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05D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5DE">
            <w:pPr>
              <w:pStyle w:val="Default"/>
              <w:rPr>
                <w:rFonts w:asciiTheme="minorHAnsi" w:hAnsiTheme="minorHAnsi"/>
              </w:rPr>
            </w:pPr>
            <w:r>
              <w:rPr>
                <w:rFonts w:asciiTheme="minorHAnsi" w:hAnsiTheme="minorHAnsi"/>
              </w:rPr>
              <w:t>Eduarda Marciana Monteiro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05DE">
            <w:pPr>
              <w:pStyle w:val="Default"/>
              <w:rPr>
                <w:rFonts w:asciiTheme="minorHAnsi" w:hAnsiTheme="minorHAnsi"/>
              </w:rPr>
            </w:pPr>
            <w:r>
              <w:rPr>
                <w:rFonts w:asciiTheme="minorHAnsi" w:hAnsiTheme="minorHAnsi"/>
              </w:rPr>
              <w:t>1976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5DE">
            <w:pPr>
              <w:pStyle w:val="Default"/>
              <w:rPr>
                <w:rFonts w:asciiTheme="minorHAnsi" w:hAnsiTheme="minorHAnsi"/>
              </w:rPr>
            </w:pPr>
            <w:r>
              <w:rPr>
                <w:rFonts w:asciiTheme="minorHAnsi" w:hAnsiTheme="minorHAnsi"/>
              </w:rPr>
              <w:t>Certificate in Public Relations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5DE">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D05DE" w:rsidRPr="00CD05DE" w:rsidRDefault="00CD05DE" w:rsidP="00CD05DE">
            <w:pPr>
              <w:rPr>
                <w:rFonts w:ascii="Arial" w:hAnsi="Arial" w:cs="Arial"/>
                <w:sz w:val="24"/>
                <w:szCs w:val="24"/>
              </w:rPr>
            </w:pPr>
            <w:r w:rsidRPr="00CD05DE">
              <w:rPr>
                <w:rFonts w:ascii="Arial" w:hAnsi="Arial" w:cs="Arial"/>
                <w:sz w:val="24"/>
                <w:szCs w:val="24"/>
              </w:rPr>
              <w:t>1. In simplest terms planning is figuring out the best way to accomplish whatever you want to do or to get wherever you want to be. The basic concept is clear, simple, and straight-forward. But, over time planning has become a specialty field in its own right and has developed its own special jargon.</w:t>
            </w:r>
          </w:p>
          <w:p w:rsidR="00CD05DE" w:rsidRPr="00CD05DE" w:rsidRDefault="00CD05DE" w:rsidP="00CD05DE">
            <w:pPr>
              <w:rPr>
                <w:rFonts w:ascii="Arial" w:hAnsi="Arial" w:cs="Arial"/>
                <w:sz w:val="24"/>
                <w:szCs w:val="24"/>
              </w:rPr>
            </w:pPr>
            <w:r w:rsidRPr="00CD05DE">
              <w:rPr>
                <w:rFonts w:ascii="Arial" w:hAnsi="Arial" w:cs="Arial"/>
                <w:sz w:val="24"/>
                <w:szCs w:val="24"/>
              </w:rPr>
              <w:t>•Traditional planners set goals, identify objectives, and define action steps to reach their goals and objectives.</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•Contemporary planners have added buzz words like strategic, visioning, and organizational advancement to the planning lexicon. They shift into an "organizational advancement mode" to draft "strategic planning documents that enunciate organizational visions." </w:t>
            </w:r>
          </w:p>
          <w:p w:rsidR="00CD05DE" w:rsidRPr="00CD05DE" w:rsidRDefault="00CD05DE" w:rsidP="00CD05DE">
            <w:pPr>
              <w:rPr>
                <w:rFonts w:ascii="Arial" w:hAnsi="Arial" w:cs="Arial"/>
                <w:sz w:val="24"/>
                <w:szCs w:val="24"/>
              </w:rPr>
            </w:pPr>
            <w:r w:rsidRPr="00CD05DE">
              <w:rPr>
                <w:rFonts w:ascii="Arial" w:hAnsi="Arial" w:cs="Arial"/>
                <w:sz w:val="24"/>
                <w:szCs w:val="24"/>
              </w:rPr>
              <w:t>Public Relations planning is simply identifying with whom you want to have a relationship, what you want from that relationship, and what you can do to achieve it. It seems rudimentary, but it's surprising how often such basic forethought is overlooked. Consider, for example, the Midwestern adult literacy program that printed a text-filled booklet to try to convince illiterate adults to sign up for reading lessons.</w:t>
            </w:r>
          </w:p>
          <w:p w:rsidR="00CD05DE" w:rsidRPr="00CD05DE" w:rsidRDefault="00CD05DE" w:rsidP="00CD05DE">
            <w:pPr>
              <w:rPr>
                <w:rFonts w:ascii="Arial" w:hAnsi="Arial" w:cs="Arial"/>
                <w:sz w:val="24"/>
                <w:szCs w:val="24"/>
              </w:rPr>
            </w:pPr>
            <w:r w:rsidRPr="00CD05DE">
              <w:rPr>
                <w:rFonts w:ascii="Arial" w:hAnsi="Arial" w:cs="Arial"/>
                <w:sz w:val="24"/>
                <w:szCs w:val="24"/>
              </w:rPr>
              <w:t>A public relations plan helps maintain self-discipline as well as being an excellent informational tool. This is especially true for public relations practitioners who have recently changed jobs or taken on new clients. Planning forces them to ask questions and review their underlying assumptions. Each successive step in the planning process sharpens their focus on how the organization operates and where it's going, as well as clarifying public relations' role in that operation.</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Despite its current overuse, the term"strategic" still has important meaning for planning, especially when it's used in the traditional sense to distinguish strategic planning from tactical planning. </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•Strategic planning defines an overall framework, focus, and goals for a long-term or indefinitely on-going process or operation. </w:t>
            </w:r>
          </w:p>
          <w:p w:rsidR="00CD05DE" w:rsidRPr="00CD05DE" w:rsidRDefault="00CD05DE" w:rsidP="00CD05DE">
            <w:pPr>
              <w:rPr>
                <w:rFonts w:ascii="Arial" w:hAnsi="Arial" w:cs="Arial"/>
                <w:sz w:val="24"/>
                <w:szCs w:val="24"/>
              </w:rPr>
            </w:pPr>
            <w:r w:rsidRPr="00CD05DE">
              <w:rPr>
                <w:rFonts w:ascii="Arial" w:hAnsi="Arial" w:cs="Arial"/>
                <w:sz w:val="24"/>
                <w:szCs w:val="24"/>
              </w:rPr>
              <w:lastRenderedPageBreak/>
              <w:t xml:space="preserve">•Tactical planning is an outgrowth of strategic planning that often focuses on a specific time period, e.g., a five year plan, an annual plan, or a monthly plan, rather than the entire life of the organization. </w:t>
            </w:r>
          </w:p>
          <w:p w:rsidR="00CD05DE" w:rsidRPr="00CD05DE" w:rsidRDefault="00CD05DE" w:rsidP="00CD05DE">
            <w:pPr>
              <w:rPr>
                <w:rFonts w:ascii="Arial" w:hAnsi="Arial" w:cs="Arial"/>
                <w:sz w:val="24"/>
                <w:szCs w:val="24"/>
              </w:rPr>
            </w:pPr>
            <w:r w:rsidRPr="00CD05DE">
              <w:rPr>
                <w:rFonts w:ascii="Arial" w:hAnsi="Arial" w:cs="Arial"/>
                <w:sz w:val="24"/>
                <w:szCs w:val="24"/>
              </w:rPr>
              <w:t>The best public relations practitioners are equally comfortable doing both types of planning. They work together. Think of an organization's strategic plan as its global view of the world and its tactical plan as its local street map. The tactical plan converts the broad brush strokes and goals of the strategic plan into a series of objectives which are practical, do-able tasks involving specific campaigns, audiences, programs, or activities. Each of these tactical objective--or project--can be completed independently of the others, but they are ultimately intended to move the organization toward its long-range goals.</w:t>
            </w:r>
          </w:p>
          <w:p w:rsidR="00CD05DE" w:rsidRPr="00CD05DE" w:rsidRDefault="00CD05DE" w:rsidP="00CD05DE">
            <w:pPr>
              <w:rPr>
                <w:rFonts w:ascii="Arial" w:hAnsi="Arial" w:cs="Arial"/>
                <w:sz w:val="24"/>
                <w:szCs w:val="24"/>
              </w:rPr>
            </w:pPr>
            <w:r w:rsidRPr="00CD05DE">
              <w:rPr>
                <w:rFonts w:ascii="Arial" w:hAnsi="Arial" w:cs="Arial"/>
                <w:sz w:val="24"/>
                <w:szCs w:val="24"/>
              </w:rPr>
              <w:t>2. Reasons why practitioners are not willing to plan ahead include:</w:t>
            </w: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Lach of time due to long periods required to develop the plans and also because it may interrupt work-in-progress</w:t>
            </w: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Plans become outdated too soon due to the fast-changing business and communication environment</w:t>
            </w: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Planning encourages lofty managerial expectations because there are a multitude of factors that the planner cannot control to achieve all objectives</w:t>
            </w: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Plans for PR programmes can be too rigid and do not promote creativity nor provide wider choice of manouvrability. In other words, communication response to Pr issues has to be flexible to guarantee success</w:t>
            </w: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Plans do not enhance creativity because they are usually based on formulae an dtend to be one-way approach to tackling issues</w:t>
            </w: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Plans are more idealistic and not realistic. The dynamic and unpredictable nature of issues requiring the intervention of the PR practitioner makes it unrealistic to plan to cover all eventualities. The reality is that planners need to have leeway to adjust to changing dynamics of issues as they unfold.</w:t>
            </w:r>
          </w:p>
          <w:p w:rsidR="00CD05DE" w:rsidRPr="00CD05DE" w:rsidRDefault="00CD05DE" w:rsidP="00CD05DE">
            <w:pPr>
              <w:rPr>
                <w:rFonts w:ascii="Arial" w:hAnsi="Arial" w:cs="Arial"/>
                <w:sz w:val="24"/>
                <w:szCs w:val="24"/>
              </w:rPr>
            </w:pPr>
            <w:r w:rsidRPr="00CD05DE">
              <w:rPr>
                <w:rFonts w:ascii="Arial" w:hAnsi="Arial" w:cs="Arial"/>
                <w:sz w:val="24"/>
                <w:szCs w:val="24"/>
              </w:rPr>
              <w:t>3. SWOT Analysis is a useful technique for understanding your Strengths and Weaknesses, and for identifying both the Opportunities open to you and the Threats you face.</w:t>
            </w:r>
          </w:p>
          <w:p w:rsidR="00CD05DE" w:rsidRPr="00CD05DE" w:rsidRDefault="00CD05DE" w:rsidP="00CD05DE">
            <w:pPr>
              <w:rPr>
                <w:rFonts w:ascii="Arial" w:hAnsi="Arial" w:cs="Arial"/>
                <w:sz w:val="24"/>
                <w:szCs w:val="24"/>
              </w:rPr>
            </w:pPr>
            <w:r w:rsidRPr="00CD05DE">
              <w:rPr>
                <w:rFonts w:ascii="Arial" w:hAnsi="Arial" w:cs="Arial"/>
                <w:sz w:val="24"/>
                <w:szCs w:val="24"/>
              </w:rPr>
              <w:t>Strengths and weaknesses are often internal to your organization, while opportunities and threats generally relate to external factors. For this reason, SWOT is sometimes called Internal-External Analysis and the SWOT Matrix is sometimes called an IE Matrix.</w:t>
            </w:r>
          </w:p>
          <w:p w:rsidR="00CD05DE" w:rsidRPr="00CD05DE" w:rsidRDefault="00CD05DE" w:rsidP="00CD05DE">
            <w:pPr>
              <w:rPr>
                <w:rFonts w:ascii="Arial" w:hAnsi="Arial" w:cs="Arial"/>
                <w:sz w:val="24"/>
                <w:szCs w:val="24"/>
              </w:rPr>
            </w:pPr>
            <w:r w:rsidRPr="00CD05DE">
              <w:rPr>
                <w:rFonts w:ascii="Arial" w:hAnsi="Arial" w:cs="Arial"/>
                <w:sz w:val="24"/>
                <w:szCs w:val="24"/>
              </w:rPr>
              <w:t>Strengths</w:t>
            </w:r>
          </w:p>
          <w:p w:rsidR="00CD05DE" w:rsidRPr="00CD05DE" w:rsidRDefault="00CD05DE" w:rsidP="00CD05DE">
            <w:pPr>
              <w:rPr>
                <w:rFonts w:ascii="Arial" w:hAnsi="Arial" w:cs="Arial"/>
                <w:sz w:val="24"/>
                <w:szCs w:val="24"/>
              </w:rPr>
            </w:pPr>
            <w:r w:rsidRPr="00CD05DE">
              <w:rPr>
                <w:rFonts w:ascii="Arial" w:hAnsi="Arial" w:cs="Arial"/>
                <w:sz w:val="24"/>
                <w:szCs w:val="24"/>
              </w:rPr>
              <w:t>•What advantages does your organization have?</w:t>
            </w:r>
          </w:p>
          <w:p w:rsidR="00CD05DE" w:rsidRPr="00CD05DE" w:rsidRDefault="00CD05DE" w:rsidP="00CD05DE">
            <w:pPr>
              <w:rPr>
                <w:rFonts w:ascii="Arial" w:hAnsi="Arial" w:cs="Arial"/>
                <w:sz w:val="24"/>
                <w:szCs w:val="24"/>
              </w:rPr>
            </w:pPr>
            <w:r w:rsidRPr="00CD05DE">
              <w:rPr>
                <w:rFonts w:ascii="Arial" w:hAnsi="Arial" w:cs="Arial"/>
                <w:sz w:val="24"/>
                <w:szCs w:val="24"/>
              </w:rPr>
              <w:t>•What do you do better than anyone else?</w:t>
            </w:r>
          </w:p>
          <w:p w:rsidR="00CD05DE" w:rsidRPr="00CD05DE" w:rsidRDefault="00CD05DE" w:rsidP="00CD05DE">
            <w:pPr>
              <w:rPr>
                <w:rFonts w:ascii="Arial" w:hAnsi="Arial" w:cs="Arial"/>
                <w:sz w:val="24"/>
                <w:szCs w:val="24"/>
              </w:rPr>
            </w:pPr>
            <w:r w:rsidRPr="00CD05DE">
              <w:rPr>
                <w:rFonts w:ascii="Arial" w:hAnsi="Arial" w:cs="Arial"/>
                <w:sz w:val="24"/>
                <w:szCs w:val="24"/>
              </w:rPr>
              <w:t>•What unique or lowest-cost resources can you draw upon that others can't?</w:t>
            </w:r>
          </w:p>
          <w:p w:rsidR="00CD05DE" w:rsidRPr="00CD05DE" w:rsidRDefault="00CD05DE" w:rsidP="00CD05DE">
            <w:pPr>
              <w:rPr>
                <w:rFonts w:ascii="Arial" w:hAnsi="Arial" w:cs="Arial"/>
                <w:sz w:val="24"/>
                <w:szCs w:val="24"/>
              </w:rPr>
            </w:pPr>
            <w:r w:rsidRPr="00CD05DE">
              <w:rPr>
                <w:rFonts w:ascii="Arial" w:hAnsi="Arial" w:cs="Arial"/>
                <w:sz w:val="24"/>
                <w:szCs w:val="24"/>
              </w:rPr>
              <w:t>•What do people in your market see as your strengths?</w:t>
            </w:r>
          </w:p>
          <w:p w:rsidR="00CD05DE" w:rsidRPr="00CD05DE" w:rsidRDefault="00CD05DE" w:rsidP="00CD05DE">
            <w:pPr>
              <w:rPr>
                <w:rFonts w:ascii="Arial" w:hAnsi="Arial" w:cs="Arial"/>
                <w:sz w:val="24"/>
                <w:szCs w:val="24"/>
              </w:rPr>
            </w:pPr>
            <w:r w:rsidRPr="00CD05DE">
              <w:rPr>
                <w:rFonts w:ascii="Arial" w:hAnsi="Arial" w:cs="Arial"/>
                <w:sz w:val="24"/>
                <w:szCs w:val="24"/>
              </w:rPr>
              <w:t>•What factors mean that you "get the sale"?</w:t>
            </w:r>
          </w:p>
          <w:p w:rsidR="00CD05DE" w:rsidRPr="00CD05DE" w:rsidRDefault="00CD05DE" w:rsidP="00CD05DE">
            <w:pPr>
              <w:rPr>
                <w:rFonts w:ascii="Arial" w:hAnsi="Arial" w:cs="Arial"/>
                <w:sz w:val="24"/>
                <w:szCs w:val="24"/>
              </w:rPr>
            </w:pPr>
            <w:r w:rsidRPr="00CD05DE">
              <w:rPr>
                <w:rFonts w:ascii="Arial" w:hAnsi="Arial" w:cs="Arial"/>
                <w:sz w:val="24"/>
                <w:szCs w:val="24"/>
              </w:rPr>
              <w:t>•What is your organization's Unique Selling Proposition  (USP)?</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Consider your strengths from both an internal perspective, and from the point of view of your customers and people in your market.</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 </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When looking at your strengths, we think about them in relation to our competitors. For example, if all of your competitors provide high quality products, then a high quality production process is not a strength in the organization's market, it's a necessity.</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Weaknesses</w:t>
            </w:r>
          </w:p>
          <w:p w:rsidR="00CD05DE" w:rsidRPr="00CD05DE" w:rsidRDefault="00CD05DE" w:rsidP="00CD05DE">
            <w:pPr>
              <w:rPr>
                <w:rFonts w:ascii="Arial" w:hAnsi="Arial" w:cs="Arial"/>
                <w:sz w:val="24"/>
                <w:szCs w:val="24"/>
              </w:rPr>
            </w:pPr>
            <w:r w:rsidRPr="00CD05DE">
              <w:rPr>
                <w:rFonts w:ascii="Arial" w:hAnsi="Arial" w:cs="Arial"/>
                <w:sz w:val="24"/>
                <w:szCs w:val="24"/>
              </w:rPr>
              <w:t>•What could you improve?</w:t>
            </w:r>
          </w:p>
          <w:p w:rsidR="00CD05DE" w:rsidRPr="00CD05DE" w:rsidRDefault="00CD05DE" w:rsidP="00CD05DE">
            <w:pPr>
              <w:rPr>
                <w:rFonts w:ascii="Arial" w:hAnsi="Arial" w:cs="Arial"/>
                <w:sz w:val="24"/>
                <w:szCs w:val="24"/>
              </w:rPr>
            </w:pPr>
            <w:r w:rsidRPr="00CD05DE">
              <w:rPr>
                <w:rFonts w:ascii="Arial" w:hAnsi="Arial" w:cs="Arial"/>
                <w:sz w:val="24"/>
                <w:szCs w:val="24"/>
              </w:rPr>
              <w:t>•What should you avoid?</w:t>
            </w:r>
          </w:p>
          <w:p w:rsidR="00CD05DE" w:rsidRPr="00CD05DE" w:rsidRDefault="00CD05DE" w:rsidP="00CD05DE">
            <w:pPr>
              <w:rPr>
                <w:rFonts w:ascii="Arial" w:hAnsi="Arial" w:cs="Arial"/>
                <w:sz w:val="24"/>
                <w:szCs w:val="24"/>
              </w:rPr>
            </w:pPr>
            <w:r w:rsidRPr="00CD05DE">
              <w:rPr>
                <w:rFonts w:ascii="Arial" w:hAnsi="Arial" w:cs="Arial"/>
                <w:sz w:val="24"/>
                <w:szCs w:val="24"/>
              </w:rPr>
              <w:t>•What are people in your market likely to see as weaknesses?</w:t>
            </w:r>
          </w:p>
          <w:p w:rsidR="00CD05DE" w:rsidRPr="00CD05DE" w:rsidRDefault="00CD05DE" w:rsidP="00CD05DE">
            <w:pPr>
              <w:rPr>
                <w:rFonts w:ascii="Arial" w:hAnsi="Arial" w:cs="Arial"/>
                <w:sz w:val="24"/>
                <w:szCs w:val="24"/>
              </w:rPr>
            </w:pPr>
            <w:r w:rsidRPr="00CD05DE">
              <w:rPr>
                <w:rFonts w:ascii="Arial" w:hAnsi="Arial" w:cs="Arial"/>
                <w:sz w:val="24"/>
                <w:szCs w:val="24"/>
              </w:rPr>
              <w:t>•What factors lose you sales?</w:t>
            </w:r>
          </w:p>
          <w:p w:rsidR="00CD05DE" w:rsidRPr="00CD05DE" w:rsidRDefault="00CD05DE" w:rsidP="00CD05DE">
            <w:pPr>
              <w:rPr>
                <w:rFonts w:ascii="Arial" w:hAnsi="Arial" w:cs="Arial"/>
                <w:sz w:val="24"/>
                <w:szCs w:val="24"/>
              </w:rPr>
            </w:pPr>
            <w:r w:rsidRPr="00CD05DE">
              <w:rPr>
                <w:rFonts w:ascii="Arial" w:hAnsi="Arial" w:cs="Arial"/>
                <w:sz w:val="24"/>
                <w:szCs w:val="24"/>
              </w:rPr>
              <w:t>Again, consider this from an internal and external basis: Do other people seem to perceive weaknesses that you don't see? Are your competitors doing any better than you?</w:t>
            </w:r>
          </w:p>
          <w:p w:rsidR="00CD05DE" w:rsidRPr="00CD05DE" w:rsidRDefault="00CD05DE" w:rsidP="00CD05DE">
            <w:pPr>
              <w:rPr>
                <w:rFonts w:ascii="Arial" w:hAnsi="Arial" w:cs="Arial"/>
                <w:sz w:val="24"/>
                <w:szCs w:val="24"/>
              </w:rPr>
            </w:pPr>
            <w:r w:rsidRPr="00CD05DE">
              <w:rPr>
                <w:rFonts w:ascii="Arial" w:hAnsi="Arial" w:cs="Arial"/>
                <w:sz w:val="24"/>
                <w:szCs w:val="24"/>
              </w:rPr>
              <w:t>It's best to be realistic now, and face any unpleasant truths as soon as possible.</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Opportunities</w:t>
            </w:r>
          </w:p>
          <w:p w:rsidR="00CD05DE" w:rsidRPr="00CD05DE" w:rsidRDefault="00CD05DE" w:rsidP="00CD05DE">
            <w:pPr>
              <w:rPr>
                <w:rFonts w:ascii="Arial" w:hAnsi="Arial" w:cs="Arial"/>
                <w:sz w:val="24"/>
                <w:szCs w:val="24"/>
              </w:rPr>
            </w:pPr>
            <w:r w:rsidRPr="00CD05DE">
              <w:rPr>
                <w:rFonts w:ascii="Arial" w:hAnsi="Arial" w:cs="Arial"/>
                <w:sz w:val="24"/>
                <w:szCs w:val="24"/>
              </w:rPr>
              <w:t>•What good opportunities can you spot?</w:t>
            </w:r>
          </w:p>
          <w:p w:rsidR="00CD05DE" w:rsidRPr="00CD05DE" w:rsidRDefault="00CD05DE" w:rsidP="00CD05DE">
            <w:pPr>
              <w:rPr>
                <w:rFonts w:ascii="Arial" w:hAnsi="Arial" w:cs="Arial"/>
                <w:sz w:val="24"/>
                <w:szCs w:val="24"/>
              </w:rPr>
            </w:pPr>
            <w:r w:rsidRPr="00CD05DE">
              <w:rPr>
                <w:rFonts w:ascii="Arial" w:hAnsi="Arial" w:cs="Arial"/>
                <w:sz w:val="24"/>
                <w:szCs w:val="24"/>
              </w:rPr>
              <w:t>•What interesting trends are you aware of?</w:t>
            </w:r>
          </w:p>
          <w:p w:rsidR="00CD05DE" w:rsidRPr="00CD05DE" w:rsidRDefault="00CD05DE" w:rsidP="00CD05DE">
            <w:pPr>
              <w:rPr>
                <w:rFonts w:ascii="Arial" w:hAnsi="Arial" w:cs="Arial"/>
                <w:sz w:val="24"/>
                <w:szCs w:val="24"/>
              </w:rPr>
            </w:pPr>
            <w:r w:rsidRPr="00CD05DE">
              <w:rPr>
                <w:rFonts w:ascii="Arial" w:hAnsi="Arial" w:cs="Arial"/>
                <w:sz w:val="24"/>
                <w:szCs w:val="24"/>
              </w:rPr>
              <w:t>Useful opportunities can come from such things as:</w:t>
            </w:r>
          </w:p>
          <w:p w:rsidR="00CD05DE" w:rsidRPr="00CD05DE" w:rsidRDefault="00CD05DE" w:rsidP="00CD05DE">
            <w:pPr>
              <w:rPr>
                <w:rFonts w:ascii="Arial" w:hAnsi="Arial" w:cs="Arial"/>
                <w:sz w:val="24"/>
                <w:szCs w:val="24"/>
              </w:rPr>
            </w:pPr>
            <w:r w:rsidRPr="00CD05DE">
              <w:rPr>
                <w:rFonts w:ascii="Arial" w:hAnsi="Arial" w:cs="Arial"/>
                <w:sz w:val="24"/>
                <w:szCs w:val="24"/>
              </w:rPr>
              <w:t>•Changes in technology and markets on both a broad and narrow scale.</w:t>
            </w:r>
          </w:p>
          <w:p w:rsidR="00CD05DE" w:rsidRPr="00CD05DE" w:rsidRDefault="00CD05DE" w:rsidP="00CD05DE">
            <w:pPr>
              <w:rPr>
                <w:rFonts w:ascii="Arial" w:hAnsi="Arial" w:cs="Arial"/>
                <w:sz w:val="24"/>
                <w:szCs w:val="24"/>
              </w:rPr>
            </w:pPr>
            <w:r w:rsidRPr="00CD05DE">
              <w:rPr>
                <w:rFonts w:ascii="Arial" w:hAnsi="Arial" w:cs="Arial"/>
                <w:sz w:val="24"/>
                <w:szCs w:val="24"/>
              </w:rPr>
              <w:t>•Changes in government policy related to your field.</w:t>
            </w:r>
          </w:p>
          <w:p w:rsidR="00CD05DE" w:rsidRPr="00CD05DE" w:rsidRDefault="00CD05DE" w:rsidP="00CD05DE">
            <w:pPr>
              <w:rPr>
                <w:rFonts w:ascii="Arial" w:hAnsi="Arial" w:cs="Arial"/>
                <w:sz w:val="24"/>
                <w:szCs w:val="24"/>
              </w:rPr>
            </w:pPr>
            <w:r w:rsidRPr="00CD05DE">
              <w:rPr>
                <w:rFonts w:ascii="Arial" w:hAnsi="Arial" w:cs="Arial"/>
                <w:sz w:val="24"/>
                <w:szCs w:val="24"/>
              </w:rPr>
              <w:t>•Changes in social patterns, population profiles, lifestyle changes, and so on.</w:t>
            </w:r>
          </w:p>
          <w:p w:rsidR="00CD05DE" w:rsidRPr="00CD05DE" w:rsidRDefault="00CD05DE" w:rsidP="00CD05DE">
            <w:pPr>
              <w:rPr>
                <w:rFonts w:ascii="Arial" w:hAnsi="Arial" w:cs="Arial"/>
                <w:sz w:val="24"/>
                <w:szCs w:val="24"/>
              </w:rPr>
            </w:pPr>
            <w:r w:rsidRPr="00CD05DE">
              <w:rPr>
                <w:rFonts w:ascii="Arial" w:hAnsi="Arial" w:cs="Arial"/>
                <w:sz w:val="24"/>
                <w:szCs w:val="24"/>
              </w:rPr>
              <w:t>•Local events.</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Threats</w:t>
            </w:r>
          </w:p>
          <w:p w:rsidR="00CD05DE" w:rsidRPr="00CD05DE" w:rsidRDefault="00CD05DE" w:rsidP="00CD05DE">
            <w:pPr>
              <w:rPr>
                <w:rFonts w:ascii="Arial" w:hAnsi="Arial" w:cs="Arial"/>
                <w:sz w:val="24"/>
                <w:szCs w:val="24"/>
              </w:rPr>
            </w:pPr>
            <w:r w:rsidRPr="00CD05DE">
              <w:rPr>
                <w:rFonts w:ascii="Arial" w:hAnsi="Arial" w:cs="Arial"/>
                <w:sz w:val="24"/>
                <w:szCs w:val="24"/>
              </w:rPr>
              <w:t>•What obstacles do you face?</w:t>
            </w:r>
          </w:p>
          <w:p w:rsidR="00CD05DE" w:rsidRPr="00CD05DE" w:rsidRDefault="00CD05DE" w:rsidP="00CD05DE">
            <w:pPr>
              <w:rPr>
                <w:rFonts w:ascii="Arial" w:hAnsi="Arial" w:cs="Arial"/>
                <w:sz w:val="24"/>
                <w:szCs w:val="24"/>
              </w:rPr>
            </w:pPr>
            <w:r w:rsidRPr="00CD05DE">
              <w:rPr>
                <w:rFonts w:ascii="Arial" w:hAnsi="Arial" w:cs="Arial"/>
                <w:sz w:val="24"/>
                <w:szCs w:val="24"/>
              </w:rPr>
              <w:t>•What are your competitors doing?</w:t>
            </w:r>
          </w:p>
          <w:p w:rsidR="00CD05DE" w:rsidRPr="00CD05DE" w:rsidRDefault="00CD05DE" w:rsidP="00CD05DE">
            <w:pPr>
              <w:rPr>
                <w:rFonts w:ascii="Arial" w:hAnsi="Arial" w:cs="Arial"/>
                <w:sz w:val="24"/>
                <w:szCs w:val="24"/>
              </w:rPr>
            </w:pPr>
            <w:r w:rsidRPr="00CD05DE">
              <w:rPr>
                <w:rFonts w:ascii="Arial" w:hAnsi="Arial" w:cs="Arial"/>
                <w:sz w:val="24"/>
                <w:szCs w:val="24"/>
              </w:rPr>
              <w:t>•Are quality standards or specifications for your job, products or services changing?</w:t>
            </w:r>
          </w:p>
          <w:p w:rsidR="00CD05DE" w:rsidRPr="00CD05DE" w:rsidRDefault="00CD05DE" w:rsidP="00CD05DE">
            <w:pPr>
              <w:rPr>
                <w:rFonts w:ascii="Arial" w:hAnsi="Arial" w:cs="Arial"/>
                <w:sz w:val="24"/>
                <w:szCs w:val="24"/>
              </w:rPr>
            </w:pPr>
            <w:r w:rsidRPr="00CD05DE">
              <w:rPr>
                <w:rFonts w:ascii="Arial" w:hAnsi="Arial" w:cs="Arial"/>
                <w:sz w:val="24"/>
                <w:szCs w:val="24"/>
              </w:rPr>
              <w:t>•Is changing technology threatening your position?</w:t>
            </w:r>
          </w:p>
          <w:p w:rsidR="00CD05DE" w:rsidRPr="00CD05DE" w:rsidRDefault="00CD05DE" w:rsidP="00CD05DE">
            <w:pPr>
              <w:rPr>
                <w:rFonts w:ascii="Arial" w:hAnsi="Arial" w:cs="Arial"/>
                <w:sz w:val="24"/>
                <w:szCs w:val="24"/>
              </w:rPr>
            </w:pPr>
            <w:r w:rsidRPr="00CD05DE">
              <w:rPr>
                <w:rFonts w:ascii="Arial" w:hAnsi="Arial" w:cs="Arial"/>
                <w:sz w:val="24"/>
                <w:szCs w:val="24"/>
              </w:rPr>
              <w:t>•Do you have bad debt or cash-flow problems?</w:t>
            </w:r>
          </w:p>
          <w:p w:rsidR="00CD05DE" w:rsidRPr="00CD05DE" w:rsidRDefault="00CD05DE" w:rsidP="00CD05DE">
            <w:pPr>
              <w:rPr>
                <w:rFonts w:ascii="Arial" w:hAnsi="Arial" w:cs="Arial"/>
                <w:sz w:val="24"/>
                <w:szCs w:val="24"/>
              </w:rPr>
            </w:pPr>
            <w:r w:rsidRPr="00CD05DE">
              <w:rPr>
                <w:rFonts w:ascii="Arial" w:hAnsi="Arial" w:cs="Arial"/>
                <w:sz w:val="24"/>
                <w:szCs w:val="24"/>
              </w:rPr>
              <w:t>•Could any of your weaknesses seriously threaten your business?</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4. Environmental scanning is the acquisition and use of information about events, trends, and relationships in an organization's external environment, the knowledge of which would assist management in planning the organization's future course of action.</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Focusing on the concepts of scanning (gathering information about segments of the public, their reactions to the organization, and their opinions about issues important to the organization), decision making, and roles, a study examined the relationship between environmental scanning and the participation of public relations practitioners in management decision making. The 1985 membership directories for the Public Relations Society of America and the International Association of Business Communicators formed the sample frame and a questionnaire was mailed to 400 members, with a 34.8% response rate. Factor scales for environmental scanning indicated how frequently the practitioner engaged in each environmental scanning activity. An index for participation in management decision making outlined the variables and the hypotheses tested. Findings showed that both scientific and informal scanning were positively and significantly correlated with the practitioner's managerial role activities, while neither type of scanning was correlated with the practitioner's technical role activities. Some correlation existed between the technical role scale and scientific scanning. Data showed the relationship between scientific and informal scanning and management decision making to be strong, even after the influence of managerial role playing by the practitioner was controlled. (Rival models for scanning, roles, and decision making are discussed, and tables of data are </w:t>
            </w:r>
            <w:r w:rsidRPr="00CD05DE">
              <w:rPr>
                <w:rFonts w:ascii="Arial" w:hAnsi="Arial" w:cs="Arial"/>
                <w:sz w:val="24"/>
                <w:szCs w:val="24"/>
              </w:rPr>
              <w:lastRenderedPageBreak/>
              <w:t xml:space="preserve">included.) </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 xml:space="preserve">5. The four possible approaches to planning are: </w:t>
            </w: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Reactive - past oriented</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 Reactive planning is an active attempt to turn back the clock to the past. The past, no matter how bad, is preferable to the present. And definitely better than the future will be. The past is romanticized and there is a desire to return to the "good old days." These people seek to undo the change that has created the present, and they fear the future, which they attempt to prevent.</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Inactive - present oriented</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 Inactive planning is an attempt to preserve the present, which is preferable to both the past and the future. While the present may have problems it is better than the past. The expectation is that things are as good as they are likely to get and the future will only be worse. Any additional change is likely to be for the worse and should therefore be avoided.</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Preactive - predict the future</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 Preactive planning is an attempt to predict the future and then to plan for that predicted future. Technological change is seen as the driving force bringing about the future, which will be better than the present or the past. The planning process will seek to position the organization to take advantage of the change that is happening around them. </w:t>
            </w:r>
          </w:p>
          <w:p w:rsidR="00CD05DE" w:rsidRPr="00CD05DE" w:rsidRDefault="00CD05DE" w:rsidP="00CD05DE">
            <w:pPr>
              <w:rPr>
                <w:rFonts w:ascii="Arial" w:hAnsi="Arial" w:cs="Arial"/>
                <w:sz w:val="24"/>
                <w:szCs w:val="24"/>
              </w:rPr>
            </w:pPr>
          </w:p>
          <w:p w:rsidR="00CD05DE" w:rsidRPr="00CD05DE" w:rsidRDefault="00CD05DE" w:rsidP="00CD05DE">
            <w:pPr>
              <w:rPr>
                <w:rFonts w:ascii="Arial" w:hAnsi="Arial" w:cs="Arial"/>
                <w:sz w:val="24"/>
                <w:szCs w:val="24"/>
              </w:rPr>
            </w:pPr>
            <w:r w:rsidRPr="00CD05DE">
              <w:rPr>
                <w:rFonts w:ascii="Arial" w:hAnsi="Arial" w:cs="Arial"/>
                <w:sz w:val="24"/>
                <w:szCs w:val="24"/>
              </w:rPr>
              <w:t>•</w:t>
            </w:r>
            <w:r w:rsidRPr="00CD05DE">
              <w:rPr>
                <w:rFonts w:ascii="Arial" w:hAnsi="Arial" w:cs="Arial"/>
                <w:sz w:val="24"/>
                <w:szCs w:val="24"/>
              </w:rPr>
              <w:tab/>
              <w:t>Proactive - create the future</w:t>
            </w:r>
          </w:p>
          <w:p w:rsidR="00CD05DE" w:rsidRPr="00CD05DE" w:rsidRDefault="00CD05DE" w:rsidP="00CD05DE">
            <w:pPr>
              <w:rPr>
                <w:rFonts w:ascii="Arial" w:hAnsi="Arial" w:cs="Arial"/>
                <w:sz w:val="24"/>
                <w:szCs w:val="24"/>
              </w:rPr>
            </w:pPr>
            <w:r w:rsidRPr="00CD05DE">
              <w:rPr>
                <w:rFonts w:ascii="Arial" w:hAnsi="Arial" w:cs="Arial"/>
                <w:sz w:val="24"/>
                <w:szCs w:val="24"/>
              </w:rPr>
              <w:t xml:space="preserve"> Proactive planning involves designing a desired future and then inventing ways to create that future state. Not only is the future a preferred state, but the organization can actively control the outcome. Planners actively shape the future, rather than just trying to get ahead of events outside of their control. The predicted changes of the preactive planner are seen not as absolute constraints, but as obstacles that can be addressed and overcome.</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D05DE" w:rsidRDefault="00CD05DE" w:rsidP="00A851DA">
            <w:pPr>
              <w:rPr>
                <w:rFonts w:ascii="Brush Script MT" w:hAnsi="Brush Script MT" w:cs="Bliss-Regular"/>
                <w:color w:val="000000"/>
              </w:rPr>
            </w:pPr>
            <w:r>
              <w:rPr>
                <w:rFonts w:ascii="Brush Script MT" w:hAnsi="Brush Script MT" w:cs="Bliss-Regular"/>
                <w:color w:val="000000"/>
              </w:rPr>
              <w:t>Eduardq Marciana Monteiro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05DE" w:rsidP="00A851DA">
            <w:pPr>
              <w:rPr>
                <w:rFonts w:cs="Bliss-Regular"/>
                <w:color w:val="000000"/>
              </w:rPr>
            </w:pPr>
            <w:r>
              <w:rPr>
                <w:rFonts w:cs="Bliss-Regular"/>
                <w:color w:val="000000"/>
              </w:rPr>
              <w:t>03/06/16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FE9" w:rsidRDefault="00420FE9" w:rsidP="00CB4D0A">
      <w:pPr>
        <w:spacing w:after="0" w:line="240" w:lineRule="auto"/>
      </w:pPr>
      <w:r>
        <w:separator/>
      </w:r>
    </w:p>
  </w:endnote>
  <w:endnote w:type="continuationSeparator" w:id="0">
    <w:p w:rsidR="00420FE9" w:rsidRDefault="00420F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FE9" w:rsidRDefault="00420FE9" w:rsidP="00CB4D0A">
      <w:pPr>
        <w:spacing w:after="0" w:line="240" w:lineRule="auto"/>
      </w:pPr>
      <w:r>
        <w:separator/>
      </w:r>
    </w:p>
  </w:footnote>
  <w:footnote w:type="continuationSeparator" w:id="0">
    <w:p w:rsidR="00420FE9" w:rsidRDefault="00420FE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0FE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05DE"/>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E8638-7718-4A34-9A12-FD213DDD0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secretary</cp:lastModifiedBy>
  <cp:revision>2</cp:revision>
  <dcterms:created xsi:type="dcterms:W3CDTF">2016-06-03T07:11:00Z</dcterms:created>
  <dcterms:modified xsi:type="dcterms:W3CDTF">2016-06-03T07:11:00Z</dcterms:modified>
</cp:coreProperties>
</file>