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Raksha Ruchpaul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3489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Accounting and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1 (i) </w:t>
            </w:r>
            <w:r>
              <w:rPr>
                <w:rFonts w:ascii="Calibri" w:hAnsi="Calibri" w:cs="Calibri" w:eastAsia="Calibri"/>
                <w:color w:val="000000"/>
                <w:spacing w:val="0"/>
                <w:position w:val="0"/>
                <w:sz w:val="24"/>
                <w:shd w:fill="auto" w:val="clear"/>
              </w:rPr>
              <w:t xml:space="preserve">An accountant can be defined in a number of ways, which are listed below:</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 w:hAnsi="Calibri" w:cs="Calibri" w:eastAsia="Calibri"/>
                <w:color w:val="000000"/>
                <w:spacing w:val="0"/>
                <w:position w:val="0"/>
                <w:sz w:val="24"/>
                <w:shd w:fill="auto" w:val="clear"/>
              </w:rPr>
              <w:t xml:space="preserve">An accountant is responsible for account 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 w:hAnsi="Calibri" w:cs="Calibri" w:eastAsia="Calibri"/>
                <w:color w:val="000000"/>
                <w:spacing w:val="0"/>
                <w:position w:val="0"/>
                <w:sz w:val="24"/>
                <w:shd w:fill="auto" w:val="clear"/>
              </w:rPr>
              <w:t xml:space="preserve">An accountant is an important instrument for financial control;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 w:hAnsi="Calibri" w:cs="Calibri" w:eastAsia="Calibri"/>
                <w:color w:val="000000"/>
                <w:spacing w:val="0"/>
                <w:position w:val="0"/>
                <w:sz w:val="24"/>
                <w:shd w:fill="auto" w:val="clear"/>
              </w:rPr>
              <w:t xml:space="preserve">An accountant is often described as the conscience of an organisation;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 w:hAnsi="Calibri" w:cs="Calibri" w:eastAsia="Calibri"/>
                <w:color w:val="000000"/>
                <w:spacing w:val="0"/>
                <w:position w:val="0"/>
                <w:sz w:val="24"/>
                <w:shd w:fill="auto" w:val="clear"/>
              </w:rPr>
              <w:t xml:space="preserve">An accountant is involved in managing the information of an organisation and providing it internal and external users;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e) </w:t>
            </w:r>
            <w:r>
              <w:rPr>
                <w:rFonts w:ascii="Calibri" w:hAnsi="Calibri" w:cs="Calibri" w:eastAsia="Calibri"/>
                <w:color w:val="000000"/>
                <w:spacing w:val="0"/>
                <w:position w:val="0"/>
                <w:sz w:val="24"/>
                <w:shd w:fill="auto" w:val="clear"/>
              </w:rPr>
              <w:t xml:space="preserve">An accountant advises the company in fiscal or financial matters;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f) </w:t>
            </w:r>
            <w:r>
              <w:rPr>
                <w:rFonts w:ascii="Calibri" w:hAnsi="Calibri" w:cs="Calibri" w:eastAsia="Calibri"/>
                <w:color w:val="000000"/>
                <w:spacing w:val="0"/>
                <w:position w:val="0"/>
                <w:sz w:val="24"/>
                <w:shd w:fill="auto" w:val="clear"/>
              </w:rPr>
              <w:t xml:space="preserve">An accountant prepares the organisation’s financial statements, such as, the income statement and balance sheet for a particular period. He/she has the responsibility of maintaining supporting evidence and classified facts related to the financial matters of the organisation; and</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Bold" w:hAnsi="Calibri,Bold" w:cs="Calibri,Bold" w:eastAsia="Calibri,Bold"/>
                <w:b/>
                <w:color w:val="EE7D31"/>
                <w:spacing w:val="0"/>
                <w:position w:val="0"/>
                <w:sz w:val="24"/>
                <w:shd w:fill="auto" w:val="clear"/>
              </w:rPr>
              <w:t xml:space="preserve">g) </w:t>
            </w:r>
            <w:r>
              <w:rPr>
                <w:rFonts w:ascii="Calibri" w:hAnsi="Calibri" w:cs="Calibri" w:eastAsia="Calibri"/>
                <w:color w:val="000000"/>
                <w:spacing w:val="0"/>
                <w:position w:val="0"/>
                <w:sz w:val="24"/>
                <w:shd w:fill="auto" w:val="clear"/>
              </w:rPr>
              <w:t xml:space="preserve">An accountant deals with the verification, authentication, and certification of the company’s accounts.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(ii) </w:t>
            </w:r>
            <w:r>
              <w:rPr>
                <w:rFonts w:ascii="Calibri" w:hAnsi="Calibri" w:cs="Calibri" w:eastAsia="Calibri"/>
                <w:color w:val="auto"/>
                <w:spacing w:val="0"/>
                <w:position w:val="0"/>
                <w:sz w:val="24"/>
                <w:shd w:fill="auto" w:val="clear"/>
              </w:rPr>
              <w:t xml:space="preserve">Accountants can identify problems with the organization’s operations and its financial position and provide solutions, as well.</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 accountant is also the financial adviser of the business organization. Take taxes, for example. It is an accountant’s job to manage the company’s taxes in a way that there is minimum tax liability. The accountant makes sure that tax concessions and tax incentives are utilized by the business.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responsibility of being a watchdog and performing audit is essential in the roles of an accountant listed above. The company hires a professional who is not its employee but performs certification and external verification of the company’s accounts. This is to ensure that the organization’s financial statements are up to date and according to the rules and regulations.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As the “conscience keeper” of the organization, an accountant must have the best interest of the business owner in mind. His/her activities should seek to maximise profits for the business in addition to making sure that ethics are being conformed to. It must be ensured that the organization or anyone affiliated with the business does not carry out unethical work, which would be harmful for the company in the long run.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An accountant carries out the task of managing information for the organization and sends it out to the internal and external users of that information.</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auto"/>
                <w:spacing w:val="0"/>
                <w:position w:val="0"/>
                <w:sz w:val="24"/>
                <w:shd w:fill="auto" w:val="clear"/>
              </w:rPr>
              <w:t xml:space="preserve">(iii) </w:t>
            </w:r>
            <w:r>
              <w:rPr>
                <w:rFonts w:ascii="Calibri,Bold" w:hAnsi="Calibri,Bold" w:cs="Calibri,Bold" w:eastAsia="Calibri,Bold"/>
                <w:b/>
                <w:color w:val="000000"/>
                <w:spacing w:val="0"/>
                <w:position w:val="0"/>
                <w:sz w:val="24"/>
                <w:shd w:fill="auto" w:val="clear"/>
              </w:rPr>
              <w:t xml:space="preserve">The </w:t>
            </w:r>
            <w:r>
              <w:rPr>
                <w:rFonts w:ascii="Calibri" w:hAnsi="Calibri" w:cs="Calibri" w:eastAsia="Calibri"/>
                <w:color w:val="000000"/>
                <w:spacing w:val="0"/>
                <w:position w:val="0"/>
                <w:sz w:val="24"/>
                <w:shd w:fill="auto" w:val="clear"/>
              </w:rPr>
              <w:t xml:space="preserve">Chief Accountant is also known as the Controller and heads all the accounting and internal audit activities. He looks after management accounting, financial accounting, cost accounting and tax accounting among other responsibilities.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Chief Accountant has authority on the organization’s internal and external accounting functions. He provides financial reports to external parties, such as, the Tax Department and the Company Law Board to ensure that the organization is following regulations. Moreover, he controls the company’s internal audit, as well.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Processing historical data and providing information about financial operations to top management are also included in the chief accountant’s responsibilities. He not only fulfils the management’s control and planning needs but also assists different levels of managers in areas like production and marketing.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functions of the controller can be summarized as follows: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 w:hAnsi="Calibri" w:cs="Calibri" w:eastAsia="Calibri"/>
                <w:color w:val="000000"/>
                <w:spacing w:val="0"/>
                <w:position w:val="0"/>
                <w:sz w:val="24"/>
                <w:shd w:fill="auto" w:val="clear"/>
              </w:rPr>
              <w:t xml:space="preserve">Designing a functional accounting system and operating it;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 w:hAnsi="Calibri" w:cs="Calibri" w:eastAsia="Calibri"/>
                <w:color w:val="000000"/>
                <w:spacing w:val="0"/>
                <w:position w:val="0"/>
                <w:sz w:val="24"/>
                <w:shd w:fill="auto" w:val="clear"/>
              </w:rPr>
              <w:t xml:space="preserve">Preparation of financial statements and reports;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 w:hAnsi="Calibri" w:cs="Calibri" w:eastAsia="Calibri"/>
                <w:color w:val="000000"/>
                <w:spacing w:val="0"/>
                <w:position w:val="0"/>
                <w:sz w:val="24"/>
                <w:shd w:fill="auto" w:val="clear"/>
              </w:rPr>
              <w:t xml:space="preserve">Establishing and maintaining systems and procedures;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 w:hAnsi="Calibri" w:cs="Calibri" w:eastAsia="Calibri"/>
                <w:color w:val="000000"/>
                <w:spacing w:val="0"/>
                <w:position w:val="0"/>
                <w:sz w:val="24"/>
                <w:shd w:fill="auto" w:val="clear"/>
              </w:rPr>
              <w:t xml:space="preserve">Managing the internal and external audit of the business;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e) </w:t>
            </w:r>
            <w:r>
              <w:rPr>
                <w:rFonts w:ascii="Calibri" w:hAnsi="Calibri" w:cs="Calibri" w:eastAsia="Calibri"/>
                <w:color w:val="000000"/>
                <w:spacing w:val="0"/>
                <w:position w:val="0"/>
                <w:sz w:val="24"/>
                <w:shd w:fill="auto" w:val="clear"/>
              </w:rPr>
              <w:t xml:space="preserve">Managing computer applications;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f) </w:t>
            </w:r>
            <w:r>
              <w:rPr>
                <w:rFonts w:ascii="Calibri" w:hAnsi="Calibri" w:cs="Calibri" w:eastAsia="Calibri"/>
                <w:color w:val="000000"/>
                <w:spacing w:val="0"/>
                <w:position w:val="0"/>
                <w:sz w:val="24"/>
                <w:shd w:fill="auto" w:val="clear"/>
              </w:rPr>
              <w:t xml:space="preserve">Exercising cost control;</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g) </w:t>
            </w:r>
            <w:r>
              <w:rPr>
                <w:rFonts w:ascii="Calibri" w:hAnsi="Calibri" w:cs="Calibri" w:eastAsia="Calibri"/>
                <w:color w:val="000000"/>
                <w:spacing w:val="0"/>
                <w:position w:val="0"/>
                <w:sz w:val="24"/>
                <w:shd w:fill="auto" w:val="clear"/>
              </w:rPr>
              <w:t xml:space="preserve">Preparing budgets;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h) </w:t>
            </w:r>
            <w:r>
              <w:rPr>
                <w:rFonts w:ascii="Calibri" w:hAnsi="Calibri" w:cs="Calibri" w:eastAsia="Calibri"/>
                <w:color w:val="000000"/>
                <w:spacing w:val="0"/>
                <w:position w:val="0"/>
                <w:sz w:val="24"/>
                <w:shd w:fill="auto" w:val="clear"/>
              </w:rPr>
              <w:t xml:space="preserve">Forecasting and preparing analytical reports;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i) </w:t>
            </w:r>
            <w:r>
              <w:rPr>
                <w:rFonts w:ascii="Calibri" w:hAnsi="Calibri" w:cs="Calibri" w:eastAsia="Calibri"/>
                <w:color w:val="000000"/>
                <w:spacing w:val="0"/>
                <w:position w:val="0"/>
                <w:sz w:val="24"/>
                <w:shd w:fill="auto" w:val="clear"/>
              </w:rPr>
              <w:t xml:space="preserve">Supplying information to top management;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j) </w:t>
            </w:r>
            <w:r>
              <w:rPr>
                <w:rFonts w:ascii="Calibri" w:hAnsi="Calibri" w:cs="Calibri" w:eastAsia="Calibri"/>
                <w:color w:val="000000"/>
                <w:spacing w:val="0"/>
                <w:position w:val="0"/>
                <w:sz w:val="24"/>
                <w:shd w:fill="auto" w:val="clear"/>
              </w:rPr>
              <w:t xml:space="preserve">Managing the company’s taxes.</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(iv) Double Entry: </w:t>
            </w:r>
            <w:r>
              <w:rPr>
                <w:rFonts w:ascii="Calibri" w:hAnsi="Calibri" w:cs="Calibri" w:eastAsia="Calibri"/>
                <w:color w:val="000000"/>
                <w:spacing w:val="0"/>
                <w:position w:val="0"/>
                <w:sz w:val="24"/>
                <w:shd w:fill="auto" w:val="clear"/>
              </w:rPr>
              <w:t xml:space="preserve">Every business transaction has a two-fold effect in this system, at the giving and receiving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ends. The effect of the transaction is recorded in at least two different accounts with equal amounts.</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Steps involved in Double Entry System</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Bold" w:hAnsi="Calibri,Bold" w:cs="Calibri,Bold" w:eastAsia="Calibri,Bold"/>
                <w:b/>
                <w:color w:val="000000"/>
                <w:spacing w:val="0"/>
                <w:position w:val="0"/>
                <w:sz w:val="24"/>
                <w:shd w:fill="auto" w:val="clear"/>
              </w:rPr>
              <w:t xml:space="preserve">Preparation of Journal: </w:t>
            </w:r>
            <w:r>
              <w:rPr>
                <w:rFonts w:ascii="Calibri" w:hAnsi="Calibri" w:cs="Calibri" w:eastAsia="Calibri"/>
                <w:color w:val="000000"/>
                <w:spacing w:val="0"/>
                <w:position w:val="0"/>
                <w:sz w:val="24"/>
                <w:shd w:fill="auto" w:val="clear"/>
              </w:rPr>
              <w:t xml:space="preserve">Journal, which is also known as the book of original entry, is the first place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where a business transaction is recorded. Therefore, a journal contains a record of all business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transactions that have occurred.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Bold" w:hAnsi="Calibri,Bold" w:cs="Calibri,Bold" w:eastAsia="Calibri,Bold"/>
                <w:b/>
                <w:color w:val="000000"/>
                <w:spacing w:val="0"/>
                <w:position w:val="0"/>
                <w:sz w:val="24"/>
                <w:shd w:fill="auto" w:val="clear"/>
              </w:rPr>
              <w:t xml:space="preserve">Preparation of Ledger: </w:t>
            </w:r>
            <w:r>
              <w:rPr>
                <w:rFonts w:ascii="Calibri" w:hAnsi="Calibri" w:cs="Calibri" w:eastAsia="Calibri"/>
                <w:color w:val="000000"/>
                <w:spacing w:val="0"/>
                <w:position w:val="0"/>
                <w:sz w:val="24"/>
                <w:shd w:fill="auto" w:val="clear"/>
              </w:rPr>
              <w:t xml:space="preserve">It is a collection of all of the business’s accounts. Transactions recorded in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journal are posted to their respective accounts in the ledger.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Bold" w:hAnsi="Calibri,Bold" w:cs="Calibri,Bold" w:eastAsia="Calibri,Bold"/>
                <w:b/>
                <w:color w:val="000000"/>
                <w:spacing w:val="0"/>
                <w:position w:val="0"/>
                <w:sz w:val="24"/>
                <w:shd w:fill="auto" w:val="clear"/>
              </w:rPr>
              <w:t xml:space="preserve">Trial Balance Preparation: </w:t>
            </w:r>
            <w:r>
              <w:rPr>
                <w:rFonts w:ascii="Calibri" w:hAnsi="Calibri" w:cs="Calibri" w:eastAsia="Calibri"/>
                <w:color w:val="000000"/>
                <w:spacing w:val="0"/>
                <w:position w:val="0"/>
                <w:sz w:val="24"/>
                <w:shd w:fill="auto" w:val="clear"/>
              </w:rPr>
              <w:t xml:space="preserve">It is a summary of all transactions that have taken place and their effects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in the form of a list.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Bold" w:hAnsi="Calibri,Bold" w:cs="Calibri,Bold" w:eastAsia="Calibri,Bold"/>
                <w:b/>
                <w:color w:val="000000"/>
                <w:spacing w:val="0"/>
                <w:position w:val="0"/>
                <w:sz w:val="24"/>
                <w:shd w:fill="auto" w:val="clear"/>
              </w:rPr>
              <w:t xml:space="preserve">Preparation of Final Account: </w:t>
            </w:r>
            <w:r>
              <w:rPr>
                <w:rFonts w:ascii="Calibri" w:hAnsi="Calibri" w:cs="Calibri" w:eastAsia="Calibri"/>
                <w:color w:val="000000"/>
                <w:spacing w:val="0"/>
                <w:position w:val="0"/>
                <w:sz w:val="24"/>
                <w:shd w:fill="auto" w:val="clear"/>
              </w:rPr>
              <w:t xml:space="preserve">Final financial statements are made at the end of the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period to reflect the organization’s financial performance and its general financial position.</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000000"/>
                <w:spacing w:val="0"/>
                <w:position w:val="0"/>
                <w:sz w:val="24"/>
                <w:shd w:fill="auto" w:val="clear"/>
              </w:rPr>
              <w:t xml:space="preserve">(v) </w:t>
            </w:r>
            <w:r>
              <w:rPr>
                <w:rFonts w:ascii="Calibri" w:hAnsi="Calibri" w:cs="Calibri" w:eastAsia="Calibri"/>
                <w:color w:val="auto"/>
                <w:spacing w:val="0"/>
                <w:position w:val="0"/>
                <w:sz w:val="24"/>
                <w:shd w:fill="auto" w:val="clear"/>
              </w:rPr>
              <w:t xml:space="preserve">The term ‘Debit’ comes from ‘debt’, which means to owe.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The term ‘Credit’ comes from ‘creditable’, which means to entrust. Sometimes, the words Debit and Credit are abbreviated as ‘Dr’ and Credit is abbreviated as ‘Cr’. It is important to understand the principles of debit and credit in order to work with financial transactions. Debit and credit can be associated with either increase or decrease in financial amounts; this is determined by the kind of account.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(vi) </w:t>
            </w:r>
            <w:r>
              <w:rPr>
                <w:rFonts w:ascii="Calibri" w:hAnsi="Calibri" w:cs="Calibri" w:eastAsia="Calibri"/>
                <w:color w:val="000000"/>
                <w:spacing w:val="0"/>
                <w:position w:val="0"/>
                <w:sz w:val="24"/>
                <w:shd w:fill="auto" w:val="clear"/>
              </w:rPr>
              <w:t xml:space="preserve">In Hybrid Basis of Accounting, certain entries are made on Cash Basis Accounting and other entries are made on the Mercantile System of Accounting. Many companies practice this hybrid basis of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For instance, a company practices Mercantile System of Accounting when making entries of its export business but the duties and subsidies offered by the government are recorded on cash basis accounting when the payments are received.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Hybrid Bases of Accounting helps in reducing the uncertainty incalculating benefits and losses by making few entering only when cash payments are received. However, practicing this method of accounting can render profits and losses unrealistic. When a company or a professional wants to adopt a conservative approach, they can go for this method of accounting. They only record income when it is received and they record all incurred expenses even if the payments are not made. The inconsistent method in the Hybrid Basis of Accounting is the reason why it is not widely  practiced.</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(vii) Real accounts record transactions related to property or assets. Each asset has its own separate account.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For example; cash, machinery, building, land etc.</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Real accounts are further classified as ‘tangible’ or ‘intangible’ accounts.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Bold" w:hAnsi="Calibri,Bold" w:cs="Calibri,Bold" w:eastAsia="Calibri,Bold"/>
                <w:b/>
                <w:color w:val="000000"/>
                <w:spacing w:val="0"/>
                <w:position w:val="0"/>
                <w:sz w:val="24"/>
                <w:shd w:fill="auto" w:val="clear"/>
              </w:rPr>
              <w:t xml:space="preserve">Tangible Real Accounts: A </w:t>
            </w:r>
            <w:r>
              <w:rPr>
                <w:rFonts w:ascii="Calibri" w:hAnsi="Calibri" w:cs="Calibri" w:eastAsia="Calibri"/>
                <w:color w:val="000000"/>
                <w:spacing w:val="0"/>
                <w:position w:val="0"/>
                <w:sz w:val="24"/>
                <w:shd w:fill="auto" w:val="clear"/>
              </w:rPr>
              <w:t xml:space="preserve">Tangible asset or property Account is that which can be touched, felt, measured, sold, or purchased such as machinery, equipment, furniture, cash, inventory, etc. The accounts related to tangible assets or properties are known as Tangible Real Accounts.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Bold" w:hAnsi="Calibri,Bold" w:cs="Calibri,Bold" w:eastAsia="Calibri,Bold"/>
                <w:b/>
                <w:color w:val="000000"/>
                <w:spacing w:val="0"/>
                <w:position w:val="0"/>
                <w:sz w:val="24"/>
                <w:shd w:fill="auto" w:val="clear"/>
              </w:rPr>
              <w:t xml:space="preserve">Intangible Real Accounts: A </w:t>
            </w:r>
            <w:r>
              <w:rPr>
                <w:rFonts w:ascii="Calibri" w:hAnsi="Calibri" w:cs="Calibri" w:eastAsia="Calibri"/>
                <w:color w:val="000000"/>
                <w:spacing w:val="0"/>
                <w:position w:val="0"/>
                <w:sz w:val="24"/>
                <w:shd w:fill="auto" w:val="clear"/>
              </w:rPr>
              <w:t xml:space="preserve">Intangible asset or property Account cannot be touched or measured in monetary terms. Goodwill, patents, copyright, trademarks, etc. are examples of such intangible assets. Accounts dealing with such assets or properties are called Intangible Real Accounts.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Accounts dealing with the income, expenses, revenues, profits, and losses are called Nominal Accounts.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Because these accounts do not include tangible assets, they are also known as fictitious accounts. Each expense, loss, or gain is represented by a separate account, for example: wages account, commission account, rent account, interest account, etc.</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(viii) Simply put, in this type, accounting is based on cash and the entries are made only when cash payments are either made or received. When the cash payments or receipts are due, the entry is not made. Cash Basis Accounting reflects receipts surplus over payments. Government departments usually adopt this system of accounting.</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auto"/>
                <w:spacing w:val="0"/>
                <w:position w:val="0"/>
                <w:sz w:val="24"/>
                <w:shd w:fill="auto" w:val="clear"/>
              </w:rPr>
              <w:t xml:space="preserve">2. </w:t>
            </w:r>
            <w:r>
              <w:rPr>
                <w:rFonts w:ascii="Calibri" w:hAnsi="Calibri" w:cs="Calibri" w:eastAsia="Calibri"/>
                <w:color w:val="000000"/>
                <w:spacing w:val="0"/>
                <w:position w:val="0"/>
                <w:sz w:val="24"/>
                <w:shd w:fill="auto" w:val="clear"/>
              </w:rPr>
              <w:t xml:space="preserve">The following are some of the main objectives of bookkeeping: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a) </w:t>
            </w:r>
            <w:r>
              <w:rPr>
                <w:rFonts w:ascii="Calibri" w:hAnsi="Calibri" w:cs="Calibri" w:eastAsia="Calibri"/>
                <w:color w:val="000000"/>
                <w:spacing w:val="0"/>
                <w:position w:val="0"/>
                <w:sz w:val="24"/>
                <w:shd w:fill="auto" w:val="clear"/>
              </w:rPr>
              <w:t xml:space="preserve">A permanent record of each transaction is maintained through bookkeeping;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b) </w:t>
            </w:r>
            <w:r>
              <w:rPr>
                <w:rFonts w:ascii="Calibri" w:hAnsi="Calibri" w:cs="Calibri" w:eastAsia="Calibri"/>
                <w:color w:val="000000"/>
                <w:spacing w:val="0"/>
                <w:position w:val="0"/>
                <w:sz w:val="24"/>
                <w:shd w:fill="auto" w:val="clear"/>
              </w:rPr>
              <w:t xml:space="preserve">An organisation’s financial position and soundness can be ascertained by analysing the records on assets and liabilities;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c) </w:t>
            </w:r>
            <w:r>
              <w:rPr>
                <w:rFonts w:ascii="Calibri" w:hAnsi="Calibri" w:cs="Calibri" w:eastAsia="Calibri"/>
                <w:color w:val="000000"/>
                <w:spacing w:val="0"/>
                <w:position w:val="0"/>
                <w:sz w:val="24"/>
                <w:shd w:fill="auto" w:val="clear"/>
              </w:rPr>
              <w:t xml:space="preserve">Income and expenditure figures of the firm during a particular period help in calculating the profit or loss for that period;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d) </w:t>
            </w:r>
            <w:r>
              <w:rPr>
                <w:rFonts w:ascii="Calibri" w:hAnsi="Calibri" w:cs="Calibri" w:eastAsia="Calibri"/>
                <w:color w:val="000000"/>
                <w:spacing w:val="0"/>
                <w:position w:val="0"/>
                <w:sz w:val="24"/>
                <w:shd w:fill="auto" w:val="clear"/>
              </w:rPr>
              <w:t xml:space="preserve">It keeps a record of all customers and suppliers, enabling the business to keep track of the money which is received or paid;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e) </w:t>
            </w:r>
            <w:r>
              <w:rPr>
                <w:rFonts w:ascii="Calibri" w:hAnsi="Calibri" w:cs="Calibri" w:eastAsia="Calibri"/>
                <w:color w:val="000000"/>
                <w:spacing w:val="0"/>
                <w:position w:val="0"/>
                <w:sz w:val="24"/>
                <w:shd w:fill="auto" w:val="clear"/>
              </w:rPr>
              <w:t xml:space="preserve">Business policies can be reviewed and revised in the light of past records maintained through bookkeeping; and</w:t>
            </w:r>
          </w:p>
          <w:p>
            <w:pPr>
              <w:spacing w:before="0" w:after="0" w:line="240"/>
              <w:ind w:right="0" w:left="0" w:firstLine="0"/>
              <w:jc w:val="left"/>
              <w:rPr>
                <w:rFonts w:ascii="Calibri,Bold" w:hAnsi="Calibri,Bold" w:cs="Calibri,Bold" w:eastAsia="Calibri,Bold"/>
                <w:b/>
                <w:color w:val="auto"/>
                <w:spacing w:val="0"/>
                <w:position w:val="0"/>
                <w:sz w:val="24"/>
                <w:shd w:fill="auto" w:val="clear"/>
              </w:rPr>
            </w:pPr>
            <w:r>
              <w:rPr>
                <w:rFonts w:ascii="Calibri,Bold" w:hAnsi="Calibri,Bold" w:cs="Calibri,Bold" w:eastAsia="Calibri,Bold"/>
                <w:b/>
                <w:color w:val="EE7D31"/>
                <w:spacing w:val="0"/>
                <w:position w:val="0"/>
                <w:sz w:val="24"/>
                <w:shd w:fill="auto" w:val="clear"/>
              </w:rPr>
              <w:t xml:space="preserve">f) </w:t>
            </w:r>
            <w:r>
              <w:rPr>
                <w:rFonts w:ascii="Calibri" w:hAnsi="Calibri" w:cs="Calibri" w:eastAsia="Calibri"/>
                <w:color w:val="000000"/>
                <w:spacing w:val="0"/>
                <w:position w:val="0"/>
                <w:sz w:val="24"/>
                <w:shd w:fill="auto" w:val="clear"/>
              </w:rPr>
              <w:t xml:space="preserve">It allows the government to amend business laws, provide licenses, and assess taxation based on a business’s records.</w:t>
            </w:r>
          </w:p>
          <w:p>
            <w:pPr>
              <w:spacing w:before="0" w:after="0" w:line="240"/>
              <w:ind w:right="0" w:left="0" w:firstLine="0"/>
              <w:jc w:val="left"/>
              <w:rPr>
                <w:rFonts w:ascii="Calibri,Bold" w:hAnsi="Calibri,Bold" w:cs="Calibri,Bold" w:eastAsia="Calibri,Bold"/>
                <w:b/>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Transactions- Book Keeping </w:t>
            </w:r>
            <w:r>
              <w:rPr>
                <w:rFonts w:ascii="Calibri" w:hAnsi="Calibri" w:cs="Calibri" w:eastAsia="Calibri"/>
                <w:color w:val="auto"/>
                <w:spacing w:val="0"/>
                <w:position w:val="0"/>
                <w:sz w:val="24"/>
                <w:shd w:fill="auto" w:val="clear"/>
              </w:rPr>
              <w:t xml:space="preserve">To record transactions in original entry books.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ACCOUNTING- To assess the recordedtransactions to determine their accuracy.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Posting- Book Keeping </w:t>
            </w:r>
            <w:r>
              <w:rPr>
                <w:rFonts w:ascii="Calibri" w:hAnsi="Calibri" w:cs="Calibri" w:eastAsia="Calibri"/>
                <w:color w:val="auto"/>
                <w:spacing w:val="0"/>
                <w:position w:val="0"/>
                <w:sz w:val="24"/>
                <w:shd w:fill="auto" w:val="clear"/>
              </w:rPr>
              <w:t xml:space="preserve">Making posting in books/registers.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ACCOUNTING- Scrutinising postings to determine its accuracy.</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auto"/>
                <w:spacing w:val="0"/>
                <w:position w:val="0"/>
                <w:sz w:val="24"/>
                <w:shd w:fill="auto" w:val="clear"/>
              </w:rPr>
              <w:t xml:space="preserve">Total and Balance Book Keeping </w:t>
            </w:r>
            <w:r>
              <w:rPr>
                <w:rFonts w:ascii="Calibri" w:hAnsi="Calibri" w:cs="Calibri" w:eastAsia="Calibri"/>
                <w:color w:val="auto"/>
                <w:spacing w:val="0"/>
                <w:position w:val="0"/>
                <w:sz w:val="24"/>
                <w:shd w:fill="auto" w:val="clear"/>
              </w:rPr>
              <w:t xml:space="preserve">To create amount totals in journal and ledger accounts. To determine balances of all accounts.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ACCOUNTING- To make trial balance by using ledger accounts balances.</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Income Statement</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and Balance Sheet- Book Keeping </w:t>
            </w:r>
            <w:r>
              <w:rPr>
                <w:rFonts w:ascii="Calibri" w:hAnsi="Calibri" w:cs="Calibri" w:eastAsia="Calibri"/>
                <w:color w:val="000000"/>
                <w:spacing w:val="0"/>
                <w:position w:val="0"/>
                <w:sz w:val="24"/>
                <w:shd w:fill="auto" w:val="clear"/>
              </w:rPr>
              <w:t xml:space="preserve">Creation of Trading, Profit, &amp; Loss Accounts and Balance Sheet is not a part of bookkeeping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Creation of Trading, Profit, &amp; Loss Accounts and Balance Sheet is a part of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Rectification of errors- Book Keeping </w:t>
            </w:r>
            <w:r>
              <w:rPr>
                <w:rFonts w:ascii="Calibri" w:hAnsi="Calibri" w:cs="Calibri" w:eastAsia="Calibri"/>
                <w:color w:val="000000"/>
                <w:spacing w:val="0"/>
                <w:position w:val="0"/>
                <w:sz w:val="24"/>
                <w:shd w:fill="auto" w:val="clear"/>
              </w:rPr>
              <w:t xml:space="preserve">It is not a part of book -keeping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It is a part of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Special skill and knowledge- Book Keeping </w:t>
            </w:r>
            <w:r>
              <w:rPr>
                <w:rFonts w:ascii="Calibri" w:hAnsi="Calibri" w:cs="Calibri" w:eastAsia="Calibri"/>
                <w:color w:val="000000"/>
                <w:spacing w:val="0"/>
                <w:position w:val="0"/>
                <w:sz w:val="24"/>
                <w:shd w:fill="auto" w:val="clear"/>
              </w:rPr>
              <w:t xml:space="preserve">No special skills or knowledge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is necessary for bookkeeping. Book-keeping is automated in first world countries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Special skills set and knowledge is required for accounting.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Liability- Book Keeping </w:t>
            </w:r>
            <w:r>
              <w:rPr>
                <w:rFonts w:ascii="Calibri" w:hAnsi="Calibri" w:cs="Calibri" w:eastAsia="Calibri"/>
                <w:color w:val="000000"/>
                <w:spacing w:val="0"/>
                <w:position w:val="0"/>
                <w:sz w:val="24"/>
                <w:shd w:fill="auto" w:val="clear"/>
              </w:rPr>
              <w:t xml:space="preserve">A bookkeeper has no responsibility or liability for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work related to accountancy.</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ACCOUNTING- An accountant has responsibility for the work of a bookkeeper.</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Bold" w:hAnsi="Calibri,Bold" w:cs="Calibri,Bold" w:eastAsia="Calibri,Bold"/>
                <w:b/>
                <w:color w:val="000000"/>
                <w:spacing w:val="0"/>
                <w:position w:val="0"/>
                <w:sz w:val="24"/>
                <w:shd w:fill="auto" w:val="clear"/>
              </w:rPr>
              <w:t xml:space="preserve">3. (i) </w:t>
            </w:r>
            <w:r>
              <w:rPr>
                <w:rFonts w:ascii="Calibri" w:hAnsi="Calibri" w:cs="Calibri" w:eastAsia="Calibri"/>
                <w:color w:val="auto"/>
                <w:spacing w:val="0"/>
                <w:position w:val="0"/>
                <w:sz w:val="24"/>
                <w:shd w:fill="auto" w:val="clear"/>
              </w:rPr>
              <w:t xml:space="preserve">Stock is?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Symbol" w:hAnsi="Symbol" w:cs="Symbol" w:eastAsia="Symbol"/>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The quantity of goods at the end of the year</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(ii) Which of the following is not an asset?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Creditors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(iii) Capital is?</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Symbol" w:hAnsi="Symbol" w:cs="Symbol" w:eastAsia="Symbol"/>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The total amount the owner has invested in the business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iv. Interest paid to a bank is an example of?</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Liabilities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v. Debtors are?</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Symbol" w:hAnsi="Symbol" w:cs="Symbol" w:eastAsia="Symbol"/>
                <w:color w:val="auto"/>
                <w:spacing w:val="0"/>
                <w:position w:val="0"/>
                <w:sz w:val="24"/>
                <w:shd w:fill="auto" w:val="clear"/>
              </w:rPr>
              <w:t xml:space="preserve">· </w:t>
            </w:r>
            <w:r>
              <w:rPr>
                <w:rFonts w:ascii="Calibri" w:hAnsi="Calibri" w:cs="Calibri" w:eastAsia="Calibri"/>
                <w:color w:val="auto"/>
                <w:spacing w:val="0"/>
                <w:position w:val="0"/>
                <w:sz w:val="24"/>
                <w:shd w:fill="auto" w:val="clear"/>
              </w:rPr>
              <w:t xml:space="preserve">Customers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8"/>
                <w:shd w:fill="auto" w:val="clear"/>
              </w:rPr>
              <w:t xml:space="preserve">Internal Auditor</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Working in a bank, i work closely to the Internal Auditor, who is responsible to the Board of Directors (the Board) for the internal auditing and reviewing of all functions performed by bank personnel. This position maintains and updates auditing procedures as regulated by the Board and regulatory agencies and reports to the Board results of the audits conducted.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The role of the Internal Auditor is to help management protecting the bank's patrimony, reputation and ensuring the sustainable development of the organisation by providing an extensive analysis and a comprehensive insight on activities.</w:t>
            </w:r>
          </w:p>
          <w:p>
            <w:pPr>
              <w:spacing w:before="0" w:after="0" w:line="240"/>
              <w:ind w:right="0" w:left="0" w:firstLine="0"/>
              <w:jc w:val="left"/>
              <w:rPr>
                <w:rFonts w:ascii="ArialNarrow" w:hAnsi="ArialNarrow" w:cs="ArialNarrow" w:eastAsia="ArialNarrow"/>
                <w:color w:val="auto"/>
                <w:spacing w:val="0"/>
                <w:position w:val="0"/>
                <w:sz w:val="20"/>
                <w:shd w:fill="auto" w:val="clear"/>
              </w:rPr>
            </w:pPr>
            <w:r>
              <w:rPr>
                <w:rFonts w:ascii="ArialNarrow" w:hAnsi="ArialNarrow" w:cs="ArialNarrow" w:eastAsia="ArialNarrow"/>
                <w:color w:val="auto"/>
                <w:spacing w:val="0"/>
                <w:position w:val="0"/>
                <w:sz w:val="20"/>
                <w:shd w:fill="auto" w:val="clear"/>
              </w:rPr>
              <w:t xml:space="preserve">The Internal Auditor helps our organisation accomplish its objectives by bringing a systematic, disciplined approach to evaluate and improve the effectiveness of risk management, control and governance processes.</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By relying on the audit trails continuously conducted by the internal auditor, the external auditor could complete his audit examinations on time by conducting only the relevant sample tests. In this sense too, an internal auditor is a necessary element in modern organizations.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Very often we get tested on our knowledge by the Internal Auditor on our organisation's procedures and risks.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Raksha Ruchpaul</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22/01/17</w:t>
            </w:r>
          </w:p>
          <w:p>
            <w:pPr>
              <w:spacing w:before="0" w:after="0" w:line="240"/>
              <w:ind w:right="0" w:left="0" w:firstLine="0"/>
              <w:jc w:val="left"/>
              <w:rPr>
                <w:rFonts w:ascii="Calibri" w:hAnsi="Calibri" w:cs="Calibri" w:eastAsia="Calibri"/>
                <w:color w:val="auto"/>
                <w:spacing w:val="0"/>
                <w:position w:val="0"/>
                <w:sz w:val="22"/>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