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ZA" w:eastAsia="en-ZA"/>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A60AD" w:rsidP="00A851DA">
      <w:pPr>
        <w:rPr>
          <w:lang w:val="en-US"/>
        </w:rPr>
      </w:pPr>
      <w:r>
        <w:rPr>
          <w:noProof/>
          <w:lang w:val="en-ZA" w:eastAsia="en-ZA"/>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C6421">
            <w:pPr>
              <w:pStyle w:val="Default"/>
              <w:rPr>
                <w:rFonts w:asciiTheme="minorHAnsi" w:hAnsiTheme="minorHAnsi"/>
              </w:rPr>
            </w:pPr>
            <w:r>
              <w:rPr>
                <w:rFonts w:asciiTheme="minorHAnsi" w:hAnsiTheme="minorHAnsi"/>
              </w:rPr>
              <w:t>Anton John Krause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C6421">
            <w:pPr>
              <w:pStyle w:val="Default"/>
              <w:rPr>
                <w:rFonts w:asciiTheme="minorHAnsi" w:hAnsiTheme="minorHAnsi"/>
              </w:rPr>
            </w:pPr>
            <w:r>
              <w:rPr>
                <w:rFonts w:asciiTheme="minorHAnsi" w:hAnsiTheme="minorHAnsi"/>
              </w:rPr>
              <w:t>3336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C6421">
            <w:pPr>
              <w:pStyle w:val="Default"/>
              <w:rPr>
                <w:rFonts w:asciiTheme="minorHAnsi" w:hAnsiTheme="minorHAnsi"/>
              </w:rPr>
            </w:pPr>
            <w:r>
              <w:rPr>
                <w:rFonts w:asciiTheme="minorHAnsi" w:hAnsiTheme="minorHAnsi"/>
              </w:rPr>
              <w:t>International Diploma in Project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210C7">
            <w:r>
              <w:t>Four</w:t>
            </w:r>
          </w:p>
        </w:tc>
      </w:tr>
    </w:tbl>
    <w:p w:rsidR="00CC2FB3" w:rsidRDefault="00CC2FB3" w:rsidP="00A851DA">
      <w:pPr>
        <w:rPr>
          <w:b/>
          <w:lang w:val="en-US"/>
        </w:rPr>
      </w:pPr>
    </w:p>
    <w:p w:rsidR="00527C11" w:rsidRPr="00443E6F" w:rsidRDefault="00443E6F" w:rsidP="00A851DA">
      <w:pPr>
        <w:rPr>
          <w:lang w:val="en-US"/>
        </w:rPr>
      </w:pPr>
      <w:r>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1210C7" w:rsidRDefault="001210C7" w:rsidP="001210C7">
            <w:pPr>
              <w:pStyle w:val="ListParagraph"/>
              <w:numPr>
                <w:ilvl w:val="0"/>
                <w:numId w:val="2"/>
              </w:numPr>
              <w:tabs>
                <w:tab w:val="left" w:pos="1134"/>
              </w:tabs>
              <w:spacing w:after="160" w:line="360" w:lineRule="auto"/>
              <w:ind w:left="567" w:hanging="425"/>
              <w:rPr>
                <w:rFonts w:ascii="Arial" w:hAnsi="Arial" w:cs="Arial"/>
                <w:sz w:val="24"/>
                <w:szCs w:val="24"/>
              </w:rPr>
            </w:pPr>
            <w:r>
              <w:rPr>
                <w:rFonts w:ascii="Arial" w:hAnsi="Arial" w:cs="Arial"/>
                <w:sz w:val="24"/>
                <w:szCs w:val="24"/>
              </w:rPr>
              <w:t>(i)</w:t>
            </w:r>
            <w:r>
              <w:rPr>
                <w:rFonts w:ascii="Arial" w:hAnsi="Arial" w:cs="Arial"/>
                <w:sz w:val="24"/>
                <w:szCs w:val="24"/>
              </w:rPr>
              <w:tab/>
              <w:t>c. Quality Assurance</w:t>
            </w:r>
          </w:p>
          <w:p w:rsidR="001210C7" w:rsidRPr="00D86FDE" w:rsidRDefault="001210C7" w:rsidP="001210C7">
            <w:pPr>
              <w:tabs>
                <w:tab w:val="left" w:pos="1134"/>
              </w:tabs>
              <w:spacing w:line="360" w:lineRule="auto"/>
              <w:ind w:left="567"/>
              <w:rPr>
                <w:rFonts w:ascii="Arial" w:hAnsi="Arial" w:cs="Arial"/>
                <w:sz w:val="24"/>
                <w:szCs w:val="24"/>
              </w:rPr>
            </w:pPr>
            <w:r w:rsidRPr="00D86FDE">
              <w:rPr>
                <w:rFonts w:ascii="Arial" w:hAnsi="Arial" w:cs="Arial"/>
                <w:sz w:val="24"/>
                <w:szCs w:val="24"/>
              </w:rPr>
              <w:t>(ii)</w:t>
            </w:r>
            <w:r w:rsidRPr="00D86FDE">
              <w:rPr>
                <w:rFonts w:ascii="Arial" w:hAnsi="Arial" w:cs="Arial"/>
                <w:sz w:val="24"/>
                <w:szCs w:val="24"/>
              </w:rPr>
              <w:tab/>
              <w:t>a. During the initiation stage</w:t>
            </w:r>
          </w:p>
          <w:p w:rsidR="001210C7" w:rsidRPr="00D86FDE" w:rsidRDefault="001210C7" w:rsidP="001210C7">
            <w:pPr>
              <w:tabs>
                <w:tab w:val="left" w:pos="1134"/>
              </w:tabs>
              <w:spacing w:line="360" w:lineRule="auto"/>
              <w:ind w:left="1134" w:hanging="567"/>
              <w:rPr>
                <w:rFonts w:ascii="Arial" w:hAnsi="Arial" w:cs="Arial"/>
                <w:sz w:val="24"/>
                <w:szCs w:val="24"/>
              </w:rPr>
            </w:pPr>
            <w:r>
              <w:rPr>
                <w:rFonts w:ascii="Arial" w:hAnsi="Arial" w:cs="Arial"/>
                <w:sz w:val="24"/>
                <w:szCs w:val="24"/>
              </w:rPr>
              <w:t>(iii)</w:t>
            </w:r>
            <w:r>
              <w:rPr>
                <w:rFonts w:ascii="Arial" w:hAnsi="Arial" w:cs="Arial"/>
                <w:sz w:val="24"/>
                <w:szCs w:val="24"/>
              </w:rPr>
              <w:tab/>
            </w:r>
            <w:r w:rsidRPr="00D86FDE">
              <w:rPr>
                <w:rFonts w:ascii="Arial" w:hAnsi="Arial" w:cs="Arial"/>
                <w:sz w:val="24"/>
                <w:szCs w:val="24"/>
              </w:rPr>
              <w:t xml:space="preserve">c. The process of managing all of the required work – and only the </w:t>
            </w:r>
            <w:r w:rsidR="00FD1B92">
              <w:rPr>
                <w:rFonts w:ascii="Arial" w:hAnsi="Arial" w:cs="Arial"/>
                <w:sz w:val="24"/>
                <w:szCs w:val="24"/>
              </w:rPr>
              <w:t xml:space="preserve"> </w:t>
            </w:r>
            <w:r w:rsidRPr="00D86FDE">
              <w:rPr>
                <w:rFonts w:ascii="Arial" w:hAnsi="Arial" w:cs="Arial"/>
                <w:sz w:val="24"/>
                <w:szCs w:val="24"/>
              </w:rPr>
              <w:t>required work – to complete the project.</w:t>
            </w:r>
          </w:p>
          <w:p w:rsidR="001210C7" w:rsidRDefault="001210C7" w:rsidP="001210C7">
            <w:pPr>
              <w:spacing w:line="360" w:lineRule="auto"/>
              <w:ind w:left="1134" w:hanging="1134"/>
              <w:rPr>
                <w:rFonts w:ascii="Arial" w:hAnsi="Arial" w:cs="Arial"/>
                <w:sz w:val="24"/>
                <w:szCs w:val="24"/>
              </w:rPr>
            </w:pPr>
          </w:p>
          <w:p w:rsidR="001210C7" w:rsidRDefault="001210C7" w:rsidP="001210C7">
            <w:pPr>
              <w:pStyle w:val="ListParagraph"/>
              <w:numPr>
                <w:ilvl w:val="0"/>
                <w:numId w:val="2"/>
              </w:numPr>
              <w:tabs>
                <w:tab w:val="left" w:pos="567"/>
              </w:tabs>
              <w:spacing w:after="160" w:line="360" w:lineRule="auto"/>
              <w:ind w:left="1134" w:hanging="1134"/>
              <w:rPr>
                <w:rFonts w:ascii="Arial" w:hAnsi="Arial" w:cs="Arial"/>
                <w:sz w:val="24"/>
                <w:szCs w:val="24"/>
              </w:rPr>
            </w:pPr>
            <w:r>
              <w:rPr>
                <w:rFonts w:ascii="Arial" w:hAnsi="Arial" w:cs="Arial"/>
                <w:sz w:val="24"/>
                <w:szCs w:val="24"/>
              </w:rPr>
              <w:t>(i)</w:t>
            </w:r>
            <w:r>
              <w:rPr>
                <w:rFonts w:ascii="Arial" w:hAnsi="Arial" w:cs="Arial"/>
                <w:sz w:val="24"/>
                <w:szCs w:val="24"/>
              </w:rPr>
              <w:tab/>
            </w:r>
            <w:r w:rsidRPr="00D86FDE">
              <w:rPr>
                <w:rFonts w:ascii="Arial" w:hAnsi="Arial" w:cs="Arial"/>
                <w:sz w:val="24"/>
                <w:szCs w:val="24"/>
              </w:rPr>
              <w:t>The Project Management Glossary of Te</w:t>
            </w:r>
            <w:r w:rsidR="00FD1B92">
              <w:rPr>
                <w:rFonts w:ascii="Arial" w:hAnsi="Arial" w:cs="Arial"/>
                <w:sz w:val="24"/>
                <w:szCs w:val="24"/>
              </w:rPr>
              <w:t>rms</w:t>
            </w:r>
            <w:r w:rsidRPr="00D86FDE">
              <w:rPr>
                <w:rFonts w:ascii="Arial" w:hAnsi="Arial" w:cs="Arial"/>
                <w:sz w:val="24"/>
                <w:szCs w:val="24"/>
              </w:rPr>
              <w:t xml:space="preserve"> (Spring 20</w:t>
            </w:r>
            <w:r w:rsidR="00FD1B92">
              <w:rPr>
                <w:rFonts w:ascii="Arial" w:hAnsi="Arial" w:cs="Arial"/>
                <w:sz w:val="24"/>
                <w:szCs w:val="24"/>
              </w:rPr>
              <w:t>0</w:t>
            </w:r>
            <w:r w:rsidRPr="00D86FDE">
              <w:rPr>
                <w:rFonts w:ascii="Arial" w:hAnsi="Arial" w:cs="Arial"/>
                <w:sz w:val="24"/>
                <w:szCs w:val="24"/>
              </w:rPr>
              <w:t>5), defines “Project Scope”, as the work that must be performed to deliver a product, service, or result with the specified features and functions.</w:t>
            </w:r>
          </w:p>
          <w:p w:rsidR="001210C7" w:rsidRDefault="001210C7" w:rsidP="001210C7">
            <w:pPr>
              <w:tabs>
                <w:tab w:val="left" w:pos="567"/>
              </w:tabs>
              <w:spacing w:line="360" w:lineRule="auto"/>
              <w:ind w:left="1134" w:hanging="1134"/>
              <w:rPr>
                <w:rFonts w:ascii="Arial" w:hAnsi="Arial" w:cs="Arial"/>
                <w:sz w:val="24"/>
                <w:szCs w:val="24"/>
              </w:rPr>
            </w:pPr>
          </w:p>
          <w:p w:rsidR="001210C7" w:rsidRDefault="001210C7" w:rsidP="001210C7">
            <w:pPr>
              <w:tabs>
                <w:tab w:val="left" w:pos="567"/>
              </w:tabs>
              <w:spacing w:line="360" w:lineRule="auto"/>
              <w:ind w:left="1134" w:hanging="1134"/>
              <w:rPr>
                <w:rFonts w:ascii="Arial" w:hAnsi="Arial" w:cs="Arial"/>
                <w:sz w:val="24"/>
                <w:szCs w:val="24"/>
              </w:rPr>
            </w:pPr>
            <w:r>
              <w:rPr>
                <w:rFonts w:ascii="Arial" w:hAnsi="Arial" w:cs="Arial"/>
                <w:sz w:val="24"/>
                <w:szCs w:val="24"/>
              </w:rPr>
              <w:tab/>
              <w:t>(ii)</w:t>
            </w:r>
            <w:r>
              <w:rPr>
                <w:rFonts w:ascii="Arial" w:hAnsi="Arial" w:cs="Arial"/>
                <w:sz w:val="24"/>
                <w:szCs w:val="24"/>
              </w:rPr>
              <w:tab/>
              <w:t>The main purposes of Project Scope Management are:</w:t>
            </w:r>
          </w:p>
          <w:p w:rsidR="001210C7" w:rsidRDefault="001210C7" w:rsidP="001210C7">
            <w:pPr>
              <w:pStyle w:val="ListParagraph"/>
              <w:numPr>
                <w:ilvl w:val="0"/>
                <w:numId w:val="23"/>
              </w:numPr>
              <w:tabs>
                <w:tab w:val="left" w:pos="567"/>
              </w:tabs>
              <w:spacing w:after="160" w:line="360" w:lineRule="auto"/>
              <w:ind w:left="1418" w:hanging="284"/>
              <w:rPr>
                <w:rFonts w:ascii="Arial" w:hAnsi="Arial" w:cs="Arial"/>
                <w:sz w:val="24"/>
                <w:szCs w:val="24"/>
              </w:rPr>
            </w:pPr>
            <w:r>
              <w:rPr>
                <w:rFonts w:ascii="Arial" w:hAnsi="Arial" w:cs="Arial"/>
                <w:sz w:val="24"/>
                <w:szCs w:val="24"/>
              </w:rPr>
              <w:t>To define what work is required to complete the project objectives.</w:t>
            </w:r>
          </w:p>
          <w:p w:rsidR="001210C7" w:rsidRDefault="001210C7" w:rsidP="001210C7">
            <w:pPr>
              <w:pStyle w:val="ListParagraph"/>
              <w:numPr>
                <w:ilvl w:val="0"/>
                <w:numId w:val="23"/>
              </w:numPr>
              <w:tabs>
                <w:tab w:val="left" w:pos="567"/>
              </w:tabs>
              <w:spacing w:after="160" w:line="360" w:lineRule="auto"/>
              <w:ind w:left="1418" w:hanging="284"/>
              <w:rPr>
                <w:rFonts w:ascii="Arial" w:hAnsi="Arial" w:cs="Arial"/>
                <w:sz w:val="24"/>
                <w:szCs w:val="24"/>
              </w:rPr>
            </w:pPr>
            <w:r>
              <w:rPr>
                <w:rFonts w:ascii="Arial" w:hAnsi="Arial" w:cs="Arial"/>
                <w:sz w:val="24"/>
                <w:szCs w:val="24"/>
              </w:rPr>
              <w:t>To serve as a guide to determine what work is not required to complete the project objectives.</w:t>
            </w:r>
          </w:p>
          <w:p w:rsidR="001210C7" w:rsidRDefault="001210C7" w:rsidP="001210C7">
            <w:pPr>
              <w:pStyle w:val="ListParagraph"/>
              <w:numPr>
                <w:ilvl w:val="0"/>
                <w:numId w:val="23"/>
              </w:numPr>
              <w:tabs>
                <w:tab w:val="left" w:pos="567"/>
              </w:tabs>
              <w:spacing w:after="160" w:line="360" w:lineRule="auto"/>
              <w:ind w:left="1418" w:hanging="284"/>
              <w:rPr>
                <w:rFonts w:ascii="Arial" w:hAnsi="Arial" w:cs="Arial"/>
                <w:sz w:val="24"/>
                <w:szCs w:val="24"/>
              </w:rPr>
            </w:pPr>
            <w:r>
              <w:rPr>
                <w:rFonts w:ascii="Arial" w:hAnsi="Arial" w:cs="Arial"/>
                <w:sz w:val="24"/>
                <w:szCs w:val="24"/>
              </w:rPr>
              <w:t>To determine what is included in the project.</w:t>
            </w:r>
          </w:p>
          <w:p w:rsidR="001210C7" w:rsidRDefault="001210C7" w:rsidP="001210C7">
            <w:pPr>
              <w:pStyle w:val="ListParagraph"/>
              <w:numPr>
                <w:ilvl w:val="0"/>
                <w:numId w:val="23"/>
              </w:numPr>
              <w:tabs>
                <w:tab w:val="left" w:pos="567"/>
              </w:tabs>
              <w:spacing w:after="160" w:line="360" w:lineRule="auto"/>
              <w:ind w:left="1418" w:hanging="284"/>
              <w:rPr>
                <w:rFonts w:ascii="Arial" w:hAnsi="Arial" w:cs="Arial"/>
                <w:sz w:val="24"/>
                <w:szCs w:val="24"/>
              </w:rPr>
            </w:pPr>
            <w:r>
              <w:rPr>
                <w:rFonts w:ascii="Arial" w:hAnsi="Arial" w:cs="Arial"/>
                <w:sz w:val="24"/>
                <w:szCs w:val="24"/>
              </w:rPr>
              <w:t>To serve as a reference point of what is not included in the project.</w:t>
            </w:r>
          </w:p>
          <w:p w:rsidR="001210C7" w:rsidRDefault="001210C7" w:rsidP="001210C7">
            <w:pPr>
              <w:tabs>
                <w:tab w:val="left" w:pos="567"/>
              </w:tabs>
              <w:spacing w:line="360" w:lineRule="auto"/>
              <w:ind w:left="1134" w:hanging="1134"/>
              <w:rPr>
                <w:rFonts w:ascii="Arial" w:hAnsi="Arial" w:cs="Arial"/>
                <w:sz w:val="24"/>
                <w:szCs w:val="24"/>
              </w:rPr>
            </w:pPr>
          </w:p>
          <w:p w:rsidR="001210C7" w:rsidRDefault="001210C7" w:rsidP="001210C7">
            <w:pPr>
              <w:tabs>
                <w:tab w:val="left" w:pos="567"/>
              </w:tabs>
              <w:spacing w:line="360" w:lineRule="auto"/>
              <w:ind w:left="1134" w:hanging="1134"/>
              <w:rPr>
                <w:rFonts w:ascii="Arial" w:hAnsi="Arial" w:cs="Arial"/>
                <w:sz w:val="24"/>
                <w:szCs w:val="24"/>
              </w:rPr>
            </w:pPr>
            <w:r>
              <w:rPr>
                <w:rFonts w:ascii="Arial" w:hAnsi="Arial" w:cs="Arial"/>
                <w:sz w:val="24"/>
                <w:szCs w:val="24"/>
              </w:rPr>
              <w:tab/>
              <w:t>(iii)</w:t>
            </w:r>
            <w:r>
              <w:rPr>
                <w:rFonts w:ascii="Arial" w:hAnsi="Arial" w:cs="Arial"/>
                <w:sz w:val="24"/>
                <w:szCs w:val="24"/>
              </w:rPr>
              <w:tab/>
              <w:t xml:space="preserve">The following activities are included in Project Scope Management – </w:t>
            </w:r>
          </w:p>
          <w:p w:rsidR="001210C7" w:rsidRDefault="001210C7" w:rsidP="001210C7">
            <w:pPr>
              <w:pStyle w:val="ListParagraph"/>
              <w:numPr>
                <w:ilvl w:val="0"/>
                <w:numId w:val="24"/>
              </w:numPr>
              <w:tabs>
                <w:tab w:val="left" w:pos="567"/>
              </w:tabs>
              <w:spacing w:after="160" w:line="360" w:lineRule="auto"/>
              <w:ind w:left="1418" w:hanging="284"/>
              <w:rPr>
                <w:rFonts w:ascii="Arial" w:hAnsi="Arial" w:cs="Arial"/>
                <w:sz w:val="24"/>
                <w:szCs w:val="24"/>
              </w:rPr>
            </w:pPr>
            <w:r>
              <w:rPr>
                <w:rFonts w:ascii="Arial" w:hAnsi="Arial" w:cs="Arial"/>
                <w:sz w:val="24"/>
                <w:szCs w:val="24"/>
              </w:rPr>
              <w:t>Scope Definition</w:t>
            </w:r>
          </w:p>
          <w:p w:rsidR="001210C7" w:rsidRDefault="001210C7" w:rsidP="001210C7">
            <w:pPr>
              <w:pStyle w:val="ListParagraph"/>
              <w:numPr>
                <w:ilvl w:val="0"/>
                <w:numId w:val="24"/>
              </w:numPr>
              <w:tabs>
                <w:tab w:val="left" w:pos="567"/>
              </w:tabs>
              <w:spacing w:after="160" w:line="360" w:lineRule="auto"/>
              <w:ind w:left="1418" w:hanging="284"/>
              <w:rPr>
                <w:rFonts w:ascii="Arial" w:hAnsi="Arial" w:cs="Arial"/>
                <w:sz w:val="24"/>
                <w:szCs w:val="24"/>
              </w:rPr>
            </w:pPr>
            <w:r>
              <w:rPr>
                <w:rFonts w:ascii="Arial" w:hAnsi="Arial" w:cs="Arial"/>
                <w:sz w:val="24"/>
                <w:szCs w:val="24"/>
              </w:rPr>
              <w:t>Scope Verification</w:t>
            </w:r>
          </w:p>
          <w:p w:rsidR="001210C7" w:rsidRDefault="001210C7" w:rsidP="001210C7">
            <w:pPr>
              <w:pStyle w:val="ListParagraph"/>
              <w:numPr>
                <w:ilvl w:val="0"/>
                <w:numId w:val="24"/>
              </w:numPr>
              <w:tabs>
                <w:tab w:val="left" w:pos="567"/>
              </w:tabs>
              <w:spacing w:after="160" w:line="360" w:lineRule="auto"/>
              <w:ind w:left="1418" w:hanging="284"/>
              <w:rPr>
                <w:rFonts w:ascii="Arial" w:hAnsi="Arial" w:cs="Arial"/>
                <w:sz w:val="24"/>
                <w:szCs w:val="24"/>
              </w:rPr>
            </w:pPr>
            <w:r>
              <w:rPr>
                <w:rFonts w:ascii="Arial" w:hAnsi="Arial" w:cs="Arial"/>
                <w:sz w:val="24"/>
                <w:szCs w:val="24"/>
              </w:rPr>
              <w:t>Scope Planning</w:t>
            </w:r>
          </w:p>
          <w:p w:rsidR="001210C7" w:rsidRDefault="001210C7" w:rsidP="001210C7">
            <w:pPr>
              <w:pStyle w:val="ListParagraph"/>
              <w:numPr>
                <w:ilvl w:val="0"/>
                <w:numId w:val="24"/>
              </w:numPr>
              <w:tabs>
                <w:tab w:val="left" w:pos="567"/>
              </w:tabs>
              <w:spacing w:after="160" w:line="360" w:lineRule="auto"/>
              <w:ind w:left="1418" w:hanging="284"/>
              <w:rPr>
                <w:rFonts w:ascii="Arial" w:hAnsi="Arial" w:cs="Arial"/>
                <w:sz w:val="24"/>
                <w:szCs w:val="24"/>
              </w:rPr>
            </w:pPr>
            <w:r>
              <w:rPr>
                <w:rFonts w:ascii="Arial" w:hAnsi="Arial" w:cs="Arial"/>
                <w:sz w:val="24"/>
                <w:szCs w:val="24"/>
              </w:rPr>
              <w:lastRenderedPageBreak/>
              <w:t>Scope Change Control</w:t>
            </w:r>
          </w:p>
          <w:p w:rsidR="001210C7" w:rsidRDefault="001210C7" w:rsidP="001210C7">
            <w:pPr>
              <w:tabs>
                <w:tab w:val="left" w:pos="567"/>
              </w:tabs>
              <w:spacing w:line="360" w:lineRule="auto"/>
              <w:ind w:left="1134" w:hanging="1134"/>
              <w:rPr>
                <w:rFonts w:ascii="Arial" w:hAnsi="Arial" w:cs="Arial"/>
                <w:sz w:val="24"/>
                <w:szCs w:val="24"/>
              </w:rPr>
            </w:pPr>
          </w:p>
          <w:p w:rsidR="001210C7" w:rsidRDefault="001210C7" w:rsidP="001210C7">
            <w:pPr>
              <w:tabs>
                <w:tab w:val="left" w:pos="567"/>
              </w:tabs>
              <w:spacing w:line="360" w:lineRule="auto"/>
              <w:ind w:left="1134" w:hanging="1134"/>
              <w:rPr>
                <w:rFonts w:ascii="Arial" w:hAnsi="Arial" w:cs="Arial"/>
                <w:sz w:val="24"/>
                <w:szCs w:val="24"/>
              </w:rPr>
            </w:pPr>
            <w:r>
              <w:rPr>
                <w:rFonts w:ascii="Arial" w:hAnsi="Arial" w:cs="Arial"/>
                <w:sz w:val="24"/>
                <w:szCs w:val="24"/>
              </w:rPr>
              <w:tab/>
              <w:t>(iv)</w:t>
            </w:r>
            <w:r>
              <w:rPr>
                <w:rFonts w:ascii="Arial" w:hAnsi="Arial" w:cs="Arial"/>
                <w:sz w:val="24"/>
                <w:szCs w:val="24"/>
              </w:rPr>
              <w:tab/>
              <w:t>Although project scope and product scope are different entities, they are bound to each other.</w:t>
            </w:r>
          </w:p>
          <w:p w:rsidR="001210C7" w:rsidRDefault="001210C7" w:rsidP="001210C7">
            <w:pPr>
              <w:tabs>
                <w:tab w:val="left" w:pos="567"/>
              </w:tabs>
              <w:spacing w:line="360" w:lineRule="auto"/>
              <w:ind w:left="1134" w:hanging="1134"/>
              <w:rPr>
                <w:rFonts w:ascii="Arial" w:hAnsi="Arial" w:cs="Arial"/>
                <w:sz w:val="24"/>
                <w:szCs w:val="24"/>
              </w:rPr>
            </w:pPr>
          </w:p>
          <w:p w:rsidR="001210C7" w:rsidRDefault="001210C7" w:rsidP="001210C7">
            <w:pPr>
              <w:tabs>
                <w:tab w:val="left" w:pos="567"/>
              </w:tabs>
              <w:spacing w:line="360" w:lineRule="auto"/>
              <w:ind w:left="1134" w:hanging="1134"/>
              <w:rPr>
                <w:rFonts w:ascii="Arial" w:hAnsi="Arial" w:cs="Arial"/>
                <w:sz w:val="24"/>
                <w:szCs w:val="24"/>
              </w:rPr>
            </w:pPr>
            <w:r>
              <w:rPr>
                <w:rFonts w:ascii="Arial" w:hAnsi="Arial" w:cs="Arial"/>
                <w:sz w:val="24"/>
                <w:szCs w:val="24"/>
              </w:rPr>
              <w:tab/>
            </w:r>
            <w:r>
              <w:rPr>
                <w:rFonts w:ascii="Arial" w:hAnsi="Arial" w:cs="Arial"/>
                <w:sz w:val="24"/>
                <w:szCs w:val="24"/>
              </w:rPr>
              <w:tab/>
              <w:t>The project scope deals with the work required to create the project deliverables and it is specific to the work required to complete the project objectives.  As an example, a project to build a new house would focus only on the work required to complete the house with specific attributes, features and characteristics called for by the project plan.  One the other hand, the product scope is the attributes and characteristics of the deliverables the project is creating.  As in the example of house build, the project scope would define the features and attributes of the house, such as materials to be used, electrical requirements and colour finishes.</w:t>
            </w:r>
          </w:p>
          <w:p w:rsidR="001210C7" w:rsidRDefault="001210C7" w:rsidP="001210C7">
            <w:pPr>
              <w:tabs>
                <w:tab w:val="left" w:pos="567"/>
              </w:tabs>
              <w:spacing w:line="360" w:lineRule="auto"/>
              <w:ind w:left="1134" w:hanging="1134"/>
              <w:rPr>
                <w:rFonts w:ascii="Arial" w:hAnsi="Arial" w:cs="Arial"/>
                <w:sz w:val="24"/>
                <w:szCs w:val="24"/>
              </w:rPr>
            </w:pPr>
          </w:p>
          <w:p w:rsidR="001210C7" w:rsidRDefault="001210C7" w:rsidP="001210C7">
            <w:pPr>
              <w:tabs>
                <w:tab w:val="left" w:pos="567"/>
              </w:tabs>
              <w:spacing w:line="360" w:lineRule="auto"/>
              <w:ind w:left="1134" w:hanging="1134"/>
              <w:rPr>
                <w:rFonts w:ascii="Arial" w:hAnsi="Arial" w:cs="Arial"/>
                <w:sz w:val="24"/>
                <w:szCs w:val="24"/>
              </w:rPr>
            </w:pPr>
            <w:r>
              <w:rPr>
                <w:rFonts w:ascii="Arial" w:hAnsi="Arial" w:cs="Arial"/>
                <w:sz w:val="24"/>
                <w:szCs w:val="24"/>
              </w:rPr>
              <w:tab/>
              <w:t>(v)</w:t>
            </w:r>
            <w:r>
              <w:rPr>
                <w:rFonts w:ascii="Arial" w:hAnsi="Arial" w:cs="Arial"/>
                <w:sz w:val="24"/>
                <w:szCs w:val="24"/>
              </w:rPr>
              <w:tab/>
              <w:t>The components of a “Project Scope Statement” are:</w:t>
            </w:r>
          </w:p>
          <w:p w:rsidR="001210C7" w:rsidRDefault="001210C7" w:rsidP="001210C7">
            <w:pPr>
              <w:tabs>
                <w:tab w:val="left" w:pos="567"/>
              </w:tabs>
              <w:spacing w:line="360" w:lineRule="auto"/>
              <w:ind w:left="1134" w:hanging="1134"/>
              <w:rPr>
                <w:rFonts w:ascii="Arial" w:hAnsi="Arial" w:cs="Arial"/>
                <w:sz w:val="24"/>
                <w:szCs w:val="24"/>
              </w:rPr>
            </w:pPr>
          </w:p>
          <w:p w:rsidR="001210C7" w:rsidRDefault="001210C7" w:rsidP="001210C7">
            <w:pPr>
              <w:pStyle w:val="ListParagraph"/>
              <w:numPr>
                <w:ilvl w:val="0"/>
                <w:numId w:val="25"/>
              </w:numPr>
              <w:tabs>
                <w:tab w:val="left" w:pos="567"/>
              </w:tabs>
              <w:spacing w:after="160" w:line="360" w:lineRule="auto"/>
              <w:ind w:left="1418" w:hanging="284"/>
              <w:rPr>
                <w:rFonts w:ascii="Arial" w:hAnsi="Arial" w:cs="Arial"/>
                <w:sz w:val="24"/>
                <w:szCs w:val="24"/>
              </w:rPr>
            </w:pPr>
            <w:r>
              <w:rPr>
                <w:rFonts w:ascii="Arial" w:hAnsi="Arial" w:cs="Arial"/>
                <w:sz w:val="24"/>
                <w:szCs w:val="24"/>
              </w:rPr>
              <w:t>Project justification – this describes the business need of the project.  This would also include the cost benefit analysis and cash flow analysis used to determine the projected profitability of the project.</w:t>
            </w:r>
          </w:p>
          <w:p w:rsidR="001210C7" w:rsidRDefault="001210C7" w:rsidP="001210C7">
            <w:pPr>
              <w:pStyle w:val="ListParagraph"/>
              <w:numPr>
                <w:ilvl w:val="0"/>
                <w:numId w:val="25"/>
              </w:numPr>
              <w:tabs>
                <w:tab w:val="left" w:pos="567"/>
              </w:tabs>
              <w:spacing w:after="160" w:line="360" w:lineRule="auto"/>
              <w:ind w:left="1418" w:hanging="284"/>
              <w:rPr>
                <w:rFonts w:ascii="Arial" w:hAnsi="Arial" w:cs="Arial"/>
                <w:sz w:val="24"/>
                <w:szCs w:val="24"/>
              </w:rPr>
            </w:pPr>
            <w:r>
              <w:rPr>
                <w:rFonts w:ascii="Arial" w:hAnsi="Arial" w:cs="Arial"/>
                <w:sz w:val="24"/>
                <w:szCs w:val="24"/>
              </w:rPr>
              <w:t>Project product – this describes the details of the project product.</w:t>
            </w:r>
          </w:p>
          <w:p w:rsidR="001210C7" w:rsidRDefault="001210C7" w:rsidP="001210C7">
            <w:pPr>
              <w:pStyle w:val="ListParagraph"/>
              <w:numPr>
                <w:ilvl w:val="0"/>
                <w:numId w:val="25"/>
              </w:numPr>
              <w:tabs>
                <w:tab w:val="left" w:pos="567"/>
              </w:tabs>
              <w:spacing w:after="160" w:line="360" w:lineRule="auto"/>
              <w:ind w:left="1418" w:hanging="284"/>
              <w:rPr>
                <w:rFonts w:ascii="Arial" w:hAnsi="Arial" w:cs="Arial"/>
                <w:sz w:val="24"/>
                <w:szCs w:val="24"/>
              </w:rPr>
            </w:pPr>
            <w:r>
              <w:rPr>
                <w:rFonts w:ascii="Arial" w:hAnsi="Arial" w:cs="Arial"/>
                <w:sz w:val="24"/>
                <w:szCs w:val="24"/>
              </w:rPr>
              <w:t xml:space="preserve">Project deliverables – the </w:t>
            </w:r>
            <w:r w:rsidR="00FD1B92">
              <w:rPr>
                <w:rFonts w:ascii="Arial" w:hAnsi="Arial" w:cs="Arial"/>
                <w:sz w:val="24"/>
                <w:szCs w:val="24"/>
              </w:rPr>
              <w:t>high-level</w:t>
            </w:r>
            <w:r>
              <w:rPr>
                <w:rFonts w:ascii="Arial" w:hAnsi="Arial" w:cs="Arial"/>
                <w:sz w:val="24"/>
                <w:szCs w:val="24"/>
              </w:rPr>
              <w:t xml:space="preserve"> deliverables of the project should be identified</w:t>
            </w:r>
            <w:r w:rsidR="00FD1B92">
              <w:rPr>
                <w:rFonts w:ascii="Arial" w:hAnsi="Arial" w:cs="Arial"/>
                <w:sz w:val="24"/>
                <w:szCs w:val="24"/>
              </w:rPr>
              <w:t>. W</w:t>
            </w:r>
            <w:r>
              <w:rPr>
                <w:rFonts w:ascii="Arial" w:hAnsi="Arial" w:cs="Arial"/>
                <w:sz w:val="24"/>
                <w:szCs w:val="24"/>
              </w:rPr>
              <w:t>hen appropriate, the scope statement should also list what deliverables are excluded from the project deliverables.</w:t>
            </w:r>
          </w:p>
          <w:p w:rsidR="001210C7" w:rsidRDefault="001210C7" w:rsidP="001210C7">
            <w:pPr>
              <w:pStyle w:val="ListParagraph"/>
              <w:numPr>
                <w:ilvl w:val="0"/>
                <w:numId w:val="25"/>
              </w:numPr>
              <w:tabs>
                <w:tab w:val="left" w:pos="567"/>
              </w:tabs>
              <w:spacing w:after="160" w:line="360" w:lineRule="auto"/>
              <w:ind w:left="1418" w:hanging="284"/>
              <w:rPr>
                <w:rFonts w:ascii="Arial" w:hAnsi="Arial" w:cs="Arial"/>
                <w:sz w:val="24"/>
                <w:szCs w:val="24"/>
              </w:rPr>
            </w:pPr>
            <w:r>
              <w:rPr>
                <w:rFonts w:ascii="Arial" w:hAnsi="Arial" w:cs="Arial"/>
                <w:sz w:val="24"/>
                <w:szCs w:val="24"/>
              </w:rPr>
              <w:t>Project objectives – the project objectives are specific conditions that determine the success of the project.  Conditions are typically schedule, cost and quality metrics.   It should also include a comprehensive list of all project requirements.</w:t>
            </w:r>
          </w:p>
          <w:p w:rsidR="001210C7" w:rsidRDefault="001210C7" w:rsidP="001210C7">
            <w:pPr>
              <w:tabs>
                <w:tab w:val="left" w:pos="567"/>
              </w:tabs>
              <w:spacing w:line="360" w:lineRule="auto"/>
              <w:ind w:left="1134" w:hanging="1134"/>
              <w:rPr>
                <w:rFonts w:ascii="Arial" w:hAnsi="Arial" w:cs="Arial"/>
                <w:sz w:val="24"/>
                <w:szCs w:val="24"/>
              </w:rPr>
            </w:pPr>
          </w:p>
          <w:p w:rsidR="001210C7" w:rsidRDefault="001210C7" w:rsidP="001210C7">
            <w:pPr>
              <w:tabs>
                <w:tab w:val="left" w:pos="567"/>
              </w:tabs>
              <w:spacing w:line="360" w:lineRule="auto"/>
              <w:ind w:left="1134" w:hanging="1134"/>
              <w:rPr>
                <w:rFonts w:ascii="Arial" w:hAnsi="Arial" w:cs="Arial"/>
                <w:sz w:val="24"/>
                <w:szCs w:val="24"/>
              </w:rPr>
            </w:pPr>
            <w:r>
              <w:rPr>
                <w:rFonts w:ascii="Arial" w:hAnsi="Arial" w:cs="Arial"/>
                <w:sz w:val="24"/>
                <w:szCs w:val="24"/>
              </w:rPr>
              <w:tab/>
            </w:r>
            <w:r>
              <w:rPr>
                <w:rFonts w:ascii="Arial" w:hAnsi="Arial" w:cs="Arial"/>
                <w:sz w:val="24"/>
                <w:szCs w:val="24"/>
              </w:rPr>
              <w:tab/>
              <w:t>The “Project Scope Statement” is a critical document that forms the basis for the agreement between the stakeholders and the project team.</w:t>
            </w:r>
          </w:p>
          <w:p w:rsidR="001210C7" w:rsidRDefault="001210C7" w:rsidP="001210C7">
            <w:pPr>
              <w:tabs>
                <w:tab w:val="left" w:pos="567"/>
              </w:tabs>
              <w:spacing w:line="360" w:lineRule="auto"/>
              <w:ind w:left="1134" w:hanging="1134"/>
              <w:rPr>
                <w:rFonts w:ascii="Arial" w:hAnsi="Arial" w:cs="Arial"/>
                <w:sz w:val="24"/>
                <w:szCs w:val="24"/>
              </w:rPr>
            </w:pPr>
          </w:p>
          <w:p w:rsidR="001210C7" w:rsidRDefault="001210C7" w:rsidP="001210C7">
            <w:pPr>
              <w:tabs>
                <w:tab w:val="left" w:pos="567"/>
              </w:tabs>
              <w:spacing w:line="360" w:lineRule="auto"/>
              <w:ind w:left="1134" w:hanging="1134"/>
              <w:rPr>
                <w:rFonts w:ascii="Arial" w:hAnsi="Arial" w:cs="Arial"/>
                <w:sz w:val="24"/>
                <w:szCs w:val="24"/>
              </w:rPr>
            </w:pPr>
            <w:r>
              <w:rPr>
                <w:rFonts w:ascii="Arial" w:hAnsi="Arial" w:cs="Arial"/>
                <w:sz w:val="24"/>
                <w:szCs w:val="24"/>
              </w:rPr>
              <w:tab/>
              <w:t>(vi)</w:t>
            </w:r>
            <w:r>
              <w:rPr>
                <w:rFonts w:ascii="Arial" w:hAnsi="Arial" w:cs="Arial"/>
                <w:sz w:val="24"/>
                <w:szCs w:val="24"/>
              </w:rPr>
              <w:tab/>
              <w:t>A “Work Package” is a deliverable or project work component at the lowest level of each branch of the work breakdown structure.  The work package includes the schedule activities and schedule milestones required to complete the work package deliverable or project work component.</w:t>
            </w:r>
          </w:p>
          <w:p w:rsidR="001210C7" w:rsidRDefault="001210C7" w:rsidP="001210C7">
            <w:pPr>
              <w:tabs>
                <w:tab w:val="left" w:pos="567"/>
              </w:tabs>
              <w:spacing w:line="360" w:lineRule="auto"/>
              <w:ind w:left="1134" w:hanging="1134"/>
              <w:rPr>
                <w:rFonts w:ascii="Arial" w:hAnsi="Arial" w:cs="Arial"/>
                <w:sz w:val="24"/>
                <w:szCs w:val="24"/>
              </w:rPr>
            </w:pPr>
          </w:p>
          <w:p w:rsidR="001210C7" w:rsidRDefault="001210C7" w:rsidP="001210C7">
            <w:pPr>
              <w:tabs>
                <w:tab w:val="left" w:pos="567"/>
              </w:tabs>
              <w:spacing w:line="360" w:lineRule="auto"/>
              <w:ind w:left="1134" w:hanging="1134"/>
              <w:rPr>
                <w:rFonts w:ascii="Arial" w:hAnsi="Arial" w:cs="Arial"/>
                <w:sz w:val="24"/>
                <w:szCs w:val="24"/>
              </w:rPr>
            </w:pPr>
            <w:r>
              <w:rPr>
                <w:rFonts w:ascii="Arial" w:hAnsi="Arial" w:cs="Arial"/>
                <w:sz w:val="24"/>
                <w:szCs w:val="24"/>
              </w:rPr>
              <w:tab/>
              <w:t>(vii)</w:t>
            </w:r>
            <w:r>
              <w:rPr>
                <w:rFonts w:ascii="Arial" w:hAnsi="Arial" w:cs="Arial"/>
                <w:sz w:val="24"/>
                <w:szCs w:val="24"/>
              </w:rPr>
              <w:tab/>
              <w:t>The “Project Scope Statement” describes in concise details, the project’s deliverables and the work required to create those deliverables.  It also provides a common understanding of the project scope among all the project stakeholders and describes the project’s major deliverables.  It includes the following:</w:t>
            </w:r>
          </w:p>
          <w:p w:rsidR="001210C7" w:rsidRDefault="001210C7" w:rsidP="001210C7">
            <w:pPr>
              <w:tabs>
                <w:tab w:val="left" w:pos="567"/>
              </w:tabs>
              <w:spacing w:line="360" w:lineRule="auto"/>
              <w:ind w:left="1134" w:hanging="1134"/>
              <w:rPr>
                <w:rFonts w:ascii="Arial" w:hAnsi="Arial" w:cs="Arial"/>
                <w:sz w:val="24"/>
                <w:szCs w:val="24"/>
              </w:rPr>
            </w:pPr>
            <w:r>
              <w:rPr>
                <w:rFonts w:ascii="Arial" w:hAnsi="Arial" w:cs="Arial"/>
                <w:sz w:val="24"/>
                <w:szCs w:val="24"/>
              </w:rPr>
              <w:tab/>
            </w:r>
          </w:p>
          <w:p w:rsidR="001210C7" w:rsidRDefault="001210C7" w:rsidP="001210C7">
            <w:pPr>
              <w:pStyle w:val="ListParagraph"/>
              <w:numPr>
                <w:ilvl w:val="0"/>
                <w:numId w:val="26"/>
              </w:numPr>
              <w:tabs>
                <w:tab w:val="left" w:pos="567"/>
              </w:tabs>
              <w:spacing w:after="160" w:line="360" w:lineRule="auto"/>
              <w:ind w:left="1418" w:hanging="284"/>
              <w:rPr>
                <w:rFonts w:ascii="Arial" w:hAnsi="Arial" w:cs="Arial"/>
                <w:sz w:val="24"/>
                <w:szCs w:val="24"/>
              </w:rPr>
            </w:pPr>
            <w:r>
              <w:rPr>
                <w:rFonts w:ascii="Arial" w:hAnsi="Arial" w:cs="Arial"/>
                <w:sz w:val="24"/>
                <w:szCs w:val="24"/>
              </w:rPr>
              <w:t>Project objectives</w:t>
            </w:r>
          </w:p>
          <w:p w:rsidR="001210C7" w:rsidRDefault="001210C7" w:rsidP="001210C7">
            <w:pPr>
              <w:pStyle w:val="ListParagraph"/>
              <w:numPr>
                <w:ilvl w:val="0"/>
                <w:numId w:val="26"/>
              </w:numPr>
              <w:tabs>
                <w:tab w:val="left" w:pos="567"/>
              </w:tabs>
              <w:spacing w:after="160" w:line="360" w:lineRule="auto"/>
              <w:ind w:left="1418" w:hanging="284"/>
              <w:rPr>
                <w:rFonts w:ascii="Arial" w:hAnsi="Arial" w:cs="Arial"/>
                <w:sz w:val="24"/>
                <w:szCs w:val="24"/>
              </w:rPr>
            </w:pPr>
            <w:r>
              <w:rPr>
                <w:rFonts w:ascii="Arial" w:hAnsi="Arial" w:cs="Arial"/>
                <w:sz w:val="24"/>
                <w:szCs w:val="24"/>
              </w:rPr>
              <w:t>Project scope description</w:t>
            </w:r>
          </w:p>
          <w:p w:rsidR="001210C7" w:rsidRDefault="001210C7" w:rsidP="001210C7">
            <w:pPr>
              <w:pStyle w:val="ListParagraph"/>
              <w:numPr>
                <w:ilvl w:val="0"/>
                <w:numId w:val="26"/>
              </w:numPr>
              <w:tabs>
                <w:tab w:val="left" w:pos="567"/>
              </w:tabs>
              <w:spacing w:after="160" w:line="360" w:lineRule="auto"/>
              <w:ind w:left="1418" w:hanging="284"/>
              <w:rPr>
                <w:rFonts w:ascii="Arial" w:hAnsi="Arial" w:cs="Arial"/>
                <w:sz w:val="24"/>
                <w:szCs w:val="24"/>
              </w:rPr>
            </w:pPr>
            <w:r>
              <w:rPr>
                <w:rFonts w:ascii="Arial" w:hAnsi="Arial" w:cs="Arial"/>
                <w:sz w:val="24"/>
                <w:szCs w:val="24"/>
              </w:rPr>
              <w:t>Project requirements</w:t>
            </w:r>
          </w:p>
          <w:p w:rsidR="001210C7" w:rsidRDefault="001210C7" w:rsidP="001210C7">
            <w:pPr>
              <w:pStyle w:val="ListParagraph"/>
              <w:numPr>
                <w:ilvl w:val="0"/>
                <w:numId w:val="26"/>
              </w:numPr>
              <w:tabs>
                <w:tab w:val="left" w:pos="567"/>
              </w:tabs>
              <w:spacing w:after="160" w:line="360" w:lineRule="auto"/>
              <w:ind w:left="1418" w:hanging="284"/>
              <w:rPr>
                <w:rFonts w:ascii="Arial" w:hAnsi="Arial" w:cs="Arial"/>
                <w:sz w:val="24"/>
                <w:szCs w:val="24"/>
              </w:rPr>
            </w:pPr>
            <w:r>
              <w:rPr>
                <w:rFonts w:ascii="Arial" w:hAnsi="Arial" w:cs="Arial"/>
                <w:sz w:val="24"/>
                <w:szCs w:val="24"/>
              </w:rPr>
              <w:t>Project boundaries</w:t>
            </w:r>
          </w:p>
          <w:p w:rsidR="001210C7" w:rsidRDefault="001210C7" w:rsidP="001210C7">
            <w:pPr>
              <w:pStyle w:val="ListParagraph"/>
              <w:numPr>
                <w:ilvl w:val="0"/>
                <w:numId w:val="26"/>
              </w:numPr>
              <w:tabs>
                <w:tab w:val="left" w:pos="567"/>
              </w:tabs>
              <w:spacing w:after="160" w:line="360" w:lineRule="auto"/>
              <w:ind w:left="1418" w:hanging="284"/>
              <w:rPr>
                <w:rFonts w:ascii="Arial" w:hAnsi="Arial" w:cs="Arial"/>
                <w:sz w:val="24"/>
                <w:szCs w:val="24"/>
              </w:rPr>
            </w:pPr>
            <w:r>
              <w:rPr>
                <w:rFonts w:ascii="Arial" w:hAnsi="Arial" w:cs="Arial"/>
                <w:sz w:val="24"/>
                <w:szCs w:val="24"/>
              </w:rPr>
              <w:t>Project acceptance criteria</w:t>
            </w:r>
          </w:p>
          <w:p w:rsidR="001210C7" w:rsidRDefault="001210C7" w:rsidP="001210C7">
            <w:pPr>
              <w:pStyle w:val="ListParagraph"/>
              <w:numPr>
                <w:ilvl w:val="0"/>
                <w:numId w:val="26"/>
              </w:numPr>
              <w:tabs>
                <w:tab w:val="left" w:pos="567"/>
              </w:tabs>
              <w:spacing w:after="160" w:line="360" w:lineRule="auto"/>
              <w:ind w:left="1418" w:hanging="284"/>
              <w:rPr>
                <w:rFonts w:ascii="Arial" w:hAnsi="Arial" w:cs="Arial"/>
                <w:sz w:val="24"/>
                <w:szCs w:val="24"/>
              </w:rPr>
            </w:pPr>
            <w:r>
              <w:rPr>
                <w:rFonts w:ascii="Arial" w:hAnsi="Arial" w:cs="Arial"/>
                <w:sz w:val="24"/>
                <w:szCs w:val="24"/>
              </w:rPr>
              <w:t>Project constraints</w:t>
            </w:r>
          </w:p>
          <w:p w:rsidR="001210C7" w:rsidRDefault="001210C7" w:rsidP="001210C7">
            <w:pPr>
              <w:pStyle w:val="ListParagraph"/>
              <w:numPr>
                <w:ilvl w:val="0"/>
                <w:numId w:val="26"/>
              </w:numPr>
              <w:tabs>
                <w:tab w:val="left" w:pos="567"/>
              </w:tabs>
              <w:spacing w:after="160" w:line="360" w:lineRule="auto"/>
              <w:ind w:left="1418" w:hanging="284"/>
              <w:rPr>
                <w:rFonts w:ascii="Arial" w:hAnsi="Arial" w:cs="Arial"/>
                <w:sz w:val="24"/>
                <w:szCs w:val="24"/>
              </w:rPr>
            </w:pPr>
            <w:r>
              <w:rPr>
                <w:rFonts w:ascii="Arial" w:hAnsi="Arial" w:cs="Arial"/>
                <w:sz w:val="24"/>
                <w:szCs w:val="24"/>
              </w:rPr>
              <w:t xml:space="preserve">Initial project organisation </w:t>
            </w:r>
          </w:p>
          <w:p w:rsidR="001210C7" w:rsidRDefault="001210C7" w:rsidP="001210C7">
            <w:pPr>
              <w:pStyle w:val="ListParagraph"/>
              <w:numPr>
                <w:ilvl w:val="0"/>
                <w:numId w:val="26"/>
              </w:numPr>
              <w:tabs>
                <w:tab w:val="left" w:pos="567"/>
              </w:tabs>
              <w:spacing w:after="160" w:line="360" w:lineRule="auto"/>
              <w:ind w:left="1418" w:hanging="284"/>
              <w:rPr>
                <w:rFonts w:ascii="Arial" w:hAnsi="Arial" w:cs="Arial"/>
                <w:sz w:val="24"/>
                <w:szCs w:val="24"/>
              </w:rPr>
            </w:pPr>
            <w:r>
              <w:rPr>
                <w:rFonts w:ascii="Arial" w:hAnsi="Arial" w:cs="Arial"/>
                <w:sz w:val="24"/>
                <w:szCs w:val="24"/>
              </w:rPr>
              <w:t>Initial defined risks</w:t>
            </w:r>
          </w:p>
          <w:p w:rsidR="001210C7" w:rsidRDefault="001210C7" w:rsidP="001210C7">
            <w:pPr>
              <w:pStyle w:val="ListParagraph"/>
              <w:numPr>
                <w:ilvl w:val="0"/>
                <w:numId w:val="26"/>
              </w:numPr>
              <w:tabs>
                <w:tab w:val="left" w:pos="567"/>
              </w:tabs>
              <w:spacing w:after="160" w:line="360" w:lineRule="auto"/>
              <w:ind w:left="1418" w:hanging="284"/>
              <w:rPr>
                <w:rFonts w:ascii="Arial" w:hAnsi="Arial" w:cs="Arial"/>
                <w:sz w:val="24"/>
                <w:szCs w:val="24"/>
              </w:rPr>
            </w:pPr>
            <w:r>
              <w:rPr>
                <w:rFonts w:ascii="Arial" w:hAnsi="Arial" w:cs="Arial"/>
                <w:sz w:val="24"/>
                <w:szCs w:val="24"/>
              </w:rPr>
              <w:t>Schedule milestones</w:t>
            </w:r>
          </w:p>
          <w:p w:rsidR="001210C7" w:rsidRDefault="001210C7" w:rsidP="001210C7">
            <w:pPr>
              <w:pStyle w:val="ListParagraph"/>
              <w:numPr>
                <w:ilvl w:val="0"/>
                <w:numId w:val="26"/>
              </w:numPr>
              <w:tabs>
                <w:tab w:val="left" w:pos="567"/>
              </w:tabs>
              <w:spacing w:after="160" w:line="360" w:lineRule="auto"/>
              <w:ind w:left="1418" w:hanging="284"/>
              <w:rPr>
                <w:rFonts w:ascii="Arial" w:hAnsi="Arial" w:cs="Arial"/>
                <w:sz w:val="24"/>
                <w:szCs w:val="24"/>
              </w:rPr>
            </w:pPr>
            <w:r>
              <w:rPr>
                <w:rFonts w:ascii="Arial" w:hAnsi="Arial" w:cs="Arial"/>
                <w:sz w:val="24"/>
                <w:szCs w:val="24"/>
              </w:rPr>
              <w:t>Fund limitations</w:t>
            </w:r>
          </w:p>
          <w:p w:rsidR="001210C7" w:rsidRDefault="001210C7" w:rsidP="001210C7">
            <w:pPr>
              <w:pStyle w:val="ListParagraph"/>
              <w:numPr>
                <w:ilvl w:val="0"/>
                <w:numId w:val="26"/>
              </w:numPr>
              <w:tabs>
                <w:tab w:val="left" w:pos="567"/>
              </w:tabs>
              <w:spacing w:after="160" w:line="360" w:lineRule="auto"/>
              <w:ind w:left="1418" w:hanging="284"/>
              <w:rPr>
                <w:rFonts w:ascii="Arial" w:hAnsi="Arial" w:cs="Arial"/>
                <w:sz w:val="24"/>
                <w:szCs w:val="24"/>
              </w:rPr>
            </w:pPr>
            <w:r>
              <w:rPr>
                <w:rFonts w:ascii="Arial" w:hAnsi="Arial" w:cs="Arial"/>
                <w:sz w:val="24"/>
                <w:szCs w:val="24"/>
              </w:rPr>
              <w:t>Cost estimates</w:t>
            </w:r>
          </w:p>
          <w:p w:rsidR="001210C7" w:rsidRDefault="001210C7" w:rsidP="001210C7">
            <w:pPr>
              <w:pStyle w:val="ListParagraph"/>
              <w:numPr>
                <w:ilvl w:val="0"/>
                <w:numId w:val="26"/>
              </w:numPr>
              <w:tabs>
                <w:tab w:val="left" w:pos="567"/>
              </w:tabs>
              <w:spacing w:after="160" w:line="360" w:lineRule="auto"/>
              <w:ind w:left="1418" w:hanging="284"/>
              <w:rPr>
                <w:rFonts w:ascii="Arial" w:hAnsi="Arial" w:cs="Arial"/>
                <w:sz w:val="24"/>
                <w:szCs w:val="24"/>
              </w:rPr>
            </w:pPr>
            <w:r>
              <w:rPr>
                <w:rFonts w:ascii="Arial" w:hAnsi="Arial" w:cs="Arial"/>
                <w:sz w:val="24"/>
                <w:szCs w:val="24"/>
              </w:rPr>
              <w:t>Project configuration management requirements</w:t>
            </w:r>
          </w:p>
          <w:p w:rsidR="001210C7" w:rsidRDefault="001210C7" w:rsidP="001210C7">
            <w:pPr>
              <w:pStyle w:val="ListParagraph"/>
              <w:numPr>
                <w:ilvl w:val="0"/>
                <w:numId w:val="26"/>
              </w:numPr>
              <w:tabs>
                <w:tab w:val="left" w:pos="567"/>
              </w:tabs>
              <w:spacing w:after="160" w:line="360" w:lineRule="auto"/>
              <w:ind w:left="1418" w:hanging="284"/>
              <w:rPr>
                <w:rFonts w:ascii="Arial" w:hAnsi="Arial" w:cs="Arial"/>
                <w:sz w:val="24"/>
                <w:szCs w:val="24"/>
              </w:rPr>
            </w:pPr>
            <w:r>
              <w:rPr>
                <w:rFonts w:ascii="Arial" w:hAnsi="Arial" w:cs="Arial"/>
                <w:sz w:val="24"/>
                <w:szCs w:val="24"/>
              </w:rPr>
              <w:t>Project specifications</w:t>
            </w:r>
          </w:p>
          <w:p w:rsidR="001210C7" w:rsidRDefault="001210C7" w:rsidP="001210C7">
            <w:pPr>
              <w:pStyle w:val="ListParagraph"/>
              <w:numPr>
                <w:ilvl w:val="0"/>
                <w:numId w:val="26"/>
              </w:numPr>
              <w:tabs>
                <w:tab w:val="left" w:pos="567"/>
              </w:tabs>
              <w:spacing w:after="160" w:line="360" w:lineRule="auto"/>
              <w:ind w:left="1418" w:hanging="284"/>
              <w:rPr>
                <w:rFonts w:ascii="Arial" w:hAnsi="Arial" w:cs="Arial"/>
                <w:sz w:val="24"/>
                <w:szCs w:val="24"/>
              </w:rPr>
            </w:pPr>
            <w:r>
              <w:rPr>
                <w:rFonts w:ascii="Arial" w:hAnsi="Arial" w:cs="Arial"/>
                <w:sz w:val="24"/>
                <w:szCs w:val="24"/>
              </w:rPr>
              <w:t>Approval requirements</w:t>
            </w:r>
          </w:p>
          <w:p w:rsidR="001210C7" w:rsidRDefault="001210C7" w:rsidP="001210C7">
            <w:pPr>
              <w:tabs>
                <w:tab w:val="left" w:pos="567"/>
              </w:tabs>
              <w:spacing w:line="360" w:lineRule="auto"/>
              <w:rPr>
                <w:rFonts w:ascii="Arial" w:hAnsi="Arial" w:cs="Arial"/>
                <w:sz w:val="24"/>
                <w:szCs w:val="24"/>
              </w:rPr>
            </w:pPr>
          </w:p>
          <w:p w:rsidR="001210C7" w:rsidRDefault="001210C7" w:rsidP="001210C7">
            <w:pPr>
              <w:pStyle w:val="ListParagraph"/>
              <w:numPr>
                <w:ilvl w:val="0"/>
                <w:numId w:val="2"/>
              </w:numPr>
              <w:tabs>
                <w:tab w:val="left" w:pos="567"/>
              </w:tabs>
              <w:spacing w:after="160" w:line="360" w:lineRule="auto"/>
              <w:ind w:left="567" w:hanging="567"/>
              <w:rPr>
                <w:rFonts w:ascii="Arial" w:hAnsi="Arial" w:cs="Arial"/>
                <w:sz w:val="24"/>
                <w:szCs w:val="24"/>
              </w:rPr>
            </w:pPr>
            <w:r>
              <w:rPr>
                <w:rFonts w:ascii="Arial" w:hAnsi="Arial" w:cs="Arial"/>
                <w:sz w:val="24"/>
                <w:szCs w:val="24"/>
              </w:rPr>
              <w:t xml:space="preserve">“Decomposition” is the subdivision of project deliverables into smaller, more manageable components until the work and deliverables are defined to the work package level.  It must be noted that different deliverables can have differing levels of decomposition and as a project manager, one </w:t>
            </w:r>
            <w:r w:rsidR="00E26FB5">
              <w:rPr>
                <w:rFonts w:ascii="Arial" w:hAnsi="Arial" w:cs="Arial"/>
                <w:sz w:val="24"/>
                <w:szCs w:val="24"/>
              </w:rPr>
              <w:t>must</w:t>
            </w:r>
            <w:bookmarkStart w:id="0" w:name="_GoBack"/>
            <w:bookmarkEnd w:id="0"/>
            <w:r>
              <w:rPr>
                <w:rFonts w:ascii="Arial" w:hAnsi="Arial" w:cs="Arial"/>
                <w:sz w:val="24"/>
                <w:szCs w:val="24"/>
              </w:rPr>
              <w:t xml:space="preserve"> ensure </w:t>
            </w:r>
            <w:r>
              <w:rPr>
                <w:rFonts w:ascii="Arial" w:hAnsi="Arial" w:cs="Arial"/>
                <w:sz w:val="24"/>
                <w:szCs w:val="24"/>
              </w:rPr>
              <w:lastRenderedPageBreak/>
              <w:t>a balance is struck between too little and too much in the level of the work breakdown structure planning details.</w:t>
            </w:r>
          </w:p>
          <w:p w:rsidR="001210C7" w:rsidRDefault="001210C7" w:rsidP="001210C7">
            <w:pPr>
              <w:tabs>
                <w:tab w:val="left" w:pos="567"/>
              </w:tabs>
              <w:spacing w:line="360" w:lineRule="auto"/>
              <w:rPr>
                <w:rFonts w:ascii="Arial" w:hAnsi="Arial" w:cs="Arial"/>
                <w:sz w:val="24"/>
                <w:szCs w:val="24"/>
              </w:rPr>
            </w:pPr>
          </w:p>
          <w:p w:rsidR="001210C7" w:rsidRDefault="001210C7" w:rsidP="001210C7">
            <w:pPr>
              <w:tabs>
                <w:tab w:val="left" w:pos="567"/>
              </w:tabs>
              <w:spacing w:line="360" w:lineRule="auto"/>
              <w:ind w:left="567"/>
              <w:rPr>
                <w:rFonts w:ascii="Arial" w:hAnsi="Arial" w:cs="Arial"/>
                <w:sz w:val="24"/>
                <w:szCs w:val="24"/>
              </w:rPr>
            </w:pPr>
            <w:r>
              <w:rPr>
                <w:rFonts w:ascii="Arial" w:hAnsi="Arial" w:cs="Arial"/>
                <w:sz w:val="24"/>
                <w:szCs w:val="24"/>
              </w:rPr>
              <w:t>“Decomposition” is done as follows:</w:t>
            </w:r>
          </w:p>
          <w:p w:rsidR="001210C7" w:rsidRDefault="001210C7" w:rsidP="001210C7">
            <w:pPr>
              <w:pStyle w:val="ListParagraph"/>
              <w:numPr>
                <w:ilvl w:val="0"/>
                <w:numId w:val="27"/>
              </w:numPr>
              <w:tabs>
                <w:tab w:val="left" w:pos="567"/>
              </w:tabs>
              <w:spacing w:after="160" w:line="360" w:lineRule="auto"/>
              <w:rPr>
                <w:rFonts w:ascii="Arial" w:hAnsi="Arial" w:cs="Arial"/>
                <w:sz w:val="24"/>
                <w:szCs w:val="24"/>
              </w:rPr>
            </w:pPr>
            <w:r>
              <w:rPr>
                <w:rFonts w:ascii="Arial" w:hAnsi="Arial" w:cs="Arial"/>
                <w:sz w:val="24"/>
                <w:szCs w:val="24"/>
              </w:rPr>
              <w:t>Identifying the deliverables and related work;</w:t>
            </w:r>
          </w:p>
          <w:p w:rsidR="001210C7" w:rsidRDefault="001210C7" w:rsidP="001210C7">
            <w:pPr>
              <w:pStyle w:val="ListParagraph"/>
              <w:numPr>
                <w:ilvl w:val="0"/>
                <w:numId w:val="27"/>
              </w:numPr>
              <w:tabs>
                <w:tab w:val="left" w:pos="567"/>
              </w:tabs>
              <w:spacing w:after="160" w:line="360" w:lineRule="auto"/>
              <w:rPr>
                <w:rFonts w:ascii="Arial" w:hAnsi="Arial" w:cs="Arial"/>
                <w:sz w:val="24"/>
                <w:szCs w:val="24"/>
              </w:rPr>
            </w:pPr>
            <w:r>
              <w:rPr>
                <w:rFonts w:ascii="Arial" w:hAnsi="Arial" w:cs="Arial"/>
                <w:sz w:val="24"/>
                <w:szCs w:val="24"/>
              </w:rPr>
              <w:t>Structuring and organising the work breakdown structure;</w:t>
            </w:r>
          </w:p>
          <w:p w:rsidR="001210C7" w:rsidRDefault="001210C7" w:rsidP="001210C7">
            <w:pPr>
              <w:pStyle w:val="ListParagraph"/>
              <w:numPr>
                <w:ilvl w:val="0"/>
                <w:numId w:val="27"/>
              </w:numPr>
              <w:tabs>
                <w:tab w:val="left" w:pos="567"/>
              </w:tabs>
              <w:spacing w:after="160" w:line="360" w:lineRule="auto"/>
              <w:rPr>
                <w:rFonts w:ascii="Arial" w:hAnsi="Arial" w:cs="Arial"/>
                <w:sz w:val="24"/>
                <w:szCs w:val="24"/>
              </w:rPr>
            </w:pPr>
            <w:r>
              <w:rPr>
                <w:rFonts w:ascii="Arial" w:hAnsi="Arial" w:cs="Arial"/>
                <w:sz w:val="24"/>
                <w:szCs w:val="24"/>
              </w:rPr>
              <w:t>Decomposing the upper work breakdown structure levels into lower level detailed components;</w:t>
            </w:r>
          </w:p>
          <w:p w:rsidR="001210C7" w:rsidRDefault="001210C7" w:rsidP="001210C7">
            <w:pPr>
              <w:pStyle w:val="ListParagraph"/>
              <w:numPr>
                <w:ilvl w:val="0"/>
                <w:numId w:val="27"/>
              </w:numPr>
              <w:tabs>
                <w:tab w:val="left" w:pos="567"/>
              </w:tabs>
              <w:spacing w:after="160" w:line="360" w:lineRule="auto"/>
              <w:rPr>
                <w:rFonts w:ascii="Arial" w:hAnsi="Arial" w:cs="Arial"/>
                <w:sz w:val="24"/>
                <w:szCs w:val="24"/>
              </w:rPr>
            </w:pPr>
            <w:r>
              <w:rPr>
                <w:rFonts w:ascii="Arial" w:hAnsi="Arial" w:cs="Arial"/>
                <w:sz w:val="24"/>
                <w:szCs w:val="24"/>
              </w:rPr>
              <w:t>Developing and then assigning identification codes to work breakdown structure components;</w:t>
            </w:r>
          </w:p>
          <w:p w:rsidR="001210C7" w:rsidRPr="009C6C39" w:rsidRDefault="001210C7" w:rsidP="001210C7">
            <w:pPr>
              <w:pStyle w:val="ListParagraph"/>
              <w:numPr>
                <w:ilvl w:val="0"/>
                <w:numId w:val="27"/>
              </w:numPr>
              <w:tabs>
                <w:tab w:val="left" w:pos="567"/>
              </w:tabs>
              <w:spacing w:after="160" w:line="360" w:lineRule="auto"/>
              <w:rPr>
                <w:rFonts w:ascii="Arial" w:hAnsi="Arial" w:cs="Arial"/>
                <w:sz w:val="24"/>
                <w:szCs w:val="24"/>
              </w:rPr>
            </w:pPr>
            <w:r>
              <w:rPr>
                <w:rFonts w:ascii="Arial" w:hAnsi="Arial" w:cs="Arial"/>
                <w:sz w:val="24"/>
                <w:szCs w:val="24"/>
              </w:rPr>
              <w:t>Verifying that the degree of decomposition of the work is necessary and sufficient.</w:t>
            </w: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407"/>
        <w:gridCol w:w="1276"/>
        <w:gridCol w:w="2075"/>
      </w:tblGrid>
      <w:tr w:rsidR="00405895" w:rsidRPr="00B0415E" w:rsidTr="00496126">
        <w:tc>
          <w:tcPr>
            <w:tcW w:w="2258"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3407" w:type="dxa"/>
          </w:tcPr>
          <w:p w:rsidR="00405895" w:rsidRPr="00496126" w:rsidRDefault="00496126" w:rsidP="00A851DA">
            <w:pPr>
              <w:rPr>
                <w:rFonts w:cs="Bliss-Regular"/>
                <w:b/>
                <w:color w:val="000000"/>
              </w:rPr>
            </w:pPr>
            <w:r w:rsidRPr="00496126">
              <w:rPr>
                <w:rFonts w:cs="Bliss-Regular"/>
                <w:b/>
                <w:color w:val="000000"/>
              </w:rPr>
              <w:t>ANTON JOHN KRAUSE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2075" w:type="dxa"/>
          </w:tcPr>
          <w:p w:rsidR="00405895" w:rsidRPr="00B0415E" w:rsidRDefault="001210C7" w:rsidP="00A851DA">
            <w:pPr>
              <w:rPr>
                <w:rFonts w:cs="Bliss-Regular"/>
                <w:color w:val="000000"/>
              </w:rPr>
            </w:pPr>
            <w:r>
              <w:rPr>
                <w:rFonts w:cs="Bliss-Regular"/>
                <w:color w:val="000000"/>
              </w:rPr>
              <w:t>30</w:t>
            </w:r>
            <w:r w:rsidRPr="001210C7">
              <w:rPr>
                <w:rFonts w:cs="Bliss-Regular"/>
                <w:color w:val="000000"/>
                <w:vertAlign w:val="superscript"/>
              </w:rPr>
              <w:t>th</w:t>
            </w:r>
            <w:r>
              <w:rPr>
                <w:rFonts w:cs="Bliss-Regular"/>
                <w:color w:val="000000"/>
              </w:rPr>
              <w:t xml:space="preserve"> </w:t>
            </w:r>
            <w:r w:rsidR="00186872">
              <w:rPr>
                <w:rFonts w:cs="Bliss-Regular"/>
                <w:color w:val="000000"/>
              </w:rPr>
              <w:t>January 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sectPr w:rsidR="00607874"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10D2" w:rsidRDefault="00D010D2" w:rsidP="00CB4D0A">
      <w:pPr>
        <w:spacing w:after="0" w:line="240" w:lineRule="auto"/>
      </w:pPr>
      <w:r>
        <w:separator/>
      </w:r>
    </w:p>
  </w:endnote>
  <w:endnote w:type="continuationSeparator" w:id="0">
    <w:p w:rsidR="00D010D2" w:rsidRDefault="00D010D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10D2" w:rsidRDefault="00D010D2" w:rsidP="00CB4D0A">
      <w:pPr>
        <w:spacing w:after="0" w:line="240" w:lineRule="auto"/>
      </w:pPr>
      <w:r>
        <w:separator/>
      </w:r>
    </w:p>
  </w:footnote>
  <w:footnote w:type="continuationSeparator" w:id="0">
    <w:p w:rsidR="00D010D2" w:rsidRDefault="00D010D2"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8A652E"/>
    <w:multiLevelType w:val="hybridMultilevel"/>
    <w:tmpl w:val="E668DC56"/>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 w15:restartNumberingAfterBreak="0">
    <w:nsid w:val="068E1F2B"/>
    <w:multiLevelType w:val="hybridMultilevel"/>
    <w:tmpl w:val="EED643DE"/>
    <w:lvl w:ilvl="0" w:tplc="1C090001">
      <w:start w:val="1"/>
      <w:numFmt w:val="bullet"/>
      <w:lvlText w:val=""/>
      <w:lvlJc w:val="left"/>
      <w:pPr>
        <w:ind w:left="2145" w:hanging="360"/>
      </w:pPr>
      <w:rPr>
        <w:rFonts w:ascii="Symbol" w:hAnsi="Symbol" w:hint="default"/>
      </w:rPr>
    </w:lvl>
    <w:lvl w:ilvl="1" w:tplc="1C090003" w:tentative="1">
      <w:start w:val="1"/>
      <w:numFmt w:val="bullet"/>
      <w:lvlText w:val="o"/>
      <w:lvlJc w:val="left"/>
      <w:pPr>
        <w:ind w:left="2865" w:hanging="360"/>
      </w:pPr>
      <w:rPr>
        <w:rFonts w:ascii="Courier New" w:hAnsi="Courier New" w:cs="Courier New" w:hint="default"/>
      </w:rPr>
    </w:lvl>
    <w:lvl w:ilvl="2" w:tplc="1C090005" w:tentative="1">
      <w:start w:val="1"/>
      <w:numFmt w:val="bullet"/>
      <w:lvlText w:val=""/>
      <w:lvlJc w:val="left"/>
      <w:pPr>
        <w:ind w:left="3585" w:hanging="360"/>
      </w:pPr>
      <w:rPr>
        <w:rFonts w:ascii="Wingdings" w:hAnsi="Wingdings" w:hint="default"/>
      </w:rPr>
    </w:lvl>
    <w:lvl w:ilvl="3" w:tplc="1C090001" w:tentative="1">
      <w:start w:val="1"/>
      <w:numFmt w:val="bullet"/>
      <w:lvlText w:val=""/>
      <w:lvlJc w:val="left"/>
      <w:pPr>
        <w:ind w:left="4305" w:hanging="360"/>
      </w:pPr>
      <w:rPr>
        <w:rFonts w:ascii="Symbol" w:hAnsi="Symbol" w:hint="default"/>
      </w:rPr>
    </w:lvl>
    <w:lvl w:ilvl="4" w:tplc="1C090003" w:tentative="1">
      <w:start w:val="1"/>
      <w:numFmt w:val="bullet"/>
      <w:lvlText w:val="o"/>
      <w:lvlJc w:val="left"/>
      <w:pPr>
        <w:ind w:left="5025" w:hanging="360"/>
      </w:pPr>
      <w:rPr>
        <w:rFonts w:ascii="Courier New" w:hAnsi="Courier New" w:cs="Courier New" w:hint="default"/>
      </w:rPr>
    </w:lvl>
    <w:lvl w:ilvl="5" w:tplc="1C090005" w:tentative="1">
      <w:start w:val="1"/>
      <w:numFmt w:val="bullet"/>
      <w:lvlText w:val=""/>
      <w:lvlJc w:val="left"/>
      <w:pPr>
        <w:ind w:left="5745" w:hanging="360"/>
      </w:pPr>
      <w:rPr>
        <w:rFonts w:ascii="Wingdings" w:hAnsi="Wingdings" w:hint="default"/>
      </w:rPr>
    </w:lvl>
    <w:lvl w:ilvl="6" w:tplc="1C090001" w:tentative="1">
      <w:start w:val="1"/>
      <w:numFmt w:val="bullet"/>
      <w:lvlText w:val=""/>
      <w:lvlJc w:val="left"/>
      <w:pPr>
        <w:ind w:left="6465" w:hanging="360"/>
      </w:pPr>
      <w:rPr>
        <w:rFonts w:ascii="Symbol" w:hAnsi="Symbol" w:hint="default"/>
      </w:rPr>
    </w:lvl>
    <w:lvl w:ilvl="7" w:tplc="1C090003" w:tentative="1">
      <w:start w:val="1"/>
      <w:numFmt w:val="bullet"/>
      <w:lvlText w:val="o"/>
      <w:lvlJc w:val="left"/>
      <w:pPr>
        <w:ind w:left="7185" w:hanging="360"/>
      </w:pPr>
      <w:rPr>
        <w:rFonts w:ascii="Courier New" w:hAnsi="Courier New" w:cs="Courier New" w:hint="default"/>
      </w:rPr>
    </w:lvl>
    <w:lvl w:ilvl="8" w:tplc="1C090005" w:tentative="1">
      <w:start w:val="1"/>
      <w:numFmt w:val="bullet"/>
      <w:lvlText w:val=""/>
      <w:lvlJc w:val="left"/>
      <w:pPr>
        <w:ind w:left="7905" w:hanging="360"/>
      </w:pPr>
      <w:rPr>
        <w:rFonts w:ascii="Wingdings" w:hAnsi="Wingdings" w:hint="default"/>
      </w:rPr>
    </w:lvl>
  </w:abstractNum>
  <w:abstractNum w:abstractNumId="2" w15:restartNumberingAfterBreak="0">
    <w:nsid w:val="12186958"/>
    <w:multiLevelType w:val="hybridMultilevel"/>
    <w:tmpl w:val="1932F10C"/>
    <w:lvl w:ilvl="0" w:tplc="E4182DEC">
      <w:start w:val="1"/>
      <w:numFmt w:val="decimal"/>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3" w15:restartNumberingAfterBreak="0">
    <w:nsid w:val="18053157"/>
    <w:multiLevelType w:val="hybridMultilevel"/>
    <w:tmpl w:val="49221CF0"/>
    <w:lvl w:ilvl="0" w:tplc="1C090001">
      <w:start w:val="1"/>
      <w:numFmt w:val="bullet"/>
      <w:lvlText w:val=""/>
      <w:lvlJc w:val="left"/>
      <w:pPr>
        <w:ind w:left="1571" w:hanging="360"/>
      </w:pPr>
      <w:rPr>
        <w:rFonts w:ascii="Symbol" w:hAnsi="Symbol" w:hint="default"/>
      </w:rPr>
    </w:lvl>
    <w:lvl w:ilvl="1" w:tplc="1C090003" w:tentative="1">
      <w:start w:val="1"/>
      <w:numFmt w:val="bullet"/>
      <w:lvlText w:val="o"/>
      <w:lvlJc w:val="left"/>
      <w:pPr>
        <w:ind w:left="2291" w:hanging="360"/>
      </w:pPr>
      <w:rPr>
        <w:rFonts w:ascii="Courier New" w:hAnsi="Courier New" w:cs="Courier New" w:hint="default"/>
      </w:rPr>
    </w:lvl>
    <w:lvl w:ilvl="2" w:tplc="1C090005" w:tentative="1">
      <w:start w:val="1"/>
      <w:numFmt w:val="bullet"/>
      <w:lvlText w:val=""/>
      <w:lvlJc w:val="left"/>
      <w:pPr>
        <w:ind w:left="3011" w:hanging="360"/>
      </w:pPr>
      <w:rPr>
        <w:rFonts w:ascii="Wingdings" w:hAnsi="Wingdings" w:hint="default"/>
      </w:rPr>
    </w:lvl>
    <w:lvl w:ilvl="3" w:tplc="1C090001" w:tentative="1">
      <w:start w:val="1"/>
      <w:numFmt w:val="bullet"/>
      <w:lvlText w:val=""/>
      <w:lvlJc w:val="left"/>
      <w:pPr>
        <w:ind w:left="3731" w:hanging="360"/>
      </w:pPr>
      <w:rPr>
        <w:rFonts w:ascii="Symbol" w:hAnsi="Symbol" w:hint="default"/>
      </w:rPr>
    </w:lvl>
    <w:lvl w:ilvl="4" w:tplc="1C090003" w:tentative="1">
      <w:start w:val="1"/>
      <w:numFmt w:val="bullet"/>
      <w:lvlText w:val="o"/>
      <w:lvlJc w:val="left"/>
      <w:pPr>
        <w:ind w:left="4451" w:hanging="360"/>
      </w:pPr>
      <w:rPr>
        <w:rFonts w:ascii="Courier New" w:hAnsi="Courier New" w:cs="Courier New" w:hint="default"/>
      </w:rPr>
    </w:lvl>
    <w:lvl w:ilvl="5" w:tplc="1C090005" w:tentative="1">
      <w:start w:val="1"/>
      <w:numFmt w:val="bullet"/>
      <w:lvlText w:val=""/>
      <w:lvlJc w:val="left"/>
      <w:pPr>
        <w:ind w:left="5171" w:hanging="360"/>
      </w:pPr>
      <w:rPr>
        <w:rFonts w:ascii="Wingdings" w:hAnsi="Wingdings" w:hint="default"/>
      </w:rPr>
    </w:lvl>
    <w:lvl w:ilvl="6" w:tplc="1C090001" w:tentative="1">
      <w:start w:val="1"/>
      <w:numFmt w:val="bullet"/>
      <w:lvlText w:val=""/>
      <w:lvlJc w:val="left"/>
      <w:pPr>
        <w:ind w:left="5891" w:hanging="360"/>
      </w:pPr>
      <w:rPr>
        <w:rFonts w:ascii="Symbol" w:hAnsi="Symbol" w:hint="default"/>
      </w:rPr>
    </w:lvl>
    <w:lvl w:ilvl="7" w:tplc="1C090003" w:tentative="1">
      <w:start w:val="1"/>
      <w:numFmt w:val="bullet"/>
      <w:lvlText w:val="o"/>
      <w:lvlJc w:val="left"/>
      <w:pPr>
        <w:ind w:left="6611" w:hanging="360"/>
      </w:pPr>
      <w:rPr>
        <w:rFonts w:ascii="Courier New" w:hAnsi="Courier New" w:cs="Courier New" w:hint="default"/>
      </w:rPr>
    </w:lvl>
    <w:lvl w:ilvl="8" w:tplc="1C090005" w:tentative="1">
      <w:start w:val="1"/>
      <w:numFmt w:val="bullet"/>
      <w:lvlText w:val=""/>
      <w:lvlJc w:val="left"/>
      <w:pPr>
        <w:ind w:left="7331" w:hanging="360"/>
      </w:pPr>
      <w:rPr>
        <w:rFonts w:ascii="Wingdings" w:hAnsi="Wingdings" w:hint="default"/>
      </w:rPr>
    </w:lvl>
  </w:abstractNum>
  <w:abstractNum w:abstractNumId="4" w15:restartNumberingAfterBreak="0">
    <w:nsid w:val="1A415331"/>
    <w:multiLevelType w:val="hybridMultilevel"/>
    <w:tmpl w:val="8CA06D3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1B0F3986"/>
    <w:multiLevelType w:val="hybridMultilevel"/>
    <w:tmpl w:val="381AAA7A"/>
    <w:lvl w:ilvl="0" w:tplc="1C090001">
      <w:start w:val="1"/>
      <w:numFmt w:val="bullet"/>
      <w:lvlText w:val=""/>
      <w:lvlJc w:val="left"/>
      <w:pPr>
        <w:ind w:left="2145" w:hanging="360"/>
      </w:pPr>
      <w:rPr>
        <w:rFonts w:ascii="Symbol" w:hAnsi="Symbol" w:hint="default"/>
      </w:rPr>
    </w:lvl>
    <w:lvl w:ilvl="1" w:tplc="1C090003" w:tentative="1">
      <w:start w:val="1"/>
      <w:numFmt w:val="bullet"/>
      <w:lvlText w:val="o"/>
      <w:lvlJc w:val="left"/>
      <w:pPr>
        <w:ind w:left="2865" w:hanging="360"/>
      </w:pPr>
      <w:rPr>
        <w:rFonts w:ascii="Courier New" w:hAnsi="Courier New" w:cs="Courier New" w:hint="default"/>
      </w:rPr>
    </w:lvl>
    <w:lvl w:ilvl="2" w:tplc="1C090005" w:tentative="1">
      <w:start w:val="1"/>
      <w:numFmt w:val="bullet"/>
      <w:lvlText w:val=""/>
      <w:lvlJc w:val="left"/>
      <w:pPr>
        <w:ind w:left="3585" w:hanging="360"/>
      </w:pPr>
      <w:rPr>
        <w:rFonts w:ascii="Wingdings" w:hAnsi="Wingdings" w:hint="default"/>
      </w:rPr>
    </w:lvl>
    <w:lvl w:ilvl="3" w:tplc="1C090001" w:tentative="1">
      <w:start w:val="1"/>
      <w:numFmt w:val="bullet"/>
      <w:lvlText w:val=""/>
      <w:lvlJc w:val="left"/>
      <w:pPr>
        <w:ind w:left="4305" w:hanging="360"/>
      </w:pPr>
      <w:rPr>
        <w:rFonts w:ascii="Symbol" w:hAnsi="Symbol" w:hint="default"/>
      </w:rPr>
    </w:lvl>
    <w:lvl w:ilvl="4" w:tplc="1C090003" w:tentative="1">
      <w:start w:val="1"/>
      <w:numFmt w:val="bullet"/>
      <w:lvlText w:val="o"/>
      <w:lvlJc w:val="left"/>
      <w:pPr>
        <w:ind w:left="5025" w:hanging="360"/>
      </w:pPr>
      <w:rPr>
        <w:rFonts w:ascii="Courier New" w:hAnsi="Courier New" w:cs="Courier New" w:hint="default"/>
      </w:rPr>
    </w:lvl>
    <w:lvl w:ilvl="5" w:tplc="1C090005" w:tentative="1">
      <w:start w:val="1"/>
      <w:numFmt w:val="bullet"/>
      <w:lvlText w:val=""/>
      <w:lvlJc w:val="left"/>
      <w:pPr>
        <w:ind w:left="5745" w:hanging="360"/>
      </w:pPr>
      <w:rPr>
        <w:rFonts w:ascii="Wingdings" w:hAnsi="Wingdings" w:hint="default"/>
      </w:rPr>
    </w:lvl>
    <w:lvl w:ilvl="6" w:tplc="1C090001" w:tentative="1">
      <w:start w:val="1"/>
      <w:numFmt w:val="bullet"/>
      <w:lvlText w:val=""/>
      <w:lvlJc w:val="left"/>
      <w:pPr>
        <w:ind w:left="6465" w:hanging="360"/>
      </w:pPr>
      <w:rPr>
        <w:rFonts w:ascii="Symbol" w:hAnsi="Symbol" w:hint="default"/>
      </w:rPr>
    </w:lvl>
    <w:lvl w:ilvl="7" w:tplc="1C090003" w:tentative="1">
      <w:start w:val="1"/>
      <w:numFmt w:val="bullet"/>
      <w:lvlText w:val="o"/>
      <w:lvlJc w:val="left"/>
      <w:pPr>
        <w:ind w:left="7185" w:hanging="360"/>
      </w:pPr>
      <w:rPr>
        <w:rFonts w:ascii="Courier New" w:hAnsi="Courier New" w:cs="Courier New" w:hint="default"/>
      </w:rPr>
    </w:lvl>
    <w:lvl w:ilvl="8" w:tplc="1C090005" w:tentative="1">
      <w:start w:val="1"/>
      <w:numFmt w:val="bullet"/>
      <w:lvlText w:val=""/>
      <w:lvlJc w:val="left"/>
      <w:pPr>
        <w:ind w:left="7905" w:hanging="360"/>
      </w:pPr>
      <w:rPr>
        <w:rFonts w:ascii="Wingdings" w:hAnsi="Wingdings" w:hint="default"/>
      </w:rPr>
    </w:lvl>
  </w:abstractNum>
  <w:abstractNum w:abstractNumId="6" w15:restartNumberingAfterBreak="0">
    <w:nsid w:val="29D229C8"/>
    <w:multiLevelType w:val="hybridMultilevel"/>
    <w:tmpl w:val="F4C02DE8"/>
    <w:lvl w:ilvl="0" w:tplc="1C090001">
      <w:start w:val="1"/>
      <w:numFmt w:val="bullet"/>
      <w:lvlText w:val=""/>
      <w:lvlJc w:val="left"/>
      <w:pPr>
        <w:ind w:left="5025" w:hanging="360"/>
      </w:pPr>
      <w:rPr>
        <w:rFonts w:ascii="Symbol" w:hAnsi="Symbol" w:hint="default"/>
      </w:rPr>
    </w:lvl>
    <w:lvl w:ilvl="1" w:tplc="1C090003" w:tentative="1">
      <w:start w:val="1"/>
      <w:numFmt w:val="bullet"/>
      <w:lvlText w:val="o"/>
      <w:lvlJc w:val="left"/>
      <w:pPr>
        <w:ind w:left="5745" w:hanging="360"/>
      </w:pPr>
      <w:rPr>
        <w:rFonts w:ascii="Courier New" w:hAnsi="Courier New" w:cs="Courier New" w:hint="default"/>
      </w:rPr>
    </w:lvl>
    <w:lvl w:ilvl="2" w:tplc="1C090005" w:tentative="1">
      <w:start w:val="1"/>
      <w:numFmt w:val="bullet"/>
      <w:lvlText w:val=""/>
      <w:lvlJc w:val="left"/>
      <w:pPr>
        <w:ind w:left="6465" w:hanging="360"/>
      </w:pPr>
      <w:rPr>
        <w:rFonts w:ascii="Wingdings" w:hAnsi="Wingdings" w:hint="default"/>
      </w:rPr>
    </w:lvl>
    <w:lvl w:ilvl="3" w:tplc="1C090001" w:tentative="1">
      <w:start w:val="1"/>
      <w:numFmt w:val="bullet"/>
      <w:lvlText w:val=""/>
      <w:lvlJc w:val="left"/>
      <w:pPr>
        <w:ind w:left="7185" w:hanging="360"/>
      </w:pPr>
      <w:rPr>
        <w:rFonts w:ascii="Symbol" w:hAnsi="Symbol" w:hint="default"/>
      </w:rPr>
    </w:lvl>
    <w:lvl w:ilvl="4" w:tplc="1C090003" w:tentative="1">
      <w:start w:val="1"/>
      <w:numFmt w:val="bullet"/>
      <w:lvlText w:val="o"/>
      <w:lvlJc w:val="left"/>
      <w:pPr>
        <w:ind w:left="7905" w:hanging="360"/>
      </w:pPr>
      <w:rPr>
        <w:rFonts w:ascii="Courier New" w:hAnsi="Courier New" w:cs="Courier New" w:hint="default"/>
      </w:rPr>
    </w:lvl>
    <w:lvl w:ilvl="5" w:tplc="1C090005" w:tentative="1">
      <w:start w:val="1"/>
      <w:numFmt w:val="bullet"/>
      <w:lvlText w:val=""/>
      <w:lvlJc w:val="left"/>
      <w:pPr>
        <w:ind w:left="8625" w:hanging="360"/>
      </w:pPr>
      <w:rPr>
        <w:rFonts w:ascii="Wingdings" w:hAnsi="Wingdings" w:hint="default"/>
      </w:rPr>
    </w:lvl>
    <w:lvl w:ilvl="6" w:tplc="1C090001" w:tentative="1">
      <w:start w:val="1"/>
      <w:numFmt w:val="bullet"/>
      <w:lvlText w:val=""/>
      <w:lvlJc w:val="left"/>
      <w:pPr>
        <w:ind w:left="9345" w:hanging="360"/>
      </w:pPr>
      <w:rPr>
        <w:rFonts w:ascii="Symbol" w:hAnsi="Symbol" w:hint="default"/>
      </w:rPr>
    </w:lvl>
    <w:lvl w:ilvl="7" w:tplc="1C090003" w:tentative="1">
      <w:start w:val="1"/>
      <w:numFmt w:val="bullet"/>
      <w:lvlText w:val="o"/>
      <w:lvlJc w:val="left"/>
      <w:pPr>
        <w:ind w:left="10065" w:hanging="360"/>
      </w:pPr>
      <w:rPr>
        <w:rFonts w:ascii="Courier New" w:hAnsi="Courier New" w:cs="Courier New" w:hint="default"/>
      </w:rPr>
    </w:lvl>
    <w:lvl w:ilvl="8" w:tplc="1C090005" w:tentative="1">
      <w:start w:val="1"/>
      <w:numFmt w:val="bullet"/>
      <w:lvlText w:val=""/>
      <w:lvlJc w:val="left"/>
      <w:pPr>
        <w:ind w:left="10785" w:hanging="360"/>
      </w:pPr>
      <w:rPr>
        <w:rFonts w:ascii="Wingdings" w:hAnsi="Wingdings" w:hint="default"/>
      </w:rPr>
    </w:lvl>
  </w:abstractNum>
  <w:abstractNum w:abstractNumId="7" w15:restartNumberingAfterBreak="0">
    <w:nsid w:val="2BC30658"/>
    <w:multiLevelType w:val="hybridMultilevel"/>
    <w:tmpl w:val="E728A55A"/>
    <w:lvl w:ilvl="0" w:tplc="1C09000F">
      <w:start w:val="1"/>
      <w:numFmt w:val="decimal"/>
      <w:lvlText w:val="%1."/>
      <w:lvlJc w:val="left"/>
      <w:pPr>
        <w:ind w:left="1778" w:hanging="360"/>
      </w:pPr>
      <w:rPr>
        <w:rFonts w:hint="default"/>
      </w:rPr>
    </w:lvl>
    <w:lvl w:ilvl="1" w:tplc="1C090019">
      <w:start w:val="1"/>
      <w:numFmt w:val="lowerLetter"/>
      <w:lvlText w:val="%2."/>
      <w:lvlJc w:val="left"/>
      <w:pPr>
        <w:ind w:left="2498" w:hanging="360"/>
      </w:pPr>
    </w:lvl>
    <w:lvl w:ilvl="2" w:tplc="1C09001B" w:tentative="1">
      <w:start w:val="1"/>
      <w:numFmt w:val="lowerRoman"/>
      <w:lvlText w:val="%3."/>
      <w:lvlJc w:val="right"/>
      <w:pPr>
        <w:ind w:left="3218" w:hanging="180"/>
      </w:pPr>
    </w:lvl>
    <w:lvl w:ilvl="3" w:tplc="1C09000F" w:tentative="1">
      <w:start w:val="1"/>
      <w:numFmt w:val="decimal"/>
      <w:lvlText w:val="%4."/>
      <w:lvlJc w:val="left"/>
      <w:pPr>
        <w:ind w:left="3938" w:hanging="360"/>
      </w:pPr>
    </w:lvl>
    <w:lvl w:ilvl="4" w:tplc="1C090019" w:tentative="1">
      <w:start w:val="1"/>
      <w:numFmt w:val="lowerLetter"/>
      <w:lvlText w:val="%5."/>
      <w:lvlJc w:val="left"/>
      <w:pPr>
        <w:ind w:left="4658" w:hanging="360"/>
      </w:pPr>
    </w:lvl>
    <w:lvl w:ilvl="5" w:tplc="1C09001B" w:tentative="1">
      <w:start w:val="1"/>
      <w:numFmt w:val="lowerRoman"/>
      <w:lvlText w:val="%6."/>
      <w:lvlJc w:val="right"/>
      <w:pPr>
        <w:ind w:left="5378" w:hanging="180"/>
      </w:pPr>
    </w:lvl>
    <w:lvl w:ilvl="6" w:tplc="1C09000F" w:tentative="1">
      <w:start w:val="1"/>
      <w:numFmt w:val="decimal"/>
      <w:lvlText w:val="%7."/>
      <w:lvlJc w:val="left"/>
      <w:pPr>
        <w:ind w:left="6098" w:hanging="360"/>
      </w:pPr>
    </w:lvl>
    <w:lvl w:ilvl="7" w:tplc="1C090019" w:tentative="1">
      <w:start w:val="1"/>
      <w:numFmt w:val="lowerLetter"/>
      <w:lvlText w:val="%8."/>
      <w:lvlJc w:val="left"/>
      <w:pPr>
        <w:ind w:left="6818" w:hanging="360"/>
      </w:pPr>
    </w:lvl>
    <w:lvl w:ilvl="8" w:tplc="1C09001B" w:tentative="1">
      <w:start w:val="1"/>
      <w:numFmt w:val="lowerRoman"/>
      <w:lvlText w:val="%9."/>
      <w:lvlJc w:val="right"/>
      <w:pPr>
        <w:ind w:left="7538" w:hanging="180"/>
      </w:pPr>
    </w:lvl>
  </w:abstractNum>
  <w:abstractNum w:abstractNumId="8" w15:restartNumberingAfterBreak="0">
    <w:nsid w:val="2C462A89"/>
    <w:multiLevelType w:val="hybridMultilevel"/>
    <w:tmpl w:val="19E01CCA"/>
    <w:lvl w:ilvl="0" w:tplc="1C09001B">
      <w:start w:val="1"/>
      <w:numFmt w:val="lowerRoman"/>
      <w:lvlText w:val="%1."/>
      <w:lvlJc w:val="right"/>
      <w:pPr>
        <w:ind w:left="1669" w:hanging="360"/>
      </w:pPr>
    </w:lvl>
    <w:lvl w:ilvl="1" w:tplc="1C090019" w:tentative="1">
      <w:start w:val="1"/>
      <w:numFmt w:val="lowerLetter"/>
      <w:lvlText w:val="%2."/>
      <w:lvlJc w:val="left"/>
      <w:pPr>
        <w:ind w:left="2389" w:hanging="360"/>
      </w:pPr>
    </w:lvl>
    <w:lvl w:ilvl="2" w:tplc="1C09001B" w:tentative="1">
      <w:start w:val="1"/>
      <w:numFmt w:val="lowerRoman"/>
      <w:lvlText w:val="%3."/>
      <w:lvlJc w:val="right"/>
      <w:pPr>
        <w:ind w:left="3109" w:hanging="180"/>
      </w:pPr>
    </w:lvl>
    <w:lvl w:ilvl="3" w:tplc="1C09000F" w:tentative="1">
      <w:start w:val="1"/>
      <w:numFmt w:val="decimal"/>
      <w:lvlText w:val="%4."/>
      <w:lvlJc w:val="left"/>
      <w:pPr>
        <w:ind w:left="3829" w:hanging="360"/>
      </w:pPr>
    </w:lvl>
    <w:lvl w:ilvl="4" w:tplc="1C090019" w:tentative="1">
      <w:start w:val="1"/>
      <w:numFmt w:val="lowerLetter"/>
      <w:lvlText w:val="%5."/>
      <w:lvlJc w:val="left"/>
      <w:pPr>
        <w:ind w:left="4549" w:hanging="360"/>
      </w:pPr>
    </w:lvl>
    <w:lvl w:ilvl="5" w:tplc="1C09001B" w:tentative="1">
      <w:start w:val="1"/>
      <w:numFmt w:val="lowerRoman"/>
      <w:lvlText w:val="%6."/>
      <w:lvlJc w:val="right"/>
      <w:pPr>
        <w:ind w:left="5269" w:hanging="180"/>
      </w:pPr>
    </w:lvl>
    <w:lvl w:ilvl="6" w:tplc="1C09000F" w:tentative="1">
      <w:start w:val="1"/>
      <w:numFmt w:val="decimal"/>
      <w:lvlText w:val="%7."/>
      <w:lvlJc w:val="left"/>
      <w:pPr>
        <w:ind w:left="5989" w:hanging="360"/>
      </w:pPr>
    </w:lvl>
    <w:lvl w:ilvl="7" w:tplc="1C090019" w:tentative="1">
      <w:start w:val="1"/>
      <w:numFmt w:val="lowerLetter"/>
      <w:lvlText w:val="%8."/>
      <w:lvlJc w:val="left"/>
      <w:pPr>
        <w:ind w:left="6709" w:hanging="360"/>
      </w:pPr>
    </w:lvl>
    <w:lvl w:ilvl="8" w:tplc="1C09001B" w:tentative="1">
      <w:start w:val="1"/>
      <w:numFmt w:val="lowerRoman"/>
      <w:lvlText w:val="%9."/>
      <w:lvlJc w:val="right"/>
      <w:pPr>
        <w:ind w:left="7429" w:hanging="180"/>
      </w:pPr>
    </w:lvl>
  </w:abstractNum>
  <w:abstractNum w:abstractNumId="9" w15:restartNumberingAfterBreak="0">
    <w:nsid w:val="2E792060"/>
    <w:multiLevelType w:val="hybridMultilevel"/>
    <w:tmpl w:val="9A36A1F4"/>
    <w:lvl w:ilvl="0" w:tplc="1C090001">
      <w:start w:val="1"/>
      <w:numFmt w:val="bullet"/>
      <w:lvlText w:val=""/>
      <w:lvlJc w:val="left"/>
      <w:pPr>
        <w:ind w:left="1593" w:hanging="360"/>
      </w:pPr>
      <w:rPr>
        <w:rFonts w:ascii="Symbol" w:hAnsi="Symbol" w:hint="default"/>
      </w:rPr>
    </w:lvl>
    <w:lvl w:ilvl="1" w:tplc="1C090003" w:tentative="1">
      <w:start w:val="1"/>
      <w:numFmt w:val="bullet"/>
      <w:lvlText w:val="o"/>
      <w:lvlJc w:val="left"/>
      <w:pPr>
        <w:ind w:left="2313" w:hanging="360"/>
      </w:pPr>
      <w:rPr>
        <w:rFonts w:ascii="Courier New" w:hAnsi="Courier New" w:cs="Courier New" w:hint="default"/>
      </w:rPr>
    </w:lvl>
    <w:lvl w:ilvl="2" w:tplc="1C090005" w:tentative="1">
      <w:start w:val="1"/>
      <w:numFmt w:val="bullet"/>
      <w:lvlText w:val=""/>
      <w:lvlJc w:val="left"/>
      <w:pPr>
        <w:ind w:left="3033" w:hanging="360"/>
      </w:pPr>
      <w:rPr>
        <w:rFonts w:ascii="Wingdings" w:hAnsi="Wingdings" w:hint="default"/>
      </w:rPr>
    </w:lvl>
    <w:lvl w:ilvl="3" w:tplc="1C090001" w:tentative="1">
      <w:start w:val="1"/>
      <w:numFmt w:val="bullet"/>
      <w:lvlText w:val=""/>
      <w:lvlJc w:val="left"/>
      <w:pPr>
        <w:ind w:left="3753" w:hanging="360"/>
      </w:pPr>
      <w:rPr>
        <w:rFonts w:ascii="Symbol" w:hAnsi="Symbol" w:hint="default"/>
      </w:rPr>
    </w:lvl>
    <w:lvl w:ilvl="4" w:tplc="1C090003" w:tentative="1">
      <w:start w:val="1"/>
      <w:numFmt w:val="bullet"/>
      <w:lvlText w:val="o"/>
      <w:lvlJc w:val="left"/>
      <w:pPr>
        <w:ind w:left="4473" w:hanging="360"/>
      </w:pPr>
      <w:rPr>
        <w:rFonts w:ascii="Courier New" w:hAnsi="Courier New" w:cs="Courier New" w:hint="default"/>
      </w:rPr>
    </w:lvl>
    <w:lvl w:ilvl="5" w:tplc="1C090005" w:tentative="1">
      <w:start w:val="1"/>
      <w:numFmt w:val="bullet"/>
      <w:lvlText w:val=""/>
      <w:lvlJc w:val="left"/>
      <w:pPr>
        <w:ind w:left="5193" w:hanging="360"/>
      </w:pPr>
      <w:rPr>
        <w:rFonts w:ascii="Wingdings" w:hAnsi="Wingdings" w:hint="default"/>
      </w:rPr>
    </w:lvl>
    <w:lvl w:ilvl="6" w:tplc="1C090001" w:tentative="1">
      <w:start w:val="1"/>
      <w:numFmt w:val="bullet"/>
      <w:lvlText w:val=""/>
      <w:lvlJc w:val="left"/>
      <w:pPr>
        <w:ind w:left="5913" w:hanging="360"/>
      </w:pPr>
      <w:rPr>
        <w:rFonts w:ascii="Symbol" w:hAnsi="Symbol" w:hint="default"/>
      </w:rPr>
    </w:lvl>
    <w:lvl w:ilvl="7" w:tplc="1C090003" w:tentative="1">
      <w:start w:val="1"/>
      <w:numFmt w:val="bullet"/>
      <w:lvlText w:val="o"/>
      <w:lvlJc w:val="left"/>
      <w:pPr>
        <w:ind w:left="6633" w:hanging="360"/>
      </w:pPr>
      <w:rPr>
        <w:rFonts w:ascii="Courier New" w:hAnsi="Courier New" w:cs="Courier New" w:hint="default"/>
      </w:rPr>
    </w:lvl>
    <w:lvl w:ilvl="8" w:tplc="1C090005" w:tentative="1">
      <w:start w:val="1"/>
      <w:numFmt w:val="bullet"/>
      <w:lvlText w:val=""/>
      <w:lvlJc w:val="left"/>
      <w:pPr>
        <w:ind w:left="7353" w:hanging="360"/>
      </w:pPr>
      <w:rPr>
        <w:rFonts w:ascii="Wingdings" w:hAnsi="Wingdings" w:hint="default"/>
      </w:rPr>
    </w:lvl>
  </w:abstractNum>
  <w:abstractNum w:abstractNumId="10" w15:restartNumberingAfterBreak="0">
    <w:nsid w:val="34526F12"/>
    <w:multiLevelType w:val="hybridMultilevel"/>
    <w:tmpl w:val="AEE05040"/>
    <w:lvl w:ilvl="0" w:tplc="1C090001">
      <w:start w:val="1"/>
      <w:numFmt w:val="bullet"/>
      <w:lvlText w:val=""/>
      <w:lvlJc w:val="left"/>
      <w:pPr>
        <w:ind w:left="2160" w:hanging="360"/>
      </w:pPr>
      <w:rPr>
        <w:rFonts w:ascii="Symbol" w:hAnsi="Symbol" w:hint="default"/>
      </w:rPr>
    </w:lvl>
    <w:lvl w:ilvl="1" w:tplc="1C090003" w:tentative="1">
      <w:start w:val="1"/>
      <w:numFmt w:val="bullet"/>
      <w:lvlText w:val="o"/>
      <w:lvlJc w:val="left"/>
      <w:pPr>
        <w:ind w:left="2880" w:hanging="360"/>
      </w:pPr>
      <w:rPr>
        <w:rFonts w:ascii="Courier New" w:hAnsi="Courier New" w:cs="Courier New" w:hint="default"/>
      </w:rPr>
    </w:lvl>
    <w:lvl w:ilvl="2" w:tplc="1C090005" w:tentative="1">
      <w:start w:val="1"/>
      <w:numFmt w:val="bullet"/>
      <w:lvlText w:val=""/>
      <w:lvlJc w:val="left"/>
      <w:pPr>
        <w:ind w:left="3600" w:hanging="360"/>
      </w:pPr>
      <w:rPr>
        <w:rFonts w:ascii="Wingdings" w:hAnsi="Wingdings" w:hint="default"/>
      </w:rPr>
    </w:lvl>
    <w:lvl w:ilvl="3" w:tplc="1C090001" w:tentative="1">
      <w:start w:val="1"/>
      <w:numFmt w:val="bullet"/>
      <w:lvlText w:val=""/>
      <w:lvlJc w:val="left"/>
      <w:pPr>
        <w:ind w:left="4320" w:hanging="360"/>
      </w:pPr>
      <w:rPr>
        <w:rFonts w:ascii="Symbol" w:hAnsi="Symbol" w:hint="default"/>
      </w:rPr>
    </w:lvl>
    <w:lvl w:ilvl="4" w:tplc="1C090003" w:tentative="1">
      <w:start w:val="1"/>
      <w:numFmt w:val="bullet"/>
      <w:lvlText w:val="o"/>
      <w:lvlJc w:val="left"/>
      <w:pPr>
        <w:ind w:left="5040" w:hanging="360"/>
      </w:pPr>
      <w:rPr>
        <w:rFonts w:ascii="Courier New" w:hAnsi="Courier New" w:cs="Courier New" w:hint="default"/>
      </w:rPr>
    </w:lvl>
    <w:lvl w:ilvl="5" w:tplc="1C090005" w:tentative="1">
      <w:start w:val="1"/>
      <w:numFmt w:val="bullet"/>
      <w:lvlText w:val=""/>
      <w:lvlJc w:val="left"/>
      <w:pPr>
        <w:ind w:left="5760" w:hanging="360"/>
      </w:pPr>
      <w:rPr>
        <w:rFonts w:ascii="Wingdings" w:hAnsi="Wingdings" w:hint="default"/>
      </w:rPr>
    </w:lvl>
    <w:lvl w:ilvl="6" w:tplc="1C090001" w:tentative="1">
      <w:start w:val="1"/>
      <w:numFmt w:val="bullet"/>
      <w:lvlText w:val=""/>
      <w:lvlJc w:val="left"/>
      <w:pPr>
        <w:ind w:left="6480" w:hanging="360"/>
      </w:pPr>
      <w:rPr>
        <w:rFonts w:ascii="Symbol" w:hAnsi="Symbol" w:hint="default"/>
      </w:rPr>
    </w:lvl>
    <w:lvl w:ilvl="7" w:tplc="1C090003" w:tentative="1">
      <w:start w:val="1"/>
      <w:numFmt w:val="bullet"/>
      <w:lvlText w:val="o"/>
      <w:lvlJc w:val="left"/>
      <w:pPr>
        <w:ind w:left="7200" w:hanging="360"/>
      </w:pPr>
      <w:rPr>
        <w:rFonts w:ascii="Courier New" w:hAnsi="Courier New" w:cs="Courier New" w:hint="default"/>
      </w:rPr>
    </w:lvl>
    <w:lvl w:ilvl="8" w:tplc="1C090005" w:tentative="1">
      <w:start w:val="1"/>
      <w:numFmt w:val="bullet"/>
      <w:lvlText w:val=""/>
      <w:lvlJc w:val="left"/>
      <w:pPr>
        <w:ind w:left="7920" w:hanging="360"/>
      </w:pPr>
      <w:rPr>
        <w:rFonts w:ascii="Wingdings" w:hAnsi="Wingdings" w:hint="default"/>
      </w:rPr>
    </w:lvl>
  </w:abstractNum>
  <w:abstractNum w:abstractNumId="11" w15:restartNumberingAfterBreak="0">
    <w:nsid w:val="345D7FEB"/>
    <w:multiLevelType w:val="hybridMultilevel"/>
    <w:tmpl w:val="3FEE17EE"/>
    <w:lvl w:ilvl="0" w:tplc="5578333E">
      <w:start w:val="1"/>
      <w:numFmt w:val="decimal"/>
      <w:lvlText w:val="%1."/>
      <w:lvlJc w:val="left"/>
      <w:pPr>
        <w:ind w:left="1778" w:hanging="360"/>
      </w:pPr>
      <w:rPr>
        <w:rFonts w:hint="default"/>
      </w:rPr>
    </w:lvl>
    <w:lvl w:ilvl="1" w:tplc="1C090019" w:tentative="1">
      <w:start w:val="1"/>
      <w:numFmt w:val="lowerLetter"/>
      <w:lvlText w:val="%2."/>
      <w:lvlJc w:val="left"/>
      <w:pPr>
        <w:ind w:left="2498" w:hanging="360"/>
      </w:pPr>
    </w:lvl>
    <w:lvl w:ilvl="2" w:tplc="1C09001B" w:tentative="1">
      <w:start w:val="1"/>
      <w:numFmt w:val="lowerRoman"/>
      <w:lvlText w:val="%3."/>
      <w:lvlJc w:val="right"/>
      <w:pPr>
        <w:ind w:left="3218" w:hanging="180"/>
      </w:pPr>
    </w:lvl>
    <w:lvl w:ilvl="3" w:tplc="1C09000F" w:tentative="1">
      <w:start w:val="1"/>
      <w:numFmt w:val="decimal"/>
      <w:lvlText w:val="%4."/>
      <w:lvlJc w:val="left"/>
      <w:pPr>
        <w:ind w:left="3938" w:hanging="360"/>
      </w:pPr>
    </w:lvl>
    <w:lvl w:ilvl="4" w:tplc="1C090019" w:tentative="1">
      <w:start w:val="1"/>
      <w:numFmt w:val="lowerLetter"/>
      <w:lvlText w:val="%5."/>
      <w:lvlJc w:val="left"/>
      <w:pPr>
        <w:ind w:left="4658" w:hanging="360"/>
      </w:pPr>
    </w:lvl>
    <w:lvl w:ilvl="5" w:tplc="1C09001B" w:tentative="1">
      <w:start w:val="1"/>
      <w:numFmt w:val="lowerRoman"/>
      <w:lvlText w:val="%6."/>
      <w:lvlJc w:val="right"/>
      <w:pPr>
        <w:ind w:left="5378" w:hanging="180"/>
      </w:pPr>
    </w:lvl>
    <w:lvl w:ilvl="6" w:tplc="1C09000F" w:tentative="1">
      <w:start w:val="1"/>
      <w:numFmt w:val="decimal"/>
      <w:lvlText w:val="%7."/>
      <w:lvlJc w:val="left"/>
      <w:pPr>
        <w:ind w:left="6098" w:hanging="360"/>
      </w:pPr>
    </w:lvl>
    <w:lvl w:ilvl="7" w:tplc="1C090019" w:tentative="1">
      <w:start w:val="1"/>
      <w:numFmt w:val="lowerLetter"/>
      <w:lvlText w:val="%8."/>
      <w:lvlJc w:val="left"/>
      <w:pPr>
        <w:ind w:left="6818" w:hanging="360"/>
      </w:pPr>
    </w:lvl>
    <w:lvl w:ilvl="8" w:tplc="1C09001B" w:tentative="1">
      <w:start w:val="1"/>
      <w:numFmt w:val="lowerRoman"/>
      <w:lvlText w:val="%9."/>
      <w:lvlJc w:val="right"/>
      <w:pPr>
        <w:ind w:left="7538" w:hanging="180"/>
      </w:pPr>
    </w:lvl>
  </w:abstractNum>
  <w:abstractNum w:abstractNumId="12" w15:restartNumberingAfterBreak="0">
    <w:nsid w:val="35AF4C01"/>
    <w:multiLevelType w:val="hybridMultilevel"/>
    <w:tmpl w:val="26B0A5AE"/>
    <w:lvl w:ilvl="0" w:tplc="1C090001">
      <w:start w:val="1"/>
      <w:numFmt w:val="bullet"/>
      <w:lvlText w:val=""/>
      <w:lvlJc w:val="left"/>
      <w:pPr>
        <w:ind w:left="1800" w:hanging="360"/>
      </w:pPr>
      <w:rPr>
        <w:rFonts w:ascii="Symbol" w:hAnsi="Symbol" w:hint="default"/>
      </w:rPr>
    </w:lvl>
    <w:lvl w:ilvl="1" w:tplc="1C090003" w:tentative="1">
      <w:start w:val="1"/>
      <w:numFmt w:val="bullet"/>
      <w:lvlText w:val="o"/>
      <w:lvlJc w:val="left"/>
      <w:pPr>
        <w:ind w:left="2520" w:hanging="360"/>
      </w:pPr>
      <w:rPr>
        <w:rFonts w:ascii="Courier New" w:hAnsi="Courier New" w:cs="Courier New" w:hint="default"/>
      </w:rPr>
    </w:lvl>
    <w:lvl w:ilvl="2" w:tplc="1C090005" w:tentative="1">
      <w:start w:val="1"/>
      <w:numFmt w:val="bullet"/>
      <w:lvlText w:val=""/>
      <w:lvlJc w:val="left"/>
      <w:pPr>
        <w:ind w:left="3240" w:hanging="360"/>
      </w:pPr>
      <w:rPr>
        <w:rFonts w:ascii="Wingdings" w:hAnsi="Wingdings" w:hint="default"/>
      </w:rPr>
    </w:lvl>
    <w:lvl w:ilvl="3" w:tplc="1C090001" w:tentative="1">
      <w:start w:val="1"/>
      <w:numFmt w:val="bullet"/>
      <w:lvlText w:val=""/>
      <w:lvlJc w:val="left"/>
      <w:pPr>
        <w:ind w:left="3960" w:hanging="360"/>
      </w:pPr>
      <w:rPr>
        <w:rFonts w:ascii="Symbol" w:hAnsi="Symbol" w:hint="default"/>
      </w:rPr>
    </w:lvl>
    <w:lvl w:ilvl="4" w:tplc="1C090003" w:tentative="1">
      <w:start w:val="1"/>
      <w:numFmt w:val="bullet"/>
      <w:lvlText w:val="o"/>
      <w:lvlJc w:val="left"/>
      <w:pPr>
        <w:ind w:left="4680" w:hanging="360"/>
      </w:pPr>
      <w:rPr>
        <w:rFonts w:ascii="Courier New" w:hAnsi="Courier New" w:cs="Courier New" w:hint="default"/>
      </w:rPr>
    </w:lvl>
    <w:lvl w:ilvl="5" w:tplc="1C090005" w:tentative="1">
      <w:start w:val="1"/>
      <w:numFmt w:val="bullet"/>
      <w:lvlText w:val=""/>
      <w:lvlJc w:val="left"/>
      <w:pPr>
        <w:ind w:left="5400" w:hanging="360"/>
      </w:pPr>
      <w:rPr>
        <w:rFonts w:ascii="Wingdings" w:hAnsi="Wingdings" w:hint="default"/>
      </w:rPr>
    </w:lvl>
    <w:lvl w:ilvl="6" w:tplc="1C090001" w:tentative="1">
      <w:start w:val="1"/>
      <w:numFmt w:val="bullet"/>
      <w:lvlText w:val=""/>
      <w:lvlJc w:val="left"/>
      <w:pPr>
        <w:ind w:left="6120" w:hanging="360"/>
      </w:pPr>
      <w:rPr>
        <w:rFonts w:ascii="Symbol" w:hAnsi="Symbol" w:hint="default"/>
      </w:rPr>
    </w:lvl>
    <w:lvl w:ilvl="7" w:tplc="1C090003" w:tentative="1">
      <w:start w:val="1"/>
      <w:numFmt w:val="bullet"/>
      <w:lvlText w:val="o"/>
      <w:lvlJc w:val="left"/>
      <w:pPr>
        <w:ind w:left="6840" w:hanging="360"/>
      </w:pPr>
      <w:rPr>
        <w:rFonts w:ascii="Courier New" w:hAnsi="Courier New" w:cs="Courier New" w:hint="default"/>
      </w:rPr>
    </w:lvl>
    <w:lvl w:ilvl="8" w:tplc="1C090005" w:tentative="1">
      <w:start w:val="1"/>
      <w:numFmt w:val="bullet"/>
      <w:lvlText w:val=""/>
      <w:lvlJc w:val="left"/>
      <w:pPr>
        <w:ind w:left="7560" w:hanging="360"/>
      </w:pPr>
      <w:rPr>
        <w:rFonts w:ascii="Wingdings" w:hAnsi="Wingdings" w:hint="default"/>
      </w:rPr>
    </w:lvl>
  </w:abstractNum>
  <w:abstractNum w:abstractNumId="13" w15:restartNumberingAfterBreak="0">
    <w:nsid w:val="42742DE8"/>
    <w:multiLevelType w:val="hybridMultilevel"/>
    <w:tmpl w:val="917A939E"/>
    <w:lvl w:ilvl="0" w:tplc="1C090011">
      <w:start w:val="1"/>
      <w:numFmt w:val="decimal"/>
      <w:lvlText w:val="%1)"/>
      <w:lvlJc w:val="left"/>
      <w:pPr>
        <w:ind w:left="1440" w:hanging="360"/>
      </w:p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14" w15:restartNumberingAfterBreak="0">
    <w:nsid w:val="43666777"/>
    <w:multiLevelType w:val="hybridMultilevel"/>
    <w:tmpl w:val="7A9064DE"/>
    <w:lvl w:ilvl="0" w:tplc="1C090017">
      <w:start w:val="1"/>
      <w:numFmt w:val="lowerLetter"/>
      <w:lvlText w:val="%1)"/>
      <w:lvlJc w:val="left"/>
      <w:pPr>
        <w:ind w:left="720" w:hanging="36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5" w15:restartNumberingAfterBreak="0">
    <w:nsid w:val="47BB2083"/>
    <w:multiLevelType w:val="hybridMultilevel"/>
    <w:tmpl w:val="BE08E662"/>
    <w:lvl w:ilvl="0" w:tplc="B96E4D8A">
      <w:start w:val="1"/>
      <w:numFmt w:val="decimal"/>
      <w:lvlText w:val="%1."/>
      <w:lvlJc w:val="left"/>
      <w:pPr>
        <w:ind w:left="720" w:hanging="360"/>
      </w:pPr>
      <w:rPr>
        <w:rFonts w:hint="default"/>
        <w:u w:val="none"/>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6" w15:restartNumberingAfterBreak="0">
    <w:nsid w:val="4A4A3F0A"/>
    <w:multiLevelType w:val="hybridMultilevel"/>
    <w:tmpl w:val="50788224"/>
    <w:lvl w:ilvl="0" w:tplc="1C090001">
      <w:start w:val="1"/>
      <w:numFmt w:val="bullet"/>
      <w:lvlText w:val=""/>
      <w:lvlJc w:val="left"/>
      <w:pPr>
        <w:ind w:left="1571" w:hanging="360"/>
      </w:pPr>
      <w:rPr>
        <w:rFonts w:ascii="Symbol" w:hAnsi="Symbol" w:hint="default"/>
      </w:rPr>
    </w:lvl>
    <w:lvl w:ilvl="1" w:tplc="1C090003" w:tentative="1">
      <w:start w:val="1"/>
      <w:numFmt w:val="bullet"/>
      <w:lvlText w:val="o"/>
      <w:lvlJc w:val="left"/>
      <w:pPr>
        <w:ind w:left="2291" w:hanging="360"/>
      </w:pPr>
      <w:rPr>
        <w:rFonts w:ascii="Courier New" w:hAnsi="Courier New" w:cs="Courier New" w:hint="default"/>
      </w:rPr>
    </w:lvl>
    <w:lvl w:ilvl="2" w:tplc="1C090005" w:tentative="1">
      <w:start w:val="1"/>
      <w:numFmt w:val="bullet"/>
      <w:lvlText w:val=""/>
      <w:lvlJc w:val="left"/>
      <w:pPr>
        <w:ind w:left="3011" w:hanging="360"/>
      </w:pPr>
      <w:rPr>
        <w:rFonts w:ascii="Wingdings" w:hAnsi="Wingdings" w:hint="default"/>
      </w:rPr>
    </w:lvl>
    <w:lvl w:ilvl="3" w:tplc="1C090001" w:tentative="1">
      <w:start w:val="1"/>
      <w:numFmt w:val="bullet"/>
      <w:lvlText w:val=""/>
      <w:lvlJc w:val="left"/>
      <w:pPr>
        <w:ind w:left="3731" w:hanging="360"/>
      </w:pPr>
      <w:rPr>
        <w:rFonts w:ascii="Symbol" w:hAnsi="Symbol" w:hint="default"/>
      </w:rPr>
    </w:lvl>
    <w:lvl w:ilvl="4" w:tplc="1C090003" w:tentative="1">
      <w:start w:val="1"/>
      <w:numFmt w:val="bullet"/>
      <w:lvlText w:val="o"/>
      <w:lvlJc w:val="left"/>
      <w:pPr>
        <w:ind w:left="4451" w:hanging="360"/>
      </w:pPr>
      <w:rPr>
        <w:rFonts w:ascii="Courier New" w:hAnsi="Courier New" w:cs="Courier New" w:hint="default"/>
      </w:rPr>
    </w:lvl>
    <w:lvl w:ilvl="5" w:tplc="1C090005" w:tentative="1">
      <w:start w:val="1"/>
      <w:numFmt w:val="bullet"/>
      <w:lvlText w:val=""/>
      <w:lvlJc w:val="left"/>
      <w:pPr>
        <w:ind w:left="5171" w:hanging="360"/>
      </w:pPr>
      <w:rPr>
        <w:rFonts w:ascii="Wingdings" w:hAnsi="Wingdings" w:hint="default"/>
      </w:rPr>
    </w:lvl>
    <w:lvl w:ilvl="6" w:tplc="1C090001" w:tentative="1">
      <w:start w:val="1"/>
      <w:numFmt w:val="bullet"/>
      <w:lvlText w:val=""/>
      <w:lvlJc w:val="left"/>
      <w:pPr>
        <w:ind w:left="5891" w:hanging="360"/>
      </w:pPr>
      <w:rPr>
        <w:rFonts w:ascii="Symbol" w:hAnsi="Symbol" w:hint="default"/>
      </w:rPr>
    </w:lvl>
    <w:lvl w:ilvl="7" w:tplc="1C090003" w:tentative="1">
      <w:start w:val="1"/>
      <w:numFmt w:val="bullet"/>
      <w:lvlText w:val="o"/>
      <w:lvlJc w:val="left"/>
      <w:pPr>
        <w:ind w:left="6611" w:hanging="360"/>
      </w:pPr>
      <w:rPr>
        <w:rFonts w:ascii="Courier New" w:hAnsi="Courier New" w:cs="Courier New" w:hint="default"/>
      </w:rPr>
    </w:lvl>
    <w:lvl w:ilvl="8" w:tplc="1C090005" w:tentative="1">
      <w:start w:val="1"/>
      <w:numFmt w:val="bullet"/>
      <w:lvlText w:val=""/>
      <w:lvlJc w:val="left"/>
      <w:pPr>
        <w:ind w:left="7331" w:hanging="360"/>
      </w:pPr>
      <w:rPr>
        <w:rFonts w:ascii="Wingdings" w:hAnsi="Wingdings" w:hint="default"/>
      </w:rPr>
    </w:lvl>
  </w:abstractNum>
  <w:abstractNum w:abstractNumId="17"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1200627"/>
    <w:multiLevelType w:val="hybridMultilevel"/>
    <w:tmpl w:val="89144DC6"/>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19" w15:restartNumberingAfterBreak="0">
    <w:nsid w:val="53733525"/>
    <w:multiLevelType w:val="hybridMultilevel"/>
    <w:tmpl w:val="0D720C9A"/>
    <w:lvl w:ilvl="0" w:tplc="1C090001">
      <w:start w:val="1"/>
      <w:numFmt w:val="bullet"/>
      <w:lvlText w:val=""/>
      <w:lvlJc w:val="left"/>
      <w:pPr>
        <w:ind w:left="2160" w:hanging="360"/>
      </w:pPr>
      <w:rPr>
        <w:rFonts w:ascii="Symbol" w:hAnsi="Symbol" w:hint="default"/>
      </w:rPr>
    </w:lvl>
    <w:lvl w:ilvl="1" w:tplc="1C090003" w:tentative="1">
      <w:start w:val="1"/>
      <w:numFmt w:val="bullet"/>
      <w:lvlText w:val="o"/>
      <w:lvlJc w:val="left"/>
      <w:pPr>
        <w:ind w:left="2880" w:hanging="360"/>
      </w:pPr>
      <w:rPr>
        <w:rFonts w:ascii="Courier New" w:hAnsi="Courier New" w:cs="Courier New" w:hint="default"/>
      </w:rPr>
    </w:lvl>
    <w:lvl w:ilvl="2" w:tplc="1C090005" w:tentative="1">
      <w:start w:val="1"/>
      <w:numFmt w:val="bullet"/>
      <w:lvlText w:val=""/>
      <w:lvlJc w:val="left"/>
      <w:pPr>
        <w:ind w:left="3600" w:hanging="360"/>
      </w:pPr>
      <w:rPr>
        <w:rFonts w:ascii="Wingdings" w:hAnsi="Wingdings" w:hint="default"/>
      </w:rPr>
    </w:lvl>
    <w:lvl w:ilvl="3" w:tplc="1C090001" w:tentative="1">
      <w:start w:val="1"/>
      <w:numFmt w:val="bullet"/>
      <w:lvlText w:val=""/>
      <w:lvlJc w:val="left"/>
      <w:pPr>
        <w:ind w:left="4320" w:hanging="360"/>
      </w:pPr>
      <w:rPr>
        <w:rFonts w:ascii="Symbol" w:hAnsi="Symbol" w:hint="default"/>
      </w:rPr>
    </w:lvl>
    <w:lvl w:ilvl="4" w:tplc="1C090003" w:tentative="1">
      <w:start w:val="1"/>
      <w:numFmt w:val="bullet"/>
      <w:lvlText w:val="o"/>
      <w:lvlJc w:val="left"/>
      <w:pPr>
        <w:ind w:left="5040" w:hanging="360"/>
      </w:pPr>
      <w:rPr>
        <w:rFonts w:ascii="Courier New" w:hAnsi="Courier New" w:cs="Courier New" w:hint="default"/>
      </w:rPr>
    </w:lvl>
    <w:lvl w:ilvl="5" w:tplc="1C090005" w:tentative="1">
      <w:start w:val="1"/>
      <w:numFmt w:val="bullet"/>
      <w:lvlText w:val=""/>
      <w:lvlJc w:val="left"/>
      <w:pPr>
        <w:ind w:left="5760" w:hanging="360"/>
      </w:pPr>
      <w:rPr>
        <w:rFonts w:ascii="Wingdings" w:hAnsi="Wingdings" w:hint="default"/>
      </w:rPr>
    </w:lvl>
    <w:lvl w:ilvl="6" w:tplc="1C090001" w:tentative="1">
      <w:start w:val="1"/>
      <w:numFmt w:val="bullet"/>
      <w:lvlText w:val=""/>
      <w:lvlJc w:val="left"/>
      <w:pPr>
        <w:ind w:left="6480" w:hanging="360"/>
      </w:pPr>
      <w:rPr>
        <w:rFonts w:ascii="Symbol" w:hAnsi="Symbol" w:hint="default"/>
      </w:rPr>
    </w:lvl>
    <w:lvl w:ilvl="7" w:tplc="1C090003" w:tentative="1">
      <w:start w:val="1"/>
      <w:numFmt w:val="bullet"/>
      <w:lvlText w:val="o"/>
      <w:lvlJc w:val="left"/>
      <w:pPr>
        <w:ind w:left="7200" w:hanging="360"/>
      </w:pPr>
      <w:rPr>
        <w:rFonts w:ascii="Courier New" w:hAnsi="Courier New" w:cs="Courier New" w:hint="default"/>
      </w:rPr>
    </w:lvl>
    <w:lvl w:ilvl="8" w:tplc="1C090005" w:tentative="1">
      <w:start w:val="1"/>
      <w:numFmt w:val="bullet"/>
      <w:lvlText w:val=""/>
      <w:lvlJc w:val="left"/>
      <w:pPr>
        <w:ind w:left="7920" w:hanging="360"/>
      </w:pPr>
      <w:rPr>
        <w:rFonts w:ascii="Wingdings" w:hAnsi="Wingdings" w:hint="default"/>
      </w:rPr>
    </w:lvl>
  </w:abstractNum>
  <w:abstractNum w:abstractNumId="20" w15:restartNumberingAfterBreak="0">
    <w:nsid w:val="5CF44B0E"/>
    <w:multiLevelType w:val="hybridMultilevel"/>
    <w:tmpl w:val="382AF8AC"/>
    <w:lvl w:ilvl="0" w:tplc="1C09001B">
      <w:start w:val="1"/>
      <w:numFmt w:val="lowerRoman"/>
      <w:lvlText w:val="%1."/>
      <w:lvlJc w:val="right"/>
      <w:pPr>
        <w:ind w:left="1440" w:hanging="360"/>
      </w:p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21" w15:restartNumberingAfterBreak="0">
    <w:nsid w:val="63BD2613"/>
    <w:multiLevelType w:val="hybridMultilevel"/>
    <w:tmpl w:val="A906B6D8"/>
    <w:lvl w:ilvl="0" w:tplc="1C090011">
      <w:start w:val="1"/>
      <w:numFmt w:val="decimal"/>
      <w:lvlText w:val="%1)"/>
      <w:lvlJc w:val="left"/>
      <w:pPr>
        <w:ind w:left="1287" w:hanging="360"/>
      </w:pPr>
    </w:lvl>
    <w:lvl w:ilvl="1" w:tplc="1C090019" w:tentative="1">
      <w:start w:val="1"/>
      <w:numFmt w:val="lowerLetter"/>
      <w:lvlText w:val="%2."/>
      <w:lvlJc w:val="left"/>
      <w:pPr>
        <w:ind w:left="2007" w:hanging="360"/>
      </w:pPr>
    </w:lvl>
    <w:lvl w:ilvl="2" w:tplc="1C09001B" w:tentative="1">
      <w:start w:val="1"/>
      <w:numFmt w:val="lowerRoman"/>
      <w:lvlText w:val="%3."/>
      <w:lvlJc w:val="right"/>
      <w:pPr>
        <w:ind w:left="2727" w:hanging="180"/>
      </w:pPr>
    </w:lvl>
    <w:lvl w:ilvl="3" w:tplc="1C09000F" w:tentative="1">
      <w:start w:val="1"/>
      <w:numFmt w:val="decimal"/>
      <w:lvlText w:val="%4."/>
      <w:lvlJc w:val="left"/>
      <w:pPr>
        <w:ind w:left="3447" w:hanging="360"/>
      </w:pPr>
    </w:lvl>
    <w:lvl w:ilvl="4" w:tplc="1C090019" w:tentative="1">
      <w:start w:val="1"/>
      <w:numFmt w:val="lowerLetter"/>
      <w:lvlText w:val="%5."/>
      <w:lvlJc w:val="left"/>
      <w:pPr>
        <w:ind w:left="4167" w:hanging="360"/>
      </w:pPr>
    </w:lvl>
    <w:lvl w:ilvl="5" w:tplc="1C09001B" w:tentative="1">
      <w:start w:val="1"/>
      <w:numFmt w:val="lowerRoman"/>
      <w:lvlText w:val="%6."/>
      <w:lvlJc w:val="right"/>
      <w:pPr>
        <w:ind w:left="4887" w:hanging="180"/>
      </w:pPr>
    </w:lvl>
    <w:lvl w:ilvl="6" w:tplc="1C09000F" w:tentative="1">
      <w:start w:val="1"/>
      <w:numFmt w:val="decimal"/>
      <w:lvlText w:val="%7."/>
      <w:lvlJc w:val="left"/>
      <w:pPr>
        <w:ind w:left="5607" w:hanging="360"/>
      </w:pPr>
    </w:lvl>
    <w:lvl w:ilvl="7" w:tplc="1C090019" w:tentative="1">
      <w:start w:val="1"/>
      <w:numFmt w:val="lowerLetter"/>
      <w:lvlText w:val="%8."/>
      <w:lvlJc w:val="left"/>
      <w:pPr>
        <w:ind w:left="6327" w:hanging="360"/>
      </w:pPr>
    </w:lvl>
    <w:lvl w:ilvl="8" w:tplc="1C09001B" w:tentative="1">
      <w:start w:val="1"/>
      <w:numFmt w:val="lowerRoman"/>
      <w:lvlText w:val="%9."/>
      <w:lvlJc w:val="right"/>
      <w:pPr>
        <w:ind w:left="7047" w:hanging="180"/>
      </w:pPr>
    </w:lvl>
  </w:abstractNum>
  <w:abstractNum w:abstractNumId="22" w15:restartNumberingAfterBreak="0">
    <w:nsid w:val="63FF68ED"/>
    <w:multiLevelType w:val="hybridMultilevel"/>
    <w:tmpl w:val="84BA65CA"/>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3" w15:restartNumberingAfterBreak="0">
    <w:nsid w:val="6B167C78"/>
    <w:multiLevelType w:val="hybridMultilevel"/>
    <w:tmpl w:val="A5AA0C72"/>
    <w:lvl w:ilvl="0" w:tplc="1C090001">
      <w:start w:val="1"/>
      <w:numFmt w:val="bullet"/>
      <w:lvlText w:val=""/>
      <w:lvlJc w:val="left"/>
      <w:pPr>
        <w:ind w:left="5040" w:hanging="360"/>
      </w:pPr>
      <w:rPr>
        <w:rFonts w:ascii="Symbol" w:hAnsi="Symbol" w:hint="default"/>
      </w:rPr>
    </w:lvl>
    <w:lvl w:ilvl="1" w:tplc="1C090003" w:tentative="1">
      <w:start w:val="1"/>
      <w:numFmt w:val="bullet"/>
      <w:lvlText w:val="o"/>
      <w:lvlJc w:val="left"/>
      <w:pPr>
        <w:ind w:left="5760" w:hanging="360"/>
      </w:pPr>
      <w:rPr>
        <w:rFonts w:ascii="Courier New" w:hAnsi="Courier New" w:cs="Courier New" w:hint="default"/>
      </w:rPr>
    </w:lvl>
    <w:lvl w:ilvl="2" w:tplc="1C090005" w:tentative="1">
      <w:start w:val="1"/>
      <w:numFmt w:val="bullet"/>
      <w:lvlText w:val=""/>
      <w:lvlJc w:val="left"/>
      <w:pPr>
        <w:ind w:left="6480" w:hanging="360"/>
      </w:pPr>
      <w:rPr>
        <w:rFonts w:ascii="Wingdings" w:hAnsi="Wingdings" w:hint="default"/>
      </w:rPr>
    </w:lvl>
    <w:lvl w:ilvl="3" w:tplc="1C090001" w:tentative="1">
      <w:start w:val="1"/>
      <w:numFmt w:val="bullet"/>
      <w:lvlText w:val=""/>
      <w:lvlJc w:val="left"/>
      <w:pPr>
        <w:ind w:left="7200" w:hanging="360"/>
      </w:pPr>
      <w:rPr>
        <w:rFonts w:ascii="Symbol" w:hAnsi="Symbol" w:hint="default"/>
      </w:rPr>
    </w:lvl>
    <w:lvl w:ilvl="4" w:tplc="1C090003" w:tentative="1">
      <w:start w:val="1"/>
      <w:numFmt w:val="bullet"/>
      <w:lvlText w:val="o"/>
      <w:lvlJc w:val="left"/>
      <w:pPr>
        <w:ind w:left="7920" w:hanging="360"/>
      </w:pPr>
      <w:rPr>
        <w:rFonts w:ascii="Courier New" w:hAnsi="Courier New" w:cs="Courier New" w:hint="default"/>
      </w:rPr>
    </w:lvl>
    <w:lvl w:ilvl="5" w:tplc="1C090005" w:tentative="1">
      <w:start w:val="1"/>
      <w:numFmt w:val="bullet"/>
      <w:lvlText w:val=""/>
      <w:lvlJc w:val="left"/>
      <w:pPr>
        <w:ind w:left="8640" w:hanging="360"/>
      </w:pPr>
      <w:rPr>
        <w:rFonts w:ascii="Wingdings" w:hAnsi="Wingdings" w:hint="default"/>
      </w:rPr>
    </w:lvl>
    <w:lvl w:ilvl="6" w:tplc="1C090001" w:tentative="1">
      <w:start w:val="1"/>
      <w:numFmt w:val="bullet"/>
      <w:lvlText w:val=""/>
      <w:lvlJc w:val="left"/>
      <w:pPr>
        <w:ind w:left="9360" w:hanging="360"/>
      </w:pPr>
      <w:rPr>
        <w:rFonts w:ascii="Symbol" w:hAnsi="Symbol" w:hint="default"/>
      </w:rPr>
    </w:lvl>
    <w:lvl w:ilvl="7" w:tplc="1C090003" w:tentative="1">
      <w:start w:val="1"/>
      <w:numFmt w:val="bullet"/>
      <w:lvlText w:val="o"/>
      <w:lvlJc w:val="left"/>
      <w:pPr>
        <w:ind w:left="10080" w:hanging="360"/>
      </w:pPr>
      <w:rPr>
        <w:rFonts w:ascii="Courier New" w:hAnsi="Courier New" w:cs="Courier New" w:hint="default"/>
      </w:rPr>
    </w:lvl>
    <w:lvl w:ilvl="8" w:tplc="1C090005" w:tentative="1">
      <w:start w:val="1"/>
      <w:numFmt w:val="bullet"/>
      <w:lvlText w:val=""/>
      <w:lvlJc w:val="left"/>
      <w:pPr>
        <w:ind w:left="10800" w:hanging="360"/>
      </w:pPr>
      <w:rPr>
        <w:rFonts w:ascii="Wingdings" w:hAnsi="Wingdings" w:hint="default"/>
      </w:rPr>
    </w:lvl>
  </w:abstractNum>
  <w:abstractNum w:abstractNumId="24" w15:restartNumberingAfterBreak="0">
    <w:nsid w:val="72EC1A39"/>
    <w:multiLevelType w:val="hybridMultilevel"/>
    <w:tmpl w:val="53BE2A5A"/>
    <w:lvl w:ilvl="0" w:tplc="1C090001">
      <w:start w:val="1"/>
      <w:numFmt w:val="bullet"/>
      <w:lvlText w:val=""/>
      <w:lvlJc w:val="left"/>
      <w:pPr>
        <w:ind w:left="2143" w:hanging="360"/>
      </w:pPr>
      <w:rPr>
        <w:rFonts w:ascii="Symbol" w:hAnsi="Symbol" w:hint="default"/>
      </w:rPr>
    </w:lvl>
    <w:lvl w:ilvl="1" w:tplc="1C090003" w:tentative="1">
      <w:start w:val="1"/>
      <w:numFmt w:val="bullet"/>
      <w:lvlText w:val="o"/>
      <w:lvlJc w:val="left"/>
      <w:pPr>
        <w:ind w:left="2863" w:hanging="360"/>
      </w:pPr>
      <w:rPr>
        <w:rFonts w:ascii="Courier New" w:hAnsi="Courier New" w:cs="Courier New" w:hint="default"/>
      </w:rPr>
    </w:lvl>
    <w:lvl w:ilvl="2" w:tplc="1C090005" w:tentative="1">
      <w:start w:val="1"/>
      <w:numFmt w:val="bullet"/>
      <w:lvlText w:val=""/>
      <w:lvlJc w:val="left"/>
      <w:pPr>
        <w:ind w:left="3583" w:hanging="360"/>
      </w:pPr>
      <w:rPr>
        <w:rFonts w:ascii="Wingdings" w:hAnsi="Wingdings" w:hint="default"/>
      </w:rPr>
    </w:lvl>
    <w:lvl w:ilvl="3" w:tplc="1C090001" w:tentative="1">
      <w:start w:val="1"/>
      <w:numFmt w:val="bullet"/>
      <w:lvlText w:val=""/>
      <w:lvlJc w:val="left"/>
      <w:pPr>
        <w:ind w:left="4303" w:hanging="360"/>
      </w:pPr>
      <w:rPr>
        <w:rFonts w:ascii="Symbol" w:hAnsi="Symbol" w:hint="default"/>
      </w:rPr>
    </w:lvl>
    <w:lvl w:ilvl="4" w:tplc="1C090003" w:tentative="1">
      <w:start w:val="1"/>
      <w:numFmt w:val="bullet"/>
      <w:lvlText w:val="o"/>
      <w:lvlJc w:val="left"/>
      <w:pPr>
        <w:ind w:left="5023" w:hanging="360"/>
      </w:pPr>
      <w:rPr>
        <w:rFonts w:ascii="Courier New" w:hAnsi="Courier New" w:cs="Courier New" w:hint="default"/>
      </w:rPr>
    </w:lvl>
    <w:lvl w:ilvl="5" w:tplc="1C090005" w:tentative="1">
      <w:start w:val="1"/>
      <w:numFmt w:val="bullet"/>
      <w:lvlText w:val=""/>
      <w:lvlJc w:val="left"/>
      <w:pPr>
        <w:ind w:left="5743" w:hanging="360"/>
      </w:pPr>
      <w:rPr>
        <w:rFonts w:ascii="Wingdings" w:hAnsi="Wingdings" w:hint="default"/>
      </w:rPr>
    </w:lvl>
    <w:lvl w:ilvl="6" w:tplc="1C090001" w:tentative="1">
      <w:start w:val="1"/>
      <w:numFmt w:val="bullet"/>
      <w:lvlText w:val=""/>
      <w:lvlJc w:val="left"/>
      <w:pPr>
        <w:ind w:left="6463" w:hanging="360"/>
      </w:pPr>
      <w:rPr>
        <w:rFonts w:ascii="Symbol" w:hAnsi="Symbol" w:hint="default"/>
      </w:rPr>
    </w:lvl>
    <w:lvl w:ilvl="7" w:tplc="1C090003" w:tentative="1">
      <w:start w:val="1"/>
      <w:numFmt w:val="bullet"/>
      <w:lvlText w:val="o"/>
      <w:lvlJc w:val="left"/>
      <w:pPr>
        <w:ind w:left="7183" w:hanging="360"/>
      </w:pPr>
      <w:rPr>
        <w:rFonts w:ascii="Courier New" w:hAnsi="Courier New" w:cs="Courier New" w:hint="default"/>
      </w:rPr>
    </w:lvl>
    <w:lvl w:ilvl="8" w:tplc="1C090005" w:tentative="1">
      <w:start w:val="1"/>
      <w:numFmt w:val="bullet"/>
      <w:lvlText w:val=""/>
      <w:lvlJc w:val="left"/>
      <w:pPr>
        <w:ind w:left="7903" w:hanging="360"/>
      </w:pPr>
      <w:rPr>
        <w:rFonts w:ascii="Wingdings" w:hAnsi="Wingdings" w:hint="default"/>
      </w:rPr>
    </w:lvl>
  </w:abstractNum>
  <w:abstractNum w:abstractNumId="25" w15:restartNumberingAfterBreak="0">
    <w:nsid w:val="793008A2"/>
    <w:multiLevelType w:val="hybridMultilevel"/>
    <w:tmpl w:val="9EA8115E"/>
    <w:lvl w:ilvl="0" w:tplc="1C090001">
      <w:start w:val="1"/>
      <w:numFmt w:val="bullet"/>
      <w:lvlText w:val=""/>
      <w:lvlJc w:val="left"/>
      <w:pPr>
        <w:ind w:left="5023" w:hanging="360"/>
      </w:pPr>
      <w:rPr>
        <w:rFonts w:ascii="Symbol" w:hAnsi="Symbol" w:hint="default"/>
      </w:rPr>
    </w:lvl>
    <w:lvl w:ilvl="1" w:tplc="1C090003" w:tentative="1">
      <w:start w:val="1"/>
      <w:numFmt w:val="bullet"/>
      <w:lvlText w:val="o"/>
      <w:lvlJc w:val="left"/>
      <w:pPr>
        <w:ind w:left="5743" w:hanging="360"/>
      </w:pPr>
      <w:rPr>
        <w:rFonts w:ascii="Courier New" w:hAnsi="Courier New" w:cs="Courier New" w:hint="default"/>
      </w:rPr>
    </w:lvl>
    <w:lvl w:ilvl="2" w:tplc="1C090005" w:tentative="1">
      <w:start w:val="1"/>
      <w:numFmt w:val="bullet"/>
      <w:lvlText w:val=""/>
      <w:lvlJc w:val="left"/>
      <w:pPr>
        <w:ind w:left="6463" w:hanging="360"/>
      </w:pPr>
      <w:rPr>
        <w:rFonts w:ascii="Wingdings" w:hAnsi="Wingdings" w:hint="default"/>
      </w:rPr>
    </w:lvl>
    <w:lvl w:ilvl="3" w:tplc="1C090001" w:tentative="1">
      <w:start w:val="1"/>
      <w:numFmt w:val="bullet"/>
      <w:lvlText w:val=""/>
      <w:lvlJc w:val="left"/>
      <w:pPr>
        <w:ind w:left="7183" w:hanging="360"/>
      </w:pPr>
      <w:rPr>
        <w:rFonts w:ascii="Symbol" w:hAnsi="Symbol" w:hint="default"/>
      </w:rPr>
    </w:lvl>
    <w:lvl w:ilvl="4" w:tplc="1C090003" w:tentative="1">
      <w:start w:val="1"/>
      <w:numFmt w:val="bullet"/>
      <w:lvlText w:val="o"/>
      <w:lvlJc w:val="left"/>
      <w:pPr>
        <w:ind w:left="7903" w:hanging="360"/>
      </w:pPr>
      <w:rPr>
        <w:rFonts w:ascii="Courier New" w:hAnsi="Courier New" w:cs="Courier New" w:hint="default"/>
      </w:rPr>
    </w:lvl>
    <w:lvl w:ilvl="5" w:tplc="1C090005" w:tentative="1">
      <w:start w:val="1"/>
      <w:numFmt w:val="bullet"/>
      <w:lvlText w:val=""/>
      <w:lvlJc w:val="left"/>
      <w:pPr>
        <w:ind w:left="8623" w:hanging="360"/>
      </w:pPr>
      <w:rPr>
        <w:rFonts w:ascii="Wingdings" w:hAnsi="Wingdings" w:hint="default"/>
      </w:rPr>
    </w:lvl>
    <w:lvl w:ilvl="6" w:tplc="1C090001" w:tentative="1">
      <w:start w:val="1"/>
      <w:numFmt w:val="bullet"/>
      <w:lvlText w:val=""/>
      <w:lvlJc w:val="left"/>
      <w:pPr>
        <w:ind w:left="9343" w:hanging="360"/>
      </w:pPr>
      <w:rPr>
        <w:rFonts w:ascii="Symbol" w:hAnsi="Symbol" w:hint="default"/>
      </w:rPr>
    </w:lvl>
    <w:lvl w:ilvl="7" w:tplc="1C090003" w:tentative="1">
      <w:start w:val="1"/>
      <w:numFmt w:val="bullet"/>
      <w:lvlText w:val="o"/>
      <w:lvlJc w:val="left"/>
      <w:pPr>
        <w:ind w:left="10063" w:hanging="360"/>
      </w:pPr>
      <w:rPr>
        <w:rFonts w:ascii="Courier New" w:hAnsi="Courier New" w:cs="Courier New" w:hint="default"/>
      </w:rPr>
    </w:lvl>
    <w:lvl w:ilvl="8" w:tplc="1C090005" w:tentative="1">
      <w:start w:val="1"/>
      <w:numFmt w:val="bullet"/>
      <w:lvlText w:val=""/>
      <w:lvlJc w:val="left"/>
      <w:pPr>
        <w:ind w:left="10783" w:hanging="360"/>
      </w:pPr>
      <w:rPr>
        <w:rFonts w:ascii="Wingdings" w:hAnsi="Wingdings" w:hint="default"/>
      </w:rPr>
    </w:lvl>
  </w:abstractNum>
  <w:abstractNum w:abstractNumId="26" w15:restartNumberingAfterBreak="0">
    <w:nsid w:val="7D9A61BC"/>
    <w:multiLevelType w:val="hybridMultilevel"/>
    <w:tmpl w:val="2E92F4A6"/>
    <w:lvl w:ilvl="0" w:tplc="C0343172">
      <w:start w:val="1"/>
      <w:numFmt w:val="decimal"/>
      <w:lvlText w:val="%1."/>
      <w:lvlJc w:val="left"/>
      <w:pPr>
        <w:ind w:left="1781" w:hanging="360"/>
      </w:pPr>
      <w:rPr>
        <w:rFonts w:hint="default"/>
      </w:rPr>
    </w:lvl>
    <w:lvl w:ilvl="1" w:tplc="1C090019" w:tentative="1">
      <w:start w:val="1"/>
      <w:numFmt w:val="lowerLetter"/>
      <w:lvlText w:val="%2."/>
      <w:lvlJc w:val="left"/>
      <w:pPr>
        <w:ind w:left="2501" w:hanging="360"/>
      </w:pPr>
    </w:lvl>
    <w:lvl w:ilvl="2" w:tplc="1C09001B" w:tentative="1">
      <w:start w:val="1"/>
      <w:numFmt w:val="lowerRoman"/>
      <w:lvlText w:val="%3."/>
      <w:lvlJc w:val="right"/>
      <w:pPr>
        <w:ind w:left="3221" w:hanging="180"/>
      </w:pPr>
    </w:lvl>
    <w:lvl w:ilvl="3" w:tplc="1C09000F" w:tentative="1">
      <w:start w:val="1"/>
      <w:numFmt w:val="decimal"/>
      <w:lvlText w:val="%4."/>
      <w:lvlJc w:val="left"/>
      <w:pPr>
        <w:ind w:left="3941" w:hanging="360"/>
      </w:pPr>
    </w:lvl>
    <w:lvl w:ilvl="4" w:tplc="1C090019" w:tentative="1">
      <w:start w:val="1"/>
      <w:numFmt w:val="lowerLetter"/>
      <w:lvlText w:val="%5."/>
      <w:lvlJc w:val="left"/>
      <w:pPr>
        <w:ind w:left="4661" w:hanging="360"/>
      </w:pPr>
    </w:lvl>
    <w:lvl w:ilvl="5" w:tplc="1C09001B" w:tentative="1">
      <w:start w:val="1"/>
      <w:numFmt w:val="lowerRoman"/>
      <w:lvlText w:val="%6."/>
      <w:lvlJc w:val="right"/>
      <w:pPr>
        <w:ind w:left="5381" w:hanging="180"/>
      </w:pPr>
    </w:lvl>
    <w:lvl w:ilvl="6" w:tplc="1C09000F" w:tentative="1">
      <w:start w:val="1"/>
      <w:numFmt w:val="decimal"/>
      <w:lvlText w:val="%7."/>
      <w:lvlJc w:val="left"/>
      <w:pPr>
        <w:ind w:left="6101" w:hanging="360"/>
      </w:pPr>
    </w:lvl>
    <w:lvl w:ilvl="7" w:tplc="1C090019" w:tentative="1">
      <w:start w:val="1"/>
      <w:numFmt w:val="lowerLetter"/>
      <w:lvlText w:val="%8."/>
      <w:lvlJc w:val="left"/>
      <w:pPr>
        <w:ind w:left="6821" w:hanging="360"/>
      </w:pPr>
    </w:lvl>
    <w:lvl w:ilvl="8" w:tplc="1C09001B" w:tentative="1">
      <w:start w:val="1"/>
      <w:numFmt w:val="lowerRoman"/>
      <w:lvlText w:val="%9."/>
      <w:lvlJc w:val="right"/>
      <w:pPr>
        <w:ind w:left="7541" w:hanging="180"/>
      </w:pPr>
    </w:lvl>
  </w:abstractNum>
  <w:num w:numId="1">
    <w:abstractNumId w:val="17"/>
  </w:num>
  <w:num w:numId="2">
    <w:abstractNumId w:val="15"/>
  </w:num>
  <w:num w:numId="3">
    <w:abstractNumId w:val="26"/>
  </w:num>
  <w:num w:numId="4">
    <w:abstractNumId w:val="5"/>
  </w:num>
  <w:num w:numId="5">
    <w:abstractNumId w:val="7"/>
  </w:num>
  <w:num w:numId="6">
    <w:abstractNumId w:val="11"/>
  </w:num>
  <w:num w:numId="7">
    <w:abstractNumId w:val="2"/>
  </w:num>
  <w:num w:numId="8">
    <w:abstractNumId w:val="22"/>
  </w:num>
  <w:num w:numId="9">
    <w:abstractNumId w:val="24"/>
  </w:num>
  <w:num w:numId="10">
    <w:abstractNumId w:val="0"/>
  </w:num>
  <w:num w:numId="11">
    <w:abstractNumId w:val="13"/>
  </w:num>
  <w:num w:numId="12">
    <w:abstractNumId w:val="23"/>
  </w:num>
  <w:num w:numId="13">
    <w:abstractNumId w:val="6"/>
  </w:num>
  <w:num w:numId="14">
    <w:abstractNumId w:val="25"/>
  </w:num>
  <w:num w:numId="15">
    <w:abstractNumId w:val="3"/>
  </w:num>
  <w:num w:numId="16">
    <w:abstractNumId w:val="16"/>
  </w:num>
  <w:num w:numId="17">
    <w:abstractNumId w:val="9"/>
  </w:num>
  <w:num w:numId="18">
    <w:abstractNumId w:val="8"/>
  </w:num>
  <w:num w:numId="19">
    <w:abstractNumId w:val="14"/>
  </w:num>
  <w:num w:numId="20">
    <w:abstractNumId w:val="20"/>
  </w:num>
  <w:num w:numId="21">
    <w:abstractNumId w:val="18"/>
  </w:num>
  <w:num w:numId="22">
    <w:abstractNumId w:val="12"/>
  </w:num>
  <w:num w:numId="23">
    <w:abstractNumId w:val="10"/>
  </w:num>
  <w:num w:numId="24">
    <w:abstractNumId w:val="19"/>
  </w:num>
  <w:num w:numId="25">
    <w:abstractNumId w:val="1"/>
  </w:num>
  <w:num w:numId="26">
    <w:abstractNumId w:val="4"/>
  </w:num>
  <w:num w:numId="2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210C7"/>
    <w:rsid w:val="00157CF6"/>
    <w:rsid w:val="00182416"/>
    <w:rsid w:val="00186872"/>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96126"/>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A60AD"/>
    <w:rsid w:val="0070347F"/>
    <w:rsid w:val="0070678E"/>
    <w:rsid w:val="0076325C"/>
    <w:rsid w:val="00831C11"/>
    <w:rsid w:val="008A60B4"/>
    <w:rsid w:val="008B3C31"/>
    <w:rsid w:val="008B64FE"/>
    <w:rsid w:val="00935BF7"/>
    <w:rsid w:val="0095442C"/>
    <w:rsid w:val="00983942"/>
    <w:rsid w:val="009C37E0"/>
    <w:rsid w:val="009E41F4"/>
    <w:rsid w:val="00A14B66"/>
    <w:rsid w:val="00A65CF7"/>
    <w:rsid w:val="00A81AB4"/>
    <w:rsid w:val="00A851DA"/>
    <w:rsid w:val="00AC6421"/>
    <w:rsid w:val="00AC7D5B"/>
    <w:rsid w:val="00AE1481"/>
    <w:rsid w:val="00B0415E"/>
    <w:rsid w:val="00B04678"/>
    <w:rsid w:val="00BC46DF"/>
    <w:rsid w:val="00C03577"/>
    <w:rsid w:val="00C53029"/>
    <w:rsid w:val="00C65FEA"/>
    <w:rsid w:val="00CA0AC2"/>
    <w:rsid w:val="00CB4D0A"/>
    <w:rsid w:val="00CC2FB3"/>
    <w:rsid w:val="00CC575A"/>
    <w:rsid w:val="00CF123B"/>
    <w:rsid w:val="00D010D2"/>
    <w:rsid w:val="00D039AC"/>
    <w:rsid w:val="00D427DE"/>
    <w:rsid w:val="00D5587D"/>
    <w:rsid w:val="00D707CC"/>
    <w:rsid w:val="00D821FE"/>
    <w:rsid w:val="00DB0793"/>
    <w:rsid w:val="00E00821"/>
    <w:rsid w:val="00E04DB4"/>
    <w:rsid w:val="00E26FB5"/>
    <w:rsid w:val="00E30679"/>
    <w:rsid w:val="00E4597D"/>
    <w:rsid w:val="00E54832"/>
    <w:rsid w:val="00E56A90"/>
    <w:rsid w:val="00E641CC"/>
    <w:rsid w:val="00EA30AB"/>
    <w:rsid w:val="00EB3925"/>
    <w:rsid w:val="00F96EB3"/>
    <w:rsid w:val="00FD1B92"/>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422CAE5"/>
  <w15:docId w15:val="{F45DFC11-A892-42E4-A304-AE9CDB4566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0484314">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CA1CDA-B8A2-4FB0-81AB-14DF39388C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711</Words>
  <Characters>4056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Anton</cp:lastModifiedBy>
  <cp:revision>4</cp:revision>
  <dcterms:created xsi:type="dcterms:W3CDTF">2017-01-30T07:26:00Z</dcterms:created>
  <dcterms:modified xsi:type="dcterms:W3CDTF">2017-01-30T08:45:00Z</dcterms:modified>
</cp:coreProperties>
</file>