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483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836">
            <w:pPr>
              <w:pStyle w:val="Default"/>
              <w:rPr>
                <w:rFonts w:asciiTheme="minorHAnsi" w:hAnsiTheme="minorHAnsi"/>
              </w:rPr>
            </w:pPr>
            <w:r>
              <w:rPr>
                <w:rFonts w:asciiTheme="minorHAnsi" w:hAnsiTheme="minorHAnsi"/>
              </w:rPr>
              <w:t>Danica Owen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4836">
            <w:pPr>
              <w:pStyle w:val="Default"/>
              <w:rPr>
                <w:rFonts w:asciiTheme="minorHAnsi" w:hAnsiTheme="minorHAnsi"/>
              </w:rPr>
            </w:pPr>
            <w:r>
              <w:rPr>
                <w:rFonts w:asciiTheme="minorHAnsi" w:hAnsiTheme="minorHAnsi"/>
              </w:rPr>
              <w:t>5078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83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BBC">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24836" w:rsidRDefault="00524836" w:rsidP="00A851DA">
            <w:pPr>
              <w:rPr>
                <w:rFonts w:ascii="Arial" w:hAnsi="Arial" w:cs="Arial"/>
                <w:sz w:val="24"/>
                <w:szCs w:val="24"/>
              </w:rPr>
            </w:pPr>
          </w:p>
          <w:p w:rsidR="00524836" w:rsidRPr="00A83E78" w:rsidRDefault="00524836" w:rsidP="00524836">
            <w:pPr>
              <w:autoSpaceDE w:val="0"/>
              <w:autoSpaceDN w:val="0"/>
              <w:adjustRightInd w:val="0"/>
              <w:spacing w:line="360" w:lineRule="auto"/>
              <w:jc w:val="right"/>
              <w:rPr>
                <w:rFonts w:ascii="Arial" w:hAnsi="Arial" w:cs="Arial"/>
                <w:b/>
                <w:sz w:val="24"/>
                <w:szCs w:val="24"/>
                <w:u w:val="single"/>
              </w:rPr>
            </w:pPr>
            <w:r w:rsidRPr="00A83E78">
              <w:rPr>
                <w:rFonts w:ascii="Arial" w:hAnsi="Arial" w:cs="Arial"/>
                <w:b/>
                <w:sz w:val="24"/>
                <w:szCs w:val="24"/>
                <w:u w:val="single"/>
              </w:rPr>
              <w:t>Danica Owen</w:t>
            </w:r>
          </w:p>
          <w:p w:rsidR="00524836" w:rsidRPr="00A83E78" w:rsidRDefault="00524836" w:rsidP="00524836">
            <w:pPr>
              <w:autoSpaceDE w:val="0"/>
              <w:autoSpaceDN w:val="0"/>
              <w:adjustRightInd w:val="0"/>
              <w:spacing w:line="360" w:lineRule="auto"/>
              <w:jc w:val="right"/>
              <w:rPr>
                <w:rFonts w:ascii="Arial" w:hAnsi="Arial" w:cs="Arial"/>
                <w:b/>
                <w:sz w:val="24"/>
                <w:szCs w:val="24"/>
                <w:u w:val="single"/>
              </w:rPr>
            </w:pPr>
            <w:r w:rsidRPr="00A83E78">
              <w:rPr>
                <w:rFonts w:ascii="Arial" w:hAnsi="Arial" w:cs="Arial"/>
                <w:b/>
                <w:sz w:val="24"/>
                <w:szCs w:val="24"/>
                <w:u w:val="single"/>
              </w:rPr>
              <w:t>5078</w:t>
            </w:r>
          </w:p>
          <w:p w:rsidR="00524836" w:rsidRPr="00A83E78" w:rsidRDefault="00590BBC" w:rsidP="00524836">
            <w:pPr>
              <w:autoSpaceDE w:val="0"/>
              <w:autoSpaceDN w:val="0"/>
              <w:adjustRightInd w:val="0"/>
              <w:spacing w:line="360" w:lineRule="auto"/>
              <w:jc w:val="right"/>
              <w:rPr>
                <w:rFonts w:ascii="Arial" w:hAnsi="Arial" w:cs="Arial"/>
                <w:b/>
                <w:sz w:val="24"/>
                <w:szCs w:val="24"/>
                <w:u w:val="single"/>
              </w:rPr>
            </w:pPr>
            <w:r>
              <w:rPr>
                <w:rFonts w:ascii="Arial" w:hAnsi="Arial" w:cs="Arial"/>
                <w:b/>
                <w:sz w:val="24"/>
                <w:szCs w:val="24"/>
                <w:u w:val="single"/>
              </w:rPr>
              <w:t>Assignment 3</w:t>
            </w:r>
            <w:r w:rsidR="00524836" w:rsidRPr="00A83E78">
              <w:rPr>
                <w:rFonts w:ascii="Arial" w:hAnsi="Arial" w:cs="Arial"/>
                <w:b/>
                <w:sz w:val="24"/>
                <w:szCs w:val="24"/>
                <w:u w:val="single"/>
              </w:rPr>
              <w:t xml:space="preserve"> </w:t>
            </w:r>
          </w:p>
          <w:p w:rsidR="00524836" w:rsidRPr="00A83E78" w:rsidRDefault="00524836" w:rsidP="00524836">
            <w:pPr>
              <w:autoSpaceDE w:val="0"/>
              <w:autoSpaceDN w:val="0"/>
              <w:adjustRightInd w:val="0"/>
              <w:spacing w:line="360" w:lineRule="auto"/>
              <w:jc w:val="right"/>
              <w:rPr>
                <w:rFonts w:ascii="Arial" w:hAnsi="Arial" w:cs="Arial"/>
                <w:b/>
                <w:sz w:val="24"/>
                <w:szCs w:val="24"/>
                <w:u w:val="single"/>
              </w:rPr>
            </w:pPr>
            <w:r w:rsidRPr="00A83E78">
              <w:rPr>
                <w:rFonts w:ascii="Arial" w:hAnsi="Arial" w:cs="Arial"/>
                <w:b/>
                <w:sz w:val="24"/>
                <w:szCs w:val="24"/>
                <w:u w:val="single"/>
              </w:rPr>
              <w:t>Page 1</w:t>
            </w: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1. Give short answers fo</w:t>
            </w:r>
            <w:r>
              <w:rPr>
                <w:rFonts w:ascii="Arial" w:hAnsi="Arial" w:cs="Arial"/>
                <w:b/>
                <w:sz w:val="24"/>
                <w:szCs w:val="24"/>
                <w:u w:val="single"/>
              </w:rPr>
              <w:t xml:space="preserve">r the following questions: </w:t>
            </w: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 xml:space="preserve">Define the term ‘privation.’  </w:t>
            </w:r>
          </w:p>
          <w:p w:rsidR="00590BBC" w:rsidRDefault="00590BBC" w:rsidP="00590BBC">
            <w:pPr>
              <w:spacing w:line="360" w:lineRule="auto"/>
              <w:rPr>
                <w:rFonts w:ascii="Arial" w:hAnsi="Arial" w:cs="Arial"/>
                <w:sz w:val="24"/>
                <w:szCs w:val="24"/>
              </w:rPr>
            </w:pPr>
            <w:r w:rsidRPr="00590BBC">
              <w:rPr>
                <w:rFonts w:ascii="Arial" w:hAnsi="Arial" w:cs="Arial"/>
                <w:sz w:val="24"/>
                <w:szCs w:val="24"/>
              </w:rPr>
              <w:t>Privation is when a child fails to form a relationship with his/her primary caregiver. This could either be due to the absence of the caregiver, or when the caregiver behaves badly towards the child.</w:t>
            </w:r>
          </w:p>
          <w:p w:rsidR="00590BBC" w:rsidRP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 xml:space="preserve">What is deprivation? </w:t>
            </w:r>
          </w:p>
          <w:p w:rsidR="00590BBC" w:rsidRDefault="00590BBC" w:rsidP="00590BBC">
            <w:pPr>
              <w:spacing w:line="360" w:lineRule="auto"/>
              <w:rPr>
                <w:rFonts w:ascii="Arial" w:hAnsi="Arial" w:cs="Arial"/>
                <w:sz w:val="24"/>
                <w:szCs w:val="24"/>
              </w:rPr>
            </w:pPr>
            <w:r w:rsidRPr="00590BBC">
              <w:rPr>
                <w:rFonts w:ascii="Arial" w:hAnsi="Arial" w:cs="Arial"/>
                <w:sz w:val="24"/>
                <w:szCs w:val="24"/>
              </w:rPr>
              <w:t>Deprivation is when a bond that has already been established between a child and his/her primary caregiver is broken. This could be due to insufficient love being provided.</w:t>
            </w:r>
          </w:p>
          <w:p w:rsidR="00590BBC" w:rsidRPr="00590BBC" w:rsidRDefault="00590BBC" w:rsidP="00590BBC">
            <w:pPr>
              <w:spacing w:line="360" w:lineRule="auto"/>
              <w:rPr>
                <w:rFonts w:ascii="Arial" w:hAnsi="Arial" w:cs="Arial"/>
                <w:sz w:val="24"/>
                <w:szCs w:val="24"/>
              </w:rPr>
            </w:pPr>
          </w:p>
          <w:p w:rsidR="00590BBC" w:rsidRDefault="00590BBC" w:rsidP="00590BBC">
            <w:pPr>
              <w:spacing w:line="360" w:lineRule="auto"/>
              <w:jc w:val="right"/>
              <w:rPr>
                <w:rFonts w:ascii="Arial" w:hAnsi="Arial" w:cs="Arial"/>
                <w:b/>
                <w:sz w:val="24"/>
                <w:szCs w:val="24"/>
                <w:u w:val="single"/>
              </w:rPr>
            </w:pPr>
            <w:r>
              <w:rPr>
                <w:rFonts w:ascii="Arial" w:hAnsi="Arial" w:cs="Arial"/>
                <w:b/>
                <w:sz w:val="24"/>
                <w:szCs w:val="24"/>
                <w:u w:val="single"/>
              </w:rPr>
              <w:lastRenderedPageBreak/>
              <w:t>Page 2</w:t>
            </w:r>
          </w:p>
          <w:p w:rsidR="00590BBC" w:rsidRDefault="00590BBC" w:rsidP="00590BBC">
            <w:pPr>
              <w:spacing w:line="360" w:lineRule="auto"/>
              <w:rPr>
                <w:rFonts w:ascii="Arial" w:hAnsi="Arial" w:cs="Arial"/>
                <w:b/>
                <w:sz w:val="24"/>
                <w:szCs w:val="24"/>
                <w:u w:val="single"/>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 xml:space="preserve">How can the effects of deprivation be reduced? Explain, with reference to the works of different psychologists. </w:t>
            </w:r>
          </w:p>
          <w:p w:rsidR="00590BBC" w:rsidRDefault="00590BBC" w:rsidP="00590BBC">
            <w:pPr>
              <w:spacing w:line="360" w:lineRule="auto"/>
              <w:rPr>
                <w:rFonts w:ascii="Arial" w:hAnsi="Arial" w:cs="Arial"/>
                <w:sz w:val="24"/>
                <w:szCs w:val="24"/>
              </w:rPr>
            </w:pPr>
            <w:r w:rsidRPr="00590BBC">
              <w:rPr>
                <w:rFonts w:ascii="Arial" w:hAnsi="Arial" w:cs="Arial"/>
                <w:sz w:val="24"/>
                <w:szCs w:val="24"/>
              </w:rPr>
              <w:t xml:space="preserve">According to </w:t>
            </w:r>
            <w:proofErr w:type="spellStart"/>
            <w:r w:rsidRPr="00590BBC">
              <w:rPr>
                <w:rFonts w:ascii="Arial" w:hAnsi="Arial" w:cs="Arial"/>
                <w:sz w:val="24"/>
                <w:szCs w:val="24"/>
              </w:rPr>
              <w:t>Sodak</w:t>
            </w:r>
            <w:proofErr w:type="spellEnd"/>
            <w:r w:rsidRPr="00590BBC">
              <w:rPr>
                <w:rFonts w:ascii="Arial" w:hAnsi="Arial" w:cs="Arial"/>
                <w:sz w:val="24"/>
                <w:szCs w:val="24"/>
              </w:rPr>
              <w:t xml:space="preserve"> and </w:t>
            </w:r>
            <w:proofErr w:type="spellStart"/>
            <w:r w:rsidRPr="00590BBC">
              <w:rPr>
                <w:rFonts w:ascii="Arial" w:hAnsi="Arial" w:cs="Arial"/>
                <w:sz w:val="24"/>
                <w:szCs w:val="24"/>
              </w:rPr>
              <w:t>Skeels</w:t>
            </w:r>
            <w:proofErr w:type="spellEnd"/>
            <w:r w:rsidRPr="00590BBC">
              <w:rPr>
                <w:rFonts w:ascii="Arial" w:hAnsi="Arial" w:cs="Arial"/>
                <w:sz w:val="24"/>
                <w:szCs w:val="24"/>
              </w:rPr>
              <w:t xml:space="preserve">, the effects of deprivation can be reduced if a child receives enough attention. This would lead to an increase in the child’s IQ level. Psychologists also state that when parents love and encourage their children, they will become more confident and social. Also, psychologists state that parents need to use day care centers less in order to reduce the effects of deprivation. In the case of a divorce, in order to reduce the effects of deprivation, there needs to be enough contact with the child from the parent who is separated from the family. </w:t>
            </w:r>
          </w:p>
          <w:p w:rsidR="00590BBC" w:rsidRP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 xml:space="preserve">How does divorce and separation really affect children, according to </w:t>
            </w:r>
            <w:proofErr w:type="spellStart"/>
            <w:r w:rsidRPr="00590BBC">
              <w:rPr>
                <w:rFonts w:ascii="Arial" w:hAnsi="Arial" w:cs="Arial"/>
                <w:b/>
                <w:sz w:val="24"/>
                <w:szCs w:val="24"/>
                <w:u w:val="single"/>
              </w:rPr>
              <w:t>Cockett</w:t>
            </w:r>
            <w:proofErr w:type="spellEnd"/>
            <w:r w:rsidRPr="00590BBC">
              <w:rPr>
                <w:rFonts w:ascii="Arial" w:hAnsi="Arial" w:cs="Arial"/>
                <w:b/>
                <w:sz w:val="24"/>
                <w:szCs w:val="24"/>
                <w:u w:val="single"/>
              </w:rPr>
              <w:t xml:space="preserve"> and Tripp’s work? </w:t>
            </w:r>
          </w:p>
          <w:p w:rsidR="00590BBC" w:rsidRDefault="00590BBC" w:rsidP="00590BBC">
            <w:pPr>
              <w:spacing w:line="360" w:lineRule="auto"/>
              <w:rPr>
                <w:rFonts w:ascii="Arial" w:hAnsi="Arial" w:cs="Arial"/>
                <w:sz w:val="24"/>
                <w:szCs w:val="24"/>
              </w:rPr>
            </w:pPr>
            <w:r w:rsidRPr="00590BBC">
              <w:rPr>
                <w:rFonts w:ascii="Arial" w:hAnsi="Arial" w:cs="Arial"/>
                <w:sz w:val="24"/>
                <w:szCs w:val="24"/>
              </w:rPr>
              <w:t xml:space="preserve">According to </w:t>
            </w:r>
            <w:proofErr w:type="spellStart"/>
            <w:r w:rsidRPr="00590BBC">
              <w:rPr>
                <w:rFonts w:ascii="Arial" w:hAnsi="Arial" w:cs="Arial"/>
                <w:sz w:val="24"/>
                <w:szCs w:val="24"/>
              </w:rPr>
              <w:t>Cockett</w:t>
            </w:r>
            <w:proofErr w:type="spellEnd"/>
            <w:r w:rsidRPr="00590BBC">
              <w:rPr>
                <w:rFonts w:ascii="Arial" w:hAnsi="Arial" w:cs="Arial"/>
                <w:sz w:val="24"/>
                <w:szCs w:val="24"/>
              </w:rPr>
              <w:t xml:space="preserve"> and Tripp, children and parents who face divorce are less </w:t>
            </w:r>
            <w:proofErr w:type="gramStart"/>
            <w:r w:rsidRPr="00590BBC">
              <w:rPr>
                <w:rFonts w:ascii="Arial" w:hAnsi="Arial" w:cs="Arial"/>
                <w:sz w:val="24"/>
                <w:szCs w:val="24"/>
              </w:rPr>
              <w:t>effected</w:t>
            </w:r>
            <w:proofErr w:type="gramEnd"/>
            <w:r w:rsidRPr="00590BBC">
              <w:rPr>
                <w:rFonts w:ascii="Arial" w:hAnsi="Arial" w:cs="Arial"/>
                <w:sz w:val="24"/>
                <w:szCs w:val="24"/>
              </w:rPr>
              <w:t xml:space="preserve"> than children who undergo deprivation due to the death of their parents. </w:t>
            </w:r>
            <w:proofErr w:type="spellStart"/>
            <w:r w:rsidRPr="00590BBC">
              <w:rPr>
                <w:rFonts w:ascii="Arial" w:hAnsi="Arial" w:cs="Arial"/>
                <w:sz w:val="24"/>
                <w:szCs w:val="24"/>
              </w:rPr>
              <w:t>Cockett</w:t>
            </w:r>
            <w:proofErr w:type="spellEnd"/>
            <w:r w:rsidRPr="00590BBC">
              <w:rPr>
                <w:rFonts w:ascii="Arial" w:hAnsi="Arial" w:cs="Arial"/>
                <w:sz w:val="24"/>
                <w:szCs w:val="24"/>
              </w:rPr>
              <w:t xml:space="preserve"> and Tripp conducted three different interviews for three different groups which </w:t>
            </w:r>
            <w:proofErr w:type="spellStart"/>
            <w:r w:rsidRPr="00590BBC">
              <w:rPr>
                <w:rFonts w:ascii="Arial" w:hAnsi="Arial" w:cs="Arial"/>
                <w:sz w:val="24"/>
                <w:szCs w:val="24"/>
              </w:rPr>
              <w:t>kead</w:t>
            </w:r>
            <w:proofErr w:type="spellEnd"/>
            <w:r w:rsidRPr="00590BBC">
              <w:rPr>
                <w:rFonts w:ascii="Arial" w:hAnsi="Arial" w:cs="Arial"/>
                <w:sz w:val="24"/>
                <w:szCs w:val="24"/>
              </w:rPr>
              <w:t xml:space="preserve"> to the result discussed above. </w:t>
            </w:r>
          </w:p>
          <w:p w:rsidR="00590BBC" w:rsidRP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 xml:space="preserve">Are the effects of privation reversible? </w:t>
            </w:r>
          </w:p>
          <w:p w:rsidR="00590BBC" w:rsidRDefault="00590BBC" w:rsidP="00590BBC">
            <w:pPr>
              <w:spacing w:line="360" w:lineRule="auto"/>
              <w:rPr>
                <w:rFonts w:ascii="Arial" w:hAnsi="Arial" w:cs="Arial"/>
                <w:sz w:val="24"/>
                <w:szCs w:val="24"/>
              </w:rPr>
            </w:pPr>
            <w:r w:rsidRPr="00590BBC">
              <w:rPr>
                <w:rFonts w:ascii="Arial" w:hAnsi="Arial" w:cs="Arial"/>
                <w:sz w:val="24"/>
                <w:szCs w:val="24"/>
              </w:rPr>
              <w:t xml:space="preserve">According to Hodges and Tizard, the effects of privation are reversible or can change slightly later on in the child’s life. They conducted a longitudinal approach study on children who were either separated from their families or adopted and those who lived with their families. They found that children who were adopted overcame privation easier than children who had been re-established. </w:t>
            </w:r>
          </w:p>
          <w:p w:rsidR="00590BBC" w:rsidRP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 xml:space="preserve">According to a NCHD USA study, what factors affect children in day - care? </w:t>
            </w:r>
          </w:p>
          <w:p w:rsidR="00590BBC" w:rsidRDefault="00590BBC" w:rsidP="00590BBC">
            <w:pPr>
              <w:spacing w:line="360" w:lineRule="auto"/>
              <w:rPr>
                <w:rFonts w:ascii="Arial" w:hAnsi="Arial" w:cs="Arial"/>
                <w:sz w:val="24"/>
                <w:szCs w:val="24"/>
              </w:rPr>
            </w:pPr>
            <w:r w:rsidRPr="00590BBC">
              <w:rPr>
                <w:rFonts w:ascii="Arial" w:hAnsi="Arial" w:cs="Arial"/>
                <w:sz w:val="24"/>
                <w:szCs w:val="24"/>
              </w:rPr>
              <w:t xml:space="preserve">According to a NCHD USA study, the factors that would affect children in a day-care would be the type of day-care that they are sent to. The type of day-care that children are sent to has an effect on their intelligence, growth and behaviour. Secondly, the time that a child is sent to a day-care would affect him/her. </w:t>
            </w:r>
          </w:p>
          <w:p w:rsid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sz w:val="24"/>
                <w:szCs w:val="24"/>
              </w:rPr>
            </w:pPr>
          </w:p>
          <w:p w:rsidR="00590BBC" w:rsidRDefault="00590BBC" w:rsidP="00590BBC">
            <w:pPr>
              <w:spacing w:line="360" w:lineRule="auto"/>
              <w:jc w:val="right"/>
              <w:rPr>
                <w:rFonts w:ascii="Arial" w:hAnsi="Arial" w:cs="Arial"/>
                <w:b/>
                <w:sz w:val="24"/>
                <w:szCs w:val="24"/>
                <w:u w:val="single"/>
              </w:rPr>
            </w:pPr>
            <w:r>
              <w:rPr>
                <w:rFonts w:ascii="Arial" w:hAnsi="Arial" w:cs="Arial"/>
                <w:b/>
                <w:sz w:val="24"/>
                <w:szCs w:val="24"/>
                <w:u w:val="single"/>
              </w:rPr>
              <w:lastRenderedPageBreak/>
              <w:t>Page 3</w:t>
            </w:r>
          </w:p>
          <w:p w:rsidR="00590BBC" w:rsidRDefault="00590BBC" w:rsidP="00590BBC">
            <w:pPr>
              <w:spacing w:line="360" w:lineRule="auto"/>
              <w:rPr>
                <w:rFonts w:ascii="Arial" w:hAnsi="Arial" w:cs="Arial"/>
                <w:b/>
                <w:sz w:val="24"/>
                <w:szCs w:val="24"/>
                <w:u w:val="single"/>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 xml:space="preserve">State two effects of day care on cognitive development. </w:t>
            </w:r>
          </w:p>
          <w:p w:rsidR="00590BBC" w:rsidRDefault="00590BBC" w:rsidP="00590BBC">
            <w:pPr>
              <w:spacing w:line="360" w:lineRule="auto"/>
              <w:rPr>
                <w:rFonts w:ascii="Arial" w:hAnsi="Arial" w:cs="Arial"/>
                <w:sz w:val="24"/>
                <w:szCs w:val="24"/>
              </w:rPr>
            </w:pPr>
            <w:r w:rsidRPr="00590BBC">
              <w:rPr>
                <w:rFonts w:ascii="Arial" w:hAnsi="Arial" w:cs="Arial"/>
                <w:sz w:val="24"/>
                <w:szCs w:val="24"/>
              </w:rPr>
              <w:t xml:space="preserve">The effect on a child’s cognitive development whilst attending day-care would be the child’s academic ability (their ability to study and common growth.)  </w:t>
            </w:r>
          </w:p>
          <w:p w:rsidR="00590BBC" w:rsidRP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What is autism? Outline some characteristics of autistic behaviour.</w:t>
            </w:r>
          </w:p>
          <w:p w:rsidR="00590BBC" w:rsidRDefault="00590BBC" w:rsidP="00590BBC">
            <w:pPr>
              <w:spacing w:line="360" w:lineRule="auto"/>
              <w:rPr>
                <w:rFonts w:ascii="Arial" w:hAnsi="Arial" w:cs="Arial"/>
                <w:sz w:val="24"/>
                <w:szCs w:val="24"/>
              </w:rPr>
            </w:pPr>
            <w:r w:rsidRPr="00590BBC">
              <w:rPr>
                <w:rFonts w:ascii="Arial" w:hAnsi="Arial" w:cs="Arial"/>
                <w:sz w:val="24"/>
                <w:szCs w:val="24"/>
              </w:rPr>
              <w:t xml:space="preserve">Autism is a developmental disability that affects how people interact with others and how they perceive their surroundings. People who are autistic have trouble with communication; they have short attention spans and they struggle to socialize with others-which is often why autistic people cannot keep eye contact when speaking to others. Also, autistic people struggle to accept </w:t>
            </w:r>
          </w:p>
          <w:p w:rsidR="00590BBC" w:rsidRP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 xml:space="preserve">Explain the theory of mind. </w:t>
            </w:r>
          </w:p>
          <w:p w:rsidR="00590BBC" w:rsidRDefault="00590BBC" w:rsidP="00590BBC">
            <w:pPr>
              <w:spacing w:line="360" w:lineRule="auto"/>
              <w:rPr>
                <w:rFonts w:ascii="Arial" w:hAnsi="Arial" w:cs="Arial"/>
                <w:sz w:val="24"/>
                <w:szCs w:val="24"/>
              </w:rPr>
            </w:pPr>
            <w:r w:rsidRPr="00590BBC">
              <w:rPr>
                <w:rFonts w:ascii="Arial" w:hAnsi="Arial" w:cs="Arial"/>
                <w:sz w:val="24"/>
                <w:szCs w:val="24"/>
              </w:rPr>
              <w:t xml:space="preserve">The theory of mind is unique to the Autistic Spectrum Disorder. Autistic individuals cannot comprehend the fact that other people view the world differently to the way that they do. Autistic people struggle to understand beliefs, attitudes or emotions that are different from their own. This is why autistic individuals struggle to socialize and communicate with others. </w:t>
            </w:r>
          </w:p>
          <w:p w:rsidR="00590BBC" w:rsidRP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2. Discuss the relationship between day-ca</w:t>
            </w:r>
            <w:r w:rsidR="00AF2DB2">
              <w:rPr>
                <w:rFonts w:ascii="Arial" w:hAnsi="Arial" w:cs="Arial"/>
                <w:b/>
                <w:sz w:val="24"/>
                <w:szCs w:val="24"/>
                <w:u w:val="single"/>
              </w:rPr>
              <w:t xml:space="preserve">re and insecure attachments. </w:t>
            </w:r>
            <w:r w:rsidRPr="00590BBC">
              <w:rPr>
                <w:rFonts w:ascii="Arial" w:hAnsi="Arial" w:cs="Arial"/>
                <w:b/>
                <w:sz w:val="24"/>
                <w:szCs w:val="24"/>
                <w:u w:val="single"/>
              </w:rPr>
              <w:t xml:space="preserve"> </w:t>
            </w:r>
          </w:p>
          <w:p w:rsidR="00BA0C8B" w:rsidRDefault="00362331" w:rsidP="00590BBC">
            <w:pPr>
              <w:spacing w:line="360" w:lineRule="auto"/>
              <w:rPr>
                <w:rFonts w:ascii="Arial" w:hAnsi="Arial" w:cs="Arial"/>
                <w:sz w:val="24"/>
                <w:szCs w:val="24"/>
              </w:rPr>
            </w:pPr>
            <w:r>
              <w:rPr>
                <w:rStyle w:val="FootnoteReference"/>
                <w:rFonts w:ascii="Arial" w:hAnsi="Arial" w:cs="Arial"/>
                <w:sz w:val="24"/>
                <w:szCs w:val="24"/>
              </w:rPr>
              <w:footnoteReference w:id="1"/>
            </w:r>
            <w:r w:rsidR="00590BBC" w:rsidRPr="00590BBC">
              <w:rPr>
                <w:rFonts w:ascii="Arial" w:hAnsi="Arial" w:cs="Arial"/>
                <w:sz w:val="24"/>
                <w:szCs w:val="24"/>
              </w:rPr>
              <w:t xml:space="preserve">Due to Bowlby’s attachment theory, there is a belief that sending children to daycare too early in their lives will cause problems with attachment toward their primary caregivers. This is because the child would be separated from his/her primary caregiver, and this would cause the child to stress-causing an insecure attachment. This would negatively affect the child’s well-being. However, it is important to also consider the home situation for the child. If the child is not being looked after properly (is subject to insensitive mothering), this would contribute to an insecure attachment towards his/her primary caregiver. Also, it is important to consider the type of care that the child might be receiving at a daycare. If the care that is being administrated is inadequate, this would too cause the child stress and anxiety and could, therefore, lead to an insecure attachment. Furthermore, it would </w:t>
            </w:r>
          </w:p>
          <w:p w:rsidR="00BA0C8B" w:rsidRDefault="00BA0C8B" w:rsidP="00590BBC">
            <w:pPr>
              <w:spacing w:line="360" w:lineRule="auto"/>
              <w:rPr>
                <w:rFonts w:ascii="Arial" w:hAnsi="Arial" w:cs="Arial"/>
                <w:sz w:val="24"/>
                <w:szCs w:val="24"/>
              </w:rPr>
            </w:pPr>
          </w:p>
          <w:p w:rsidR="00BA0C8B" w:rsidRPr="00BA0C8B" w:rsidRDefault="00BA0C8B" w:rsidP="00BA0C8B">
            <w:pPr>
              <w:spacing w:line="360" w:lineRule="auto"/>
              <w:jc w:val="right"/>
              <w:rPr>
                <w:rFonts w:ascii="Arial" w:hAnsi="Arial" w:cs="Arial"/>
                <w:b/>
                <w:sz w:val="24"/>
                <w:szCs w:val="24"/>
                <w:u w:val="single"/>
              </w:rPr>
            </w:pPr>
            <w:r>
              <w:rPr>
                <w:rFonts w:ascii="Arial" w:hAnsi="Arial" w:cs="Arial"/>
                <w:b/>
                <w:sz w:val="24"/>
                <w:szCs w:val="24"/>
                <w:u w:val="single"/>
              </w:rPr>
              <w:t>Page 4</w:t>
            </w:r>
          </w:p>
          <w:p w:rsidR="00590BBC" w:rsidRDefault="00590BBC" w:rsidP="00590BBC">
            <w:pPr>
              <w:spacing w:line="360" w:lineRule="auto"/>
              <w:rPr>
                <w:rFonts w:ascii="Arial" w:hAnsi="Arial" w:cs="Arial"/>
                <w:sz w:val="24"/>
                <w:szCs w:val="24"/>
              </w:rPr>
            </w:pPr>
            <w:proofErr w:type="gramStart"/>
            <w:r w:rsidRPr="00590BBC">
              <w:rPr>
                <w:rFonts w:ascii="Arial" w:hAnsi="Arial" w:cs="Arial"/>
                <w:sz w:val="24"/>
                <w:szCs w:val="24"/>
              </w:rPr>
              <w:t>depend</w:t>
            </w:r>
            <w:proofErr w:type="gramEnd"/>
            <w:r w:rsidRPr="00590BBC">
              <w:rPr>
                <w:rFonts w:ascii="Arial" w:hAnsi="Arial" w:cs="Arial"/>
                <w:sz w:val="24"/>
                <w:szCs w:val="24"/>
              </w:rPr>
              <w:t xml:space="preserve"> on the nature of the child when considering the way that he/she reacts to being sent to day care. Some </w:t>
            </w:r>
            <w:r w:rsidR="00BA0C8B">
              <w:rPr>
                <w:rFonts w:ascii="Arial" w:hAnsi="Arial" w:cs="Arial"/>
                <w:sz w:val="24"/>
                <w:szCs w:val="24"/>
              </w:rPr>
              <w:t>c</w:t>
            </w:r>
            <w:r w:rsidRPr="00590BBC">
              <w:rPr>
                <w:rFonts w:ascii="Arial" w:hAnsi="Arial" w:cs="Arial"/>
                <w:sz w:val="24"/>
                <w:szCs w:val="24"/>
              </w:rPr>
              <w:t xml:space="preserve">hildren would be more resilient than others, and would, thus, not be as negatively affected as other children from being separated from his/her primary caregiver. Therefore, there is link between daycare and the type of attachments children form towards their primary caregivers; however, it is also important to consider the social context of the daycare in which children find themselves when considering their attachment types. If proper care is being administered to the child, there is less chance of the child forming an insecure attachment type towards his/her primary caregiver </w:t>
            </w:r>
          </w:p>
          <w:p w:rsidR="00590BBC" w:rsidRPr="00590BBC" w:rsidRDefault="00590BBC" w:rsidP="00590BBC">
            <w:pPr>
              <w:spacing w:line="360" w:lineRule="auto"/>
              <w:rPr>
                <w:rFonts w:ascii="Arial" w:hAnsi="Arial" w:cs="Arial"/>
                <w:sz w:val="24"/>
                <w:szCs w:val="24"/>
              </w:rPr>
            </w:pPr>
          </w:p>
          <w:p w:rsidR="00590BBC" w:rsidRPr="00590BBC" w:rsidRDefault="00590BBC" w:rsidP="00590BBC">
            <w:pPr>
              <w:spacing w:line="360" w:lineRule="auto"/>
              <w:rPr>
                <w:rFonts w:ascii="Arial" w:hAnsi="Arial" w:cs="Arial"/>
                <w:b/>
                <w:sz w:val="24"/>
                <w:szCs w:val="24"/>
                <w:u w:val="single"/>
              </w:rPr>
            </w:pPr>
            <w:r w:rsidRPr="00590BBC">
              <w:rPr>
                <w:rFonts w:ascii="Arial" w:hAnsi="Arial" w:cs="Arial"/>
                <w:b/>
                <w:sz w:val="24"/>
                <w:szCs w:val="24"/>
                <w:u w:val="single"/>
              </w:rPr>
              <w:t>3. How does autism affect a child’s development?</w:t>
            </w:r>
          </w:p>
          <w:p w:rsidR="00882159" w:rsidRDefault="00590BBC" w:rsidP="00590BBC">
            <w:pPr>
              <w:spacing w:line="360" w:lineRule="auto"/>
              <w:rPr>
                <w:rFonts w:ascii="Arial" w:hAnsi="Arial" w:cs="Arial"/>
                <w:sz w:val="24"/>
                <w:szCs w:val="24"/>
              </w:rPr>
            </w:pPr>
            <w:r w:rsidRPr="00590BBC">
              <w:rPr>
                <w:rFonts w:ascii="Arial" w:hAnsi="Arial" w:cs="Arial"/>
                <w:sz w:val="24"/>
                <w:szCs w:val="24"/>
              </w:rPr>
              <w:t>An autistic child typically struggles to communicate with people around him/her which causes the child to struggle to socialize and battle to empathize with the people around them. Thus, autistic children prefer to be alone. An autistic child could, also, often use words that he/she does not know the meaning of but has just been heard before and have then copied the word into a situational context which he/she deems fit-even though it might not be. An autistic child would also have a short attention span and would, therefore, find it difficult to be in a mainstream schooling system. He/she would struggle to access the work and would need tasks broken down to him/</w:t>
            </w:r>
            <w:proofErr w:type="gramStart"/>
            <w:r w:rsidRPr="00590BBC">
              <w:rPr>
                <w:rFonts w:ascii="Arial" w:hAnsi="Arial" w:cs="Arial"/>
                <w:sz w:val="24"/>
                <w:szCs w:val="24"/>
              </w:rPr>
              <w:t>her</w:t>
            </w:r>
            <w:proofErr w:type="gramEnd"/>
            <w:r w:rsidRPr="00590BBC">
              <w:rPr>
                <w:rFonts w:ascii="Arial" w:hAnsi="Arial" w:cs="Arial"/>
                <w:sz w:val="24"/>
                <w:szCs w:val="24"/>
              </w:rPr>
              <w:t xml:space="preserve"> is small chunks. An autistic child would struggle to process information as quickly as a mainstream child would and would, therefore, need time to think before answering questions. Another aspect that would be affected by autism is spatial awareness. Autistic children are often unaware of their surroundings, and will, therefore, easily bump into people/things without realizing that they are there. Furthermore, autistic children have under-developed motor skills and might not be as athletic as other children. They would, therefore, need Occupational Therapy-which would assist them in strengthening their core muscles and other muscles so that they would be able to, for example, sit properly on a chair in class.  They would be considered to be in their ‘own world’ most of the time and would struggle to engage with a topic that is not of their interest. On the other hand, when a child with autism is interested in a particular topic, he/she would be fixated </w:t>
            </w:r>
          </w:p>
          <w:p w:rsidR="00882159" w:rsidRPr="00882159" w:rsidRDefault="00882159" w:rsidP="00882159">
            <w:pPr>
              <w:spacing w:line="360" w:lineRule="auto"/>
              <w:jc w:val="right"/>
              <w:rPr>
                <w:rFonts w:ascii="Arial" w:hAnsi="Arial" w:cs="Arial"/>
                <w:b/>
                <w:sz w:val="24"/>
                <w:szCs w:val="24"/>
                <w:u w:val="single"/>
              </w:rPr>
            </w:pPr>
            <w:r>
              <w:rPr>
                <w:rFonts w:ascii="Arial" w:hAnsi="Arial" w:cs="Arial"/>
                <w:b/>
                <w:sz w:val="24"/>
                <w:szCs w:val="24"/>
                <w:u w:val="single"/>
              </w:rPr>
              <w:lastRenderedPageBreak/>
              <w:t>Page 5</w:t>
            </w:r>
            <w:bookmarkStart w:id="0" w:name="_GoBack"/>
            <w:bookmarkEnd w:id="0"/>
          </w:p>
          <w:p w:rsidR="00882159" w:rsidRDefault="00882159" w:rsidP="00590BBC">
            <w:pPr>
              <w:spacing w:line="360" w:lineRule="auto"/>
              <w:rPr>
                <w:rFonts w:ascii="Arial" w:hAnsi="Arial" w:cs="Arial"/>
                <w:sz w:val="24"/>
                <w:szCs w:val="24"/>
              </w:rPr>
            </w:pPr>
          </w:p>
          <w:p w:rsidR="00590BBC" w:rsidRPr="00882159" w:rsidRDefault="00590BBC" w:rsidP="00590BBC">
            <w:pPr>
              <w:spacing w:line="360" w:lineRule="auto"/>
              <w:rPr>
                <w:rFonts w:ascii="Arial" w:hAnsi="Arial" w:cs="Arial"/>
                <w:sz w:val="24"/>
                <w:szCs w:val="24"/>
              </w:rPr>
            </w:pPr>
            <w:proofErr w:type="gramStart"/>
            <w:r w:rsidRPr="00590BBC">
              <w:rPr>
                <w:rFonts w:ascii="Arial" w:hAnsi="Arial" w:cs="Arial"/>
                <w:sz w:val="24"/>
                <w:szCs w:val="24"/>
              </w:rPr>
              <w:t>on</w:t>
            </w:r>
            <w:proofErr w:type="gramEnd"/>
            <w:r w:rsidRPr="00590BBC">
              <w:rPr>
                <w:rFonts w:ascii="Arial" w:hAnsi="Arial" w:cs="Arial"/>
                <w:sz w:val="24"/>
                <w:szCs w:val="24"/>
              </w:rPr>
              <w:t xml:space="preserve"> that topic and would be able to hold long conversations with regards to that topic-totally dominating the conversation. Therefore, we could say that autistic children have no social awareness either. They might not be able to realize if someone is bored of listening to them, for example.</w:t>
            </w:r>
            <w:r>
              <w:rPr>
                <w:sz w:val="24"/>
              </w:rPr>
              <w:t xml:space="preserve"> </w:t>
            </w:r>
          </w:p>
          <w:p w:rsidR="00BC3760" w:rsidRDefault="00BC3760" w:rsidP="00590BBC">
            <w:pPr>
              <w:spacing w:line="360" w:lineRule="auto"/>
              <w:rPr>
                <w:sz w:val="24"/>
              </w:rPr>
            </w:pPr>
          </w:p>
          <w:p w:rsidR="00BC3760" w:rsidRDefault="00BC3760" w:rsidP="00590BBC">
            <w:pPr>
              <w:spacing w:line="360" w:lineRule="auto"/>
              <w:rPr>
                <w:rFonts w:ascii="Arial" w:hAnsi="Arial" w:cs="Arial"/>
                <w:b/>
                <w:sz w:val="24"/>
                <w:u w:val="single"/>
              </w:rPr>
            </w:pPr>
            <w:r>
              <w:rPr>
                <w:rFonts w:ascii="Arial" w:hAnsi="Arial" w:cs="Arial"/>
                <w:b/>
                <w:sz w:val="24"/>
                <w:u w:val="single"/>
              </w:rPr>
              <w:t xml:space="preserve">References: </w:t>
            </w:r>
          </w:p>
          <w:p w:rsidR="00BC3760" w:rsidRPr="00362331" w:rsidRDefault="00BC3760" w:rsidP="00362331">
            <w:pPr>
              <w:pStyle w:val="ListParagraph"/>
              <w:numPr>
                <w:ilvl w:val="0"/>
                <w:numId w:val="7"/>
              </w:numPr>
              <w:spacing w:line="360" w:lineRule="auto"/>
              <w:rPr>
                <w:rFonts w:ascii="Consolas" w:hAnsi="Consolas"/>
                <w:color w:val="0A0A0A"/>
                <w:shd w:val="clear" w:color="auto" w:fill="E6E6E6"/>
              </w:rPr>
            </w:pPr>
            <w:r w:rsidRPr="00362331">
              <w:rPr>
                <w:rFonts w:ascii="Consolas" w:hAnsi="Consolas"/>
                <w:color w:val="0A0A0A"/>
                <w:shd w:val="clear" w:color="auto" w:fill="E6E6E6"/>
              </w:rPr>
              <w:t>&lt;</w:t>
            </w:r>
            <w:proofErr w:type="spellStart"/>
            <w:proofErr w:type="gramStart"/>
            <w:r w:rsidRPr="00362331">
              <w:rPr>
                <w:rFonts w:ascii="Consolas" w:hAnsi="Consolas"/>
                <w:color w:val="0A0A0A"/>
                <w:shd w:val="clear" w:color="auto" w:fill="E6E6E6"/>
              </w:rPr>
              <w:t>blockquote</w:t>
            </w:r>
            <w:proofErr w:type="spellEnd"/>
            <w:r w:rsidRPr="00362331">
              <w:rPr>
                <w:rFonts w:ascii="Consolas" w:hAnsi="Consolas"/>
                <w:color w:val="0A0A0A"/>
                <w:shd w:val="clear" w:color="auto" w:fill="E6E6E6"/>
              </w:rPr>
              <w:t>&gt;</w:t>
            </w:r>
            <w:proofErr w:type="spellStart"/>
            <w:proofErr w:type="gramEnd"/>
            <w:r w:rsidRPr="00362331">
              <w:rPr>
                <w:rFonts w:ascii="Consolas" w:hAnsi="Consolas"/>
                <w:color w:val="0A0A0A"/>
                <w:shd w:val="clear" w:color="auto" w:fill="E6E6E6"/>
              </w:rPr>
              <w:t>Belsky</w:t>
            </w:r>
            <w:proofErr w:type="spellEnd"/>
            <w:r w:rsidRPr="00362331">
              <w:rPr>
                <w:rFonts w:ascii="Consolas" w:hAnsi="Consolas"/>
                <w:color w:val="0A0A0A"/>
                <w:shd w:val="clear" w:color="auto" w:fill="E6E6E6"/>
              </w:rPr>
              <w:t>, J, 2009. Early Day Care and Infant-Mother Attachment Security. &lt;</w:t>
            </w:r>
            <w:proofErr w:type="spellStart"/>
            <w:proofErr w:type="gramStart"/>
            <w:r w:rsidRPr="00362331">
              <w:rPr>
                <w:rFonts w:ascii="Consolas" w:hAnsi="Consolas"/>
                <w:color w:val="0A0A0A"/>
                <w:shd w:val="clear" w:color="auto" w:fill="E6E6E6"/>
              </w:rPr>
              <w:t>em</w:t>
            </w:r>
            <w:proofErr w:type="spellEnd"/>
            <w:r w:rsidRPr="00362331">
              <w:rPr>
                <w:rFonts w:ascii="Consolas" w:hAnsi="Consolas"/>
                <w:color w:val="0A0A0A"/>
                <w:shd w:val="clear" w:color="auto" w:fill="E6E6E6"/>
              </w:rPr>
              <w:t>&gt;</w:t>
            </w:r>
            <w:proofErr w:type="gramEnd"/>
            <w:r w:rsidRPr="00362331">
              <w:rPr>
                <w:rFonts w:ascii="Consolas" w:hAnsi="Consolas"/>
                <w:color w:val="0A0A0A"/>
                <w:shd w:val="clear" w:color="auto" w:fill="E6E6E6"/>
              </w:rPr>
              <w:t>Encyclopedia on Early Childhood Development &lt;/</w:t>
            </w:r>
            <w:proofErr w:type="spellStart"/>
            <w:r w:rsidRPr="00362331">
              <w:rPr>
                <w:rFonts w:ascii="Consolas" w:hAnsi="Consolas"/>
                <w:color w:val="0A0A0A"/>
                <w:shd w:val="clear" w:color="auto" w:fill="E6E6E6"/>
              </w:rPr>
              <w:t>em</w:t>
            </w:r>
            <w:proofErr w:type="spellEnd"/>
            <w:r w:rsidRPr="00362331">
              <w:rPr>
                <w:rFonts w:ascii="Consolas" w:hAnsi="Consolas"/>
                <w:color w:val="0A0A0A"/>
                <w:shd w:val="clear" w:color="auto" w:fill="E6E6E6"/>
              </w:rPr>
              <w:t>&gt;, [Online]. 1, 1-4. Available at: &lt;a href="http://www.child-encyclopedia.com/attachment/according-experts/early-day-care-and-infant-mother-attachment-security" target="_blank"&gt;http://www.child-encyclopedia.com/attachment/according-experts/early-day-care-and-infant-mother-attachment-security&lt;/a&gt; [Accessed 18 February 2017].&lt;/</w:t>
            </w:r>
            <w:proofErr w:type="spellStart"/>
            <w:r w:rsidRPr="00362331">
              <w:rPr>
                <w:rFonts w:ascii="Consolas" w:hAnsi="Consolas"/>
                <w:color w:val="0A0A0A"/>
                <w:shd w:val="clear" w:color="auto" w:fill="E6E6E6"/>
              </w:rPr>
              <w:t>blockquote</w:t>
            </w:r>
            <w:proofErr w:type="spellEnd"/>
            <w:r w:rsidRPr="00362331">
              <w:rPr>
                <w:rFonts w:ascii="Consolas" w:hAnsi="Consolas"/>
                <w:color w:val="0A0A0A"/>
                <w:shd w:val="clear" w:color="auto" w:fill="E6E6E6"/>
              </w:rPr>
              <w:t>&gt;</w:t>
            </w:r>
          </w:p>
          <w:p w:rsidR="00BC3760" w:rsidRPr="00BC3760" w:rsidRDefault="00BC3760" w:rsidP="00590BBC">
            <w:pPr>
              <w:spacing w:line="360" w:lineRule="auto"/>
              <w:rPr>
                <w:rFonts w:ascii="Arial" w:hAnsi="Arial" w:cs="Arial"/>
                <w:sz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4836" w:rsidP="00A851DA">
            <w:pPr>
              <w:rPr>
                <w:rFonts w:cs="Bliss-Regular"/>
                <w:color w:val="000000"/>
              </w:rPr>
            </w:pPr>
            <w:r>
              <w:rPr>
                <w:rFonts w:cs="Bliss-Regular"/>
                <w:color w:val="000000"/>
              </w:rPr>
              <w:t xml:space="preserve">Danica Owen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0BBC" w:rsidP="00590BBC">
            <w:pPr>
              <w:rPr>
                <w:rFonts w:cs="Bliss-Regular"/>
                <w:color w:val="000000"/>
              </w:rPr>
            </w:pPr>
            <w:r>
              <w:rPr>
                <w:rFonts w:cs="Bliss-Regular"/>
                <w:color w:val="000000"/>
              </w:rPr>
              <w:t>18/</w:t>
            </w:r>
            <w:r w:rsidR="00524836">
              <w:rPr>
                <w:rFonts w:cs="Bliss-Regular"/>
                <w:color w:val="000000"/>
              </w:rPr>
              <w:t>/17</w:t>
            </w:r>
            <w:r>
              <w:rPr>
                <w:rFonts w:cs="Bliss-Regular"/>
                <w:color w:val="000000"/>
              </w:rPr>
              <w:t>/02</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2C8" w:rsidRDefault="005D02C8" w:rsidP="00CB4D0A">
      <w:pPr>
        <w:spacing w:after="0" w:line="240" w:lineRule="auto"/>
      </w:pPr>
      <w:r>
        <w:separator/>
      </w:r>
    </w:p>
  </w:endnote>
  <w:endnote w:type="continuationSeparator" w:id="0">
    <w:p w:rsidR="005D02C8" w:rsidRDefault="005D02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2C8" w:rsidRDefault="005D02C8" w:rsidP="00CB4D0A">
      <w:pPr>
        <w:spacing w:after="0" w:line="240" w:lineRule="auto"/>
      </w:pPr>
      <w:r>
        <w:separator/>
      </w:r>
    </w:p>
  </w:footnote>
  <w:footnote w:type="continuationSeparator" w:id="0">
    <w:p w:rsidR="005D02C8" w:rsidRDefault="005D02C8" w:rsidP="00CB4D0A">
      <w:pPr>
        <w:spacing w:after="0" w:line="240" w:lineRule="auto"/>
      </w:pPr>
      <w:r>
        <w:continuationSeparator/>
      </w:r>
    </w:p>
  </w:footnote>
  <w:footnote w:id="1">
    <w:p w:rsidR="00362331" w:rsidRDefault="00362331">
      <w:pPr>
        <w:pStyle w:val="FootnoteText"/>
      </w:pPr>
      <w:r>
        <w:rPr>
          <w:rStyle w:val="FootnoteReference"/>
        </w:rPr>
        <w:footnoteRef/>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1023C"/>
    <w:multiLevelType w:val="hybridMultilevel"/>
    <w:tmpl w:val="87904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F4DA8"/>
    <w:multiLevelType w:val="hybridMultilevel"/>
    <w:tmpl w:val="FDBCE0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7A7F6D"/>
    <w:multiLevelType w:val="hybridMultilevel"/>
    <w:tmpl w:val="920EC6F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644649"/>
    <w:multiLevelType w:val="hybridMultilevel"/>
    <w:tmpl w:val="50D4278E"/>
    <w:lvl w:ilvl="0" w:tplc="79146C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204A57"/>
    <w:multiLevelType w:val="hybridMultilevel"/>
    <w:tmpl w:val="5718B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836C31"/>
    <w:multiLevelType w:val="hybridMultilevel"/>
    <w:tmpl w:val="C5C0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458B"/>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233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4836"/>
    <w:rsid w:val="00527C11"/>
    <w:rsid w:val="00535F31"/>
    <w:rsid w:val="00574D64"/>
    <w:rsid w:val="00590BBC"/>
    <w:rsid w:val="00591365"/>
    <w:rsid w:val="005B31E4"/>
    <w:rsid w:val="005D02C8"/>
    <w:rsid w:val="006034F6"/>
    <w:rsid w:val="00607874"/>
    <w:rsid w:val="00607E77"/>
    <w:rsid w:val="00617BB3"/>
    <w:rsid w:val="00645CDD"/>
    <w:rsid w:val="006823A7"/>
    <w:rsid w:val="00687EE8"/>
    <w:rsid w:val="0070347F"/>
    <w:rsid w:val="0070678E"/>
    <w:rsid w:val="00831C11"/>
    <w:rsid w:val="00882159"/>
    <w:rsid w:val="008A60B4"/>
    <w:rsid w:val="008B3C31"/>
    <w:rsid w:val="008B64FE"/>
    <w:rsid w:val="0092756B"/>
    <w:rsid w:val="00935BF7"/>
    <w:rsid w:val="0095442C"/>
    <w:rsid w:val="00983942"/>
    <w:rsid w:val="009C37E0"/>
    <w:rsid w:val="009E41F4"/>
    <w:rsid w:val="00A14B66"/>
    <w:rsid w:val="00A65CF7"/>
    <w:rsid w:val="00A81AB4"/>
    <w:rsid w:val="00A851DA"/>
    <w:rsid w:val="00AC7D5B"/>
    <w:rsid w:val="00AE1481"/>
    <w:rsid w:val="00AF2DB2"/>
    <w:rsid w:val="00B0415E"/>
    <w:rsid w:val="00B04678"/>
    <w:rsid w:val="00BA0C8B"/>
    <w:rsid w:val="00BC376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C376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C3760"/>
    <w:rPr>
      <w:sz w:val="20"/>
      <w:szCs w:val="20"/>
    </w:rPr>
  </w:style>
  <w:style w:type="character" w:styleId="EndnoteReference">
    <w:name w:val="endnote reference"/>
    <w:basedOn w:val="DefaultParagraphFont"/>
    <w:uiPriority w:val="99"/>
    <w:semiHidden/>
    <w:unhideWhenUsed/>
    <w:rsid w:val="00BC3760"/>
    <w:rPr>
      <w:vertAlign w:val="superscript"/>
    </w:rPr>
  </w:style>
  <w:style w:type="paragraph" w:styleId="FootnoteText">
    <w:name w:val="footnote text"/>
    <w:basedOn w:val="Normal"/>
    <w:link w:val="FootnoteTextChar"/>
    <w:uiPriority w:val="99"/>
    <w:semiHidden/>
    <w:unhideWhenUsed/>
    <w:rsid w:val="003623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2331"/>
    <w:rPr>
      <w:sz w:val="20"/>
      <w:szCs w:val="20"/>
    </w:rPr>
  </w:style>
  <w:style w:type="character" w:styleId="FootnoteReference">
    <w:name w:val="footnote reference"/>
    <w:basedOn w:val="DefaultParagraphFont"/>
    <w:uiPriority w:val="99"/>
    <w:semiHidden/>
    <w:unhideWhenUsed/>
    <w:rsid w:val="0036233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C376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C3760"/>
    <w:rPr>
      <w:sz w:val="20"/>
      <w:szCs w:val="20"/>
    </w:rPr>
  </w:style>
  <w:style w:type="character" w:styleId="EndnoteReference">
    <w:name w:val="endnote reference"/>
    <w:basedOn w:val="DefaultParagraphFont"/>
    <w:uiPriority w:val="99"/>
    <w:semiHidden/>
    <w:unhideWhenUsed/>
    <w:rsid w:val="00BC3760"/>
    <w:rPr>
      <w:vertAlign w:val="superscript"/>
    </w:rPr>
  </w:style>
  <w:style w:type="paragraph" w:styleId="FootnoteText">
    <w:name w:val="footnote text"/>
    <w:basedOn w:val="Normal"/>
    <w:link w:val="FootnoteTextChar"/>
    <w:uiPriority w:val="99"/>
    <w:semiHidden/>
    <w:unhideWhenUsed/>
    <w:rsid w:val="003623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2331"/>
    <w:rPr>
      <w:sz w:val="20"/>
      <w:szCs w:val="20"/>
    </w:rPr>
  </w:style>
  <w:style w:type="character" w:styleId="FootnoteReference">
    <w:name w:val="footnote reference"/>
    <w:basedOn w:val="DefaultParagraphFont"/>
    <w:uiPriority w:val="99"/>
    <w:semiHidden/>
    <w:unhideWhenUsed/>
    <w:rsid w:val="003623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22D99-895B-4611-809F-C240552DD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The Owen's Computer</cp:lastModifiedBy>
  <cp:revision>5</cp:revision>
  <dcterms:created xsi:type="dcterms:W3CDTF">2017-02-18T12:48:00Z</dcterms:created>
  <dcterms:modified xsi:type="dcterms:W3CDTF">2017-02-18T13:03:00Z</dcterms:modified>
</cp:coreProperties>
</file>