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AE634A" w:rsidRDefault="00607874" w:rsidP="005B02BD">
      <w:pPr>
        <w:pStyle w:val="Default"/>
        <w:jc w:val="right"/>
        <w:rPr>
          <w:rFonts w:ascii="Arial" w:hAnsi="Arial" w:cs="Arial"/>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5B02BD" w:rsidRPr="00AE634A">
        <w:rPr>
          <w:rFonts w:ascii="Arial" w:hAnsi="Arial" w:cs="Arial"/>
        </w:rPr>
        <w:t>Page # 1</w:t>
      </w:r>
      <w:r w:rsidR="00A851DA" w:rsidRPr="00AE634A">
        <w:rPr>
          <w:rFonts w:ascii="Arial" w:hAnsi="Arial" w:cs="Arial"/>
        </w:rPr>
        <w:t xml:space="preserve">                  </w:t>
      </w:r>
      <w:r w:rsidR="00405895" w:rsidRPr="00AE634A">
        <w:rPr>
          <w:rFonts w:ascii="Arial" w:hAnsi="Arial" w:cs="Arial"/>
        </w:rPr>
        <w:t xml:space="preserve">     </w:t>
      </w:r>
    </w:p>
    <w:p w:rsidR="00607874" w:rsidRDefault="005073A0" w:rsidP="00A851DA">
      <w:pPr>
        <w:rPr>
          <w:lang w:val="en-US"/>
        </w:rPr>
      </w:pPr>
      <w:r>
        <w:rPr>
          <w:noProof/>
          <w:lang w:val="en-US" w:eastAsia="zh-TW"/>
        </w:rPr>
        <w:pict>
          <v:shapetype id="_x0000_t202" coordsize="21600,21600" o:spt="202" path="m,l,21600r21600,l21600,xe">
            <v:stroke joinstyle="miter"/>
            <v:path gradientshapeok="t" o:connecttype="rect"/>
          </v:shapetype>
          <v:shape id="_x0000_s1026" type="#_x0000_t202" style="position:absolute;margin-left:227.55pt;margin-top:7.85pt;width:245.2pt;height:36.75pt;z-index:251660288;mso-width-relative:margin;mso-height-relative:margin" stroked="f">
            <v:textbox style="mso-next-textbox:#_x0000_s1026">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Nasir Hussain Ahmed</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1C662F" w:rsidRDefault="001C662F">
            <w:pPr>
              <w:pStyle w:val="Default"/>
              <w:rPr>
                <w:rFonts w:ascii="Arial" w:hAnsi="Arial" w:cs="Arial"/>
              </w:rPr>
            </w:pPr>
            <w:r>
              <w:rPr>
                <w:rFonts w:ascii="Arial" w:hAnsi="Arial" w:cs="Arial"/>
              </w:rPr>
              <w:t>2411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1C662F" w:rsidRDefault="001C662F">
            <w:pPr>
              <w:pStyle w:val="Default"/>
              <w:rPr>
                <w:rFonts w:ascii="Arial" w:hAnsi="Arial" w:cs="Arial"/>
              </w:rPr>
            </w:pPr>
            <w:r>
              <w:rPr>
                <w:rFonts w:ascii="Arial" w:hAnsi="Arial" w:cs="Arial"/>
              </w:rPr>
              <w:t>Diploma in Forensic Accounting (Level 4)</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C43E93" w:rsidRDefault="00247762" w:rsidP="002D38CE">
            <w:pPr>
              <w:rPr>
                <w:rFonts w:ascii="Arial" w:hAnsi="Arial" w:cs="Arial"/>
                <w:sz w:val="24"/>
              </w:rPr>
            </w:pPr>
            <w:r>
              <w:rPr>
                <w:rFonts w:ascii="Arial" w:hAnsi="Arial" w:cs="Arial"/>
                <w:sz w:val="24"/>
              </w:rPr>
              <w:t xml:space="preserve">Assessment # </w:t>
            </w:r>
            <w:r w:rsidR="003F6D80">
              <w:rPr>
                <w:rFonts w:ascii="Arial" w:hAnsi="Arial" w:cs="Arial"/>
                <w:sz w:val="24"/>
              </w:rPr>
              <w:t>1</w:t>
            </w:r>
            <w:r w:rsidR="002D38CE">
              <w:rPr>
                <w:rFonts w:ascii="Arial" w:hAnsi="Arial" w:cs="Arial"/>
                <w:sz w:val="24"/>
              </w:rPr>
              <w:t>1</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0" w:type="auto"/>
        <w:tblLook w:val="04A0" w:firstRow="1" w:lastRow="0" w:firstColumn="1" w:lastColumn="0" w:noHBand="0" w:noVBand="1"/>
      </w:tblPr>
      <w:tblGrid>
        <w:gridCol w:w="9242"/>
      </w:tblGrid>
      <w:tr w:rsidR="00CC2FB3" w:rsidRPr="001A1BD0" w:rsidTr="00F722FB">
        <w:tc>
          <w:tcPr>
            <w:tcW w:w="9242" w:type="dxa"/>
          </w:tcPr>
          <w:p w:rsidR="007F262E" w:rsidRDefault="00CC2FB3" w:rsidP="007F262E">
            <w:pPr>
              <w:spacing w:line="360" w:lineRule="auto"/>
              <w:jc w:val="both"/>
              <w:rPr>
                <w:rFonts w:ascii="Arial" w:hAnsi="Arial" w:cs="Arial"/>
                <w:color w:val="000000"/>
                <w:sz w:val="24"/>
                <w:lang w:val="ru-RU"/>
              </w:rPr>
            </w:pPr>
            <w:r w:rsidRPr="006B17A3">
              <w:rPr>
                <w:rFonts w:ascii="Arial" w:hAnsi="Arial" w:cs="Arial"/>
                <w:color w:val="000000"/>
                <w:sz w:val="24"/>
                <w:lang w:val="ru-RU"/>
              </w:rPr>
              <w:t>Please insert your completed assignment</w:t>
            </w:r>
            <w:r w:rsidR="002F779F" w:rsidRPr="006B17A3">
              <w:rPr>
                <w:rFonts w:ascii="Arial" w:hAnsi="Arial" w:cs="Arial"/>
                <w:color w:val="000000"/>
                <w:sz w:val="24"/>
                <w:lang w:val="ru-RU"/>
              </w:rPr>
              <w:t xml:space="preserve"> ( in word format) </w:t>
            </w:r>
            <w:r w:rsidRPr="006B17A3">
              <w:rPr>
                <w:rFonts w:ascii="Arial" w:hAnsi="Arial" w:cs="Arial"/>
                <w:color w:val="000000"/>
                <w:sz w:val="24"/>
                <w:lang w:val="ru-RU"/>
              </w:rPr>
              <w:t xml:space="preserve"> here:</w:t>
            </w:r>
          </w:p>
          <w:p w:rsidR="002D38CE" w:rsidRDefault="002D38CE" w:rsidP="002D38CE">
            <w:pPr>
              <w:spacing w:line="360" w:lineRule="auto"/>
              <w:jc w:val="both"/>
              <w:rPr>
                <w:rFonts w:ascii="Arial" w:hAnsi="Arial" w:cs="Arial"/>
                <w:color w:val="000000"/>
                <w:sz w:val="24"/>
                <w:lang w:val="ru-RU"/>
              </w:rPr>
            </w:pPr>
          </w:p>
          <w:p w:rsidR="002D38CE" w:rsidRPr="002D38CE" w:rsidRDefault="002D38CE" w:rsidP="002D38CE">
            <w:pPr>
              <w:pStyle w:val="ListParagraph"/>
              <w:numPr>
                <w:ilvl w:val="0"/>
                <w:numId w:val="19"/>
              </w:numPr>
              <w:spacing w:line="360" w:lineRule="auto"/>
              <w:jc w:val="both"/>
              <w:rPr>
                <w:rFonts w:ascii="Arial" w:hAnsi="Arial" w:cs="Arial"/>
                <w:color w:val="000000"/>
                <w:sz w:val="24"/>
                <w:lang w:val="ru-RU"/>
              </w:rPr>
            </w:pPr>
            <w:r w:rsidRPr="002D38CE">
              <w:rPr>
                <w:rFonts w:ascii="Arial" w:hAnsi="Arial" w:cs="Arial"/>
                <w:color w:val="000000"/>
                <w:sz w:val="24"/>
                <w:lang w:val="ru-RU"/>
              </w:rPr>
              <w:t>Give</w:t>
            </w:r>
            <w:r>
              <w:rPr>
                <w:rFonts w:ascii="Arial" w:hAnsi="Arial" w:cs="Arial"/>
                <w:color w:val="000000"/>
                <w:sz w:val="24"/>
                <w:lang w:val="en-GB"/>
              </w:rPr>
              <w:t xml:space="preserve"> </w:t>
            </w:r>
            <w:r w:rsidRPr="002D38CE">
              <w:rPr>
                <w:rFonts w:ascii="Arial" w:hAnsi="Arial" w:cs="Arial"/>
                <w:color w:val="000000"/>
                <w:sz w:val="24"/>
                <w:lang w:val="ru-RU"/>
              </w:rPr>
              <w:t>short</w:t>
            </w:r>
            <w:r>
              <w:rPr>
                <w:rFonts w:ascii="Arial" w:hAnsi="Arial" w:cs="Arial"/>
                <w:color w:val="000000"/>
                <w:sz w:val="24"/>
                <w:lang w:val="en-GB"/>
              </w:rPr>
              <w:t xml:space="preserve"> </w:t>
            </w:r>
            <w:r w:rsidRPr="002D38CE">
              <w:rPr>
                <w:rFonts w:ascii="Arial" w:hAnsi="Arial" w:cs="Arial"/>
                <w:color w:val="000000"/>
                <w:sz w:val="24"/>
                <w:lang w:val="ru-RU"/>
              </w:rPr>
              <w:t>answers</w:t>
            </w:r>
            <w:r>
              <w:rPr>
                <w:rFonts w:ascii="Arial" w:hAnsi="Arial" w:cs="Arial"/>
                <w:color w:val="000000"/>
                <w:sz w:val="24"/>
                <w:lang w:val="en-GB"/>
              </w:rPr>
              <w:t xml:space="preserve"> </w:t>
            </w:r>
            <w:r w:rsidRPr="002D38CE">
              <w:rPr>
                <w:rFonts w:ascii="Arial" w:hAnsi="Arial" w:cs="Arial"/>
                <w:color w:val="000000"/>
                <w:sz w:val="24"/>
                <w:lang w:val="ru-RU"/>
              </w:rPr>
              <w:t>to</w:t>
            </w:r>
            <w:r>
              <w:rPr>
                <w:rFonts w:ascii="Arial" w:hAnsi="Arial" w:cs="Arial"/>
                <w:color w:val="000000"/>
                <w:sz w:val="24"/>
                <w:lang w:val="en-GB"/>
              </w:rPr>
              <w:t xml:space="preserve"> </w:t>
            </w:r>
            <w:r w:rsidRPr="002D38CE">
              <w:rPr>
                <w:rFonts w:ascii="Arial" w:hAnsi="Arial" w:cs="Arial"/>
                <w:color w:val="000000"/>
                <w:sz w:val="24"/>
                <w:lang w:val="ru-RU"/>
              </w:rPr>
              <w:t>the</w:t>
            </w:r>
            <w:r>
              <w:rPr>
                <w:rFonts w:ascii="Arial" w:hAnsi="Arial" w:cs="Arial"/>
                <w:color w:val="000000"/>
                <w:sz w:val="24"/>
                <w:lang w:val="en-GB"/>
              </w:rPr>
              <w:t xml:space="preserve"> </w:t>
            </w:r>
            <w:r w:rsidRPr="002D38CE">
              <w:rPr>
                <w:rFonts w:ascii="Arial" w:hAnsi="Arial" w:cs="Arial"/>
                <w:color w:val="000000"/>
                <w:sz w:val="24"/>
                <w:lang w:val="ru-RU"/>
              </w:rPr>
              <w:t>following</w:t>
            </w:r>
            <w:r>
              <w:rPr>
                <w:rFonts w:ascii="Arial" w:hAnsi="Arial" w:cs="Arial"/>
                <w:color w:val="000000"/>
                <w:sz w:val="24"/>
                <w:lang w:val="en-GB"/>
              </w:rPr>
              <w:t xml:space="preserve"> </w:t>
            </w:r>
            <w:r w:rsidRPr="002D38CE">
              <w:rPr>
                <w:rFonts w:ascii="Arial" w:hAnsi="Arial" w:cs="Arial"/>
                <w:color w:val="000000"/>
                <w:sz w:val="24"/>
                <w:lang w:val="ru-RU"/>
              </w:rPr>
              <w:t xml:space="preserve">questions: </w:t>
            </w:r>
          </w:p>
          <w:p w:rsidR="002D38CE" w:rsidRDefault="002D38CE" w:rsidP="002D38CE">
            <w:pPr>
              <w:pStyle w:val="ListParagraph"/>
              <w:numPr>
                <w:ilvl w:val="0"/>
                <w:numId w:val="20"/>
              </w:numPr>
              <w:spacing w:line="360" w:lineRule="auto"/>
              <w:ind w:left="1134" w:hanging="436"/>
              <w:jc w:val="both"/>
              <w:rPr>
                <w:rFonts w:ascii="Arial" w:hAnsi="Arial" w:cs="Arial"/>
                <w:color w:val="000000"/>
                <w:sz w:val="24"/>
                <w:lang w:val="ru-RU"/>
              </w:rPr>
            </w:pPr>
            <w:r w:rsidRPr="002D38CE">
              <w:rPr>
                <w:rFonts w:ascii="Arial" w:hAnsi="Arial" w:cs="Arial"/>
                <w:color w:val="000000"/>
                <w:sz w:val="24"/>
                <w:lang w:val="ru-RU"/>
              </w:rPr>
              <w:t>What is</w:t>
            </w:r>
            <w:r w:rsidRPr="002D38CE">
              <w:rPr>
                <w:rFonts w:ascii="Arial" w:hAnsi="Arial" w:cs="Arial"/>
                <w:color w:val="000000"/>
                <w:sz w:val="24"/>
                <w:lang w:val="en-GB"/>
              </w:rPr>
              <w:t xml:space="preserve"> </w:t>
            </w:r>
            <w:r w:rsidRPr="002D38CE">
              <w:rPr>
                <w:rFonts w:ascii="Arial" w:hAnsi="Arial" w:cs="Arial"/>
                <w:color w:val="000000"/>
                <w:sz w:val="24"/>
                <w:lang w:val="ru-RU"/>
              </w:rPr>
              <w:t>Computer</w:t>
            </w:r>
            <w:r w:rsidRPr="002D38CE">
              <w:rPr>
                <w:rFonts w:ascii="Arial" w:hAnsi="Arial" w:cs="Arial"/>
                <w:color w:val="000000"/>
                <w:sz w:val="24"/>
                <w:lang w:val="en-GB"/>
              </w:rPr>
              <w:t xml:space="preserve"> </w:t>
            </w:r>
            <w:r w:rsidRPr="002D38CE">
              <w:rPr>
                <w:rFonts w:ascii="Arial" w:hAnsi="Arial" w:cs="Arial"/>
                <w:color w:val="000000"/>
                <w:sz w:val="24"/>
                <w:lang w:val="ru-RU"/>
              </w:rPr>
              <w:t>Forensics?</w:t>
            </w:r>
          </w:p>
          <w:p w:rsidR="002B6A7B" w:rsidRDefault="002B6A7B" w:rsidP="002B6A7B">
            <w:pPr>
              <w:pStyle w:val="ListParagraph"/>
              <w:spacing w:line="360" w:lineRule="auto"/>
              <w:ind w:left="1134"/>
              <w:jc w:val="both"/>
              <w:rPr>
                <w:rFonts w:ascii="Arial" w:hAnsi="Arial" w:cs="Arial"/>
                <w:color w:val="000000"/>
                <w:sz w:val="24"/>
                <w:lang w:val="ru-RU"/>
              </w:rPr>
            </w:pPr>
          </w:p>
          <w:p w:rsidR="002B6A7B" w:rsidRDefault="00E43714" w:rsidP="002B6A7B">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 xml:space="preserve">Computer Forensics is a branch of digital forensic science pertaining to evidence found in computers and digital storage media. </w:t>
            </w:r>
            <w:r w:rsidR="002B6A7B" w:rsidRPr="002B6A7B">
              <w:rPr>
                <w:rFonts w:ascii="Arial" w:hAnsi="Arial" w:cs="Arial"/>
                <w:color w:val="000000"/>
                <w:sz w:val="24"/>
                <w:lang w:val="ru-RU"/>
              </w:rPr>
              <w:t xml:space="preserve">According to the U.S. Department of Justice, computer forensics </w:t>
            </w:r>
            <w:r w:rsidR="002B6A7B">
              <w:rPr>
                <w:rFonts w:ascii="Arial" w:hAnsi="Arial" w:cs="Arial"/>
                <w:color w:val="000000"/>
                <w:sz w:val="24"/>
                <w:lang w:val="en-GB"/>
              </w:rPr>
              <w:t xml:space="preserve">is </w:t>
            </w:r>
            <w:r w:rsidR="002B6A7B" w:rsidRPr="002B6A7B">
              <w:rPr>
                <w:rFonts w:ascii="Arial" w:hAnsi="Arial" w:cs="Arial"/>
                <w:color w:val="000000"/>
                <w:sz w:val="24"/>
                <w:lang w:val="ru-RU"/>
              </w:rPr>
              <w:t xml:space="preserve"> defined as “the use of scientifically derived and proven methods toward the preservation, collection, validation, identification, analysis, interpretation, documentation and presentation of digital evidence derived from digital sources for the purpose of facilitating or furthering the reconstruction of events.” Computer forensics involves the process of determining any activity that took place on a particular computer device and of restoring deleted or corrupted data.</w:t>
            </w:r>
            <w:r w:rsidR="002B6A7B">
              <w:rPr>
                <w:rFonts w:ascii="Arial" w:hAnsi="Arial" w:cs="Arial"/>
                <w:color w:val="000000"/>
                <w:sz w:val="24"/>
                <w:lang w:val="en-GB"/>
              </w:rPr>
              <w:t xml:space="preserve"> </w:t>
            </w:r>
            <w:r w:rsidR="002B6A7B" w:rsidRPr="002B6A7B">
              <w:rPr>
                <w:rFonts w:ascii="Arial" w:hAnsi="Arial" w:cs="Arial"/>
                <w:color w:val="000000"/>
                <w:sz w:val="24"/>
                <w:lang w:val="en-GB"/>
              </w:rPr>
              <w:t>Forensic accountants are able to make use of data such as internet history, lost or deleted files, web-based e-mails, and logging and registry files in order to collect evidence of the fraud.</w:t>
            </w:r>
          </w:p>
          <w:p w:rsidR="002B6A7B" w:rsidRDefault="005123E2" w:rsidP="005123E2">
            <w:pPr>
              <w:pStyle w:val="ListParagraph"/>
              <w:spacing w:line="360" w:lineRule="auto"/>
              <w:ind w:left="1134"/>
              <w:jc w:val="right"/>
              <w:rPr>
                <w:rFonts w:ascii="Arial" w:hAnsi="Arial" w:cs="Arial"/>
                <w:color w:val="000000"/>
                <w:sz w:val="24"/>
                <w:lang w:val="en-GB"/>
              </w:rPr>
            </w:pPr>
            <w:r>
              <w:rPr>
                <w:rFonts w:ascii="Arial" w:hAnsi="Arial" w:cs="Arial"/>
              </w:rPr>
              <w:lastRenderedPageBreak/>
              <w:t>Page # 2</w:t>
            </w:r>
          </w:p>
          <w:p w:rsidR="002D38CE" w:rsidRDefault="002D38CE" w:rsidP="002D38CE">
            <w:pPr>
              <w:pStyle w:val="ListParagraph"/>
              <w:numPr>
                <w:ilvl w:val="0"/>
                <w:numId w:val="20"/>
              </w:numPr>
              <w:spacing w:line="360" w:lineRule="auto"/>
              <w:ind w:left="1134" w:hanging="436"/>
              <w:jc w:val="both"/>
              <w:rPr>
                <w:rFonts w:ascii="Arial" w:hAnsi="Arial" w:cs="Arial"/>
                <w:color w:val="000000"/>
                <w:sz w:val="24"/>
                <w:lang w:val="ru-RU"/>
              </w:rPr>
            </w:pPr>
            <w:r w:rsidRPr="002D38CE">
              <w:rPr>
                <w:rFonts w:ascii="Arial" w:hAnsi="Arial" w:cs="Arial"/>
                <w:color w:val="000000"/>
                <w:sz w:val="24"/>
                <w:lang w:val="ru-RU"/>
              </w:rPr>
              <w:t>Why are computer</w:t>
            </w:r>
            <w:r w:rsidRPr="002D38CE">
              <w:rPr>
                <w:rFonts w:ascii="Arial" w:hAnsi="Arial" w:cs="Arial"/>
                <w:color w:val="000000"/>
                <w:sz w:val="24"/>
                <w:lang w:val="en-GB"/>
              </w:rPr>
              <w:t xml:space="preserve"> </w:t>
            </w:r>
            <w:r w:rsidRPr="002D38CE">
              <w:rPr>
                <w:rFonts w:ascii="Arial" w:hAnsi="Arial" w:cs="Arial"/>
                <w:color w:val="000000"/>
                <w:sz w:val="24"/>
                <w:lang w:val="ru-RU"/>
              </w:rPr>
              <w:t>forensic engagements</w:t>
            </w:r>
            <w:r w:rsidRPr="002D38CE">
              <w:rPr>
                <w:rFonts w:ascii="Arial" w:hAnsi="Arial" w:cs="Arial"/>
                <w:color w:val="000000"/>
                <w:sz w:val="24"/>
                <w:lang w:val="en-GB"/>
              </w:rPr>
              <w:t xml:space="preserve"> </w:t>
            </w:r>
            <w:r w:rsidRPr="002D38CE">
              <w:rPr>
                <w:rFonts w:ascii="Arial" w:hAnsi="Arial" w:cs="Arial"/>
                <w:color w:val="000000"/>
                <w:sz w:val="24"/>
                <w:lang w:val="ru-RU"/>
              </w:rPr>
              <w:t>are</w:t>
            </w:r>
            <w:r w:rsidRPr="002D38CE">
              <w:rPr>
                <w:rFonts w:ascii="Arial" w:hAnsi="Arial" w:cs="Arial"/>
                <w:color w:val="000000"/>
                <w:sz w:val="24"/>
                <w:lang w:val="en-GB"/>
              </w:rPr>
              <w:t xml:space="preserve"> </w:t>
            </w:r>
            <w:r w:rsidRPr="002D38CE">
              <w:rPr>
                <w:rFonts w:ascii="Arial" w:hAnsi="Arial" w:cs="Arial"/>
                <w:color w:val="000000"/>
                <w:sz w:val="24"/>
                <w:lang w:val="ru-RU"/>
              </w:rPr>
              <w:t>carried out?</w:t>
            </w:r>
          </w:p>
          <w:p w:rsidR="002B6A7B" w:rsidRDefault="002B6A7B" w:rsidP="002B6A7B">
            <w:pPr>
              <w:pStyle w:val="ListParagraph"/>
              <w:spacing w:line="360" w:lineRule="auto"/>
              <w:ind w:left="1134"/>
              <w:jc w:val="both"/>
              <w:rPr>
                <w:rFonts w:ascii="Arial" w:hAnsi="Arial" w:cs="Arial"/>
                <w:color w:val="000000"/>
                <w:sz w:val="24"/>
                <w:lang w:val="ru-RU"/>
              </w:rPr>
            </w:pPr>
          </w:p>
          <w:p w:rsidR="002B6A7B" w:rsidRDefault="002B6A7B" w:rsidP="002B6A7B">
            <w:pPr>
              <w:pStyle w:val="ListParagraph"/>
              <w:spacing w:line="360" w:lineRule="auto"/>
              <w:ind w:left="1134"/>
              <w:jc w:val="both"/>
              <w:rPr>
                <w:rFonts w:ascii="Arial" w:hAnsi="Arial" w:cs="Arial"/>
                <w:color w:val="000000"/>
                <w:sz w:val="24"/>
                <w:lang w:val="ru-RU"/>
              </w:rPr>
            </w:pPr>
            <w:r>
              <w:rPr>
                <w:rFonts w:ascii="Arial" w:hAnsi="Arial" w:cs="Arial"/>
                <w:color w:val="000000"/>
                <w:sz w:val="24"/>
                <w:lang w:val="en-GB"/>
              </w:rPr>
              <w:t>C</w:t>
            </w:r>
            <w:r w:rsidRPr="002B6A7B">
              <w:rPr>
                <w:rFonts w:ascii="Arial" w:hAnsi="Arial" w:cs="Arial"/>
                <w:color w:val="000000"/>
                <w:sz w:val="24"/>
                <w:lang w:val="ru-RU"/>
              </w:rPr>
              <w:t xml:space="preserve">omputer forensic engagements are carried out for the following purposes: </w:t>
            </w:r>
          </w:p>
          <w:p w:rsidR="002B6A7B" w:rsidRDefault="002B6A7B" w:rsidP="002B6A7B">
            <w:pPr>
              <w:pStyle w:val="ListParagraph"/>
              <w:numPr>
                <w:ilvl w:val="0"/>
                <w:numId w:val="21"/>
              </w:numPr>
              <w:spacing w:line="360" w:lineRule="auto"/>
              <w:jc w:val="both"/>
              <w:rPr>
                <w:rFonts w:ascii="Arial" w:hAnsi="Arial" w:cs="Arial"/>
                <w:color w:val="000000"/>
                <w:sz w:val="24"/>
                <w:lang w:val="ru-RU"/>
              </w:rPr>
            </w:pPr>
            <w:r>
              <w:rPr>
                <w:rFonts w:ascii="Arial" w:hAnsi="Arial" w:cs="Arial"/>
                <w:color w:val="000000"/>
                <w:sz w:val="24"/>
                <w:lang w:val="en-GB"/>
              </w:rPr>
              <w:t>F</w:t>
            </w:r>
            <w:r w:rsidRPr="002B6A7B">
              <w:rPr>
                <w:rFonts w:ascii="Arial" w:hAnsi="Arial" w:cs="Arial"/>
                <w:color w:val="000000"/>
                <w:sz w:val="24"/>
                <w:lang w:val="ru-RU"/>
              </w:rPr>
              <w:t>raud prevention and detection control assessments</w:t>
            </w:r>
          </w:p>
          <w:p w:rsidR="002B6A7B" w:rsidRDefault="002B6A7B" w:rsidP="002B6A7B">
            <w:pPr>
              <w:pStyle w:val="ListParagraph"/>
              <w:numPr>
                <w:ilvl w:val="0"/>
                <w:numId w:val="21"/>
              </w:numPr>
              <w:spacing w:line="360" w:lineRule="auto"/>
              <w:jc w:val="both"/>
              <w:rPr>
                <w:rFonts w:ascii="Arial" w:hAnsi="Arial" w:cs="Arial"/>
                <w:color w:val="000000"/>
                <w:sz w:val="24"/>
                <w:lang w:val="ru-RU"/>
              </w:rPr>
            </w:pPr>
            <w:r>
              <w:rPr>
                <w:rFonts w:ascii="Arial" w:hAnsi="Arial" w:cs="Arial"/>
                <w:color w:val="000000"/>
                <w:sz w:val="24"/>
                <w:lang w:val="en-GB"/>
              </w:rPr>
              <w:t>I</w:t>
            </w:r>
            <w:r w:rsidRPr="002B6A7B">
              <w:rPr>
                <w:rFonts w:ascii="Arial" w:hAnsi="Arial" w:cs="Arial"/>
                <w:color w:val="000000"/>
                <w:sz w:val="24"/>
                <w:lang w:val="ru-RU"/>
              </w:rPr>
              <w:t>nvestigations and consultations involving bankruptcy</w:t>
            </w:r>
          </w:p>
          <w:p w:rsidR="002B6A7B" w:rsidRDefault="002B6A7B" w:rsidP="002B6A7B">
            <w:pPr>
              <w:pStyle w:val="ListParagraph"/>
              <w:numPr>
                <w:ilvl w:val="0"/>
                <w:numId w:val="21"/>
              </w:numPr>
              <w:spacing w:line="360" w:lineRule="auto"/>
              <w:jc w:val="both"/>
              <w:rPr>
                <w:rFonts w:ascii="Arial" w:hAnsi="Arial" w:cs="Arial"/>
                <w:color w:val="000000"/>
                <w:sz w:val="24"/>
                <w:lang w:val="ru-RU"/>
              </w:rPr>
            </w:pPr>
            <w:r>
              <w:rPr>
                <w:rFonts w:ascii="Arial" w:hAnsi="Arial" w:cs="Arial"/>
                <w:color w:val="000000"/>
                <w:sz w:val="24"/>
                <w:lang w:val="en-GB"/>
              </w:rPr>
              <w:t>A</w:t>
            </w:r>
            <w:r w:rsidRPr="002B6A7B">
              <w:rPr>
                <w:rFonts w:ascii="Arial" w:hAnsi="Arial" w:cs="Arial"/>
                <w:color w:val="000000"/>
                <w:sz w:val="24"/>
                <w:lang w:val="ru-RU"/>
              </w:rPr>
              <w:t>dvisory assistance for disputes such as family law, valuation assistance, non-testifying privileged consulting, and damages calculation and expert services</w:t>
            </w:r>
          </w:p>
          <w:p w:rsidR="002B6A7B" w:rsidRDefault="002B6A7B" w:rsidP="002B6A7B">
            <w:pPr>
              <w:pStyle w:val="ListParagraph"/>
              <w:numPr>
                <w:ilvl w:val="0"/>
                <w:numId w:val="21"/>
              </w:numPr>
              <w:spacing w:line="360" w:lineRule="auto"/>
              <w:jc w:val="both"/>
              <w:rPr>
                <w:rFonts w:ascii="Arial" w:hAnsi="Arial" w:cs="Arial"/>
                <w:color w:val="000000"/>
                <w:sz w:val="24"/>
                <w:lang w:val="ru-RU"/>
              </w:rPr>
            </w:pPr>
            <w:r>
              <w:rPr>
                <w:rFonts w:ascii="Arial" w:hAnsi="Arial" w:cs="Arial"/>
                <w:color w:val="000000"/>
                <w:sz w:val="24"/>
                <w:lang w:val="en-GB"/>
              </w:rPr>
              <w:t>I</w:t>
            </w:r>
            <w:r w:rsidRPr="002B6A7B">
              <w:rPr>
                <w:rFonts w:ascii="Arial" w:hAnsi="Arial" w:cs="Arial"/>
                <w:color w:val="000000"/>
                <w:sz w:val="24"/>
                <w:lang w:val="ru-RU"/>
              </w:rPr>
              <w:t>nvestigations, including financial reporting and security investigations, regulatory compliance, and misappropriation of assets.</w:t>
            </w:r>
          </w:p>
          <w:p w:rsidR="002B6A7B" w:rsidRDefault="002B6A7B" w:rsidP="002B6A7B">
            <w:pPr>
              <w:spacing w:line="360" w:lineRule="auto"/>
              <w:ind w:left="1134"/>
              <w:jc w:val="both"/>
              <w:rPr>
                <w:rFonts w:ascii="Arial" w:hAnsi="Arial" w:cs="Arial"/>
                <w:color w:val="000000"/>
                <w:sz w:val="24"/>
                <w:lang w:val="ru-RU"/>
              </w:rPr>
            </w:pPr>
          </w:p>
          <w:p w:rsidR="002B6A7B" w:rsidRPr="002B6A7B" w:rsidRDefault="002B6A7B" w:rsidP="002B6A7B">
            <w:pPr>
              <w:spacing w:line="360" w:lineRule="auto"/>
              <w:ind w:left="1134"/>
              <w:jc w:val="both"/>
              <w:rPr>
                <w:rFonts w:ascii="Arial" w:hAnsi="Arial" w:cs="Arial"/>
                <w:color w:val="000000"/>
                <w:sz w:val="24"/>
                <w:lang w:val="ru-RU"/>
              </w:rPr>
            </w:pPr>
            <w:r w:rsidRPr="002B6A7B">
              <w:rPr>
                <w:rFonts w:ascii="Arial" w:hAnsi="Arial" w:cs="Arial"/>
                <w:color w:val="000000"/>
                <w:sz w:val="24"/>
                <w:lang w:val="ru-RU"/>
              </w:rPr>
              <w:t>Forensic accountants benefit from the knowledge of various commercially available forensic software tools that can help them with computer forensics. It is important to be aware of the advantages of using these tools, and to upgrade them regularly.</w:t>
            </w:r>
          </w:p>
          <w:p w:rsidR="002B6A7B" w:rsidRDefault="002B6A7B" w:rsidP="002B6A7B">
            <w:pPr>
              <w:pStyle w:val="ListParagraph"/>
              <w:spacing w:line="360" w:lineRule="auto"/>
              <w:ind w:left="1134"/>
              <w:jc w:val="both"/>
              <w:rPr>
                <w:rFonts w:ascii="Arial" w:hAnsi="Arial" w:cs="Arial"/>
                <w:color w:val="000000"/>
                <w:sz w:val="24"/>
                <w:lang w:val="ru-RU"/>
              </w:rPr>
            </w:pPr>
          </w:p>
          <w:p w:rsidR="002D38CE" w:rsidRDefault="002D38CE" w:rsidP="002D38CE">
            <w:pPr>
              <w:pStyle w:val="ListParagraph"/>
              <w:numPr>
                <w:ilvl w:val="0"/>
                <w:numId w:val="20"/>
              </w:numPr>
              <w:spacing w:line="360" w:lineRule="auto"/>
              <w:ind w:left="1134" w:hanging="436"/>
              <w:jc w:val="both"/>
              <w:rPr>
                <w:rFonts w:ascii="Arial" w:hAnsi="Arial" w:cs="Arial"/>
                <w:color w:val="000000"/>
                <w:sz w:val="24"/>
                <w:lang w:val="ru-RU"/>
              </w:rPr>
            </w:pPr>
            <w:r w:rsidRPr="002D38CE">
              <w:rPr>
                <w:rFonts w:ascii="Arial" w:hAnsi="Arial" w:cs="Arial"/>
                <w:color w:val="000000"/>
                <w:sz w:val="24"/>
                <w:lang w:val="ru-RU"/>
              </w:rPr>
              <w:t>Name</w:t>
            </w:r>
            <w:r w:rsidRPr="002D38CE">
              <w:rPr>
                <w:rFonts w:ascii="Arial" w:hAnsi="Arial" w:cs="Arial"/>
                <w:color w:val="000000"/>
                <w:sz w:val="24"/>
                <w:lang w:val="en-GB"/>
              </w:rPr>
              <w:t xml:space="preserve"> </w:t>
            </w:r>
            <w:r w:rsidRPr="002D38CE">
              <w:rPr>
                <w:rFonts w:ascii="Arial" w:hAnsi="Arial" w:cs="Arial"/>
                <w:color w:val="000000"/>
                <w:sz w:val="24"/>
                <w:lang w:val="ru-RU"/>
              </w:rPr>
              <w:t>some</w:t>
            </w:r>
            <w:r w:rsidRPr="002D38CE">
              <w:rPr>
                <w:rFonts w:ascii="Arial" w:hAnsi="Arial" w:cs="Arial"/>
                <w:color w:val="000000"/>
                <w:sz w:val="24"/>
                <w:lang w:val="en-GB"/>
              </w:rPr>
              <w:t xml:space="preserve"> </w:t>
            </w:r>
            <w:r w:rsidRPr="002D38CE">
              <w:rPr>
                <w:rFonts w:ascii="Arial" w:hAnsi="Arial" w:cs="Arial"/>
                <w:color w:val="000000"/>
                <w:sz w:val="24"/>
                <w:lang w:val="ru-RU"/>
              </w:rPr>
              <w:t>sources</w:t>
            </w:r>
            <w:r w:rsidRPr="002D38CE">
              <w:rPr>
                <w:rFonts w:ascii="Arial" w:hAnsi="Arial" w:cs="Arial"/>
                <w:color w:val="000000"/>
                <w:sz w:val="24"/>
                <w:lang w:val="en-GB"/>
              </w:rPr>
              <w:t xml:space="preserve"> </w:t>
            </w:r>
            <w:r w:rsidRPr="002D38CE">
              <w:rPr>
                <w:rFonts w:ascii="Arial" w:hAnsi="Arial" w:cs="Arial"/>
                <w:color w:val="000000"/>
                <w:sz w:val="24"/>
                <w:lang w:val="ru-RU"/>
              </w:rPr>
              <w:t>from</w:t>
            </w:r>
            <w:r w:rsidRPr="002D38CE">
              <w:rPr>
                <w:rFonts w:ascii="Arial" w:hAnsi="Arial" w:cs="Arial"/>
                <w:color w:val="000000"/>
                <w:sz w:val="24"/>
                <w:lang w:val="en-GB"/>
              </w:rPr>
              <w:t xml:space="preserve"> </w:t>
            </w:r>
            <w:r w:rsidRPr="002D38CE">
              <w:rPr>
                <w:rFonts w:ascii="Arial" w:hAnsi="Arial" w:cs="Arial"/>
                <w:color w:val="000000"/>
                <w:sz w:val="24"/>
                <w:lang w:val="ru-RU"/>
              </w:rPr>
              <w:t>which</w:t>
            </w:r>
            <w:r w:rsidRPr="002D38CE">
              <w:rPr>
                <w:rFonts w:ascii="Arial" w:hAnsi="Arial" w:cs="Arial"/>
                <w:color w:val="000000"/>
                <w:sz w:val="24"/>
                <w:lang w:val="en-GB"/>
              </w:rPr>
              <w:t xml:space="preserve"> </w:t>
            </w:r>
            <w:r w:rsidRPr="002D38CE">
              <w:rPr>
                <w:rFonts w:ascii="Arial" w:hAnsi="Arial" w:cs="Arial"/>
                <w:color w:val="000000"/>
                <w:sz w:val="24"/>
                <w:lang w:val="ru-RU"/>
              </w:rPr>
              <w:t>data</w:t>
            </w:r>
            <w:r w:rsidRPr="002D38CE">
              <w:rPr>
                <w:rFonts w:ascii="Arial" w:hAnsi="Arial" w:cs="Arial"/>
                <w:color w:val="000000"/>
                <w:sz w:val="24"/>
                <w:lang w:val="en-GB"/>
              </w:rPr>
              <w:t xml:space="preserve"> </w:t>
            </w:r>
            <w:r w:rsidRPr="002D38CE">
              <w:rPr>
                <w:rFonts w:ascii="Arial" w:hAnsi="Arial" w:cs="Arial"/>
                <w:color w:val="000000"/>
                <w:sz w:val="24"/>
                <w:lang w:val="ru-RU"/>
              </w:rPr>
              <w:t>can</w:t>
            </w:r>
            <w:r w:rsidRPr="002D38CE">
              <w:rPr>
                <w:rFonts w:ascii="Arial" w:hAnsi="Arial" w:cs="Arial"/>
                <w:color w:val="000000"/>
                <w:sz w:val="24"/>
                <w:lang w:val="en-GB"/>
              </w:rPr>
              <w:t xml:space="preserve"> </w:t>
            </w:r>
            <w:r w:rsidRPr="002D38CE">
              <w:rPr>
                <w:rFonts w:ascii="Arial" w:hAnsi="Arial" w:cs="Arial"/>
                <w:color w:val="000000"/>
                <w:sz w:val="24"/>
                <w:lang w:val="ru-RU"/>
              </w:rPr>
              <w:t>be</w:t>
            </w:r>
            <w:r w:rsidRPr="002D38CE">
              <w:rPr>
                <w:rFonts w:ascii="Arial" w:hAnsi="Arial" w:cs="Arial"/>
                <w:color w:val="000000"/>
                <w:sz w:val="24"/>
                <w:lang w:val="en-GB"/>
              </w:rPr>
              <w:t xml:space="preserve"> </w:t>
            </w:r>
            <w:r w:rsidRPr="002D38CE">
              <w:rPr>
                <w:rFonts w:ascii="Arial" w:hAnsi="Arial" w:cs="Arial"/>
                <w:color w:val="000000"/>
                <w:sz w:val="24"/>
                <w:lang w:val="ru-RU"/>
              </w:rPr>
              <w:t>retrieved.</w:t>
            </w:r>
          </w:p>
          <w:p w:rsidR="002B6A7B" w:rsidRDefault="002B6A7B" w:rsidP="002B6A7B">
            <w:pPr>
              <w:pStyle w:val="ListParagraph"/>
              <w:spacing w:line="360" w:lineRule="auto"/>
              <w:ind w:left="1134"/>
              <w:jc w:val="both"/>
              <w:rPr>
                <w:rFonts w:ascii="Arial" w:hAnsi="Arial" w:cs="Arial"/>
                <w:color w:val="000000"/>
                <w:sz w:val="24"/>
                <w:lang w:val="ru-RU"/>
              </w:rPr>
            </w:pPr>
          </w:p>
          <w:p w:rsidR="00D91522" w:rsidRDefault="00D91522" w:rsidP="002B6A7B">
            <w:pPr>
              <w:pStyle w:val="ListParagraph"/>
              <w:spacing w:line="360" w:lineRule="auto"/>
              <w:ind w:left="1134"/>
              <w:jc w:val="both"/>
              <w:rPr>
                <w:rFonts w:ascii="Arial" w:hAnsi="Arial" w:cs="Arial"/>
                <w:color w:val="000000"/>
                <w:sz w:val="24"/>
                <w:lang w:val="en-GB"/>
              </w:rPr>
            </w:pPr>
            <w:r w:rsidRPr="00D91522">
              <w:rPr>
                <w:rFonts w:ascii="Arial" w:hAnsi="Arial" w:cs="Arial"/>
                <w:color w:val="000000"/>
                <w:sz w:val="24"/>
                <w:lang w:val="ru-RU"/>
              </w:rPr>
              <w:t xml:space="preserve">Forensic data </w:t>
            </w:r>
            <w:r>
              <w:rPr>
                <w:rFonts w:ascii="Arial" w:hAnsi="Arial" w:cs="Arial"/>
                <w:color w:val="000000"/>
                <w:sz w:val="24"/>
                <w:lang w:val="en-GB"/>
              </w:rPr>
              <w:t xml:space="preserve">can be retrieved from any device </w:t>
            </w:r>
            <w:r w:rsidRPr="00D91522">
              <w:rPr>
                <w:rFonts w:ascii="Arial" w:hAnsi="Arial" w:cs="Arial"/>
                <w:color w:val="000000"/>
                <w:sz w:val="24"/>
                <w:lang w:val="ru-RU"/>
              </w:rPr>
              <w:t xml:space="preserve">that is used for data storage. </w:t>
            </w:r>
            <w:r>
              <w:rPr>
                <w:rFonts w:ascii="Arial" w:hAnsi="Arial" w:cs="Arial"/>
                <w:color w:val="000000"/>
                <w:sz w:val="24"/>
                <w:lang w:val="en-GB"/>
              </w:rPr>
              <w:t>Some sources from which data can be retrieved are as follows:</w:t>
            </w:r>
          </w:p>
          <w:p w:rsidR="00D91522" w:rsidRP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Laptop computers</w:t>
            </w:r>
            <w:r>
              <w:rPr>
                <w:rFonts w:ascii="Arial" w:hAnsi="Arial" w:cs="Arial"/>
                <w:color w:val="000000"/>
                <w:sz w:val="24"/>
                <w:lang w:val="en-GB"/>
              </w:rPr>
              <w:t>, PCs, Workstations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Removable disks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Pr>
                <w:rFonts w:ascii="Arial" w:hAnsi="Arial" w:cs="Arial"/>
                <w:color w:val="000000"/>
                <w:sz w:val="24"/>
                <w:lang w:val="en-GB"/>
              </w:rPr>
              <w:t>P</w:t>
            </w:r>
            <w:r w:rsidRPr="00D91522">
              <w:rPr>
                <w:rFonts w:ascii="Arial" w:hAnsi="Arial" w:cs="Arial"/>
                <w:color w:val="000000"/>
                <w:sz w:val="24"/>
                <w:lang w:val="ru-RU"/>
              </w:rPr>
              <w:t xml:space="preserve">rinters </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Fax machines</w:t>
            </w:r>
          </w:p>
          <w:p w:rsidR="00D91522" w:rsidRP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Thumb-drives</w:t>
            </w:r>
            <w:r>
              <w:rPr>
                <w:rFonts w:ascii="Arial" w:hAnsi="Arial" w:cs="Arial"/>
                <w:color w:val="000000"/>
                <w:sz w:val="24"/>
                <w:lang w:val="en-GB"/>
              </w:rPr>
              <w:t>/Pen drives/Flash drives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IP telephones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Pr>
                <w:rFonts w:ascii="Arial" w:hAnsi="Arial" w:cs="Arial"/>
                <w:color w:val="000000"/>
                <w:sz w:val="24"/>
                <w:lang w:val="en-GB"/>
              </w:rPr>
              <w:t>T</w:t>
            </w:r>
            <w:r w:rsidRPr="00D91522">
              <w:rPr>
                <w:rFonts w:ascii="Arial" w:hAnsi="Arial" w:cs="Arial"/>
                <w:color w:val="000000"/>
                <w:sz w:val="24"/>
                <w:lang w:val="ru-RU"/>
              </w:rPr>
              <w:t>apes</w:t>
            </w:r>
          </w:p>
          <w:p w:rsidR="00D91522" w:rsidRPr="00D91522" w:rsidRDefault="00D91522" w:rsidP="00D91522">
            <w:pPr>
              <w:pStyle w:val="ListParagraph"/>
              <w:numPr>
                <w:ilvl w:val="0"/>
                <w:numId w:val="22"/>
              </w:numPr>
              <w:spacing w:line="360" w:lineRule="auto"/>
              <w:jc w:val="both"/>
              <w:rPr>
                <w:rFonts w:ascii="Arial" w:hAnsi="Arial" w:cs="Arial"/>
                <w:color w:val="000000"/>
                <w:sz w:val="24"/>
                <w:lang w:val="ru-RU"/>
              </w:rPr>
            </w:pPr>
            <w:r>
              <w:rPr>
                <w:rFonts w:ascii="Arial" w:hAnsi="Arial" w:cs="Arial"/>
                <w:color w:val="000000"/>
                <w:sz w:val="24"/>
                <w:lang w:val="en-GB"/>
              </w:rPr>
              <w:t>PDAs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CDs and DVDs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Cell phones</w:t>
            </w:r>
          </w:p>
          <w:p w:rsidR="00EA1350" w:rsidRPr="00EA1350" w:rsidRDefault="00EA1350" w:rsidP="00EA1350">
            <w:pPr>
              <w:spacing w:line="360" w:lineRule="auto"/>
              <w:ind w:left="1134"/>
              <w:jc w:val="right"/>
              <w:rPr>
                <w:rFonts w:ascii="Arial" w:hAnsi="Arial" w:cs="Arial"/>
                <w:color w:val="000000"/>
                <w:sz w:val="24"/>
                <w:lang w:val="ru-RU"/>
              </w:rPr>
            </w:pPr>
            <w:r>
              <w:rPr>
                <w:rFonts w:ascii="Arial" w:hAnsi="Arial" w:cs="Arial"/>
              </w:rPr>
              <w:lastRenderedPageBreak/>
              <w:t>Page # 3</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E-mail–server or remotely stored</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Scanners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Voicemail on telephone systems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Copiers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Recycle bin</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iPods and MP3 players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Instant messenger</w:t>
            </w:r>
            <w:r w:rsidR="005872C6">
              <w:rPr>
                <w:rFonts w:ascii="Arial" w:hAnsi="Arial" w:cs="Arial"/>
                <w:color w:val="000000"/>
                <w:sz w:val="24"/>
                <w:lang w:val="en-GB"/>
              </w:rPr>
              <w:t>s</w:t>
            </w:r>
          </w:p>
          <w:p w:rsid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Mainframes and servers</w:t>
            </w:r>
          </w:p>
          <w:p w:rsidR="002B6A7B" w:rsidRP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Data stored in the “cloud</w:t>
            </w:r>
            <w:r>
              <w:rPr>
                <w:rFonts w:ascii="Arial" w:hAnsi="Arial" w:cs="Arial"/>
                <w:color w:val="000000"/>
                <w:sz w:val="24"/>
                <w:lang w:val="en-GB"/>
              </w:rPr>
              <w:t>”</w:t>
            </w:r>
          </w:p>
          <w:p w:rsidR="00D91522" w:rsidRPr="00D91522" w:rsidRDefault="00D91522" w:rsidP="00D91522">
            <w:pPr>
              <w:pStyle w:val="ListParagraph"/>
              <w:numPr>
                <w:ilvl w:val="0"/>
                <w:numId w:val="22"/>
              </w:numPr>
              <w:spacing w:line="360" w:lineRule="auto"/>
              <w:jc w:val="both"/>
              <w:rPr>
                <w:rFonts w:ascii="Arial" w:hAnsi="Arial" w:cs="Arial"/>
                <w:color w:val="000000"/>
                <w:sz w:val="24"/>
                <w:lang w:val="ru-RU"/>
              </w:rPr>
            </w:pPr>
            <w:r w:rsidRPr="00D91522">
              <w:rPr>
                <w:rFonts w:ascii="Arial" w:hAnsi="Arial" w:cs="Arial"/>
                <w:color w:val="000000"/>
                <w:sz w:val="24"/>
                <w:lang w:val="ru-RU"/>
              </w:rPr>
              <w:t>Solid state storage</w:t>
            </w:r>
          </w:p>
          <w:p w:rsidR="00D91522" w:rsidRPr="00D91522" w:rsidRDefault="00D91522" w:rsidP="00D91522">
            <w:pPr>
              <w:spacing w:line="360" w:lineRule="auto"/>
              <w:ind w:left="1134"/>
              <w:jc w:val="both"/>
              <w:rPr>
                <w:rFonts w:ascii="Arial" w:hAnsi="Arial" w:cs="Arial"/>
                <w:color w:val="000000"/>
                <w:sz w:val="24"/>
                <w:lang w:val="ru-RU"/>
              </w:rPr>
            </w:pPr>
          </w:p>
          <w:p w:rsidR="002D38CE" w:rsidRDefault="002D38CE" w:rsidP="002D38CE">
            <w:pPr>
              <w:pStyle w:val="ListParagraph"/>
              <w:numPr>
                <w:ilvl w:val="0"/>
                <w:numId w:val="20"/>
              </w:numPr>
              <w:spacing w:line="360" w:lineRule="auto"/>
              <w:ind w:left="1134" w:hanging="436"/>
              <w:jc w:val="both"/>
              <w:rPr>
                <w:rFonts w:ascii="Arial" w:hAnsi="Arial" w:cs="Arial"/>
                <w:color w:val="000000"/>
                <w:sz w:val="24"/>
                <w:lang w:val="ru-RU"/>
              </w:rPr>
            </w:pPr>
            <w:r w:rsidRPr="002D38CE">
              <w:rPr>
                <w:rFonts w:ascii="Arial" w:hAnsi="Arial" w:cs="Arial"/>
                <w:color w:val="000000"/>
                <w:sz w:val="24"/>
                <w:lang w:val="ru-RU"/>
              </w:rPr>
              <w:t>Explain</w:t>
            </w:r>
            <w:r w:rsidRPr="002D38CE">
              <w:rPr>
                <w:rFonts w:ascii="Arial" w:hAnsi="Arial" w:cs="Arial"/>
                <w:color w:val="000000"/>
                <w:sz w:val="24"/>
                <w:lang w:val="en-GB"/>
              </w:rPr>
              <w:t xml:space="preserve"> </w:t>
            </w:r>
            <w:r w:rsidRPr="002D38CE">
              <w:rPr>
                <w:rFonts w:ascii="Arial" w:hAnsi="Arial" w:cs="Arial"/>
                <w:color w:val="000000"/>
                <w:sz w:val="24"/>
                <w:lang w:val="ru-RU"/>
              </w:rPr>
              <w:t>the</w:t>
            </w:r>
            <w:r w:rsidRPr="002D38CE">
              <w:rPr>
                <w:rFonts w:ascii="Arial" w:hAnsi="Arial" w:cs="Arial"/>
                <w:color w:val="000000"/>
                <w:sz w:val="24"/>
                <w:lang w:val="en-GB"/>
              </w:rPr>
              <w:t xml:space="preserve"> </w:t>
            </w:r>
            <w:r w:rsidRPr="002D38CE">
              <w:rPr>
                <w:rFonts w:ascii="Arial" w:hAnsi="Arial" w:cs="Arial"/>
                <w:color w:val="000000"/>
                <w:sz w:val="24"/>
                <w:lang w:val="ru-RU"/>
              </w:rPr>
              <w:t>characteristics of</w:t>
            </w:r>
            <w:r w:rsidRPr="002D38CE">
              <w:rPr>
                <w:rFonts w:ascii="Arial" w:hAnsi="Arial" w:cs="Arial"/>
                <w:color w:val="000000"/>
                <w:sz w:val="24"/>
                <w:lang w:val="en-GB"/>
              </w:rPr>
              <w:t xml:space="preserve"> </w:t>
            </w:r>
            <w:r w:rsidRPr="002D38CE">
              <w:rPr>
                <w:rFonts w:ascii="Arial" w:hAnsi="Arial" w:cs="Arial"/>
                <w:color w:val="000000"/>
                <w:sz w:val="24"/>
                <w:lang w:val="ru-RU"/>
              </w:rPr>
              <w:t>a</w:t>
            </w:r>
            <w:r w:rsidRPr="002D38CE">
              <w:rPr>
                <w:rFonts w:ascii="Arial" w:hAnsi="Arial" w:cs="Arial"/>
                <w:color w:val="000000"/>
                <w:sz w:val="24"/>
                <w:lang w:val="en-GB"/>
              </w:rPr>
              <w:t xml:space="preserve"> </w:t>
            </w:r>
            <w:r w:rsidRPr="002D38CE">
              <w:rPr>
                <w:rFonts w:ascii="Arial" w:hAnsi="Arial" w:cs="Arial"/>
                <w:color w:val="000000"/>
                <w:sz w:val="24"/>
                <w:lang w:val="ru-RU"/>
              </w:rPr>
              <w:t>computer</w:t>
            </w:r>
            <w:r w:rsidRPr="002D38CE">
              <w:rPr>
                <w:rFonts w:ascii="Arial" w:hAnsi="Arial" w:cs="Arial"/>
                <w:color w:val="000000"/>
                <w:sz w:val="24"/>
                <w:lang w:val="en-GB"/>
              </w:rPr>
              <w:t xml:space="preserve"> </w:t>
            </w:r>
            <w:r w:rsidRPr="002D38CE">
              <w:rPr>
                <w:rFonts w:ascii="Arial" w:hAnsi="Arial" w:cs="Arial"/>
                <w:color w:val="000000"/>
                <w:sz w:val="24"/>
                <w:lang w:val="ru-RU"/>
              </w:rPr>
              <w:t>forensic</w:t>
            </w:r>
            <w:r w:rsidRPr="002D38CE">
              <w:rPr>
                <w:rFonts w:ascii="Arial" w:hAnsi="Arial" w:cs="Arial"/>
                <w:color w:val="000000"/>
                <w:sz w:val="24"/>
                <w:lang w:val="en-GB"/>
              </w:rPr>
              <w:t xml:space="preserve"> </w:t>
            </w:r>
            <w:r w:rsidRPr="002D38CE">
              <w:rPr>
                <w:rFonts w:ascii="Arial" w:hAnsi="Arial" w:cs="Arial"/>
                <w:color w:val="000000"/>
                <w:sz w:val="24"/>
                <w:lang w:val="ru-RU"/>
              </w:rPr>
              <w:t>analysis.</w:t>
            </w:r>
          </w:p>
          <w:p w:rsidR="00D91522" w:rsidRDefault="00D91522" w:rsidP="00D91522">
            <w:pPr>
              <w:pStyle w:val="ListParagraph"/>
              <w:spacing w:line="360" w:lineRule="auto"/>
              <w:ind w:left="1134"/>
              <w:jc w:val="both"/>
              <w:rPr>
                <w:rFonts w:ascii="Arial" w:hAnsi="Arial" w:cs="Arial"/>
                <w:color w:val="000000"/>
                <w:sz w:val="24"/>
                <w:lang w:val="ru-RU"/>
              </w:rPr>
            </w:pPr>
          </w:p>
          <w:p w:rsidR="00E43714" w:rsidRDefault="00E43714" w:rsidP="00D91522">
            <w:pPr>
              <w:pStyle w:val="ListParagraph"/>
              <w:spacing w:line="360" w:lineRule="auto"/>
              <w:ind w:left="1134"/>
              <w:jc w:val="both"/>
              <w:rPr>
                <w:rFonts w:ascii="Arial" w:hAnsi="Arial" w:cs="Arial"/>
                <w:color w:val="000000"/>
                <w:sz w:val="24"/>
                <w:lang w:val="ru-RU"/>
              </w:rPr>
            </w:pPr>
            <w:r w:rsidRPr="00E43714">
              <w:rPr>
                <w:rFonts w:ascii="Arial" w:hAnsi="Arial" w:cs="Arial"/>
                <w:color w:val="000000"/>
                <w:sz w:val="24"/>
                <w:lang w:val="ru-RU"/>
              </w:rPr>
              <w:t>Computer forensics best practices have to be systematic rather than ad hoc and temporary. A systematic computer forensic analysis has the following characteristics:</w:t>
            </w:r>
          </w:p>
          <w:p w:rsidR="00E43714" w:rsidRDefault="00E43714" w:rsidP="00E43714">
            <w:pPr>
              <w:pStyle w:val="ListParagraph"/>
              <w:numPr>
                <w:ilvl w:val="0"/>
                <w:numId w:val="24"/>
              </w:numPr>
              <w:spacing w:line="360" w:lineRule="auto"/>
              <w:jc w:val="both"/>
              <w:rPr>
                <w:rFonts w:ascii="Arial" w:hAnsi="Arial" w:cs="Arial"/>
                <w:color w:val="000000"/>
                <w:sz w:val="24"/>
                <w:lang w:val="ru-RU"/>
              </w:rPr>
            </w:pPr>
            <w:r w:rsidRPr="00E43714">
              <w:rPr>
                <w:rFonts w:ascii="Arial" w:hAnsi="Arial" w:cs="Arial"/>
                <w:color w:val="000000"/>
                <w:sz w:val="24"/>
                <w:lang w:val="ru-RU"/>
              </w:rPr>
              <w:t>Ability to apply sound and replicable methodologies.</w:t>
            </w:r>
          </w:p>
          <w:p w:rsidR="00E43714" w:rsidRDefault="00E43714" w:rsidP="00E43714">
            <w:pPr>
              <w:pStyle w:val="ListParagraph"/>
              <w:numPr>
                <w:ilvl w:val="0"/>
                <w:numId w:val="24"/>
              </w:numPr>
              <w:spacing w:line="360" w:lineRule="auto"/>
              <w:jc w:val="both"/>
              <w:rPr>
                <w:rFonts w:ascii="Arial" w:hAnsi="Arial" w:cs="Arial"/>
                <w:color w:val="000000"/>
                <w:sz w:val="24"/>
                <w:lang w:val="ru-RU"/>
              </w:rPr>
            </w:pPr>
            <w:r w:rsidRPr="00E43714">
              <w:rPr>
                <w:rFonts w:ascii="Arial" w:hAnsi="Arial" w:cs="Arial"/>
                <w:color w:val="000000"/>
                <w:sz w:val="24"/>
                <w:lang w:val="ru-RU"/>
              </w:rPr>
              <w:t>Using practices that have been able to withstand challenges in the past.</w:t>
            </w:r>
          </w:p>
          <w:p w:rsidR="00E43714" w:rsidRDefault="00E43714" w:rsidP="00E43714">
            <w:pPr>
              <w:pStyle w:val="ListParagraph"/>
              <w:numPr>
                <w:ilvl w:val="0"/>
                <w:numId w:val="24"/>
              </w:numPr>
              <w:spacing w:line="360" w:lineRule="auto"/>
              <w:jc w:val="both"/>
              <w:rPr>
                <w:rFonts w:ascii="Arial" w:hAnsi="Arial" w:cs="Arial"/>
                <w:color w:val="000000"/>
                <w:sz w:val="24"/>
                <w:lang w:val="ru-RU"/>
              </w:rPr>
            </w:pPr>
            <w:r w:rsidRPr="00E43714">
              <w:rPr>
                <w:rFonts w:ascii="Arial" w:hAnsi="Arial" w:cs="Arial"/>
                <w:color w:val="000000"/>
                <w:sz w:val="24"/>
                <w:lang w:val="ru-RU"/>
              </w:rPr>
              <w:t>Using software that is acceptable in the forensic profession.</w:t>
            </w:r>
          </w:p>
          <w:p w:rsidR="00E43714" w:rsidRDefault="00E43714" w:rsidP="00E43714">
            <w:pPr>
              <w:pStyle w:val="ListParagraph"/>
              <w:numPr>
                <w:ilvl w:val="0"/>
                <w:numId w:val="24"/>
              </w:numPr>
              <w:spacing w:line="360" w:lineRule="auto"/>
              <w:jc w:val="both"/>
              <w:rPr>
                <w:rFonts w:ascii="Arial" w:hAnsi="Arial" w:cs="Arial"/>
                <w:color w:val="000000"/>
                <w:sz w:val="24"/>
                <w:lang w:val="ru-RU"/>
              </w:rPr>
            </w:pPr>
            <w:r w:rsidRPr="00E43714">
              <w:rPr>
                <w:rFonts w:ascii="Arial" w:hAnsi="Arial" w:cs="Arial"/>
                <w:color w:val="000000"/>
                <w:sz w:val="24"/>
                <w:lang w:val="ru-RU"/>
              </w:rPr>
              <w:t>Ability to apply methods that yield reproducible results.</w:t>
            </w:r>
          </w:p>
          <w:p w:rsidR="00E43714" w:rsidRDefault="00E43714" w:rsidP="00E43714">
            <w:pPr>
              <w:pStyle w:val="ListParagraph"/>
              <w:numPr>
                <w:ilvl w:val="0"/>
                <w:numId w:val="24"/>
              </w:numPr>
              <w:spacing w:line="360" w:lineRule="auto"/>
              <w:jc w:val="both"/>
              <w:rPr>
                <w:rFonts w:ascii="Arial" w:hAnsi="Arial" w:cs="Arial"/>
                <w:color w:val="000000"/>
                <w:sz w:val="24"/>
                <w:lang w:val="ru-RU"/>
              </w:rPr>
            </w:pPr>
            <w:r w:rsidRPr="00E43714">
              <w:rPr>
                <w:rFonts w:ascii="Arial" w:hAnsi="Arial" w:cs="Arial"/>
                <w:color w:val="000000"/>
                <w:sz w:val="24"/>
                <w:lang w:val="ru-RU"/>
              </w:rPr>
              <w:t>Documenting everything comprehensively.</w:t>
            </w:r>
          </w:p>
          <w:p w:rsidR="00D91522" w:rsidRDefault="00D91522" w:rsidP="00D91522">
            <w:pPr>
              <w:pStyle w:val="ListParagraph"/>
              <w:spacing w:line="360" w:lineRule="auto"/>
              <w:ind w:left="1134"/>
              <w:jc w:val="both"/>
              <w:rPr>
                <w:rFonts w:ascii="Arial" w:hAnsi="Arial" w:cs="Arial"/>
                <w:color w:val="000000"/>
                <w:sz w:val="24"/>
                <w:lang w:val="ru-RU"/>
              </w:rPr>
            </w:pPr>
          </w:p>
          <w:p w:rsidR="002D38CE" w:rsidRDefault="002D38CE" w:rsidP="002D38CE">
            <w:pPr>
              <w:pStyle w:val="ListParagraph"/>
              <w:numPr>
                <w:ilvl w:val="0"/>
                <w:numId w:val="20"/>
              </w:numPr>
              <w:spacing w:line="360" w:lineRule="auto"/>
              <w:ind w:left="1134" w:hanging="436"/>
              <w:jc w:val="both"/>
              <w:rPr>
                <w:rFonts w:ascii="Arial" w:hAnsi="Arial" w:cs="Arial"/>
                <w:color w:val="000000"/>
                <w:sz w:val="24"/>
                <w:lang w:val="ru-RU"/>
              </w:rPr>
            </w:pPr>
            <w:r w:rsidRPr="002D38CE">
              <w:rPr>
                <w:rFonts w:ascii="Arial" w:hAnsi="Arial" w:cs="Arial"/>
                <w:color w:val="000000"/>
                <w:sz w:val="24"/>
                <w:lang w:val="ru-RU"/>
              </w:rPr>
              <w:t>What are</w:t>
            </w:r>
            <w:r>
              <w:rPr>
                <w:rFonts w:ascii="Arial" w:hAnsi="Arial" w:cs="Arial"/>
                <w:color w:val="000000"/>
                <w:sz w:val="24"/>
                <w:lang w:val="en-GB"/>
              </w:rPr>
              <w:t xml:space="preserve"> </w:t>
            </w:r>
            <w:r w:rsidRPr="002D38CE">
              <w:rPr>
                <w:rFonts w:ascii="Arial" w:hAnsi="Arial" w:cs="Arial"/>
                <w:color w:val="000000"/>
                <w:sz w:val="24"/>
                <w:lang w:val="ru-RU"/>
              </w:rPr>
              <w:t>the</w:t>
            </w:r>
            <w:r>
              <w:rPr>
                <w:rFonts w:ascii="Arial" w:hAnsi="Arial" w:cs="Arial"/>
                <w:color w:val="000000"/>
                <w:sz w:val="24"/>
                <w:lang w:val="en-GB"/>
              </w:rPr>
              <w:t xml:space="preserve"> </w:t>
            </w:r>
            <w:r w:rsidRPr="002D38CE">
              <w:rPr>
                <w:rFonts w:ascii="Arial" w:hAnsi="Arial" w:cs="Arial"/>
                <w:color w:val="000000"/>
                <w:sz w:val="24"/>
                <w:lang w:val="ru-RU"/>
              </w:rPr>
              <w:t>benefits</w:t>
            </w:r>
            <w:r>
              <w:rPr>
                <w:rFonts w:ascii="Arial" w:hAnsi="Arial" w:cs="Arial"/>
                <w:color w:val="000000"/>
                <w:sz w:val="24"/>
                <w:lang w:val="en-GB"/>
              </w:rPr>
              <w:t xml:space="preserve"> </w:t>
            </w:r>
            <w:r w:rsidRPr="002D38CE">
              <w:rPr>
                <w:rFonts w:ascii="Arial" w:hAnsi="Arial" w:cs="Arial"/>
                <w:color w:val="000000"/>
                <w:sz w:val="24"/>
                <w:lang w:val="ru-RU"/>
              </w:rPr>
              <w:t>of</w:t>
            </w:r>
            <w:r>
              <w:rPr>
                <w:rFonts w:ascii="Arial" w:hAnsi="Arial" w:cs="Arial"/>
                <w:color w:val="000000"/>
                <w:sz w:val="24"/>
                <w:lang w:val="en-GB"/>
              </w:rPr>
              <w:t xml:space="preserve"> </w:t>
            </w:r>
            <w:r w:rsidRPr="002D38CE">
              <w:rPr>
                <w:rFonts w:ascii="Arial" w:hAnsi="Arial" w:cs="Arial"/>
                <w:color w:val="000000"/>
                <w:sz w:val="24"/>
                <w:lang w:val="ru-RU"/>
              </w:rPr>
              <w:t>data</w:t>
            </w:r>
            <w:r>
              <w:rPr>
                <w:rFonts w:ascii="Arial" w:hAnsi="Arial" w:cs="Arial"/>
                <w:color w:val="000000"/>
                <w:sz w:val="24"/>
                <w:lang w:val="en-GB"/>
              </w:rPr>
              <w:t xml:space="preserve"> </w:t>
            </w:r>
            <w:r w:rsidRPr="002D38CE">
              <w:rPr>
                <w:rFonts w:ascii="Arial" w:hAnsi="Arial" w:cs="Arial"/>
                <w:color w:val="000000"/>
                <w:sz w:val="24"/>
                <w:lang w:val="ru-RU"/>
              </w:rPr>
              <w:t>analysis?</w:t>
            </w:r>
          </w:p>
          <w:p w:rsidR="003002BB" w:rsidRDefault="003002BB" w:rsidP="003002BB">
            <w:pPr>
              <w:pStyle w:val="ListParagraph"/>
              <w:spacing w:line="360" w:lineRule="auto"/>
              <w:ind w:left="1134"/>
              <w:jc w:val="both"/>
              <w:rPr>
                <w:rFonts w:ascii="Arial" w:hAnsi="Arial" w:cs="Arial"/>
                <w:color w:val="000000"/>
                <w:sz w:val="24"/>
                <w:lang w:val="ru-RU"/>
              </w:rPr>
            </w:pPr>
          </w:p>
          <w:p w:rsidR="003002BB" w:rsidRDefault="003002BB" w:rsidP="003002BB">
            <w:pPr>
              <w:pStyle w:val="ListParagraph"/>
              <w:spacing w:line="360" w:lineRule="auto"/>
              <w:ind w:left="1134"/>
              <w:jc w:val="both"/>
              <w:rPr>
                <w:rFonts w:ascii="Arial" w:hAnsi="Arial" w:cs="Arial"/>
                <w:color w:val="000000"/>
                <w:sz w:val="24"/>
                <w:lang w:val="en-GB"/>
              </w:rPr>
            </w:pPr>
            <w:r>
              <w:rPr>
                <w:rFonts w:ascii="Arial" w:hAnsi="Arial" w:cs="Arial"/>
                <w:color w:val="000000"/>
                <w:sz w:val="24"/>
                <w:lang w:val="en-GB"/>
              </w:rPr>
              <w:t>The benefits of data analysis are as follows:</w:t>
            </w:r>
          </w:p>
          <w:p w:rsidR="003002BB" w:rsidRDefault="003002BB" w:rsidP="003002BB">
            <w:pPr>
              <w:pStyle w:val="ListParagraph"/>
              <w:numPr>
                <w:ilvl w:val="0"/>
                <w:numId w:val="23"/>
              </w:numPr>
              <w:spacing w:line="360" w:lineRule="auto"/>
              <w:jc w:val="both"/>
              <w:rPr>
                <w:rFonts w:ascii="Arial" w:hAnsi="Arial" w:cs="Arial"/>
                <w:color w:val="000000"/>
                <w:sz w:val="24"/>
                <w:lang w:val="en-GB"/>
              </w:rPr>
            </w:pPr>
            <w:r>
              <w:rPr>
                <w:rFonts w:ascii="Arial" w:hAnsi="Arial" w:cs="Arial"/>
                <w:color w:val="000000"/>
                <w:sz w:val="24"/>
                <w:lang w:val="en-GB"/>
              </w:rPr>
              <w:t>C</w:t>
            </w:r>
            <w:r w:rsidRPr="003002BB">
              <w:rPr>
                <w:rFonts w:ascii="Arial" w:hAnsi="Arial" w:cs="Arial"/>
                <w:color w:val="000000"/>
                <w:sz w:val="24"/>
                <w:lang w:val="en-GB"/>
              </w:rPr>
              <w:t>omputer-assisted data analysis</w:t>
            </w:r>
            <w:r>
              <w:rPr>
                <w:rFonts w:ascii="Arial" w:hAnsi="Arial" w:cs="Arial"/>
                <w:color w:val="000000"/>
                <w:sz w:val="24"/>
                <w:lang w:val="en-GB"/>
              </w:rPr>
              <w:t xml:space="preserve"> w</w:t>
            </w:r>
            <w:r w:rsidRPr="003002BB">
              <w:rPr>
                <w:rFonts w:ascii="Arial" w:hAnsi="Arial" w:cs="Arial"/>
                <w:color w:val="000000"/>
                <w:sz w:val="24"/>
                <w:lang w:val="en-GB"/>
              </w:rPr>
              <w:t xml:space="preserve">ith the help of sophisticated, powerful software and technological ability, 100% of </w:t>
            </w:r>
            <w:r>
              <w:rPr>
                <w:rFonts w:ascii="Arial" w:hAnsi="Arial" w:cs="Arial"/>
                <w:color w:val="000000"/>
                <w:sz w:val="24"/>
                <w:lang w:val="en-GB"/>
              </w:rPr>
              <w:t>the information can be analysed which otherwise would be a tedious task.</w:t>
            </w:r>
          </w:p>
          <w:p w:rsidR="003002BB" w:rsidRDefault="003002BB" w:rsidP="003002BB">
            <w:pPr>
              <w:pStyle w:val="ListParagraph"/>
              <w:numPr>
                <w:ilvl w:val="0"/>
                <w:numId w:val="23"/>
              </w:numPr>
              <w:spacing w:line="360" w:lineRule="auto"/>
              <w:jc w:val="both"/>
              <w:rPr>
                <w:rFonts w:ascii="Arial" w:hAnsi="Arial" w:cs="Arial"/>
                <w:color w:val="000000"/>
                <w:sz w:val="24"/>
                <w:lang w:val="en-GB"/>
              </w:rPr>
            </w:pPr>
            <w:r w:rsidRPr="003002BB">
              <w:rPr>
                <w:rFonts w:ascii="Arial" w:hAnsi="Arial" w:cs="Arial"/>
                <w:color w:val="000000"/>
                <w:sz w:val="24"/>
                <w:lang w:val="en-GB"/>
              </w:rPr>
              <w:t>Testing internal controls and organizational policies for their efficacy in identifying weaknesses.</w:t>
            </w:r>
          </w:p>
          <w:p w:rsidR="00EA1350" w:rsidRPr="00EA1350" w:rsidRDefault="00EA1350" w:rsidP="00EA1350">
            <w:pPr>
              <w:spacing w:line="360" w:lineRule="auto"/>
              <w:ind w:left="1134"/>
              <w:jc w:val="right"/>
              <w:rPr>
                <w:rFonts w:ascii="Arial" w:hAnsi="Arial" w:cs="Arial"/>
                <w:color w:val="000000"/>
                <w:sz w:val="24"/>
                <w:lang w:val="en-GB"/>
              </w:rPr>
            </w:pPr>
            <w:r>
              <w:rPr>
                <w:rFonts w:ascii="Arial" w:hAnsi="Arial" w:cs="Arial"/>
              </w:rPr>
              <w:lastRenderedPageBreak/>
              <w:t>Page # 4</w:t>
            </w:r>
          </w:p>
          <w:p w:rsidR="003002BB" w:rsidRDefault="003002BB" w:rsidP="003002BB">
            <w:pPr>
              <w:pStyle w:val="ListParagraph"/>
              <w:numPr>
                <w:ilvl w:val="0"/>
                <w:numId w:val="23"/>
              </w:numPr>
              <w:spacing w:line="360" w:lineRule="auto"/>
              <w:jc w:val="both"/>
              <w:rPr>
                <w:rFonts w:ascii="Arial" w:hAnsi="Arial" w:cs="Arial"/>
                <w:color w:val="000000"/>
                <w:sz w:val="24"/>
                <w:lang w:val="en-GB"/>
              </w:rPr>
            </w:pPr>
            <w:r w:rsidRPr="003002BB">
              <w:rPr>
                <w:rFonts w:ascii="Arial" w:hAnsi="Arial" w:cs="Arial"/>
                <w:color w:val="000000"/>
                <w:sz w:val="24"/>
                <w:lang w:val="en-GB"/>
              </w:rPr>
              <w:t>Reduction and elimination of sampling risk.</w:t>
            </w:r>
          </w:p>
          <w:p w:rsidR="003002BB" w:rsidRDefault="003002BB" w:rsidP="003002BB">
            <w:pPr>
              <w:pStyle w:val="ListParagraph"/>
              <w:numPr>
                <w:ilvl w:val="0"/>
                <w:numId w:val="23"/>
              </w:numPr>
              <w:spacing w:line="360" w:lineRule="auto"/>
              <w:jc w:val="both"/>
              <w:rPr>
                <w:rFonts w:ascii="Arial" w:hAnsi="Arial" w:cs="Arial"/>
                <w:color w:val="000000"/>
                <w:sz w:val="24"/>
                <w:lang w:val="en-GB"/>
              </w:rPr>
            </w:pPr>
            <w:r w:rsidRPr="003002BB">
              <w:rPr>
                <w:rFonts w:ascii="Arial" w:hAnsi="Arial" w:cs="Arial"/>
                <w:color w:val="000000"/>
                <w:sz w:val="24"/>
                <w:lang w:val="en-GB"/>
              </w:rPr>
              <w:t xml:space="preserve">Comparing relevant data from different sources and systems to show a </w:t>
            </w:r>
            <w:r>
              <w:rPr>
                <w:rFonts w:ascii="Arial" w:hAnsi="Arial" w:cs="Arial"/>
                <w:color w:val="000000"/>
                <w:sz w:val="24"/>
                <w:lang w:val="en-GB"/>
              </w:rPr>
              <w:t>complete</w:t>
            </w:r>
            <w:r w:rsidRPr="003002BB">
              <w:rPr>
                <w:rFonts w:ascii="Arial" w:hAnsi="Arial" w:cs="Arial"/>
                <w:color w:val="000000"/>
                <w:sz w:val="24"/>
                <w:lang w:val="en-GB"/>
              </w:rPr>
              <w:t xml:space="preserve"> picture.</w:t>
            </w:r>
          </w:p>
          <w:p w:rsidR="003002BB" w:rsidRDefault="003002BB" w:rsidP="003002BB">
            <w:pPr>
              <w:pStyle w:val="ListParagraph"/>
              <w:numPr>
                <w:ilvl w:val="0"/>
                <w:numId w:val="23"/>
              </w:numPr>
              <w:spacing w:line="360" w:lineRule="auto"/>
              <w:jc w:val="both"/>
              <w:rPr>
                <w:rFonts w:ascii="Arial" w:hAnsi="Arial" w:cs="Arial"/>
                <w:color w:val="000000"/>
                <w:sz w:val="24"/>
                <w:lang w:val="en-GB"/>
              </w:rPr>
            </w:pPr>
            <w:r w:rsidRPr="003002BB">
              <w:rPr>
                <w:rFonts w:ascii="Arial" w:hAnsi="Arial" w:cs="Arial"/>
                <w:color w:val="000000"/>
                <w:sz w:val="24"/>
                <w:lang w:val="en-GB"/>
              </w:rPr>
              <w:t xml:space="preserve">Monitoring relevant data trends over periods of time, </w:t>
            </w:r>
            <w:proofErr w:type="spellStart"/>
            <w:r w:rsidRPr="003002BB">
              <w:rPr>
                <w:rFonts w:ascii="Arial" w:hAnsi="Arial" w:cs="Arial"/>
                <w:color w:val="000000"/>
                <w:sz w:val="24"/>
                <w:lang w:val="en-GB"/>
              </w:rPr>
              <w:t>analyzing</w:t>
            </w:r>
            <w:proofErr w:type="spellEnd"/>
            <w:r w:rsidRPr="003002BB">
              <w:rPr>
                <w:rFonts w:ascii="Arial" w:hAnsi="Arial" w:cs="Arial"/>
                <w:color w:val="000000"/>
                <w:sz w:val="24"/>
                <w:lang w:val="en-GB"/>
              </w:rPr>
              <w:t xml:space="preserve"> fluctuating trends, and identifying false positives and potential risk factors.</w:t>
            </w:r>
          </w:p>
          <w:p w:rsidR="003002BB" w:rsidRDefault="003002BB" w:rsidP="003002BB">
            <w:pPr>
              <w:pStyle w:val="ListParagraph"/>
              <w:numPr>
                <w:ilvl w:val="0"/>
                <w:numId w:val="23"/>
              </w:numPr>
              <w:spacing w:line="360" w:lineRule="auto"/>
              <w:jc w:val="both"/>
              <w:rPr>
                <w:rFonts w:ascii="Arial" w:hAnsi="Arial" w:cs="Arial"/>
                <w:color w:val="000000"/>
                <w:sz w:val="24"/>
                <w:lang w:val="en-GB"/>
              </w:rPr>
            </w:pPr>
            <w:r w:rsidRPr="003002BB">
              <w:rPr>
                <w:rFonts w:ascii="Arial" w:hAnsi="Arial" w:cs="Arial"/>
                <w:color w:val="000000"/>
                <w:sz w:val="24"/>
                <w:lang w:val="en-GB"/>
              </w:rPr>
              <w:t>Quickly identifying and extracting certain risk criteria from the entire data population for further analysis.</w:t>
            </w:r>
          </w:p>
          <w:p w:rsidR="003002BB" w:rsidRPr="003002BB" w:rsidRDefault="003002BB" w:rsidP="003002BB">
            <w:pPr>
              <w:pStyle w:val="ListParagraph"/>
              <w:numPr>
                <w:ilvl w:val="0"/>
                <w:numId w:val="23"/>
              </w:numPr>
              <w:spacing w:line="360" w:lineRule="auto"/>
              <w:jc w:val="both"/>
              <w:rPr>
                <w:rFonts w:ascii="Arial" w:hAnsi="Arial" w:cs="Arial"/>
                <w:color w:val="000000"/>
                <w:sz w:val="24"/>
                <w:lang w:val="en-GB"/>
              </w:rPr>
            </w:pPr>
            <w:r w:rsidRPr="003002BB">
              <w:rPr>
                <w:rFonts w:ascii="Arial" w:hAnsi="Arial" w:cs="Arial"/>
                <w:color w:val="000000"/>
                <w:sz w:val="24"/>
                <w:lang w:val="en-GB"/>
              </w:rPr>
              <w:t>Identifying trends</w:t>
            </w:r>
            <w:r>
              <w:rPr>
                <w:rFonts w:ascii="Arial" w:hAnsi="Arial" w:cs="Arial"/>
                <w:color w:val="000000"/>
                <w:sz w:val="24"/>
                <w:lang w:val="en-GB"/>
              </w:rPr>
              <w:t xml:space="preserve"> </w:t>
            </w:r>
            <w:r w:rsidRPr="003002BB">
              <w:rPr>
                <w:rFonts w:ascii="Arial" w:hAnsi="Arial" w:cs="Arial"/>
                <w:color w:val="000000"/>
                <w:sz w:val="24"/>
                <w:lang w:val="en-GB"/>
              </w:rPr>
              <w:t>that are unknown to company personnel, consultants and forensic accountants.</w:t>
            </w:r>
          </w:p>
          <w:p w:rsidR="003002BB" w:rsidRPr="003002BB" w:rsidRDefault="003002BB" w:rsidP="003002BB">
            <w:pPr>
              <w:spacing w:line="360" w:lineRule="auto"/>
              <w:jc w:val="both"/>
              <w:rPr>
                <w:rFonts w:ascii="Arial" w:hAnsi="Arial" w:cs="Arial"/>
                <w:color w:val="000000"/>
                <w:sz w:val="24"/>
                <w:lang w:val="ru-RU"/>
              </w:rPr>
            </w:pPr>
          </w:p>
          <w:p w:rsidR="002D38CE" w:rsidRDefault="002D38CE" w:rsidP="008F0D80">
            <w:pPr>
              <w:pStyle w:val="ListParagraph"/>
              <w:numPr>
                <w:ilvl w:val="0"/>
                <w:numId w:val="19"/>
              </w:numPr>
              <w:spacing w:line="360" w:lineRule="auto"/>
              <w:jc w:val="both"/>
              <w:rPr>
                <w:rFonts w:ascii="Arial" w:hAnsi="Arial" w:cs="Arial"/>
                <w:color w:val="000000"/>
                <w:sz w:val="24"/>
                <w:lang w:val="ru-RU"/>
              </w:rPr>
            </w:pPr>
            <w:r w:rsidRPr="002D38CE">
              <w:rPr>
                <w:rFonts w:ascii="Arial" w:hAnsi="Arial" w:cs="Arial"/>
                <w:color w:val="000000"/>
                <w:sz w:val="24"/>
                <w:lang w:val="ru-RU"/>
              </w:rPr>
              <w:t>What</w:t>
            </w:r>
            <w:r>
              <w:rPr>
                <w:rFonts w:ascii="Arial" w:hAnsi="Arial" w:cs="Arial"/>
                <w:color w:val="000000"/>
                <w:sz w:val="24"/>
                <w:lang w:val="en-GB"/>
              </w:rPr>
              <w:t xml:space="preserve"> </w:t>
            </w:r>
            <w:r w:rsidRPr="002D38CE">
              <w:rPr>
                <w:rFonts w:ascii="Arial" w:hAnsi="Arial" w:cs="Arial"/>
                <w:color w:val="000000"/>
                <w:sz w:val="24"/>
                <w:lang w:val="ru-RU"/>
              </w:rPr>
              <w:t>are</w:t>
            </w:r>
            <w:r>
              <w:rPr>
                <w:rFonts w:ascii="Arial" w:hAnsi="Arial" w:cs="Arial"/>
                <w:color w:val="000000"/>
                <w:sz w:val="24"/>
                <w:lang w:val="en-GB"/>
              </w:rPr>
              <w:t xml:space="preserve"> </w:t>
            </w:r>
            <w:r w:rsidRPr="002D38CE">
              <w:rPr>
                <w:rFonts w:ascii="Arial" w:hAnsi="Arial" w:cs="Arial"/>
                <w:color w:val="000000"/>
                <w:sz w:val="24"/>
                <w:lang w:val="ru-RU"/>
              </w:rPr>
              <w:t>the</w:t>
            </w:r>
            <w:r>
              <w:rPr>
                <w:rFonts w:ascii="Arial" w:hAnsi="Arial" w:cs="Arial"/>
                <w:color w:val="000000"/>
                <w:sz w:val="24"/>
                <w:lang w:val="en-GB"/>
              </w:rPr>
              <w:t xml:space="preserve"> </w:t>
            </w:r>
            <w:r w:rsidRPr="002D38CE">
              <w:rPr>
                <w:rFonts w:ascii="Arial" w:hAnsi="Arial" w:cs="Arial"/>
                <w:color w:val="000000"/>
                <w:sz w:val="24"/>
                <w:lang w:val="ru-RU"/>
              </w:rPr>
              <w:t>legal</w:t>
            </w:r>
            <w:r>
              <w:rPr>
                <w:rFonts w:ascii="Arial" w:hAnsi="Arial" w:cs="Arial"/>
                <w:color w:val="000000"/>
                <w:sz w:val="24"/>
                <w:lang w:val="en-GB"/>
              </w:rPr>
              <w:t xml:space="preserve"> </w:t>
            </w:r>
            <w:r w:rsidRPr="002D38CE">
              <w:rPr>
                <w:rFonts w:ascii="Arial" w:hAnsi="Arial" w:cs="Arial"/>
                <w:color w:val="000000"/>
                <w:sz w:val="24"/>
                <w:lang w:val="ru-RU"/>
              </w:rPr>
              <w:t>factors</w:t>
            </w:r>
            <w:r>
              <w:rPr>
                <w:rFonts w:ascii="Arial" w:hAnsi="Arial" w:cs="Arial"/>
                <w:color w:val="000000"/>
                <w:sz w:val="24"/>
                <w:lang w:val="en-GB"/>
              </w:rPr>
              <w:t xml:space="preserve"> </w:t>
            </w:r>
            <w:r w:rsidRPr="002D38CE">
              <w:rPr>
                <w:rFonts w:ascii="Arial" w:hAnsi="Arial" w:cs="Arial"/>
                <w:color w:val="000000"/>
                <w:sz w:val="24"/>
                <w:lang w:val="ru-RU"/>
              </w:rPr>
              <w:t>that</w:t>
            </w:r>
            <w:r>
              <w:rPr>
                <w:rFonts w:ascii="Arial" w:hAnsi="Arial" w:cs="Arial"/>
                <w:color w:val="000000"/>
                <w:sz w:val="24"/>
                <w:lang w:val="en-GB"/>
              </w:rPr>
              <w:t xml:space="preserve"> </w:t>
            </w:r>
            <w:r w:rsidRPr="002D38CE">
              <w:rPr>
                <w:rFonts w:ascii="Arial" w:hAnsi="Arial" w:cs="Arial"/>
                <w:color w:val="000000"/>
                <w:sz w:val="24"/>
                <w:lang w:val="ru-RU"/>
              </w:rPr>
              <w:t>should</w:t>
            </w:r>
            <w:r>
              <w:rPr>
                <w:rFonts w:ascii="Arial" w:hAnsi="Arial" w:cs="Arial"/>
                <w:color w:val="000000"/>
                <w:sz w:val="24"/>
                <w:lang w:val="en-GB"/>
              </w:rPr>
              <w:t xml:space="preserve"> </w:t>
            </w:r>
            <w:r w:rsidRPr="002D38CE">
              <w:rPr>
                <w:rFonts w:ascii="Arial" w:hAnsi="Arial" w:cs="Arial"/>
                <w:color w:val="000000"/>
                <w:sz w:val="24"/>
                <w:lang w:val="ru-RU"/>
              </w:rPr>
              <w:t>be</w:t>
            </w:r>
            <w:r>
              <w:rPr>
                <w:rFonts w:ascii="Arial" w:hAnsi="Arial" w:cs="Arial"/>
                <w:color w:val="000000"/>
                <w:sz w:val="24"/>
                <w:lang w:val="en-GB"/>
              </w:rPr>
              <w:t xml:space="preserve"> </w:t>
            </w:r>
            <w:r w:rsidRPr="002D38CE">
              <w:rPr>
                <w:rFonts w:ascii="Arial" w:hAnsi="Arial" w:cs="Arial"/>
                <w:color w:val="000000"/>
                <w:sz w:val="24"/>
                <w:lang w:val="ru-RU"/>
              </w:rPr>
              <w:t>considered</w:t>
            </w:r>
            <w:r>
              <w:rPr>
                <w:rFonts w:ascii="Arial" w:hAnsi="Arial" w:cs="Arial"/>
                <w:color w:val="000000"/>
                <w:sz w:val="24"/>
                <w:lang w:val="en-GB"/>
              </w:rPr>
              <w:t xml:space="preserve"> </w:t>
            </w:r>
            <w:r w:rsidRPr="002D38CE">
              <w:rPr>
                <w:rFonts w:ascii="Arial" w:hAnsi="Arial" w:cs="Arial"/>
                <w:color w:val="000000"/>
                <w:sz w:val="24"/>
                <w:lang w:val="ru-RU"/>
              </w:rPr>
              <w:t>before</w:t>
            </w:r>
            <w:r>
              <w:rPr>
                <w:rFonts w:ascii="Arial" w:hAnsi="Arial" w:cs="Arial"/>
                <w:color w:val="000000"/>
                <w:sz w:val="24"/>
                <w:lang w:val="en-GB"/>
              </w:rPr>
              <w:t xml:space="preserve"> </w:t>
            </w:r>
            <w:r w:rsidRPr="002D38CE">
              <w:rPr>
                <w:rFonts w:ascii="Arial" w:hAnsi="Arial" w:cs="Arial"/>
                <w:color w:val="000000"/>
                <w:sz w:val="24"/>
                <w:lang w:val="ru-RU"/>
              </w:rPr>
              <w:t>starting</w:t>
            </w:r>
            <w:r>
              <w:rPr>
                <w:rFonts w:ascii="Arial" w:hAnsi="Arial" w:cs="Arial"/>
                <w:color w:val="000000"/>
                <w:sz w:val="24"/>
                <w:lang w:val="en-GB"/>
              </w:rPr>
              <w:t xml:space="preserve"> </w:t>
            </w:r>
            <w:r w:rsidRPr="002D38CE">
              <w:rPr>
                <w:rFonts w:ascii="Arial" w:hAnsi="Arial" w:cs="Arial"/>
                <w:color w:val="000000"/>
                <w:sz w:val="24"/>
                <w:lang w:val="ru-RU"/>
              </w:rPr>
              <w:t>computer</w:t>
            </w:r>
            <w:r>
              <w:rPr>
                <w:rFonts w:ascii="Arial" w:hAnsi="Arial" w:cs="Arial"/>
                <w:color w:val="000000"/>
                <w:sz w:val="24"/>
                <w:lang w:val="en-GB"/>
              </w:rPr>
              <w:t xml:space="preserve"> </w:t>
            </w:r>
            <w:r w:rsidR="00154B1E">
              <w:rPr>
                <w:rFonts w:ascii="Arial" w:hAnsi="Arial" w:cs="Arial"/>
                <w:color w:val="000000"/>
                <w:sz w:val="24"/>
                <w:lang w:val="ru-RU"/>
              </w:rPr>
              <w:t>forensic engagements?</w:t>
            </w:r>
          </w:p>
          <w:p w:rsidR="00154B1E" w:rsidRDefault="00154B1E" w:rsidP="00154B1E">
            <w:pPr>
              <w:pStyle w:val="ListParagraph"/>
              <w:spacing w:line="360" w:lineRule="auto"/>
              <w:jc w:val="both"/>
              <w:rPr>
                <w:rFonts w:ascii="Arial" w:hAnsi="Arial" w:cs="Arial"/>
                <w:color w:val="000000"/>
                <w:sz w:val="24"/>
                <w:lang w:val="ru-RU"/>
              </w:rPr>
            </w:pPr>
          </w:p>
          <w:p w:rsidR="00154B1E" w:rsidRDefault="00154B1E" w:rsidP="00154B1E">
            <w:pPr>
              <w:pStyle w:val="ListParagraph"/>
              <w:spacing w:line="360" w:lineRule="auto"/>
              <w:jc w:val="both"/>
              <w:rPr>
                <w:rFonts w:ascii="Arial" w:hAnsi="Arial" w:cs="Arial"/>
                <w:color w:val="000000"/>
                <w:sz w:val="24"/>
                <w:lang w:val="ru-RU"/>
              </w:rPr>
            </w:pPr>
            <w:r w:rsidRPr="00154B1E">
              <w:rPr>
                <w:rFonts w:ascii="Arial" w:hAnsi="Arial" w:cs="Arial"/>
                <w:color w:val="000000"/>
                <w:sz w:val="24"/>
                <w:lang w:val="ru-RU"/>
              </w:rPr>
              <w:t xml:space="preserve">The following are the legal factors that </w:t>
            </w:r>
            <w:r>
              <w:rPr>
                <w:rFonts w:ascii="Arial" w:hAnsi="Arial" w:cs="Arial"/>
                <w:color w:val="000000"/>
                <w:sz w:val="24"/>
                <w:lang w:val="en-GB"/>
              </w:rPr>
              <w:t xml:space="preserve">should </w:t>
            </w:r>
            <w:r w:rsidRPr="00154B1E">
              <w:rPr>
                <w:rFonts w:ascii="Arial" w:hAnsi="Arial" w:cs="Arial"/>
                <w:color w:val="000000"/>
                <w:sz w:val="24"/>
                <w:lang w:val="ru-RU"/>
              </w:rPr>
              <w:t xml:space="preserve">be considered before </w:t>
            </w:r>
            <w:r>
              <w:rPr>
                <w:rFonts w:ascii="Arial" w:hAnsi="Arial" w:cs="Arial"/>
                <w:color w:val="000000"/>
                <w:sz w:val="24"/>
                <w:lang w:val="en-GB"/>
              </w:rPr>
              <w:t xml:space="preserve">starting computer forensic </w:t>
            </w:r>
            <w:r w:rsidRPr="00154B1E">
              <w:rPr>
                <w:rFonts w:ascii="Arial" w:hAnsi="Arial" w:cs="Arial"/>
                <w:color w:val="000000"/>
                <w:sz w:val="24"/>
                <w:lang w:val="ru-RU"/>
              </w:rPr>
              <w:t>engagement:</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 xml:space="preserve">Is there a subpoena </w:t>
            </w:r>
            <w:r>
              <w:rPr>
                <w:rFonts w:ascii="Arial" w:hAnsi="Arial" w:cs="Arial"/>
                <w:color w:val="000000"/>
                <w:sz w:val="24"/>
                <w:lang w:val="en-GB"/>
              </w:rPr>
              <w:t xml:space="preserve">or writ ordering </w:t>
            </w:r>
            <w:r w:rsidRPr="00154B1E">
              <w:rPr>
                <w:rFonts w:ascii="Arial" w:hAnsi="Arial" w:cs="Arial"/>
                <w:color w:val="000000"/>
                <w:sz w:val="24"/>
                <w:lang w:val="ru-RU"/>
              </w:rPr>
              <w:t>that allows collection of data?</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Is counsel available to the engagement team under privilege?</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Does the expert have the necessary qualifications and licenses to provide sound advice? In other words, is the forensic accountant able to withstand challenges?</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According to state law, is it necessary for data to be collected and analyzed only by a licensed private investigator?</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In cases where data are being collected internationally, is the engagement team aware of laws pertaining to international privacy?</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Does the forensic accountant or client have legal authority to gather the data?</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Does the team know to whom the data belong, and are there any privacy concerns?</w:t>
            </w:r>
          </w:p>
          <w:p w:rsidR="00154B1E"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Is the scope of the examination limited to relevant data?</w:t>
            </w:r>
          </w:p>
          <w:p w:rsidR="00EA1350" w:rsidRDefault="00154B1E" w:rsidP="00154B1E">
            <w:pPr>
              <w:pStyle w:val="ListParagraph"/>
              <w:numPr>
                <w:ilvl w:val="0"/>
                <w:numId w:val="25"/>
              </w:numPr>
              <w:spacing w:line="360" w:lineRule="auto"/>
              <w:jc w:val="both"/>
              <w:rPr>
                <w:rFonts w:ascii="Arial" w:hAnsi="Arial" w:cs="Arial"/>
                <w:color w:val="000000"/>
                <w:sz w:val="24"/>
                <w:lang w:val="ru-RU"/>
              </w:rPr>
            </w:pPr>
            <w:r w:rsidRPr="00154B1E">
              <w:rPr>
                <w:rFonts w:ascii="Arial" w:hAnsi="Arial" w:cs="Arial"/>
                <w:color w:val="000000"/>
                <w:sz w:val="24"/>
                <w:lang w:val="ru-RU"/>
              </w:rPr>
              <w:t xml:space="preserve">Does the team expect to find data, such as those related to national </w:t>
            </w:r>
          </w:p>
          <w:p w:rsidR="00EA1350" w:rsidRDefault="00EA1350" w:rsidP="00EA1350">
            <w:pPr>
              <w:pStyle w:val="ListParagraph"/>
              <w:spacing w:line="360" w:lineRule="auto"/>
              <w:ind w:left="1080"/>
              <w:jc w:val="right"/>
              <w:rPr>
                <w:rFonts w:ascii="Arial" w:hAnsi="Arial" w:cs="Arial"/>
                <w:color w:val="000000"/>
                <w:sz w:val="24"/>
                <w:lang w:val="ru-RU"/>
              </w:rPr>
            </w:pPr>
            <w:r>
              <w:rPr>
                <w:rFonts w:ascii="Arial" w:hAnsi="Arial" w:cs="Arial"/>
              </w:rPr>
              <w:lastRenderedPageBreak/>
              <w:t>Page # 5</w:t>
            </w:r>
          </w:p>
          <w:p w:rsidR="00154B1E" w:rsidRDefault="00154B1E" w:rsidP="00EA1350">
            <w:pPr>
              <w:pStyle w:val="ListParagraph"/>
              <w:spacing w:line="360" w:lineRule="auto"/>
              <w:ind w:left="1080"/>
              <w:jc w:val="both"/>
              <w:rPr>
                <w:rFonts w:ascii="Arial" w:hAnsi="Arial" w:cs="Arial"/>
                <w:color w:val="000000"/>
                <w:sz w:val="24"/>
                <w:lang w:val="ru-RU"/>
              </w:rPr>
            </w:pPr>
            <w:r w:rsidRPr="00154B1E">
              <w:rPr>
                <w:rFonts w:ascii="Arial" w:hAnsi="Arial" w:cs="Arial"/>
                <w:color w:val="000000"/>
                <w:sz w:val="24"/>
                <w:lang w:val="ru-RU"/>
              </w:rPr>
              <w:t>security issues or child pornography, on the devices that would need to be reported to law enforcement authorities?</w:t>
            </w:r>
          </w:p>
          <w:p w:rsidR="00154B1E" w:rsidRDefault="00154B1E" w:rsidP="00154B1E">
            <w:pPr>
              <w:pStyle w:val="ListParagraph"/>
              <w:spacing w:line="360" w:lineRule="auto"/>
              <w:ind w:left="1080"/>
              <w:jc w:val="both"/>
              <w:rPr>
                <w:rFonts w:ascii="Arial" w:hAnsi="Arial" w:cs="Arial"/>
                <w:color w:val="000000"/>
                <w:sz w:val="24"/>
                <w:lang w:val="ru-RU"/>
              </w:rPr>
            </w:pPr>
          </w:p>
          <w:p w:rsidR="002049A3" w:rsidRDefault="002D38CE" w:rsidP="00076902">
            <w:pPr>
              <w:pStyle w:val="ListParagraph"/>
              <w:numPr>
                <w:ilvl w:val="0"/>
                <w:numId w:val="19"/>
              </w:numPr>
              <w:spacing w:line="360" w:lineRule="auto"/>
              <w:jc w:val="both"/>
              <w:rPr>
                <w:rFonts w:ascii="Arial" w:hAnsi="Arial" w:cs="Arial"/>
                <w:color w:val="000000"/>
                <w:sz w:val="24"/>
                <w:lang w:val="ru-RU"/>
              </w:rPr>
            </w:pPr>
            <w:r w:rsidRPr="002049A3">
              <w:rPr>
                <w:rFonts w:ascii="Arial" w:hAnsi="Arial" w:cs="Arial"/>
                <w:color w:val="000000"/>
                <w:sz w:val="24"/>
                <w:lang w:val="ru-RU"/>
              </w:rPr>
              <w:t>What</w:t>
            </w:r>
            <w:r w:rsidR="002049A3" w:rsidRPr="002049A3">
              <w:rPr>
                <w:rFonts w:ascii="Arial" w:hAnsi="Arial" w:cs="Arial"/>
                <w:color w:val="000000"/>
                <w:sz w:val="24"/>
                <w:lang w:val="en-GB"/>
              </w:rPr>
              <w:t xml:space="preserve"> </w:t>
            </w:r>
            <w:r w:rsidRPr="002049A3">
              <w:rPr>
                <w:rFonts w:ascii="Arial" w:hAnsi="Arial" w:cs="Arial"/>
                <w:color w:val="000000"/>
                <w:sz w:val="24"/>
                <w:lang w:val="ru-RU"/>
              </w:rPr>
              <w:t>tools</w:t>
            </w:r>
            <w:r w:rsidR="002049A3" w:rsidRPr="002049A3">
              <w:rPr>
                <w:rFonts w:ascii="Arial" w:hAnsi="Arial" w:cs="Arial"/>
                <w:color w:val="000000"/>
                <w:sz w:val="24"/>
                <w:lang w:val="en-GB"/>
              </w:rPr>
              <w:t xml:space="preserve"> </w:t>
            </w:r>
            <w:r w:rsidRPr="002049A3">
              <w:rPr>
                <w:rFonts w:ascii="Arial" w:hAnsi="Arial" w:cs="Arial"/>
                <w:color w:val="000000"/>
                <w:sz w:val="24"/>
                <w:lang w:val="ru-RU"/>
              </w:rPr>
              <w:t>are</w:t>
            </w:r>
            <w:r w:rsidR="002049A3" w:rsidRPr="002049A3">
              <w:rPr>
                <w:rFonts w:ascii="Arial" w:hAnsi="Arial" w:cs="Arial"/>
                <w:color w:val="000000"/>
                <w:sz w:val="24"/>
                <w:lang w:val="en-GB"/>
              </w:rPr>
              <w:t xml:space="preserve"> </w:t>
            </w:r>
            <w:r w:rsidRPr="002049A3">
              <w:rPr>
                <w:rFonts w:ascii="Arial" w:hAnsi="Arial" w:cs="Arial"/>
                <w:color w:val="000000"/>
                <w:sz w:val="24"/>
                <w:lang w:val="ru-RU"/>
              </w:rPr>
              <w:t>used</w:t>
            </w:r>
            <w:r w:rsidR="002049A3" w:rsidRPr="002049A3">
              <w:rPr>
                <w:rFonts w:ascii="Arial" w:hAnsi="Arial" w:cs="Arial"/>
                <w:color w:val="000000"/>
                <w:sz w:val="24"/>
                <w:lang w:val="en-GB"/>
              </w:rPr>
              <w:t xml:space="preserve"> </w:t>
            </w:r>
            <w:r w:rsidRPr="002049A3">
              <w:rPr>
                <w:rFonts w:ascii="Arial" w:hAnsi="Arial" w:cs="Arial"/>
                <w:color w:val="000000"/>
                <w:sz w:val="24"/>
                <w:lang w:val="ru-RU"/>
              </w:rPr>
              <w:t>by</w:t>
            </w:r>
            <w:r w:rsidR="002049A3" w:rsidRPr="002049A3">
              <w:rPr>
                <w:rFonts w:ascii="Arial" w:hAnsi="Arial" w:cs="Arial"/>
                <w:color w:val="000000"/>
                <w:sz w:val="24"/>
                <w:lang w:val="en-GB"/>
              </w:rPr>
              <w:t xml:space="preserve"> </w:t>
            </w:r>
            <w:r w:rsidRPr="002049A3">
              <w:rPr>
                <w:rFonts w:ascii="Arial" w:hAnsi="Arial" w:cs="Arial"/>
                <w:color w:val="000000"/>
                <w:sz w:val="24"/>
                <w:lang w:val="ru-RU"/>
              </w:rPr>
              <w:t>forensic accounts</w:t>
            </w:r>
            <w:r w:rsidR="002049A3" w:rsidRPr="002049A3">
              <w:rPr>
                <w:rFonts w:ascii="Arial" w:hAnsi="Arial" w:cs="Arial"/>
                <w:color w:val="000000"/>
                <w:sz w:val="24"/>
                <w:lang w:val="en-GB"/>
              </w:rPr>
              <w:t xml:space="preserve"> </w:t>
            </w:r>
            <w:r w:rsidRPr="002049A3">
              <w:rPr>
                <w:rFonts w:ascii="Arial" w:hAnsi="Arial" w:cs="Arial"/>
                <w:color w:val="000000"/>
                <w:sz w:val="24"/>
                <w:lang w:val="ru-RU"/>
              </w:rPr>
              <w:t>for</w:t>
            </w:r>
            <w:r w:rsidR="002049A3" w:rsidRPr="002049A3">
              <w:rPr>
                <w:rFonts w:ascii="Arial" w:hAnsi="Arial" w:cs="Arial"/>
                <w:color w:val="000000"/>
                <w:sz w:val="24"/>
                <w:lang w:val="en-GB"/>
              </w:rPr>
              <w:t xml:space="preserve"> </w:t>
            </w:r>
            <w:r w:rsidRPr="002049A3">
              <w:rPr>
                <w:rFonts w:ascii="Arial" w:hAnsi="Arial" w:cs="Arial"/>
                <w:color w:val="000000"/>
                <w:sz w:val="24"/>
                <w:lang w:val="ru-RU"/>
              </w:rPr>
              <w:t>data</w:t>
            </w:r>
            <w:r w:rsidR="002049A3" w:rsidRPr="002049A3">
              <w:rPr>
                <w:rFonts w:ascii="Arial" w:hAnsi="Arial" w:cs="Arial"/>
                <w:color w:val="000000"/>
                <w:sz w:val="24"/>
                <w:lang w:val="en-GB"/>
              </w:rPr>
              <w:t xml:space="preserve"> </w:t>
            </w:r>
            <w:r w:rsidRPr="002049A3">
              <w:rPr>
                <w:rFonts w:ascii="Arial" w:hAnsi="Arial" w:cs="Arial"/>
                <w:color w:val="000000"/>
                <w:sz w:val="24"/>
                <w:lang w:val="ru-RU"/>
              </w:rPr>
              <w:t>analysis?</w:t>
            </w:r>
          </w:p>
          <w:p w:rsidR="0004765A" w:rsidRDefault="0004765A" w:rsidP="0004765A">
            <w:pPr>
              <w:pStyle w:val="ListParagraph"/>
              <w:spacing w:line="360" w:lineRule="auto"/>
              <w:jc w:val="both"/>
              <w:rPr>
                <w:rFonts w:ascii="Arial" w:hAnsi="Arial" w:cs="Arial"/>
                <w:color w:val="000000"/>
                <w:sz w:val="24"/>
                <w:lang w:val="ru-RU"/>
              </w:rPr>
            </w:pPr>
          </w:p>
          <w:p w:rsidR="0004765A" w:rsidRDefault="0004765A" w:rsidP="0004765A">
            <w:pPr>
              <w:pStyle w:val="ListParagraph"/>
              <w:spacing w:line="360" w:lineRule="auto"/>
              <w:jc w:val="both"/>
              <w:rPr>
                <w:rFonts w:ascii="Arial" w:hAnsi="Arial" w:cs="Arial"/>
                <w:color w:val="000000"/>
                <w:sz w:val="24"/>
                <w:lang w:val="en-GB"/>
              </w:rPr>
            </w:pPr>
            <w:r w:rsidRPr="0004765A">
              <w:rPr>
                <w:rFonts w:ascii="Arial" w:hAnsi="Arial" w:cs="Arial"/>
                <w:color w:val="000000"/>
                <w:sz w:val="24"/>
                <w:lang w:val="ru-RU"/>
              </w:rPr>
              <w:t>The forensic accountant has a number of tools that can help with data analysis</w:t>
            </w:r>
            <w:r>
              <w:rPr>
                <w:rFonts w:ascii="Arial" w:hAnsi="Arial" w:cs="Arial"/>
                <w:color w:val="000000"/>
                <w:sz w:val="24"/>
                <w:lang w:val="en-GB"/>
              </w:rPr>
              <w:t>. Some of the tools are as follows:</w:t>
            </w:r>
          </w:p>
          <w:p w:rsidR="0004765A" w:rsidRDefault="0004765A" w:rsidP="0004765A">
            <w:pPr>
              <w:pStyle w:val="ListParagraph"/>
              <w:numPr>
                <w:ilvl w:val="0"/>
                <w:numId w:val="26"/>
              </w:numPr>
              <w:spacing w:line="360" w:lineRule="auto"/>
              <w:jc w:val="both"/>
              <w:rPr>
                <w:rFonts w:ascii="Arial" w:hAnsi="Arial" w:cs="Arial"/>
                <w:color w:val="000000"/>
                <w:sz w:val="24"/>
                <w:lang w:val="en-GB"/>
              </w:rPr>
            </w:pPr>
            <w:r>
              <w:rPr>
                <w:rFonts w:ascii="Arial" w:hAnsi="Arial" w:cs="Arial"/>
                <w:color w:val="000000"/>
                <w:sz w:val="24"/>
                <w:lang w:val="en-GB"/>
              </w:rPr>
              <w:t>Basic productivity software like Excel and Access</w:t>
            </w:r>
          </w:p>
          <w:p w:rsidR="0004765A" w:rsidRDefault="0004765A" w:rsidP="0004765A">
            <w:pPr>
              <w:pStyle w:val="ListParagraph"/>
              <w:numPr>
                <w:ilvl w:val="0"/>
                <w:numId w:val="26"/>
              </w:numPr>
              <w:spacing w:line="360" w:lineRule="auto"/>
              <w:jc w:val="both"/>
              <w:rPr>
                <w:rFonts w:ascii="Arial" w:hAnsi="Arial" w:cs="Arial"/>
                <w:color w:val="000000"/>
                <w:sz w:val="24"/>
                <w:lang w:val="en-GB"/>
              </w:rPr>
            </w:pPr>
            <w:r>
              <w:rPr>
                <w:rFonts w:ascii="Arial" w:hAnsi="Arial" w:cs="Arial"/>
                <w:color w:val="000000"/>
                <w:sz w:val="24"/>
                <w:lang w:val="en-GB"/>
              </w:rPr>
              <w:t xml:space="preserve">Excel/Office add-on data analysis software like </w:t>
            </w:r>
            <w:proofErr w:type="spellStart"/>
            <w:r>
              <w:rPr>
                <w:rFonts w:ascii="Arial" w:hAnsi="Arial" w:cs="Arial"/>
                <w:color w:val="000000"/>
                <w:sz w:val="24"/>
                <w:lang w:val="en-GB"/>
              </w:rPr>
              <w:t>ActiveData</w:t>
            </w:r>
            <w:proofErr w:type="spellEnd"/>
            <w:r>
              <w:rPr>
                <w:rFonts w:ascii="Arial" w:hAnsi="Arial" w:cs="Arial"/>
                <w:color w:val="000000"/>
                <w:sz w:val="24"/>
                <w:lang w:val="en-GB"/>
              </w:rPr>
              <w:t xml:space="preserve"> and </w:t>
            </w:r>
            <w:proofErr w:type="spellStart"/>
            <w:r>
              <w:rPr>
                <w:rFonts w:ascii="Arial" w:hAnsi="Arial" w:cs="Arial"/>
                <w:color w:val="000000"/>
                <w:sz w:val="24"/>
                <w:lang w:val="en-GB"/>
              </w:rPr>
              <w:t>Topcaats</w:t>
            </w:r>
            <w:proofErr w:type="spellEnd"/>
          </w:p>
          <w:p w:rsidR="0004765A" w:rsidRDefault="0004765A" w:rsidP="0004765A">
            <w:pPr>
              <w:pStyle w:val="ListParagraph"/>
              <w:numPr>
                <w:ilvl w:val="0"/>
                <w:numId w:val="26"/>
              </w:numPr>
              <w:spacing w:line="360" w:lineRule="auto"/>
              <w:jc w:val="both"/>
              <w:rPr>
                <w:rFonts w:ascii="Arial" w:hAnsi="Arial" w:cs="Arial"/>
                <w:color w:val="000000"/>
                <w:sz w:val="24"/>
                <w:lang w:val="en-GB"/>
              </w:rPr>
            </w:pPr>
            <w:r>
              <w:rPr>
                <w:rFonts w:ascii="Arial" w:hAnsi="Arial" w:cs="Arial"/>
                <w:color w:val="000000"/>
                <w:sz w:val="24"/>
                <w:lang w:val="en-GB"/>
              </w:rPr>
              <w:t>Data analysis software like IDEA and ACL</w:t>
            </w:r>
          </w:p>
          <w:p w:rsidR="0004765A" w:rsidRPr="0004765A" w:rsidRDefault="0004765A" w:rsidP="0004765A">
            <w:pPr>
              <w:pStyle w:val="ListParagraph"/>
              <w:numPr>
                <w:ilvl w:val="0"/>
                <w:numId w:val="26"/>
              </w:numPr>
              <w:spacing w:line="360" w:lineRule="auto"/>
              <w:jc w:val="both"/>
              <w:rPr>
                <w:rFonts w:ascii="Arial" w:hAnsi="Arial" w:cs="Arial"/>
                <w:color w:val="000000"/>
                <w:sz w:val="24"/>
                <w:lang w:val="en-GB"/>
              </w:rPr>
            </w:pPr>
            <w:r>
              <w:rPr>
                <w:rFonts w:ascii="Arial" w:hAnsi="Arial" w:cs="Arial"/>
                <w:color w:val="000000"/>
                <w:sz w:val="24"/>
                <w:lang w:val="en-GB"/>
              </w:rPr>
              <w:t xml:space="preserve">Specialty software or special purpose software like </w:t>
            </w:r>
            <w:proofErr w:type="spellStart"/>
            <w:r>
              <w:rPr>
                <w:rFonts w:ascii="Arial" w:hAnsi="Arial" w:cs="Arial"/>
                <w:color w:val="000000"/>
                <w:sz w:val="24"/>
                <w:lang w:val="en-GB"/>
              </w:rPr>
              <w:t>WizSoft</w:t>
            </w:r>
            <w:proofErr w:type="spellEnd"/>
            <w:r>
              <w:rPr>
                <w:rFonts w:ascii="Arial" w:hAnsi="Arial" w:cs="Arial"/>
                <w:color w:val="000000"/>
                <w:sz w:val="24"/>
                <w:lang w:val="en-GB"/>
              </w:rPr>
              <w:t xml:space="preserve">, SAS, SPSS and </w:t>
            </w:r>
            <w:proofErr w:type="spellStart"/>
            <w:r>
              <w:rPr>
                <w:rFonts w:ascii="Arial" w:hAnsi="Arial" w:cs="Arial"/>
                <w:color w:val="000000"/>
                <w:sz w:val="24"/>
                <w:lang w:val="en-GB"/>
              </w:rPr>
              <w:t>Qualys</w:t>
            </w:r>
            <w:proofErr w:type="spellEnd"/>
          </w:p>
          <w:p w:rsidR="0004765A" w:rsidRDefault="0004765A" w:rsidP="0004765A">
            <w:pPr>
              <w:pStyle w:val="ListParagraph"/>
              <w:spacing w:line="360" w:lineRule="auto"/>
              <w:jc w:val="both"/>
              <w:rPr>
                <w:rFonts w:ascii="Arial" w:hAnsi="Arial" w:cs="Arial"/>
                <w:color w:val="000000"/>
                <w:sz w:val="24"/>
                <w:lang w:val="ru-RU"/>
              </w:rPr>
            </w:pPr>
          </w:p>
          <w:p w:rsidR="002D38CE" w:rsidRDefault="002D38CE" w:rsidP="00076902">
            <w:pPr>
              <w:pStyle w:val="ListParagraph"/>
              <w:numPr>
                <w:ilvl w:val="0"/>
                <w:numId w:val="19"/>
              </w:numPr>
              <w:spacing w:line="360" w:lineRule="auto"/>
              <w:jc w:val="both"/>
              <w:rPr>
                <w:rFonts w:ascii="Arial" w:hAnsi="Arial" w:cs="Arial"/>
                <w:color w:val="000000"/>
                <w:sz w:val="24"/>
                <w:lang w:val="ru-RU"/>
              </w:rPr>
            </w:pPr>
            <w:r w:rsidRPr="002049A3">
              <w:rPr>
                <w:rFonts w:ascii="Arial" w:hAnsi="Arial" w:cs="Arial"/>
                <w:color w:val="000000"/>
                <w:sz w:val="24"/>
                <w:lang w:val="ru-RU"/>
              </w:rPr>
              <w:t>What is</w:t>
            </w:r>
            <w:r w:rsidR="002049A3">
              <w:rPr>
                <w:rFonts w:ascii="Arial" w:hAnsi="Arial" w:cs="Arial"/>
                <w:color w:val="000000"/>
                <w:sz w:val="24"/>
                <w:lang w:val="en-GB"/>
              </w:rPr>
              <w:t xml:space="preserve"> </w:t>
            </w:r>
            <w:r w:rsidRPr="002049A3">
              <w:rPr>
                <w:rFonts w:ascii="Arial" w:hAnsi="Arial" w:cs="Arial"/>
                <w:color w:val="000000"/>
                <w:sz w:val="24"/>
                <w:lang w:val="ru-RU"/>
              </w:rPr>
              <w:t>a</w:t>
            </w:r>
            <w:r w:rsidR="002049A3">
              <w:rPr>
                <w:rFonts w:ascii="Arial" w:hAnsi="Arial" w:cs="Arial"/>
                <w:color w:val="000000"/>
                <w:sz w:val="24"/>
                <w:lang w:val="en-GB"/>
              </w:rPr>
              <w:t xml:space="preserve"> </w:t>
            </w:r>
            <w:r w:rsidRPr="002049A3">
              <w:rPr>
                <w:rFonts w:ascii="Arial" w:hAnsi="Arial" w:cs="Arial"/>
                <w:color w:val="000000"/>
                <w:sz w:val="24"/>
                <w:lang w:val="ru-RU"/>
              </w:rPr>
              <w:t>chain of</w:t>
            </w:r>
            <w:r w:rsidR="002049A3">
              <w:rPr>
                <w:rFonts w:ascii="Arial" w:hAnsi="Arial" w:cs="Arial"/>
                <w:color w:val="000000"/>
                <w:sz w:val="24"/>
                <w:lang w:val="en-GB"/>
              </w:rPr>
              <w:t xml:space="preserve"> </w:t>
            </w:r>
            <w:r w:rsidRPr="002049A3">
              <w:rPr>
                <w:rFonts w:ascii="Arial" w:hAnsi="Arial" w:cs="Arial"/>
                <w:color w:val="000000"/>
                <w:sz w:val="24"/>
                <w:lang w:val="ru-RU"/>
              </w:rPr>
              <w:t>custody</w:t>
            </w:r>
            <w:r w:rsidR="002049A3">
              <w:rPr>
                <w:rFonts w:ascii="Arial" w:hAnsi="Arial" w:cs="Arial"/>
                <w:color w:val="000000"/>
                <w:sz w:val="24"/>
                <w:lang w:val="en-GB"/>
              </w:rPr>
              <w:t xml:space="preserve"> </w:t>
            </w:r>
            <w:r w:rsidRPr="002049A3">
              <w:rPr>
                <w:rFonts w:ascii="Arial" w:hAnsi="Arial" w:cs="Arial"/>
                <w:color w:val="000000"/>
                <w:sz w:val="24"/>
                <w:lang w:val="ru-RU"/>
              </w:rPr>
              <w:t>form? What</w:t>
            </w:r>
            <w:r w:rsidR="002049A3">
              <w:rPr>
                <w:rFonts w:ascii="Arial" w:hAnsi="Arial" w:cs="Arial"/>
                <w:color w:val="000000"/>
                <w:sz w:val="24"/>
                <w:lang w:val="en-GB"/>
              </w:rPr>
              <w:t xml:space="preserve"> </w:t>
            </w:r>
            <w:r w:rsidRPr="002049A3">
              <w:rPr>
                <w:rFonts w:ascii="Arial" w:hAnsi="Arial" w:cs="Arial"/>
                <w:color w:val="000000"/>
                <w:sz w:val="24"/>
                <w:lang w:val="ru-RU"/>
              </w:rPr>
              <w:t>type</w:t>
            </w:r>
            <w:r w:rsidR="002049A3">
              <w:rPr>
                <w:rFonts w:ascii="Arial" w:hAnsi="Arial" w:cs="Arial"/>
                <w:color w:val="000000"/>
                <w:sz w:val="24"/>
                <w:lang w:val="en-GB"/>
              </w:rPr>
              <w:t xml:space="preserve"> </w:t>
            </w:r>
            <w:r w:rsidRPr="002049A3">
              <w:rPr>
                <w:rFonts w:ascii="Arial" w:hAnsi="Arial" w:cs="Arial"/>
                <w:color w:val="000000"/>
                <w:sz w:val="24"/>
                <w:lang w:val="ru-RU"/>
              </w:rPr>
              <w:t>of</w:t>
            </w:r>
            <w:r w:rsidR="002049A3">
              <w:rPr>
                <w:rFonts w:ascii="Arial" w:hAnsi="Arial" w:cs="Arial"/>
                <w:color w:val="000000"/>
                <w:sz w:val="24"/>
                <w:lang w:val="en-GB"/>
              </w:rPr>
              <w:t xml:space="preserve"> </w:t>
            </w:r>
            <w:r w:rsidRPr="002049A3">
              <w:rPr>
                <w:rFonts w:ascii="Arial" w:hAnsi="Arial" w:cs="Arial"/>
                <w:color w:val="000000"/>
                <w:sz w:val="24"/>
                <w:lang w:val="ru-RU"/>
              </w:rPr>
              <w:t>information</w:t>
            </w:r>
            <w:r w:rsidR="002049A3">
              <w:rPr>
                <w:rFonts w:ascii="Arial" w:hAnsi="Arial" w:cs="Arial"/>
                <w:color w:val="000000"/>
                <w:sz w:val="24"/>
                <w:lang w:val="en-GB"/>
              </w:rPr>
              <w:t xml:space="preserve"> </w:t>
            </w:r>
            <w:r w:rsidRPr="002049A3">
              <w:rPr>
                <w:rFonts w:ascii="Arial" w:hAnsi="Arial" w:cs="Arial"/>
                <w:color w:val="000000"/>
                <w:sz w:val="24"/>
                <w:lang w:val="ru-RU"/>
              </w:rPr>
              <w:t>does</w:t>
            </w:r>
            <w:r w:rsidR="002049A3">
              <w:rPr>
                <w:rFonts w:ascii="Arial" w:hAnsi="Arial" w:cs="Arial"/>
                <w:color w:val="000000"/>
                <w:sz w:val="24"/>
                <w:lang w:val="en-GB"/>
              </w:rPr>
              <w:t xml:space="preserve"> </w:t>
            </w:r>
            <w:r w:rsidRPr="002049A3">
              <w:rPr>
                <w:rFonts w:ascii="Arial" w:hAnsi="Arial" w:cs="Arial"/>
                <w:color w:val="000000"/>
                <w:sz w:val="24"/>
                <w:lang w:val="ru-RU"/>
              </w:rPr>
              <w:t>this</w:t>
            </w:r>
            <w:r w:rsidR="002049A3">
              <w:rPr>
                <w:rFonts w:ascii="Arial" w:hAnsi="Arial" w:cs="Arial"/>
                <w:color w:val="000000"/>
                <w:sz w:val="24"/>
                <w:lang w:val="en-GB"/>
              </w:rPr>
              <w:t xml:space="preserve"> </w:t>
            </w:r>
            <w:r w:rsidR="002049A3">
              <w:rPr>
                <w:rFonts w:ascii="Arial" w:hAnsi="Arial" w:cs="Arial"/>
                <w:color w:val="000000"/>
                <w:sz w:val="24"/>
                <w:lang w:val="ru-RU"/>
              </w:rPr>
              <w:t>contain?</w:t>
            </w:r>
          </w:p>
          <w:p w:rsidR="0004765A" w:rsidRDefault="0004765A" w:rsidP="0004765A">
            <w:pPr>
              <w:pStyle w:val="ListParagraph"/>
              <w:spacing w:line="360" w:lineRule="auto"/>
              <w:jc w:val="both"/>
              <w:rPr>
                <w:rFonts w:ascii="Arial" w:hAnsi="Arial" w:cs="Arial"/>
                <w:color w:val="000000"/>
                <w:sz w:val="24"/>
                <w:lang w:val="ru-RU"/>
              </w:rPr>
            </w:pPr>
          </w:p>
          <w:p w:rsidR="0004765A" w:rsidRDefault="002F5CCA" w:rsidP="0004765A">
            <w:pPr>
              <w:pStyle w:val="ListParagraph"/>
              <w:spacing w:line="360" w:lineRule="auto"/>
              <w:jc w:val="both"/>
              <w:rPr>
                <w:rFonts w:ascii="Arial" w:hAnsi="Arial" w:cs="Arial"/>
                <w:color w:val="000000"/>
                <w:sz w:val="24"/>
                <w:lang w:val="en-GB"/>
              </w:rPr>
            </w:pPr>
            <w:r>
              <w:rPr>
                <w:rFonts w:ascii="Arial" w:hAnsi="Arial" w:cs="Arial"/>
                <w:color w:val="000000"/>
                <w:sz w:val="24"/>
                <w:lang w:val="en-GB"/>
              </w:rPr>
              <w:t xml:space="preserve">A chain of custody form is a document used to identify the owner or the custodian of the computer device or any other data storage device, identify the devise itself and describe its functionalities. </w:t>
            </w:r>
            <w:r w:rsidR="0004765A" w:rsidRPr="0004765A">
              <w:rPr>
                <w:rFonts w:ascii="Arial" w:hAnsi="Arial" w:cs="Arial"/>
                <w:color w:val="000000"/>
                <w:sz w:val="24"/>
                <w:lang w:val="ru-RU"/>
              </w:rPr>
              <w:t>The investigators must ensure that the proper chain of custody was followed and documentation was provided in order that the results of the examination might be authenticated and</w:t>
            </w:r>
            <w:r w:rsidR="0004765A">
              <w:rPr>
                <w:rFonts w:ascii="Arial" w:hAnsi="Arial" w:cs="Arial"/>
                <w:color w:val="000000"/>
                <w:sz w:val="24"/>
                <w:lang w:val="en-GB"/>
              </w:rPr>
              <w:t xml:space="preserve"> </w:t>
            </w:r>
            <w:r w:rsidR="0004765A" w:rsidRPr="0004765A">
              <w:rPr>
                <w:rFonts w:ascii="Arial" w:hAnsi="Arial" w:cs="Arial"/>
                <w:color w:val="000000"/>
                <w:sz w:val="24"/>
                <w:lang w:val="en-GB"/>
              </w:rPr>
              <w:t>any challenge to the conclusions drawn might be countered.</w:t>
            </w:r>
          </w:p>
          <w:p w:rsidR="002F5CCA" w:rsidRDefault="002F5CCA" w:rsidP="0004765A">
            <w:pPr>
              <w:pStyle w:val="ListParagraph"/>
              <w:spacing w:line="360" w:lineRule="auto"/>
              <w:jc w:val="both"/>
              <w:rPr>
                <w:rFonts w:ascii="Arial" w:hAnsi="Arial" w:cs="Arial"/>
                <w:color w:val="000000"/>
                <w:sz w:val="24"/>
                <w:lang w:val="en-GB"/>
              </w:rPr>
            </w:pPr>
          </w:p>
          <w:p w:rsidR="002F5CCA" w:rsidRDefault="002F5CCA" w:rsidP="0004765A">
            <w:pPr>
              <w:pStyle w:val="ListParagraph"/>
              <w:spacing w:line="360" w:lineRule="auto"/>
              <w:jc w:val="both"/>
              <w:rPr>
                <w:rFonts w:ascii="Arial" w:hAnsi="Arial" w:cs="Arial"/>
                <w:color w:val="000000"/>
                <w:sz w:val="24"/>
                <w:lang w:val="en-GB"/>
              </w:rPr>
            </w:pPr>
            <w:r>
              <w:rPr>
                <w:rFonts w:ascii="Arial" w:hAnsi="Arial" w:cs="Arial"/>
                <w:color w:val="000000"/>
                <w:sz w:val="24"/>
                <w:lang w:val="en-GB"/>
              </w:rPr>
              <w:t xml:space="preserve">A chain of custody form contains the following information: </w:t>
            </w:r>
          </w:p>
          <w:p w:rsidR="002F5CCA" w:rsidRDefault="002F5CCA" w:rsidP="002F5CCA">
            <w:pPr>
              <w:pStyle w:val="ListParagraph"/>
              <w:numPr>
                <w:ilvl w:val="0"/>
                <w:numId w:val="27"/>
              </w:numPr>
              <w:spacing w:line="360" w:lineRule="auto"/>
              <w:jc w:val="both"/>
              <w:rPr>
                <w:rFonts w:ascii="Arial" w:hAnsi="Arial" w:cs="Arial"/>
                <w:color w:val="000000"/>
                <w:sz w:val="24"/>
                <w:lang w:val="en-GB"/>
              </w:rPr>
            </w:pPr>
            <w:r w:rsidRPr="002F5CCA">
              <w:rPr>
                <w:rFonts w:ascii="Arial" w:hAnsi="Arial" w:cs="Arial"/>
                <w:color w:val="000000"/>
                <w:sz w:val="24"/>
                <w:lang w:val="en-GB"/>
              </w:rPr>
              <w:t>Name(s) and signature(s) of the person(s) who is</w:t>
            </w:r>
            <w:r>
              <w:rPr>
                <w:rFonts w:ascii="Arial" w:hAnsi="Arial" w:cs="Arial"/>
                <w:color w:val="000000"/>
                <w:sz w:val="24"/>
                <w:lang w:val="en-GB"/>
              </w:rPr>
              <w:t xml:space="preserve"> </w:t>
            </w:r>
            <w:r w:rsidRPr="002F5CCA">
              <w:rPr>
                <w:rFonts w:ascii="Arial" w:hAnsi="Arial" w:cs="Arial"/>
                <w:color w:val="000000"/>
                <w:sz w:val="24"/>
                <w:lang w:val="en-GB"/>
              </w:rPr>
              <w:t>(are) providing and collecting the device.</w:t>
            </w:r>
          </w:p>
          <w:p w:rsidR="002F5CCA" w:rsidRDefault="002F5CCA" w:rsidP="002F5CCA">
            <w:pPr>
              <w:pStyle w:val="ListParagraph"/>
              <w:numPr>
                <w:ilvl w:val="0"/>
                <w:numId w:val="27"/>
              </w:numPr>
              <w:spacing w:line="360" w:lineRule="auto"/>
              <w:jc w:val="both"/>
              <w:rPr>
                <w:rFonts w:ascii="Arial" w:hAnsi="Arial" w:cs="Arial"/>
                <w:color w:val="000000"/>
                <w:sz w:val="24"/>
                <w:lang w:val="en-GB"/>
              </w:rPr>
            </w:pPr>
            <w:r w:rsidRPr="002F5CCA">
              <w:rPr>
                <w:rFonts w:ascii="Arial" w:hAnsi="Arial" w:cs="Arial"/>
                <w:color w:val="000000"/>
                <w:sz w:val="24"/>
                <w:lang w:val="en-GB"/>
              </w:rPr>
              <w:t>The exact physical location of each device including the address and room number.</w:t>
            </w:r>
          </w:p>
          <w:p w:rsidR="002F5CCA" w:rsidRDefault="002F5CCA" w:rsidP="002F5CCA">
            <w:pPr>
              <w:pStyle w:val="ListParagraph"/>
              <w:numPr>
                <w:ilvl w:val="0"/>
                <w:numId w:val="27"/>
              </w:numPr>
              <w:spacing w:line="360" w:lineRule="auto"/>
              <w:jc w:val="both"/>
              <w:rPr>
                <w:rFonts w:ascii="Arial" w:hAnsi="Arial" w:cs="Arial"/>
                <w:color w:val="000000"/>
                <w:sz w:val="24"/>
                <w:lang w:val="en-GB"/>
              </w:rPr>
            </w:pPr>
            <w:r w:rsidRPr="002F5CCA">
              <w:rPr>
                <w:rFonts w:ascii="Arial" w:hAnsi="Arial" w:cs="Arial"/>
                <w:color w:val="000000"/>
                <w:sz w:val="24"/>
                <w:lang w:val="en-GB"/>
              </w:rPr>
              <w:t>Every device’s condition, description, make, model number and serial number.</w:t>
            </w:r>
          </w:p>
          <w:p w:rsidR="002F5CCA" w:rsidRDefault="002F5CCA" w:rsidP="002F5CCA">
            <w:pPr>
              <w:pStyle w:val="ListParagraph"/>
              <w:numPr>
                <w:ilvl w:val="0"/>
                <w:numId w:val="27"/>
              </w:numPr>
              <w:spacing w:line="360" w:lineRule="auto"/>
              <w:jc w:val="both"/>
              <w:rPr>
                <w:rFonts w:ascii="Arial" w:hAnsi="Arial" w:cs="Arial"/>
                <w:color w:val="000000"/>
                <w:sz w:val="24"/>
                <w:lang w:val="en-GB"/>
              </w:rPr>
            </w:pPr>
            <w:r w:rsidRPr="002F5CCA">
              <w:rPr>
                <w:rFonts w:ascii="Arial" w:hAnsi="Arial" w:cs="Arial"/>
                <w:color w:val="000000"/>
                <w:sz w:val="24"/>
                <w:lang w:val="en-GB"/>
              </w:rPr>
              <w:t>The date and time at which each device was collected</w:t>
            </w:r>
            <w:r>
              <w:rPr>
                <w:rFonts w:ascii="Arial" w:hAnsi="Arial" w:cs="Arial"/>
                <w:color w:val="000000"/>
                <w:sz w:val="24"/>
                <w:lang w:val="en-GB"/>
              </w:rPr>
              <w:t>.</w:t>
            </w:r>
          </w:p>
          <w:p w:rsidR="00EA1350" w:rsidRDefault="002F5CCA" w:rsidP="002F5CCA">
            <w:pPr>
              <w:pStyle w:val="ListParagraph"/>
              <w:numPr>
                <w:ilvl w:val="0"/>
                <w:numId w:val="27"/>
              </w:numPr>
              <w:spacing w:line="360" w:lineRule="auto"/>
              <w:jc w:val="both"/>
              <w:rPr>
                <w:rFonts w:ascii="Arial" w:hAnsi="Arial" w:cs="Arial"/>
                <w:color w:val="000000"/>
                <w:sz w:val="24"/>
                <w:lang w:val="en-GB"/>
              </w:rPr>
            </w:pPr>
            <w:r w:rsidRPr="002F5CCA">
              <w:rPr>
                <w:rFonts w:ascii="Arial" w:hAnsi="Arial" w:cs="Arial"/>
                <w:color w:val="000000"/>
                <w:sz w:val="24"/>
                <w:lang w:val="en-GB"/>
              </w:rPr>
              <w:t xml:space="preserve">Markings on the device including a case/project number, item number, and </w:t>
            </w:r>
          </w:p>
          <w:p w:rsidR="00EA1350" w:rsidRDefault="00EA1350" w:rsidP="00EA1350">
            <w:pPr>
              <w:pStyle w:val="ListParagraph"/>
              <w:spacing w:line="360" w:lineRule="auto"/>
              <w:ind w:left="1080"/>
              <w:jc w:val="right"/>
              <w:rPr>
                <w:rFonts w:ascii="Arial" w:hAnsi="Arial" w:cs="Arial"/>
                <w:color w:val="000000"/>
                <w:sz w:val="24"/>
                <w:lang w:val="en-GB"/>
              </w:rPr>
            </w:pPr>
            <w:r>
              <w:rPr>
                <w:rFonts w:ascii="Arial" w:hAnsi="Arial" w:cs="Arial"/>
              </w:rPr>
              <w:lastRenderedPageBreak/>
              <w:t>Page # 6</w:t>
            </w:r>
          </w:p>
          <w:p w:rsidR="002F5CCA" w:rsidRDefault="002F5CCA" w:rsidP="00EA1350">
            <w:pPr>
              <w:pStyle w:val="ListParagraph"/>
              <w:spacing w:line="360" w:lineRule="auto"/>
              <w:ind w:left="1080"/>
              <w:jc w:val="both"/>
              <w:rPr>
                <w:rFonts w:ascii="Arial" w:hAnsi="Arial" w:cs="Arial"/>
                <w:color w:val="000000"/>
                <w:sz w:val="24"/>
                <w:lang w:val="en-GB"/>
              </w:rPr>
            </w:pPr>
            <w:proofErr w:type="gramStart"/>
            <w:r w:rsidRPr="002F5CCA">
              <w:rPr>
                <w:rFonts w:ascii="Arial" w:hAnsi="Arial" w:cs="Arial"/>
                <w:color w:val="000000"/>
                <w:sz w:val="24"/>
                <w:lang w:val="en-GB"/>
              </w:rPr>
              <w:t>the</w:t>
            </w:r>
            <w:proofErr w:type="gramEnd"/>
            <w:r w:rsidRPr="002F5CCA">
              <w:rPr>
                <w:rFonts w:ascii="Arial" w:hAnsi="Arial" w:cs="Arial"/>
                <w:color w:val="000000"/>
                <w:sz w:val="24"/>
                <w:lang w:val="en-GB"/>
              </w:rPr>
              <w:t xml:space="preserve"> initials of the person who has marked the device. It is important to avoid any damage to the device. The following are alternative methods of grouping small items into sealed and marked bags</w:t>
            </w:r>
            <w:r>
              <w:rPr>
                <w:rFonts w:ascii="Arial" w:hAnsi="Arial" w:cs="Arial"/>
                <w:color w:val="000000"/>
                <w:sz w:val="24"/>
                <w:lang w:val="en-GB"/>
              </w:rPr>
              <w:t>:</w:t>
            </w:r>
          </w:p>
          <w:p w:rsidR="002F5CCA" w:rsidRDefault="002F5CCA" w:rsidP="002F5CCA">
            <w:pPr>
              <w:pStyle w:val="ListParagraph"/>
              <w:numPr>
                <w:ilvl w:val="0"/>
                <w:numId w:val="28"/>
              </w:numPr>
              <w:spacing w:line="360" w:lineRule="auto"/>
              <w:jc w:val="both"/>
              <w:rPr>
                <w:rFonts w:ascii="Arial" w:hAnsi="Arial" w:cs="Arial"/>
                <w:color w:val="000000"/>
                <w:sz w:val="24"/>
                <w:lang w:val="en-GB"/>
              </w:rPr>
            </w:pPr>
            <w:r w:rsidRPr="002F5CCA">
              <w:rPr>
                <w:rFonts w:ascii="Arial" w:hAnsi="Arial" w:cs="Arial"/>
                <w:color w:val="000000"/>
                <w:sz w:val="24"/>
                <w:lang w:val="en-GB"/>
              </w:rPr>
              <w:t>Ensure that, during transportation, devices are packaged in antistatic wrapping in order to avoid the loss of magnetic media.</w:t>
            </w:r>
          </w:p>
          <w:p w:rsidR="002F5CCA" w:rsidRPr="0004765A" w:rsidRDefault="002F5CCA" w:rsidP="002F5CCA">
            <w:pPr>
              <w:pStyle w:val="ListParagraph"/>
              <w:numPr>
                <w:ilvl w:val="0"/>
                <w:numId w:val="28"/>
              </w:numPr>
              <w:spacing w:line="360" w:lineRule="auto"/>
              <w:jc w:val="both"/>
              <w:rPr>
                <w:rFonts w:ascii="Arial" w:hAnsi="Arial" w:cs="Arial"/>
                <w:color w:val="000000"/>
                <w:sz w:val="24"/>
                <w:lang w:val="en-GB"/>
              </w:rPr>
            </w:pPr>
            <w:r w:rsidRPr="002F5CCA">
              <w:rPr>
                <w:rFonts w:ascii="Arial" w:hAnsi="Arial" w:cs="Arial"/>
                <w:color w:val="000000"/>
                <w:sz w:val="24"/>
                <w:lang w:val="en-GB"/>
              </w:rPr>
              <w:t>Ensure that all packages are sealed to prevent tampering</w:t>
            </w:r>
            <w:r>
              <w:rPr>
                <w:rFonts w:ascii="Arial" w:hAnsi="Arial" w:cs="Arial"/>
                <w:color w:val="000000"/>
                <w:sz w:val="24"/>
                <w:lang w:val="en-GB"/>
              </w:rPr>
              <w:t>.</w:t>
            </w:r>
          </w:p>
          <w:p w:rsidR="008C623A" w:rsidRPr="008C623A" w:rsidRDefault="008C623A" w:rsidP="005B0DCA">
            <w:pPr>
              <w:pStyle w:val="NoList1"/>
              <w:widowControl w:val="0"/>
              <w:autoSpaceDE w:val="0"/>
              <w:autoSpaceDN w:val="0"/>
              <w:spacing w:line="360" w:lineRule="auto"/>
              <w:ind w:left="720"/>
              <w:jc w:val="both"/>
              <w:rPr>
                <w:rFonts w:ascii="Arial" w:hAnsi="Arial" w:cs="Arial"/>
                <w:color w:val="000000"/>
                <w:sz w:val="24"/>
                <w:lang w:val="en-GB"/>
              </w:rPr>
            </w:pPr>
          </w:p>
        </w:tc>
      </w:tr>
    </w:tbl>
    <w:p w:rsidR="000F7E45" w:rsidRPr="00781D95" w:rsidRDefault="000F7E45" w:rsidP="00781D95">
      <w:pPr>
        <w:autoSpaceDE w:val="0"/>
        <w:autoSpaceDN w:val="0"/>
        <w:adjustRightInd w:val="0"/>
        <w:spacing w:after="0" w:line="240" w:lineRule="auto"/>
        <w:rPr>
          <w:rFonts w:cs="CalvertMT-Bold"/>
          <w:b/>
          <w:bCs/>
          <w:color w:val="002060"/>
          <w:sz w:val="12"/>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781D95" w:rsidRDefault="00A851DA" w:rsidP="00A851DA">
      <w:pPr>
        <w:autoSpaceDE w:val="0"/>
        <w:autoSpaceDN w:val="0"/>
        <w:adjustRightInd w:val="0"/>
        <w:spacing w:after="0" w:line="240" w:lineRule="auto"/>
        <w:rPr>
          <w:rFonts w:cs="CalvertMT-Bold"/>
          <w:b/>
          <w:bCs/>
          <w:color w:val="001AE6"/>
          <w:sz w:val="1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83372B" w:rsidRDefault="0083372B" w:rsidP="00A851DA">
            <w:pPr>
              <w:rPr>
                <w:rFonts w:ascii="Arial" w:hAnsi="Arial" w:cs="Arial"/>
                <w:color w:val="000000"/>
                <w:sz w:val="24"/>
                <w:szCs w:val="24"/>
              </w:rPr>
            </w:pPr>
            <w:r>
              <w:rPr>
                <w:rFonts w:ascii="Arial" w:hAnsi="Arial" w:cs="Arial"/>
                <w:color w:val="000000"/>
                <w:sz w:val="24"/>
                <w:szCs w:val="24"/>
              </w:rPr>
              <w:t>Nasir Hussain Ahmed</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AE634A" w:rsidRDefault="00DB4CBD" w:rsidP="00DB4CBD">
            <w:pPr>
              <w:rPr>
                <w:rFonts w:ascii="Arial" w:hAnsi="Arial" w:cs="Arial"/>
                <w:color w:val="000000"/>
                <w:sz w:val="24"/>
                <w:szCs w:val="24"/>
              </w:rPr>
            </w:pPr>
            <w:r>
              <w:rPr>
                <w:rFonts w:ascii="Arial" w:hAnsi="Arial" w:cs="Arial"/>
                <w:color w:val="000000"/>
                <w:sz w:val="24"/>
                <w:szCs w:val="24"/>
              </w:rPr>
              <w:t>14</w:t>
            </w:r>
            <w:bookmarkStart w:id="0" w:name="_GoBack"/>
            <w:bookmarkEnd w:id="0"/>
            <w:r w:rsidR="00C63B5F">
              <w:rPr>
                <w:rFonts w:ascii="Arial" w:hAnsi="Arial" w:cs="Arial"/>
                <w:color w:val="000000"/>
                <w:sz w:val="24"/>
                <w:szCs w:val="24"/>
              </w:rPr>
              <w:t>-10</w:t>
            </w:r>
            <w:r w:rsidR="00AE634A">
              <w:rPr>
                <w:rFonts w:ascii="Arial" w:hAnsi="Arial" w:cs="Arial"/>
                <w:color w:val="000000"/>
                <w:sz w:val="24"/>
                <w:szCs w:val="24"/>
              </w:rPr>
              <w:t>-2016</w:t>
            </w:r>
          </w:p>
        </w:tc>
      </w:tr>
    </w:tbl>
    <w:p w:rsidR="00AC6009" w:rsidRDefault="00AC6009" w:rsidP="00503D7E">
      <w:pPr>
        <w:shd w:val="clear" w:color="auto" w:fill="D9D9D9" w:themeFill="background1" w:themeFillShade="D9"/>
        <w:rPr>
          <w:b/>
          <w:sz w:val="28"/>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503D7E">
      <w:pPr>
        <w:rPr>
          <w:rFonts w:cs="Times New Roman"/>
          <w:sz w:val="24"/>
          <w:szCs w:val="32"/>
        </w:rPr>
      </w:pPr>
    </w:p>
    <w:sectPr w:rsidR="00EA30AB" w:rsidRPr="00B0415E" w:rsidSect="005B02BD">
      <w:headerReference w:type="default" r:id="rId9"/>
      <w:pgSz w:w="11906" w:h="16838"/>
      <w:pgMar w:top="1440" w:right="1440" w:bottom="1440" w:left="1440" w:header="426"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5073A0" w:rsidRDefault="005073A0" w:rsidP="00CB4D0A">
      <w:pPr>
        <w:spacing w:after="0" w:line="240" w:lineRule="auto"/>
      </w:pPr>
      <w:r>
        <w:separator/>
      </w:r>
    </w:p>
  </w:endnote>
  <w:endnote w:type="continuationSeparator" w:id="0">
    <w:p w:rsidR="005073A0" w:rsidRDefault="005073A0"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5073A0" w:rsidRDefault="005073A0" w:rsidP="00CB4D0A">
      <w:pPr>
        <w:spacing w:after="0" w:line="240" w:lineRule="auto"/>
      </w:pPr>
      <w:r>
        <w:separator/>
      </w:r>
    </w:p>
  </w:footnote>
  <w:footnote w:type="continuationSeparator" w:id="0">
    <w:p w:rsidR="005073A0" w:rsidRDefault="005073A0"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5B02BD" w:rsidRDefault="005B02BD" w:rsidP="005B02BD">
    <w:pPr>
      <w:pStyle w:val="Header"/>
      <w:jc w:val="right"/>
      <w:rPr>
        <w:rFonts w:ascii="Arial" w:hAnsi="Arial" w:cs="Arial"/>
        <w:sz w:val="24"/>
        <w:szCs w:val="24"/>
      </w:rPr>
    </w:pPr>
    <w:r>
      <w:rPr>
        <w:rFonts w:ascii="Arial" w:hAnsi="Arial" w:cs="Arial"/>
        <w:sz w:val="24"/>
        <w:szCs w:val="24"/>
      </w:rPr>
      <w:t>Student Name: Nasir Hussain Ahmed</w:t>
    </w:r>
  </w:p>
  <w:p w:rsidR="005B02BD" w:rsidRDefault="005B02BD" w:rsidP="005B02BD">
    <w:pPr>
      <w:pStyle w:val="Header"/>
      <w:jc w:val="right"/>
      <w:rPr>
        <w:rFonts w:ascii="Arial" w:hAnsi="Arial" w:cs="Arial"/>
        <w:sz w:val="24"/>
        <w:szCs w:val="24"/>
      </w:rPr>
    </w:pPr>
    <w:r>
      <w:rPr>
        <w:rFonts w:ascii="Arial" w:hAnsi="Arial" w:cs="Arial"/>
        <w:sz w:val="24"/>
        <w:szCs w:val="24"/>
      </w:rPr>
      <w:t>Student No: 2411</w:t>
    </w:r>
  </w:p>
  <w:p w:rsidR="005B02BD" w:rsidRDefault="005B02BD" w:rsidP="005B02BD">
    <w:pPr>
      <w:pStyle w:val="Header"/>
      <w:jc w:val="right"/>
      <w:rPr>
        <w:rFonts w:ascii="Arial" w:hAnsi="Arial" w:cs="Arial"/>
        <w:sz w:val="24"/>
        <w:szCs w:val="24"/>
      </w:rPr>
    </w:pPr>
    <w:r>
      <w:rPr>
        <w:rFonts w:ascii="Arial" w:hAnsi="Arial" w:cs="Arial"/>
        <w:sz w:val="24"/>
        <w:szCs w:val="24"/>
      </w:rPr>
      <w:t xml:space="preserve">Assignment No.: Assessment # </w:t>
    </w:r>
    <w:r w:rsidR="003F6D80">
      <w:rPr>
        <w:rFonts w:ascii="Arial" w:hAnsi="Arial" w:cs="Arial"/>
        <w:sz w:val="24"/>
        <w:szCs w:val="24"/>
      </w:rPr>
      <w:t>1</w:t>
    </w:r>
    <w:r w:rsidR="002D38CE">
      <w:rPr>
        <w:rFonts w:ascii="Arial" w:hAnsi="Arial" w:cs="Arial"/>
        <w:sz w:val="24"/>
        <w:szCs w:val="24"/>
      </w:rPr>
      <w:t>1</w:t>
    </w:r>
  </w:p>
  <w:p w:rsidR="000608ED" w:rsidRDefault="000608ED" w:rsidP="005B02BD">
    <w:pPr>
      <w:pStyle w:val="Header"/>
      <w:jc w:val="right"/>
      <w:rPr>
        <w:rFonts w:ascii="Arial" w:hAnsi="Arial" w:cs="Arial"/>
        <w:sz w:val="24"/>
        <w:szCs w:val="24"/>
      </w:rPr>
    </w:pPr>
  </w:p>
  <w:p w:rsidR="005B02BD" w:rsidRPr="005B02BD" w:rsidRDefault="005B02BD" w:rsidP="005B02BD">
    <w:pPr>
      <w:pStyle w:val="Header"/>
      <w:jc w:val="right"/>
      <w:rPr>
        <w:rFonts w:ascii="Arial" w:hAnsi="Arial" w:cs="Arial"/>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16E586F"/>
    <w:multiLevelType w:val="hybridMultilevel"/>
    <w:tmpl w:val="2618D2CE"/>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1BA4552"/>
    <w:multiLevelType w:val="hybridMultilevel"/>
    <w:tmpl w:val="CBDAEACE"/>
    <w:lvl w:ilvl="0" w:tplc="A68CC1A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 w15:restartNumberingAfterBreak="0">
    <w:nsid w:val="12D40151"/>
    <w:multiLevelType w:val="hybridMultilevel"/>
    <w:tmpl w:val="C1E2A168"/>
    <w:lvl w:ilvl="0" w:tplc="0809001B">
      <w:start w:val="1"/>
      <w:numFmt w:val="lowerRoman"/>
      <w:lvlText w:val="%1."/>
      <w:lvlJc w:val="right"/>
      <w:pPr>
        <w:ind w:left="780" w:hanging="360"/>
      </w:pPr>
    </w:lvl>
    <w:lvl w:ilvl="1" w:tplc="0809001B">
      <w:start w:val="1"/>
      <w:numFmt w:val="lowerRoman"/>
      <w:lvlText w:val="%2."/>
      <w:lvlJc w:val="right"/>
      <w:pPr>
        <w:ind w:left="1500" w:hanging="360"/>
      </w:pPr>
    </w:lvl>
    <w:lvl w:ilvl="2" w:tplc="838870CC">
      <w:numFmt w:val="bullet"/>
      <w:lvlText w:val="-"/>
      <w:lvlJc w:val="left"/>
      <w:pPr>
        <w:ind w:left="2400" w:hanging="360"/>
      </w:pPr>
      <w:rPr>
        <w:rFonts w:ascii="Arial" w:eastAsiaTheme="minorHAnsi" w:hAnsi="Arial" w:cs="Arial" w:hint="default"/>
      </w:rPr>
    </w:lvl>
    <w:lvl w:ilvl="3" w:tplc="C306792E">
      <w:start w:val="1"/>
      <w:numFmt w:val="decimal"/>
      <w:lvlText w:val="%4."/>
      <w:lvlJc w:val="left"/>
      <w:pPr>
        <w:ind w:left="2940" w:hanging="360"/>
      </w:pPr>
      <w:rPr>
        <w:rFonts w:hint="default"/>
      </w:rPr>
    </w:lvl>
    <w:lvl w:ilvl="4" w:tplc="08090019" w:tentative="1">
      <w:start w:val="1"/>
      <w:numFmt w:val="lowerLetter"/>
      <w:lvlText w:val="%5."/>
      <w:lvlJc w:val="left"/>
      <w:pPr>
        <w:ind w:left="3660" w:hanging="360"/>
      </w:pPr>
    </w:lvl>
    <w:lvl w:ilvl="5" w:tplc="0809001B" w:tentative="1">
      <w:start w:val="1"/>
      <w:numFmt w:val="lowerRoman"/>
      <w:lvlText w:val="%6."/>
      <w:lvlJc w:val="right"/>
      <w:pPr>
        <w:ind w:left="4380" w:hanging="180"/>
      </w:pPr>
    </w:lvl>
    <w:lvl w:ilvl="6" w:tplc="0809000F" w:tentative="1">
      <w:start w:val="1"/>
      <w:numFmt w:val="decimal"/>
      <w:lvlText w:val="%7."/>
      <w:lvlJc w:val="left"/>
      <w:pPr>
        <w:ind w:left="5100" w:hanging="360"/>
      </w:pPr>
    </w:lvl>
    <w:lvl w:ilvl="7" w:tplc="08090019" w:tentative="1">
      <w:start w:val="1"/>
      <w:numFmt w:val="lowerLetter"/>
      <w:lvlText w:val="%8."/>
      <w:lvlJc w:val="left"/>
      <w:pPr>
        <w:ind w:left="5820" w:hanging="360"/>
      </w:pPr>
    </w:lvl>
    <w:lvl w:ilvl="8" w:tplc="0809001B" w:tentative="1">
      <w:start w:val="1"/>
      <w:numFmt w:val="lowerRoman"/>
      <w:lvlText w:val="%9."/>
      <w:lvlJc w:val="right"/>
      <w:pPr>
        <w:ind w:left="6540" w:hanging="180"/>
      </w:pPr>
    </w:lvl>
  </w:abstractNum>
  <w:abstractNum w:abstractNumId="3" w15:restartNumberingAfterBreak="0">
    <w:nsid w:val="145F3814"/>
    <w:multiLevelType w:val="hybridMultilevel"/>
    <w:tmpl w:val="EF0E82E8"/>
    <w:lvl w:ilvl="0" w:tplc="8F16B9D6">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4" w15:restartNumberingAfterBreak="0">
    <w:nsid w:val="188B36AA"/>
    <w:multiLevelType w:val="hybridMultilevel"/>
    <w:tmpl w:val="B328A810"/>
    <w:lvl w:ilvl="0" w:tplc="C7D85D2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5" w15:restartNumberingAfterBreak="0">
    <w:nsid w:val="18C90F44"/>
    <w:multiLevelType w:val="hybridMultilevel"/>
    <w:tmpl w:val="518CBBCA"/>
    <w:lvl w:ilvl="0" w:tplc="0809000F">
      <w:start w:val="1"/>
      <w:numFmt w:val="decimal"/>
      <w:lvlText w:val="%1."/>
      <w:lvlJc w:val="left"/>
      <w:pPr>
        <w:ind w:left="720" w:hanging="360"/>
      </w:pPr>
    </w:lvl>
    <w:lvl w:ilvl="1" w:tplc="EBE4492E">
      <w:start w:val="1"/>
      <w:numFmt w:val="lowerRoman"/>
      <w:lvlText w:val="%2."/>
      <w:lvlJc w:val="left"/>
      <w:pPr>
        <w:ind w:left="1860" w:hanging="780"/>
      </w:pPr>
      <w:rPr>
        <w:rFonts w:hint="default"/>
      </w:r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9342572"/>
    <w:multiLevelType w:val="hybridMultilevel"/>
    <w:tmpl w:val="97980A6E"/>
    <w:lvl w:ilvl="0" w:tplc="08090001">
      <w:start w:val="1"/>
      <w:numFmt w:val="bullet"/>
      <w:lvlText w:val=""/>
      <w:lvlJc w:val="left"/>
      <w:pPr>
        <w:ind w:left="1854" w:hanging="360"/>
      </w:pPr>
      <w:rPr>
        <w:rFonts w:ascii="Symbol" w:hAnsi="Symbol" w:hint="default"/>
      </w:rPr>
    </w:lvl>
    <w:lvl w:ilvl="1" w:tplc="08090003" w:tentative="1">
      <w:start w:val="1"/>
      <w:numFmt w:val="bullet"/>
      <w:lvlText w:val="o"/>
      <w:lvlJc w:val="left"/>
      <w:pPr>
        <w:ind w:left="2574" w:hanging="360"/>
      </w:pPr>
      <w:rPr>
        <w:rFonts w:ascii="Courier New" w:hAnsi="Courier New" w:cs="Courier New" w:hint="default"/>
      </w:rPr>
    </w:lvl>
    <w:lvl w:ilvl="2" w:tplc="08090005" w:tentative="1">
      <w:start w:val="1"/>
      <w:numFmt w:val="bullet"/>
      <w:lvlText w:val=""/>
      <w:lvlJc w:val="left"/>
      <w:pPr>
        <w:ind w:left="3294" w:hanging="360"/>
      </w:pPr>
      <w:rPr>
        <w:rFonts w:ascii="Wingdings" w:hAnsi="Wingdings" w:hint="default"/>
      </w:rPr>
    </w:lvl>
    <w:lvl w:ilvl="3" w:tplc="08090001" w:tentative="1">
      <w:start w:val="1"/>
      <w:numFmt w:val="bullet"/>
      <w:lvlText w:val=""/>
      <w:lvlJc w:val="left"/>
      <w:pPr>
        <w:ind w:left="4014" w:hanging="360"/>
      </w:pPr>
      <w:rPr>
        <w:rFonts w:ascii="Symbol" w:hAnsi="Symbol" w:hint="default"/>
      </w:rPr>
    </w:lvl>
    <w:lvl w:ilvl="4" w:tplc="08090003" w:tentative="1">
      <w:start w:val="1"/>
      <w:numFmt w:val="bullet"/>
      <w:lvlText w:val="o"/>
      <w:lvlJc w:val="left"/>
      <w:pPr>
        <w:ind w:left="4734" w:hanging="360"/>
      </w:pPr>
      <w:rPr>
        <w:rFonts w:ascii="Courier New" w:hAnsi="Courier New" w:cs="Courier New" w:hint="default"/>
      </w:rPr>
    </w:lvl>
    <w:lvl w:ilvl="5" w:tplc="08090005" w:tentative="1">
      <w:start w:val="1"/>
      <w:numFmt w:val="bullet"/>
      <w:lvlText w:val=""/>
      <w:lvlJc w:val="left"/>
      <w:pPr>
        <w:ind w:left="5454" w:hanging="360"/>
      </w:pPr>
      <w:rPr>
        <w:rFonts w:ascii="Wingdings" w:hAnsi="Wingdings" w:hint="default"/>
      </w:rPr>
    </w:lvl>
    <w:lvl w:ilvl="6" w:tplc="08090001" w:tentative="1">
      <w:start w:val="1"/>
      <w:numFmt w:val="bullet"/>
      <w:lvlText w:val=""/>
      <w:lvlJc w:val="left"/>
      <w:pPr>
        <w:ind w:left="6174" w:hanging="360"/>
      </w:pPr>
      <w:rPr>
        <w:rFonts w:ascii="Symbol" w:hAnsi="Symbol" w:hint="default"/>
      </w:rPr>
    </w:lvl>
    <w:lvl w:ilvl="7" w:tplc="08090003" w:tentative="1">
      <w:start w:val="1"/>
      <w:numFmt w:val="bullet"/>
      <w:lvlText w:val="o"/>
      <w:lvlJc w:val="left"/>
      <w:pPr>
        <w:ind w:left="6894" w:hanging="360"/>
      </w:pPr>
      <w:rPr>
        <w:rFonts w:ascii="Courier New" w:hAnsi="Courier New" w:cs="Courier New" w:hint="default"/>
      </w:rPr>
    </w:lvl>
    <w:lvl w:ilvl="8" w:tplc="08090005" w:tentative="1">
      <w:start w:val="1"/>
      <w:numFmt w:val="bullet"/>
      <w:lvlText w:val=""/>
      <w:lvlJc w:val="left"/>
      <w:pPr>
        <w:ind w:left="7614" w:hanging="360"/>
      </w:pPr>
      <w:rPr>
        <w:rFonts w:ascii="Wingdings" w:hAnsi="Wingdings" w:hint="default"/>
      </w:rPr>
    </w:lvl>
  </w:abstractNum>
  <w:abstractNum w:abstractNumId="7" w15:restartNumberingAfterBreak="0">
    <w:nsid w:val="19615C7E"/>
    <w:multiLevelType w:val="hybridMultilevel"/>
    <w:tmpl w:val="0FB0173C"/>
    <w:lvl w:ilvl="0" w:tplc="C25A6772">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8" w15:restartNumberingAfterBreak="0">
    <w:nsid w:val="1C9E1EF0"/>
    <w:multiLevelType w:val="hybridMultilevel"/>
    <w:tmpl w:val="5CA208A2"/>
    <w:lvl w:ilvl="0" w:tplc="E0ACA84E">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9" w15:restartNumberingAfterBreak="0">
    <w:nsid w:val="1D836C2E"/>
    <w:multiLevelType w:val="hybridMultilevel"/>
    <w:tmpl w:val="3EF6F8C8"/>
    <w:lvl w:ilvl="0" w:tplc="20D4EBBC">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10" w15:restartNumberingAfterBreak="0">
    <w:nsid w:val="26CE569D"/>
    <w:multiLevelType w:val="hybridMultilevel"/>
    <w:tmpl w:val="BB30BC1C"/>
    <w:lvl w:ilvl="0" w:tplc="708C34B4">
      <w:start w:val="1"/>
      <w:numFmt w:val="lowerRoman"/>
      <w:lvlText w:val="%1."/>
      <w:lvlJc w:val="left"/>
      <w:pPr>
        <w:ind w:left="1440" w:hanging="72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1" w15:restartNumberingAfterBreak="0">
    <w:nsid w:val="2BF22F55"/>
    <w:multiLevelType w:val="hybridMultilevel"/>
    <w:tmpl w:val="2B048F14"/>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C1B50CF"/>
    <w:multiLevelType w:val="hybridMultilevel"/>
    <w:tmpl w:val="A1D03F6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AA1EE9"/>
    <w:multiLevelType w:val="hybridMultilevel"/>
    <w:tmpl w:val="2B781A5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30514CEF"/>
    <w:multiLevelType w:val="hybridMultilevel"/>
    <w:tmpl w:val="E8E8BCF4"/>
    <w:lvl w:ilvl="0" w:tplc="6C54704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347C3506"/>
    <w:multiLevelType w:val="hybridMultilevel"/>
    <w:tmpl w:val="D4E61C32"/>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34FC62F2"/>
    <w:multiLevelType w:val="hybridMultilevel"/>
    <w:tmpl w:val="02D871A0"/>
    <w:lvl w:ilvl="0" w:tplc="C886515E">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7" w15:restartNumberingAfterBreak="0">
    <w:nsid w:val="420E5FC8"/>
    <w:multiLevelType w:val="hybridMultilevel"/>
    <w:tmpl w:val="A4EC97BE"/>
    <w:lvl w:ilvl="0" w:tplc="62C69E9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8" w15:restartNumberingAfterBreak="0">
    <w:nsid w:val="42EF0D9F"/>
    <w:multiLevelType w:val="hybridMultilevel"/>
    <w:tmpl w:val="FA32D158"/>
    <w:lvl w:ilvl="0" w:tplc="F91A0C58">
      <w:start w:val="1"/>
      <w:numFmt w:val="lowerLetter"/>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9" w15:restartNumberingAfterBreak="0">
    <w:nsid w:val="4637677F"/>
    <w:multiLevelType w:val="hybridMultilevel"/>
    <w:tmpl w:val="8E5249D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0A91AEA"/>
    <w:multiLevelType w:val="hybridMultilevel"/>
    <w:tmpl w:val="B2C23098"/>
    <w:lvl w:ilvl="0" w:tplc="0809001B">
      <w:start w:val="1"/>
      <w:numFmt w:val="lowerRoman"/>
      <w:lvlText w:val="%1."/>
      <w:lvlJc w:val="righ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1" w15:restartNumberingAfterBreak="0">
    <w:nsid w:val="5A6D4885"/>
    <w:multiLevelType w:val="hybridMultilevel"/>
    <w:tmpl w:val="4E6E5758"/>
    <w:lvl w:ilvl="0" w:tplc="8320079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18B4A54"/>
    <w:multiLevelType w:val="hybridMultilevel"/>
    <w:tmpl w:val="8DF0B7CC"/>
    <w:lvl w:ilvl="0" w:tplc="08090019">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8136C61"/>
    <w:multiLevelType w:val="hybridMultilevel"/>
    <w:tmpl w:val="26701382"/>
    <w:lvl w:ilvl="0" w:tplc="CEF89B24">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abstractNum w:abstractNumId="24" w15:restartNumberingAfterBreak="0">
    <w:nsid w:val="717B4194"/>
    <w:multiLevelType w:val="hybridMultilevel"/>
    <w:tmpl w:val="A0B86406"/>
    <w:lvl w:ilvl="0" w:tplc="A80A2BD6">
      <w:start w:val="1"/>
      <w:numFmt w:val="lowerRoman"/>
      <w:lvlText w:val="%1."/>
      <w:lvlJc w:val="left"/>
      <w:pPr>
        <w:ind w:left="1440" w:hanging="720"/>
      </w:pPr>
      <w:rPr>
        <w:rFonts w:hint="default"/>
      </w:rPr>
    </w:lvl>
    <w:lvl w:ilvl="1" w:tplc="D068B1D0">
      <w:numFmt w:val="bullet"/>
      <w:lvlText w:val=""/>
      <w:lvlJc w:val="left"/>
      <w:pPr>
        <w:ind w:left="1800" w:hanging="360"/>
      </w:pPr>
      <w:rPr>
        <w:rFonts w:ascii="Arial" w:eastAsia="Calibri" w:hAnsi="Arial" w:cs="Arial" w:hint="default"/>
      </w:r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5" w15:restartNumberingAfterBreak="0">
    <w:nsid w:val="71A92E3F"/>
    <w:multiLevelType w:val="hybridMultilevel"/>
    <w:tmpl w:val="47D4FC40"/>
    <w:lvl w:ilvl="0" w:tplc="1FFC4C2A">
      <w:start w:val="1"/>
      <w:numFmt w:val="bullet"/>
      <w:lvlText w:val="-"/>
      <w:lvlJc w:val="left"/>
      <w:pPr>
        <w:ind w:left="1440" w:hanging="360"/>
      </w:pPr>
      <w:rPr>
        <w:rFonts w:ascii="Arial" w:eastAsia="Calibri" w:hAnsi="Arial" w:cs="Aria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6" w15:restartNumberingAfterBreak="0">
    <w:nsid w:val="7A0610CB"/>
    <w:multiLevelType w:val="hybridMultilevel"/>
    <w:tmpl w:val="C73023CE"/>
    <w:lvl w:ilvl="0" w:tplc="08090001">
      <w:start w:val="1"/>
      <w:numFmt w:val="bullet"/>
      <w:lvlText w:val=""/>
      <w:lvlJc w:val="left"/>
      <w:pPr>
        <w:ind w:left="2220" w:hanging="360"/>
      </w:pPr>
      <w:rPr>
        <w:rFonts w:ascii="Symbol" w:hAnsi="Symbol" w:hint="default"/>
      </w:rPr>
    </w:lvl>
    <w:lvl w:ilvl="1" w:tplc="08090003" w:tentative="1">
      <w:start w:val="1"/>
      <w:numFmt w:val="bullet"/>
      <w:lvlText w:val="o"/>
      <w:lvlJc w:val="left"/>
      <w:pPr>
        <w:ind w:left="2940" w:hanging="360"/>
      </w:pPr>
      <w:rPr>
        <w:rFonts w:ascii="Courier New" w:hAnsi="Courier New" w:cs="Courier New" w:hint="default"/>
      </w:rPr>
    </w:lvl>
    <w:lvl w:ilvl="2" w:tplc="08090005" w:tentative="1">
      <w:start w:val="1"/>
      <w:numFmt w:val="bullet"/>
      <w:lvlText w:val=""/>
      <w:lvlJc w:val="left"/>
      <w:pPr>
        <w:ind w:left="3660" w:hanging="360"/>
      </w:pPr>
      <w:rPr>
        <w:rFonts w:ascii="Wingdings" w:hAnsi="Wingdings" w:hint="default"/>
      </w:rPr>
    </w:lvl>
    <w:lvl w:ilvl="3" w:tplc="08090001" w:tentative="1">
      <w:start w:val="1"/>
      <w:numFmt w:val="bullet"/>
      <w:lvlText w:val=""/>
      <w:lvlJc w:val="left"/>
      <w:pPr>
        <w:ind w:left="4380" w:hanging="360"/>
      </w:pPr>
      <w:rPr>
        <w:rFonts w:ascii="Symbol" w:hAnsi="Symbol" w:hint="default"/>
      </w:rPr>
    </w:lvl>
    <w:lvl w:ilvl="4" w:tplc="08090003" w:tentative="1">
      <w:start w:val="1"/>
      <w:numFmt w:val="bullet"/>
      <w:lvlText w:val="o"/>
      <w:lvlJc w:val="left"/>
      <w:pPr>
        <w:ind w:left="5100" w:hanging="360"/>
      </w:pPr>
      <w:rPr>
        <w:rFonts w:ascii="Courier New" w:hAnsi="Courier New" w:cs="Courier New" w:hint="default"/>
      </w:rPr>
    </w:lvl>
    <w:lvl w:ilvl="5" w:tplc="08090005" w:tentative="1">
      <w:start w:val="1"/>
      <w:numFmt w:val="bullet"/>
      <w:lvlText w:val=""/>
      <w:lvlJc w:val="left"/>
      <w:pPr>
        <w:ind w:left="5820" w:hanging="360"/>
      </w:pPr>
      <w:rPr>
        <w:rFonts w:ascii="Wingdings" w:hAnsi="Wingdings" w:hint="default"/>
      </w:rPr>
    </w:lvl>
    <w:lvl w:ilvl="6" w:tplc="08090001" w:tentative="1">
      <w:start w:val="1"/>
      <w:numFmt w:val="bullet"/>
      <w:lvlText w:val=""/>
      <w:lvlJc w:val="left"/>
      <w:pPr>
        <w:ind w:left="6540" w:hanging="360"/>
      </w:pPr>
      <w:rPr>
        <w:rFonts w:ascii="Symbol" w:hAnsi="Symbol" w:hint="default"/>
      </w:rPr>
    </w:lvl>
    <w:lvl w:ilvl="7" w:tplc="08090003" w:tentative="1">
      <w:start w:val="1"/>
      <w:numFmt w:val="bullet"/>
      <w:lvlText w:val="o"/>
      <w:lvlJc w:val="left"/>
      <w:pPr>
        <w:ind w:left="7260" w:hanging="360"/>
      </w:pPr>
      <w:rPr>
        <w:rFonts w:ascii="Courier New" w:hAnsi="Courier New" w:cs="Courier New" w:hint="default"/>
      </w:rPr>
    </w:lvl>
    <w:lvl w:ilvl="8" w:tplc="08090005" w:tentative="1">
      <w:start w:val="1"/>
      <w:numFmt w:val="bullet"/>
      <w:lvlText w:val=""/>
      <w:lvlJc w:val="left"/>
      <w:pPr>
        <w:ind w:left="7980" w:hanging="360"/>
      </w:pPr>
      <w:rPr>
        <w:rFonts w:ascii="Wingdings" w:hAnsi="Wingdings" w:hint="default"/>
      </w:rPr>
    </w:lvl>
  </w:abstractNum>
  <w:abstractNum w:abstractNumId="27" w15:restartNumberingAfterBreak="0">
    <w:nsid w:val="7C3A13AB"/>
    <w:multiLevelType w:val="hybridMultilevel"/>
    <w:tmpl w:val="32A4056A"/>
    <w:lvl w:ilvl="0" w:tplc="9C6EBC80">
      <w:start w:val="1"/>
      <w:numFmt w:val="lowerLetter"/>
      <w:lvlText w:val="%1."/>
      <w:lvlJc w:val="left"/>
      <w:pPr>
        <w:ind w:left="1494" w:hanging="360"/>
      </w:pPr>
      <w:rPr>
        <w:rFonts w:hint="default"/>
      </w:rPr>
    </w:lvl>
    <w:lvl w:ilvl="1" w:tplc="08090019" w:tentative="1">
      <w:start w:val="1"/>
      <w:numFmt w:val="lowerLetter"/>
      <w:lvlText w:val="%2."/>
      <w:lvlJc w:val="left"/>
      <w:pPr>
        <w:ind w:left="2214" w:hanging="360"/>
      </w:pPr>
    </w:lvl>
    <w:lvl w:ilvl="2" w:tplc="0809001B" w:tentative="1">
      <w:start w:val="1"/>
      <w:numFmt w:val="lowerRoman"/>
      <w:lvlText w:val="%3."/>
      <w:lvlJc w:val="right"/>
      <w:pPr>
        <w:ind w:left="2934" w:hanging="180"/>
      </w:pPr>
    </w:lvl>
    <w:lvl w:ilvl="3" w:tplc="0809000F" w:tentative="1">
      <w:start w:val="1"/>
      <w:numFmt w:val="decimal"/>
      <w:lvlText w:val="%4."/>
      <w:lvlJc w:val="left"/>
      <w:pPr>
        <w:ind w:left="3654" w:hanging="360"/>
      </w:pPr>
    </w:lvl>
    <w:lvl w:ilvl="4" w:tplc="08090019" w:tentative="1">
      <w:start w:val="1"/>
      <w:numFmt w:val="lowerLetter"/>
      <w:lvlText w:val="%5."/>
      <w:lvlJc w:val="left"/>
      <w:pPr>
        <w:ind w:left="4374" w:hanging="360"/>
      </w:pPr>
    </w:lvl>
    <w:lvl w:ilvl="5" w:tplc="0809001B" w:tentative="1">
      <w:start w:val="1"/>
      <w:numFmt w:val="lowerRoman"/>
      <w:lvlText w:val="%6."/>
      <w:lvlJc w:val="right"/>
      <w:pPr>
        <w:ind w:left="5094" w:hanging="180"/>
      </w:pPr>
    </w:lvl>
    <w:lvl w:ilvl="6" w:tplc="0809000F" w:tentative="1">
      <w:start w:val="1"/>
      <w:numFmt w:val="decimal"/>
      <w:lvlText w:val="%7."/>
      <w:lvlJc w:val="left"/>
      <w:pPr>
        <w:ind w:left="5814" w:hanging="360"/>
      </w:pPr>
    </w:lvl>
    <w:lvl w:ilvl="7" w:tplc="08090019" w:tentative="1">
      <w:start w:val="1"/>
      <w:numFmt w:val="lowerLetter"/>
      <w:lvlText w:val="%8."/>
      <w:lvlJc w:val="left"/>
      <w:pPr>
        <w:ind w:left="6534" w:hanging="360"/>
      </w:pPr>
    </w:lvl>
    <w:lvl w:ilvl="8" w:tplc="0809001B" w:tentative="1">
      <w:start w:val="1"/>
      <w:numFmt w:val="lowerRoman"/>
      <w:lvlText w:val="%9."/>
      <w:lvlJc w:val="right"/>
      <w:pPr>
        <w:ind w:left="7254" w:hanging="180"/>
      </w:pPr>
    </w:lvl>
  </w:abstractNum>
  <w:num w:numId="1">
    <w:abstractNumId w:val="19"/>
  </w:num>
  <w:num w:numId="2">
    <w:abstractNumId w:val="20"/>
  </w:num>
  <w:num w:numId="3">
    <w:abstractNumId w:val="12"/>
  </w:num>
  <w:num w:numId="4">
    <w:abstractNumId w:val="21"/>
  </w:num>
  <w:num w:numId="5">
    <w:abstractNumId w:val="8"/>
  </w:num>
  <w:num w:numId="6">
    <w:abstractNumId w:val="5"/>
  </w:num>
  <w:num w:numId="7">
    <w:abstractNumId w:val="2"/>
  </w:num>
  <w:num w:numId="8">
    <w:abstractNumId w:val="26"/>
  </w:num>
  <w:num w:numId="9">
    <w:abstractNumId w:val="11"/>
  </w:num>
  <w:num w:numId="10">
    <w:abstractNumId w:val="0"/>
  </w:num>
  <w:num w:numId="11">
    <w:abstractNumId w:val="22"/>
  </w:num>
  <w:num w:numId="12">
    <w:abstractNumId w:val="15"/>
  </w:num>
  <w:num w:numId="13">
    <w:abstractNumId w:val="24"/>
  </w:num>
  <w:num w:numId="14">
    <w:abstractNumId w:val="27"/>
  </w:num>
  <w:num w:numId="15">
    <w:abstractNumId w:val="9"/>
  </w:num>
  <w:num w:numId="16">
    <w:abstractNumId w:val="6"/>
  </w:num>
  <w:num w:numId="17">
    <w:abstractNumId w:val="3"/>
  </w:num>
  <w:num w:numId="18">
    <w:abstractNumId w:val="16"/>
  </w:num>
  <w:num w:numId="19">
    <w:abstractNumId w:val="13"/>
  </w:num>
  <w:num w:numId="20">
    <w:abstractNumId w:val="10"/>
  </w:num>
  <w:num w:numId="21">
    <w:abstractNumId w:val="4"/>
  </w:num>
  <w:num w:numId="22">
    <w:abstractNumId w:val="23"/>
  </w:num>
  <w:num w:numId="23">
    <w:abstractNumId w:val="7"/>
  </w:num>
  <w:num w:numId="24">
    <w:abstractNumId w:val="1"/>
  </w:num>
  <w:num w:numId="25">
    <w:abstractNumId w:val="18"/>
  </w:num>
  <w:num w:numId="26">
    <w:abstractNumId w:val="14"/>
  </w:num>
  <w:num w:numId="27">
    <w:abstractNumId w:val="17"/>
  </w:num>
  <w:num w:numId="28">
    <w:abstractNumId w:val="25"/>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00396"/>
    <w:rsid w:val="000022CB"/>
    <w:rsid w:val="00004235"/>
    <w:rsid w:val="00014980"/>
    <w:rsid w:val="000158F9"/>
    <w:rsid w:val="00015F93"/>
    <w:rsid w:val="00020385"/>
    <w:rsid w:val="0003080E"/>
    <w:rsid w:val="000349C5"/>
    <w:rsid w:val="00035CDD"/>
    <w:rsid w:val="00040083"/>
    <w:rsid w:val="0004765A"/>
    <w:rsid w:val="00050BEA"/>
    <w:rsid w:val="00055992"/>
    <w:rsid w:val="00057D10"/>
    <w:rsid w:val="000608ED"/>
    <w:rsid w:val="00075F97"/>
    <w:rsid w:val="000820E8"/>
    <w:rsid w:val="00084AE4"/>
    <w:rsid w:val="00084E6F"/>
    <w:rsid w:val="000943D1"/>
    <w:rsid w:val="00097AA5"/>
    <w:rsid w:val="00097E25"/>
    <w:rsid w:val="000A4116"/>
    <w:rsid w:val="000B20DA"/>
    <w:rsid w:val="000C4236"/>
    <w:rsid w:val="000D4EE2"/>
    <w:rsid w:val="000E3D83"/>
    <w:rsid w:val="000F1666"/>
    <w:rsid w:val="000F6198"/>
    <w:rsid w:val="000F63F6"/>
    <w:rsid w:val="000F7E45"/>
    <w:rsid w:val="00104D43"/>
    <w:rsid w:val="00114DAC"/>
    <w:rsid w:val="001175EE"/>
    <w:rsid w:val="00117F97"/>
    <w:rsid w:val="0012253E"/>
    <w:rsid w:val="00123548"/>
    <w:rsid w:val="00133774"/>
    <w:rsid w:val="0015152F"/>
    <w:rsid w:val="00154806"/>
    <w:rsid w:val="001548EF"/>
    <w:rsid w:val="00154B1E"/>
    <w:rsid w:val="00157CF6"/>
    <w:rsid w:val="001723BE"/>
    <w:rsid w:val="00176B3C"/>
    <w:rsid w:val="00181136"/>
    <w:rsid w:val="001815EB"/>
    <w:rsid w:val="00182416"/>
    <w:rsid w:val="00187EB4"/>
    <w:rsid w:val="00190C83"/>
    <w:rsid w:val="00192B77"/>
    <w:rsid w:val="001A1BD0"/>
    <w:rsid w:val="001C58C6"/>
    <w:rsid w:val="001C662F"/>
    <w:rsid w:val="001E1828"/>
    <w:rsid w:val="001F0481"/>
    <w:rsid w:val="00200C92"/>
    <w:rsid w:val="0020451E"/>
    <w:rsid w:val="002049A3"/>
    <w:rsid w:val="002058F2"/>
    <w:rsid w:val="00206B9D"/>
    <w:rsid w:val="00214A14"/>
    <w:rsid w:val="0023259C"/>
    <w:rsid w:val="00233239"/>
    <w:rsid w:val="002372CD"/>
    <w:rsid w:val="00240749"/>
    <w:rsid w:val="00247762"/>
    <w:rsid w:val="00255B9E"/>
    <w:rsid w:val="0025675B"/>
    <w:rsid w:val="00273ED0"/>
    <w:rsid w:val="002810B9"/>
    <w:rsid w:val="00281E5E"/>
    <w:rsid w:val="00283C6E"/>
    <w:rsid w:val="002A2184"/>
    <w:rsid w:val="002B0142"/>
    <w:rsid w:val="002B0BD7"/>
    <w:rsid w:val="002B27F4"/>
    <w:rsid w:val="002B2E24"/>
    <w:rsid w:val="002B573D"/>
    <w:rsid w:val="002B5CB5"/>
    <w:rsid w:val="002B6A7B"/>
    <w:rsid w:val="002C2862"/>
    <w:rsid w:val="002C5CB2"/>
    <w:rsid w:val="002D38CE"/>
    <w:rsid w:val="002D70A0"/>
    <w:rsid w:val="002E7926"/>
    <w:rsid w:val="002F0548"/>
    <w:rsid w:val="002F0CEA"/>
    <w:rsid w:val="002F5CCA"/>
    <w:rsid w:val="002F779F"/>
    <w:rsid w:val="003002BB"/>
    <w:rsid w:val="00302EF3"/>
    <w:rsid w:val="00346609"/>
    <w:rsid w:val="00347BF5"/>
    <w:rsid w:val="00361CB4"/>
    <w:rsid w:val="003705DD"/>
    <w:rsid w:val="00371885"/>
    <w:rsid w:val="00375E68"/>
    <w:rsid w:val="003815A7"/>
    <w:rsid w:val="003842E8"/>
    <w:rsid w:val="003900FA"/>
    <w:rsid w:val="00394200"/>
    <w:rsid w:val="003A79EF"/>
    <w:rsid w:val="003B6885"/>
    <w:rsid w:val="003B71E8"/>
    <w:rsid w:val="003B780B"/>
    <w:rsid w:val="003C1EE9"/>
    <w:rsid w:val="003C4D65"/>
    <w:rsid w:val="003D0368"/>
    <w:rsid w:val="003D3EC1"/>
    <w:rsid w:val="003E2B87"/>
    <w:rsid w:val="003F44A4"/>
    <w:rsid w:val="003F6415"/>
    <w:rsid w:val="003F6D80"/>
    <w:rsid w:val="00402786"/>
    <w:rsid w:val="00405895"/>
    <w:rsid w:val="004058DF"/>
    <w:rsid w:val="0041337A"/>
    <w:rsid w:val="0042412C"/>
    <w:rsid w:val="0042730E"/>
    <w:rsid w:val="0043375C"/>
    <w:rsid w:val="00437FD0"/>
    <w:rsid w:val="00443E6F"/>
    <w:rsid w:val="0044528D"/>
    <w:rsid w:val="004521AE"/>
    <w:rsid w:val="00486F1A"/>
    <w:rsid w:val="00490CB9"/>
    <w:rsid w:val="004A12CA"/>
    <w:rsid w:val="004A2CE2"/>
    <w:rsid w:val="004B4F14"/>
    <w:rsid w:val="004B5469"/>
    <w:rsid w:val="004C6EF6"/>
    <w:rsid w:val="004E0AD7"/>
    <w:rsid w:val="004E3CDA"/>
    <w:rsid w:val="004E7017"/>
    <w:rsid w:val="004F034F"/>
    <w:rsid w:val="004F4B4D"/>
    <w:rsid w:val="004F53E6"/>
    <w:rsid w:val="004F5828"/>
    <w:rsid w:val="00500F43"/>
    <w:rsid w:val="0050216D"/>
    <w:rsid w:val="00503D7E"/>
    <w:rsid w:val="005073A0"/>
    <w:rsid w:val="0050778F"/>
    <w:rsid w:val="005123E2"/>
    <w:rsid w:val="00521B11"/>
    <w:rsid w:val="00523D3F"/>
    <w:rsid w:val="00527C11"/>
    <w:rsid w:val="00535F31"/>
    <w:rsid w:val="005417D6"/>
    <w:rsid w:val="00543D63"/>
    <w:rsid w:val="005467AF"/>
    <w:rsid w:val="0056080F"/>
    <w:rsid w:val="00566DD1"/>
    <w:rsid w:val="00574D64"/>
    <w:rsid w:val="005768F0"/>
    <w:rsid w:val="005872C6"/>
    <w:rsid w:val="00591365"/>
    <w:rsid w:val="005A5540"/>
    <w:rsid w:val="005B02BD"/>
    <w:rsid w:val="005B0DCA"/>
    <w:rsid w:val="005B31E4"/>
    <w:rsid w:val="005B6319"/>
    <w:rsid w:val="005C4516"/>
    <w:rsid w:val="005C53B1"/>
    <w:rsid w:val="005E3800"/>
    <w:rsid w:val="00600C11"/>
    <w:rsid w:val="006034F6"/>
    <w:rsid w:val="00607874"/>
    <w:rsid w:val="00607E77"/>
    <w:rsid w:val="00612847"/>
    <w:rsid w:val="006162DA"/>
    <w:rsid w:val="00617BB3"/>
    <w:rsid w:val="00632E2C"/>
    <w:rsid w:val="00645CDD"/>
    <w:rsid w:val="006500D1"/>
    <w:rsid w:val="006539AB"/>
    <w:rsid w:val="006541CF"/>
    <w:rsid w:val="00663B6E"/>
    <w:rsid w:val="00666AB2"/>
    <w:rsid w:val="006752E5"/>
    <w:rsid w:val="006823A7"/>
    <w:rsid w:val="00687EE8"/>
    <w:rsid w:val="006A72BF"/>
    <w:rsid w:val="006A75A5"/>
    <w:rsid w:val="006A7F59"/>
    <w:rsid w:val="006A7FFD"/>
    <w:rsid w:val="006B17A3"/>
    <w:rsid w:val="006B32CF"/>
    <w:rsid w:val="006C71FD"/>
    <w:rsid w:val="006D7459"/>
    <w:rsid w:val="0070347F"/>
    <w:rsid w:val="0070678E"/>
    <w:rsid w:val="007106B2"/>
    <w:rsid w:val="00717D14"/>
    <w:rsid w:val="00724509"/>
    <w:rsid w:val="0076263E"/>
    <w:rsid w:val="00763A1C"/>
    <w:rsid w:val="007803D6"/>
    <w:rsid w:val="00781D95"/>
    <w:rsid w:val="007962E1"/>
    <w:rsid w:val="007A413E"/>
    <w:rsid w:val="007A72CE"/>
    <w:rsid w:val="007A7C7A"/>
    <w:rsid w:val="007B4EC2"/>
    <w:rsid w:val="007F262E"/>
    <w:rsid w:val="007F5A49"/>
    <w:rsid w:val="008216E2"/>
    <w:rsid w:val="008227BD"/>
    <w:rsid w:val="0082302E"/>
    <w:rsid w:val="00830E9A"/>
    <w:rsid w:val="00831C11"/>
    <w:rsid w:val="00833723"/>
    <w:rsid w:val="0083372B"/>
    <w:rsid w:val="00834147"/>
    <w:rsid w:val="00854BFE"/>
    <w:rsid w:val="008566A0"/>
    <w:rsid w:val="008670C2"/>
    <w:rsid w:val="008748B1"/>
    <w:rsid w:val="008A60B4"/>
    <w:rsid w:val="008B3C31"/>
    <w:rsid w:val="008B64FE"/>
    <w:rsid w:val="008B677A"/>
    <w:rsid w:val="008C299E"/>
    <w:rsid w:val="008C4BAC"/>
    <w:rsid w:val="008C623A"/>
    <w:rsid w:val="008D4293"/>
    <w:rsid w:val="008E6C47"/>
    <w:rsid w:val="009013E9"/>
    <w:rsid w:val="00903647"/>
    <w:rsid w:val="0090552E"/>
    <w:rsid w:val="0090571A"/>
    <w:rsid w:val="00907250"/>
    <w:rsid w:val="009223AA"/>
    <w:rsid w:val="009314D9"/>
    <w:rsid w:val="00935BF7"/>
    <w:rsid w:val="0095068F"/>
    <w:rsid w:val="009511A3"/>
    <w:rsid w:val="0095442C"/>
    <w:rsid w:val="0096138E"/>
    <w:rsid w:val="00970C88"/>
    <w:rsid w:val="00980FA4"/>
    <w:rsid w:val="00983942"/>
    <w:rsid w:val="0099589D"/>
    <w:rsid w:val="009A7290"/>
    <w:rsid w:val="009B0CCC"/>
    <w:rsid w:val="009B4B03"/>
    <w:rsid w:val="009B50A6"/>
    <w:rsid w:val="009C0811"/>
    <w:rsid w:val="009C239B"/>
    <w:rsid w:val="009C37E0"/>
    <w:rsid w:val="009E40F8"/>
    <w:rsid w:val="009E41F4"/>
    <w:rsid w:val="009E64FD"/>
    <w:rsid w:val="009F5194"/>
    <w:rsid w:val="00A02445"/>
    <w:rsid w:val="00A032DD"/>
    <w:rsid w:val="00A05EB4"/>
    <w:rsid w:val="00A06E58"/>
    <w:rsid w:val="00A1046D"/>
    <w:rsid w:val="00A1131B"/>
    <w:rsid w:val="00A14B66"/>
    <w:rsid w:val="00A22FAC"/>
    <w:rsid w:val="00A37C8A"/>
    <w:rsid w:val="00A4002C"/>
    <w:rsid w:val="00A44378"/>
    <w:rsid w:val="00A53D49"/>
    <w:rsid w:val="00A6542E"/>
    <w:rsid w:val="00A65CF7"/>
    <w:rsid w:val="00A67EE2"/>
    <w:rsid w:val="00A75972"/>
    <w:rsid w:val="00A81AB4"/>
    <w:rsid w:val="00A851DA"/>
    <w:rsid w:val="00A96214"/>
    <w:rsid w:val="00AA7C38"/>
    <w:rsid w:val="00AB6DB3"/>
    <w:rsid w:val="00AC6009"/>
    <w:rsid w:val="00AC7D5B"/>
    <w:rsid w:val="00AD3AEB"/>
    <w:rsid w:val="00AD55BE"/>
    <w:rsid w:val="00AD73AD"/>
    <w:rsid w:val="00AE1481"/>
    <w:rsid w:val="00AE634A"/>
    <w:rsid w:val="00B01674"/>
    <w:rsid w:val="00B0314A"/>
    <w:rsid w:val="00B036F7"/>
    <w:rsid w:val="00B0415E"/>
    <w:rsid w:val="00B04678"/>
    <w:rsid w:val="00B1087E"/>
    <w:rsid w:val="00B17E9C"/>
    <w:rsid w:val="00B2298A"/>
    <w:rsid w:val="00B50E83"/>
    <w:rsid w:val="00B55460"/>
    <w:rsid w:val="00B57A2B"/>
    <w:rsid w:val="00B62548"/>
    <w:rsid w:val="00B63A49"/>
    <w:rsid w:val="00B70579"/>
    <w:rsid w:val="00B77D39"/>
    <w:rsid w:val="00B85E2B"/>
    <w:rsid w:val="00BA08F6"/>
    <w:rsid w:val="00BA1755"/>
    <w:rsid w:val="00BA245F"/>
    <w:rsid w:val="00BA6D08"/>
    <w:rsid w:val="00BB2F9F"/>
    <w:rsid w:val="00BC46DF"/>
    <w:rsid w:val="00BC54A3"/>
    <w:rsid w:val="00BD28BE"/>
    <w:rsid w:val="00BE25A5"/>
    <w:rsid w:val="00BE674A"/>
    <w:rsid w:val="00BF3453"/>
    <w:rsid w:val="00BF5B60"/>
    <w:rsid w:val="00BF5B92"/>
    <w:rsid w:val="00C03577"/>
    <w:rsid w:val="00C20D7F"/>
    <w:rsid w:val="00C331DC"/>
    <w:rsid w:val="00C43E93"/>
    <w:rsid w:val="00C451E0"/>
    <w:rsid w:val="00C53029"/>
    <w:rsid w:val="00C55DBD"/>
    <w:rsid w:val="00C63B5F"/>
    <w:rsid w:val="00C65FEA"/>
    <w:rsid w:val="00C771D0"/>
    <w:rsid w:val="00C77B50"/>
    <w:rsid w:val="00CA0AC2"/>
    <w:rsid w:val="00CA16AB"/>
    <w:rsid w:val="00CA1FA5"/>
    <w:rsid w:val="00CB4D0A"/>
    <w:rsid w:val="00CB6217"/>
    <w:rsid w:val="00CC2FB3"/>
    <w:rsid w:val="00CC575A"/>
    <w:rsid w:val="00CD6B51"/>
    <w:rsid w:val="00CF0239"/>
    <w:rsid w:val="00CF123B"/>
    <w:rsid w:val="00CF3D0C"/>
    <w:rsid w:val="00CF7A98"/>
    <w:rsid w:val="00D039AC"/>
    <w:rsid w:val="00D13F90"/>
    <w:rsid w:val="00D27FB2"/>
    <w:rsid w:val="00D3731F"/>
    <w:rsid w:val="00D427DE"/>
    <w:rsid w:val="00D43EA2"/>
    <w:rsid w:val="00D543C8"/>
    <w:rsid w:val="00D5587D"/>
    <w:rsid w:val="00D66B2C"/>
    <w:rsid w:val="00D707CC"/>
    <w:rsid w:val="00D749AD"/>
    <w:rsid w:val="00D821FE"/>
    <w:rsid w:val="00D91522"/>
    <w:rsid w:val="00DA4ECC"/>
    <w:rsid w:val="00DB0793"/>
    <w:rsid w:val="00DB4CBD"/>
    <w:rsid w:val="00DC3E37"/>
    <w:rsid w:val="00DD6F7C"/>
    <w:rsid w:val="00E00821"/>
    <w:rsid w:val="00E04DB4"/>
    <w:rsid w:val="00E20541"/>
    <w:rsid w:val="00E21367"/>
    <w:rsid w:val="00E30679"/>
    <w:rsid w:val="00E33EA7"/>
    <w:rsid w:val="00E43714"/>
    <w:rsid w:val="00E4597D"/>
    <w:rsid w:val="00E5069B"/>
    <w:rsid w:val="00E53202"/>
    <w:rsid w:val="00E54832"/>
    <w:rsid w:val="00E56A90"/>
    <w:rsid w:val="00E6043E"/>
    <w:rsid w:val="00E6140C"/>
    <w:rsid w:val="00E641CC"/>
    <w:rsid w:val="00E72E44"/>
    <w:rsid w:val="00E8062D"/>
    <w:rsid w:val="00E9037E"/>
    <w:rsid w:val="00E954F7"/>
    <w:rsid w:val="00EA1350"/>
    <w:rsid w:val="00EA30AB"/>
    <w:rsid w:val="00EA4669"/>
    <w:rsid w:val="00EB3925"/>
    <w:rsid w:val="00EB71A3"/>
    <w:rsid w:val="00F02B65"/>
    <w:rsid w:val="00F12399"/>
    <w:rsid w:val="00F15532"/>
    <w:rsid w:val="00F16F10"/>
    <w:rsid w:val="00F3675F"/>
    <w:rsid w:val="00F722FB"/>
    <w:rsid w:val="00F95DF2"/>
    <w:rsid w:val="00F96EB3"/>
    <w:rsid w:val="00FA6F2F"/>
    <w:rsid w:val="00FB10F0"/>
    <w:rsid w:val="00FC02DE"/>
    <w:rsid w:val="00FC0FF3"/>
    <w:rsid w:val="00FD736A"/>
    <w:rsid w:val="00FE45E2"/>
    <w:rsid w:val="00FE5CA4"/>
    <w:rsid w:val="00FF1C7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377059AE-4BC2-4BB3-9C18-04F0E1C3062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oList1">
    <w:name w:val="No List1"/>
    <w:semiHidden/>
    <w:rsid w:val="001A1BD0"/>
    <w:rPr>
      <w:lang w:val="ru-RU"/>
    </w:rPr>
  </w:style>
  <w:style w:type="character" w:customStyle="1" w:styleId="intro-colon">
    <w:name w:val="intro-colon"/>
    <w:basedOn w:val="DefaultParagraphFont"/>
    <w:rsid w:val="001A1BD0"/>
  </w:style>
  <w:style w:type="character" w:styleId="Hyperlink">
    <w:name w:val="Hyperlink"/>
    <w:basedOn w:val="DefaultParagraphFont"/>
    <w:uiPriority w:val="99"/>
    <w:semiHidden/>
    <w:unhideWhenUsed/>
    <w:rsid w:val="00104D43"/>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0DA68C7-1DF0-4360-B004-B3CAD5FFE1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1963</TotalTime>
  <Pages>6</Pages>
  <Words>1108</Words>
  <Characters>6319</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7413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Nasir Hussain</cp:lastModifiedBy>
  <cp:revision>161</cp:revision>
  <dcterms:created xsi:type="dcterms:W3CDTF">2015-01-26T12:24:00Z</dcterms:created>
  <dcterms:modified xsi:type="dcterms:W3CDTF">2016-10-14T13:02:00Z</dcterms:modified>
</cp:coreProperties>
</file>