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311" w:rsidRPr="00D95D30" w:rsidRDefault="00507311" w:rsidP="00D95D30">
      <w:pPr>
        <w:shd w:val="clear" w:color="auto" w:fill="FFFFFF"/>
        <w:spacing w:after="0" w:line="360" w:lineRule="auto"/>
        <w:ind w:right="26"/>
        <w:jc w:val="both"/>
        <w:rPr>
          <w:rFonts w:ascii="Arial" w:eastAsia="Times New Roman" w:hAnsi="Arial" w:cs="Arial"/>
          <w:b/>
          <w:sz w:val="24"/>
          <w:szCs w:val="24"/>
          <w:lang w:eastAsia="en-GB"/>
        </w:rPr>
      </w:pPr>
      <w:r w:rsidRPr="00D95D30">
        <w:rPr>
          <w:rFonts w:ascii="Arial" w:eastAsia="Times New Roman" w:hAnsi="Arial" w:cs="Arial"/>
          <w:b/>
          <w:noProof/>
          <w:sz w:val="24"/>
          <w:szCs w:val="24"/>
          <w:lang w:val="en-MY" w:eastAsia="en-MY"/>
        </w:rPr>
        <w:drawing>
          <wp:anchor distT="0" distB="0" distL="114300" distR="114300" simplePos="0" relativeHeight="251657216" behindDoc="0" locked="0" layoutInCell="1" allowOverlap="1" wp14:anchorId="78F2075A" wp14:editId="78110C77">
            <wp:simplePos x="0" y="0"/>
            <wp:positionH relativeFrom="column">
              <wp:posOffset>0</wp:posOffset>
            </wp:positionH>
            <wp:positionV relativeFrom="paragraph">
              <wp:posOffset>-166255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5D15B2">
        <w:rPr>
          <w:rFonts w:ascii="Arial" w:eastAsia="Times New Roman" w:hAnsi="Arial" w:cs="Arial"/>
          <w:b/>
          <w:sz w:val="24"/>
          <w:szCs w:val="24"/>
          <w:lang w:eastAsia="en-GB"/>
        </w:rPr>
        <w:t xml:space="preserve"> </w:t>
      </w:r>
    </w:p>
    <w:p w:rsidR="00507311" w:rsidRPr="00D95D30" w:rsidRDefault="006E4828" w:rsidP="00D95D30">
      <w:pPr>
        <w:shd w:val="clear" w:color="auto" w:fill="FFFFFF"/>
        <w:spacing w:after="0" w:line="360" w:lineRule="auto"/>
        <w:ind w:right="26"/>
        <w:jc w:val="both"/>
        <w:rPr>
          <w:rFonts w:ascii="Arial" w:eastAsia="Times New Roman" w:hAnsi="Arial" w:cs="Arial"/>
          <w:b/>
          <w:sz w:val="24"/>
          <w:szCs w:val="24"/>
          <w:lang w:eastAsia="en-GB"/>
        </w:rPr>
      </w:pPr>
      <w:r w:rsidRPr="00D95D30">
        <w:rPr>
          <w:rFonts w:ascii="Arial" w:eastAsia="Times New Roman" w:hAnsi="Arial" w:cs="Arial"/>
          <w:b/>
          <w:noProof/>
          <w:sz w:val="24"/>
          <w:szCs w:val="24"/>
          <w:lang w:val="en-MY" w:eastAsia="en-MY"/>
        </w:rPr>
        <mc:AlternateContent>
          <mc:Choice Requires="wps">
            <w:drawing>
              <wp:anchor distT="0" distB="0" distL="114300" distR="114300" simplePos="0" relativeHeight="251662336" behindDoc="0" locked="0" layoutInCell="1" allowOverlap="1" wp14:anchorId="5769C9DD" wp14:editId="10720F56">
                <wp:simplePos x="0" y="0"/>
                <wp:positionH relativeFrom="column">
                  <wp:posOffset>2733675</wp:posOffset>
                </wp:positionH>
                <wp:positionV relativeFrom="paragraph">
                  <wp:posOffset>212725</wp:posOffset>
                </wp:positionV>
                <wp:extent cx="2971800" cy="4381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7311" w:rsidRPr="006E4828" w:rsidRDefault="00507311" w:rsidP="006E2CA5">
                            <w:pPr>
                              <w:jc w:val="right"/>
                              <w:rPr>
                                <w:b/>
                                <w:bCs/>
                                <w:color w:val="002060"/>
                                <w:sz w:val="40"/>
                                <w:szCs w:val="40"/>
                              </w:rPr>
                            </w:pPr>
                            <w:r w:rsidRPr="006E4828">
                              <w:t xml:space="preserve">   </w:t>
                            </w:r>
                            <w:r w:rsidRPr="006E4828">
                              <w:rPr>
                                <w:b/>
                                <w:bCs/>
                                <w:color w:val="002060"/>
                                <w:sz w:val="40"/>
                                <w:szCs w:val="40"/>
                              </w:rPr>
                              <w:t>Assignment Cover Sheet</w:t>
                            </w:r>
                          </w:p>
                          <w:p w:rsidR="00507311" w:rsidRPr="006E4828" w:rsidRDefault="00507311" w:rsidP="006E2CA5">
                            <w:pPr>
                              <w:jc w:val="right"/>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69C9DD" id="_x0000_t202" coordsize="21600,21600" o:spt="202" path="m,l,21600r21600,l21600,xe">
                <v:stroke joinstyle="miter"/>
                <v:path gradientshapeok="t" o:connecttype="rect"/>
              </v:shapetype>
              <v:shape id="Text Box 2" o:spid="_x0000_s1026" type="#_x0000_t202" style="position:absolute;left:0;text-align:left;margin-left:215.25pt;margin-top:16.75pt;width:234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" stroked="f">
                <v:textbox>
                  <w:txbxContent>
                    <w:p w:rsidR="00507311" w:rsidRPr="006E4828" w:rsidRDefault="00507311" w:rsidP="006E2CA5">
                      <w:pPr>
                        <w:jc w:val="right"/>
                        <w:rPr>
                          <w:b/>
                          <w:bCs/>
                          <w:color w:val="002060"/>
                          <w:sz w:val="40"/>
                          <w:szCs w:val="40"/>
                        </w:rPr>
                      </w:pPr>
                      <w:r w:rsidRPr="006E4828">
                        <w:t xml:space="preserve">   </w:t>
                      </w:r>
                      <w:r w:rsidRPr="006E4828">
                        <w:rPr>
                          <w:b/>
                          <w:bCs/>
                          <w:color w:val="002060"/>
                          <w:sz w:val="40"/>
                          <w:szCs w:val="40"/>
                        </w:rPr>
                        <w:t>Assignment Cover Sheet</w:t>
                      </w:r>
                    </w:p>
                    <w:p w:rsidR="00507311" w:rsidRPr="006E4828" w:rsidRDefault="00507311" w:rsidP="006E2CA5">
                      <w:pPr>
                        <w:jc w:val="right"/>
                        <w:rPr>
                          <w:sz w:val="20"/>
                        </w:rPr>
                      </w:pPr>
                    </w:p>
                  </w:txbxContent>
                </v:textbox>
              </v:shape>
            </w:pict>
          </mc:Fallback>
        </mc:AlternateContent>
      </w:r>
    </w:p>
    <w:p w:rsidR="00507311" w:rsidRPr="00D95D30" w:rsidRDefault="00507311" w:rsidP="00D95D30">
      <w:pPr>
        <w:shd w:val="clear" w:color="auto" w:fill="FFFFFF"/>
        <w:spacing w:after="0" w:line="360" w:lineRule="auto"/>
        <w:ind w:right="26"/>
        <w:jc w:val="both"/>
        <w:rPr>
          <w:rFonts w:ascii="Arial" w:eastAsia="Times New Roman" w:hAnsi="Arial" w:cs="Arial"/>
          <w:b/>
          <w:sz w:val="24"/>
          <w:szCs w:val="24"/>
          <w:lang w:eastAsia="en-GB"/>
        </w:rPr>
      </w:pPr>
    </w:p>
    <w:p w:rsidR="00507311" w:rsidRPr="00D95D30" w:rsidRDefault="00507311" w:rsidP="00D95D30">
      <w:pPr>
        <w:shd w:val="clear" w:color="auto" w:fill="FFFFFF"/>
        <w:spacing w:after="0" w:line="360" w:lineRule="auto"/>
        <w:ind w:right="26"/>
        <w:jc w:val="both"/>
        <w:rPr>
          <w:rFonts w:ascii="Arial" w:eastAsia="Times New Roman" w:hAnsi="Arial" w:cs="Arial"/>
          <w:b/>
          <w:sz w:val="24"/>
          <w:szCs w:val="24"/>
          <w:lang w:eastAsia="en-GB"/>
        </w:rPr>
      </w:pPr>
    </w:p>
    <w:p w:rsidR="00507311" w:rsidRPr="00D95D30" w:rsidRDefault="00507311" w:rsidP="00D95D30">
      <w:pPr>
        <w:shd w:val="clear" w:color="auto" w:fill="FFFFFF"/>
        <w:spacing w:after="0" w:line="360" w:lineRule="auto"/>
        <w:ind w:right="26"/>
        <w:jc w:val="both"/>
        <w:rPr>
          <w:rFonts w:ascii="Arial" w:eastAsia="Times New Roman" w:hAnsi="Arial" w:cs="Arial"/>
          <w:b/>
          <w:sz w:val="24"/>
          <w:szCs w:val="24"/>
          <w:lang w:eastAsia="en-GB"/>
        </w:rPr>
      </w:pPr>
    </w:p>
    <w:tbl>
      <w:tblPr>
        <w:tblStyle w:val="TableGrid"/>
        <w:tblW w:w="0" w:type="auto"/>
        <w:jc w:val="center"/>
        <w:tblLook w:val="04A0" w:firstRow="1" w:lastRow="0" w:firstColumn="1" w:lastColumn="0" w:noHBand="0" w:noVBand="1"/>
      </w:tblPr>
      <w:tblGrid>
        <w:gridCol w:w="2566"/>
        <w:gridCol w:w="6385"/>
      </w:tblGrid>
      <w:tr w:rsidR="00507311" w:rsidRPr="00D95D30"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D95D30" w:rsidRDefault="00507311" w:rsidP="00D95D30">
            <w:pPr>
              <w:spacing w:line="360" w:lineRule="auto"/>
              <w:jc w:val="both"/>
              <w:rPr>
                <w:rFonts w:ascii="Arial" w:hAnsi="Arial" w:cs="Arial"/>
                <w:b/>
                <w:color w:val="002060"/>
                <w:sz w:val="24"/>
                <w:szCs w:val="24"/>
              </w:rPr>
            </w:pPr>
            <w:r w:rsidRPr="00D95D30">
              <w:rPr>
                <w:rFonts w:ascii="Arial" w:hAnsi="Arial" w:cs="Arial"/>
                <w:b/>
                <w:color w:val="002060"/>
                <w:sz w:val="24"/>
                <w:szCs w:val="24"/>
              </w:rPr>
              <w:t>Student Name:</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D95D30" w:rsidRDefault="00507311" w:rsidP="00D95D30">
            <w:pPr>
              <w:pStyle w:val="Default"/>
              <w:spacing w:line="360" w:lineRule="auto"/>
              <w:jc w:val="both"/>
              <w:rPr>
                <w:rFonts w:ascii="Arial" w:hAnsi="Arial" w:cs="Arial"/>
              </w:rPr>
            </w:pPr>
            <w:r w:rsidRPr="00D95D30">
              <w:rPr>
                <w:rFonts w:ascii="Arial" w:hAnsi="Arial" w:cs="Arial"/>
              </w:rPr>
              <w:t xml:space="preserve">Sim </w:t>
            </w:r>
            <w:r w:rsidRPr="00D95D30">
              <w:rPr>
                <w:rFonts w:ascii="Arial" w:hAnsi="Arial" w:cs="Arial"/>
                <w:noProof/>
              </w:rPr>
              <w:t>Wooi</w:t>
            </w:r>
            <w:r w:rsidRPr="00D95D30">
              <w:rPr>
                <w:rFonts w:ascii="Arial" w:hAnsi="Arial" w:cs="Arial"/>
              </w:rPr>
              <w:t xml:space="preserve"> Ping</w:t>
            </w:r>
          </w:p>
        </w:tc>
      </w:tr>
      <w:tr w:rsidR="00507311" w:rsidRPr="00D95D30"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D95D30" w:rsidRDefault="00507311" w:rsidP="00D95D30">
            <w:pPr>
              <w:spacing w:line="360" w:lineRule="auto"/>
              <w:jc w:val="both"/>
              <w:rPr>
                <w:rFonts w:ascii="Arial" w:hAnsi="Arial" w:cs="Arial"/>
                <w:b/>
                <w:color w:val="002060"/>
                <w:sz w:val="24"/>
                <w:szCs w:val="24"/>
              </w:rPr>
            </w:pPr>
            <w:r w:rsidRPr="00D95D30">
              <w:rPr>
                <w:rFonts w:ascii="Arial" w:hAnsi="Arial" w:cs="Arial"/>
                <w:b/>
                <w:color w:val="002060"/>
                <w:sz w:val="24"/>
                <w:szCs w:val="24"/>
              </w:rPr>
              <w:t>Student Number:</w:t>
            </w:r>
          </w:p>
        </w:tc>
        <w:tc>
          <w:tcPr>
            <w:tcW w:w="6385" w:type="dxa"/>
            <w:tcBorders>
              <w:top w:val="single" w:sz="4" w:space="0" w:color="auto"/>
              <w:left w:val="single" w:sz="4" w:space="0" w:color="auto"/>
              <w:bottom w:val="single" w:sz="4" w:space="0" w:color="auto"/>
              <w:right w:val="single" w:sz="4" w:space="0" w:color="auto"/>
            </w:tcBorders>
            <w:vAlign w:val="center"/>
          </w:tcPr>
          <w:p w:rsidR="00507311" w:rsidRPr="00D95D30" w:rsidRDefault="00507311" w:rsidP="00D95D30">
            <w:pPr>
              <w:pStyle w:val="Default"/>
              <w:spacing w:line="360" w:lineRule="auto"/>
              <w:jc w:val="both"/>
              <w:rPr>
                <w:rFonts w:ascii="Arial" w:hAnsi="Arial" w:cs="Arial"/>
              </w:rPr>
            </w:pPr>
            <w:r w:rsidRPr="00D95D30">
              <w:rPr>
                <w:rFonts w:ascii="Arial" w:hAnsi="Arial" w:cs="Arial"/>
              </w:rPr>
              <w:t>3648</w:t>
            </w:r>
          </w:p>
        </w:tc>
      </w:tr>
      <w:tr w:rsidR="00507311" w:rsidRPr="00D95D30"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D95D30" w:rsidRDefault="00507311" w:rsidP="00D95D30">
            <w:pPr>
              <w:spacing w:line="360" w:lineRule="auto"/>
              <w:jc w:val="both"/>
              <w:rPr>
                <w:rFonts w:ascii="Arial" w:hAnsi="Arial" w:cs="Arial"/>
                <w:b/>
                <w:color w:val="002060"/>
                <w:sz w:val="24"/>
                <w:szCs w:val="24"/>
              </w:rPr>
            </w:pPr>
            <w:r w:rsidRPr="00D95D30">
              <w:rPr>
                <w:rFonts w:ascii="Arial" w:hAnsi="Arial" w:cs="Arial"/>
                <w:b/>
                <w:color w:val="002060"/>
                <w:sz w:val="24"/>
                <w:szCs w:val="24"/>
              </w:rPr>
              <w:t>Course:</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D95D30" w:rsidRDefault="00507311" w:rsidP="00D95D30">
            <w:pPr>
              <w:pStyle w:val="Default"/>
              <w:spacing w:line="360" w:lineRule="auto"/>
              <w:jc w:val="both"/>
              <w:rPr>
                <w:rFonts w:ascii="Arial" w:hAnsi="Arial" w:cs="Arial"/>
              </w:rPr>
            </w:pPr>
            <w:r w:rsidRPr="00D95D30">
              <w:rPr>
                <w:rFonts w:ascii="Arial" w:hAnsi="Arial" w:cs="Arial"/>
              </w:rPr>
              <w:t>Diploma in Business Administration</w:t>
            </w:r>
          </w:p>
        </w:tc>
      </w:tr>
      <w:tr w:rsidR="00507311" w:rsidRPr="00D95D30"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D95D30" w:rsidRDefault="00507311" w:rsidP="00D95D30">
            <w:pPr>
              <w:spacing w:line="360" w:lineRule="auto"/>
              <w:jc w:val="both"/>
              <w:rPr>
                <w:rFonts w:ascii="Arial" w:hAnsi="Arial" w:cs="Arial"/>
                <w:b/>
                <w:color w:val="002060"/>
                <w:sz w:val="24"/>
                <w:szCs w:val="24"/>
              </w:rPr>
            </w:pPr>
            <w:r w:rsidRPr="00D95D30">
              <w:rPr>
                <w:rFonts w:ascii="Arial" w:hAnsi="Arial" w:cs="Arial"/>
                <w:b/>
                <w:color w:val="002060"/>
                <w:sz w:val="24"/>
                <w:szCs w:val="24"/>
              </w:rPr>
              <w:t>Assignment N</w:t>
            </w:r>
            <w:r w:rsidR="00730F9E" w:rsidRPr="00D95D30">
              <w:rPr>
                <w:rFonts w:ascii="Arial" w:hAnsi="Arial" w:cs="Arial"/>
                <w:b/>
                <w:color w:val="002060"/>
                <w:sz w:val="24"/>
                <w:szCs w:val="24"/>
              </w:rPr>
              <w:t>o</w:t>
            </w:r>
            <w:r w:rsidRPr="00D95D30">
              <w:rPr>
                <w:rFonts w:ascii="Arial" w:hAnsi="Arial" w:cs="Arial"/>
                <w:b/>
                <w:color w:val="002060"/>
                <w:sz w:val="24"/>
                <w:szCs w:val="24"/>
              </w:rPr>
              <w:t>:</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D95D30" w:rsidRDefault="007D0F95" w:rsidP="00D95D30">
            <w:pPr>
              <w:spacing w:line="360" w:lineRule="auto"/>
              <w:jc w:val="both"/>
              <w:rPr>
                <w:rFonts w:ascii="Arial" w:hAnsi="Arial" w:cs="Arial"/>
                <w:sz w:val="24"/>
                <w:szCs w:val="24"/>
              </w:rPr>
            </w:pPr>
            <w:r>
              <w:rPr>
                <w:rFonts w:ascii="Arial" w:hAnsi="Arial" w:cs="Arial"/>
                <w:sz w:val="24"/>
                <w:szCs w:val="24"/>
              </w:rPr>
              <w:t>11</w:t>
            </w:r>
          </w:p>
        </w:tc>
      </w:tr>
    </w:tbl>
    <w:p w:rsidR="00507311" w:rsidRPr="00D95D30" w:rsidRDefault="00507311" w:rsidP="00D95D30">
      <w:pPr>
        <w:shd w:val="clear" w:color="auto" w:fill="FFFFFF"/>
        <w:spacing w:after="0" w:line="360" w:lineRule="auto"/>
        <w:ind w:right="26"/>
        <w:jc w:val="both"/>
        <w:rPr>
          <w:rFonts w:ascii="Arial" w:eastAsia="Times New Roman" w:hAnsi="Arial" w:cs="Arial"/>
          <w:b/>
          <w:sz w:val="24"/>
          <w:szCs w:val="24"/>
          <w:lang w:eastAsia="en-GB"/>
        </w:rPr>
      </w:pPr>
    </w:p>
    <w:p w:rsidR="001D0F3B" w:rsidRPr="00405AAB" w:rsidRDefault="00592CA6" w:rsidP="00D95D30">
      <w:pPr>
        <w:spacing w:line="360" w:lineRule="auto"/>
        <w:ind w:right="26"/>
        <w:jc w:val="both"/>
        <w:rPr>
          <w:rFonts w:ascii="Tahoma" w:hAnsi="Tahoma" w:cs="Tahoma"/>
          <w:sz w:val="24"/>
          <w:szCs w:val="24"/>
          <w:lang w:val="en-US"/>
        </w:rPr>
      </w:pPr>
      <w:r w:rsidRPr="00405AAB">
        <w:rPr>
          <w:rFonts w:ascii="Tahoma" w:hAnsi="Tahoma" w:cs="Tahoma"/>
          <w:sz w:val="24"/>
          <w:szCs w:val="24"/>
          <w:lang w:val="en-US"/>
        </w:rPr>
        <w:t>The completed assignment are as follows:</w:t>
      </w:r>
    </w:p>
    <w:p w:rsidR="00B9613D" w:rsidRPr="00405AAB" w:rsidRDefault="00D61E3B" w:rsidP="00D95D30">
      <w:pPr>
        <w:spacing w:line="360" w:lineRule="auto"/>
        <w:ind w:right="26"/>
        <w:jc w:val="both"/>
        <w:rPr>
          <w:rFonts w:ascii="Tahoma" w:eastAsia="Times New Roman" w:hAnsi="Tahoma" w:cs="Tahoma"/>
          <w:b/>
          <w:sz w:val="24"/>
          <w:szCs w:val="24"/>
          <w:lang w:eastAsia="en-GB"/>
        </w:rPr>
      </w:pPr>
      <w:r w:rsidRPr="00405AAB">
        <w:rPr>
          <w:rFonts w:ascii="Tahoma" w:hAnsi="Tahoma" w:cs="Tahoma"/>
          <w:b/>
          <w:sz w:val="24"/>
          <w:szCs w:val="24"/>
          <w:lang w:val="en-US"/>
        </w:rPr>
        <w:t xml:space="preserve">Q.1. Short Questions:   </w:t>
      </w:r>
    </w:p>
    <w:p w:rsidR="007D0F95" w:rsidRPr="00405AAB" w:rsidRDefault="007D0F95" w:rsidP="00AA5AEB">
      <w:pPr>
        <w:pStyle w:val="ListParagraph"/>
        <w:numPr>
          <w:ilvl w:val="0"/>
          <w:numId w:val="1"/>
        </w:num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b/>
          <w:sz w:val="24"/>
          <w:szCs w:val="24"/>
          <w:lang w:eastAsia="en-GB"/>
        </w:rPr>
        <w:t xml:space="preserve">Discuss the appropriateness and effectiveness of different communication channels and tools within organizations. </w:t>
      </w:r>
    </w:p>
    <w:p w:rsidR="00C84AC5" w:rsidRPr="00405AAB" w:rsidRDefault="00C84AC5" w:rsidP="00C84AC5">
      <w:pPr>
        <w:pStyle w:val="ListParagraph"/>
        <w:shd w:val="clear" w:color="auto" w:fill="FFFFFF"/>
        <w:spacing w:after="0" w:line="360" w:lineRule="auto"/>
        <w:ind w:left="1080"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 xml:space="preserve">Business communication defines most organizations, resulting in effective marketing campaigns, productive interpersonal relationships among co-workers and successful customer service resolutions. </w:t>
      </w:r>
    </w:p>
    <w:p w:rsidR="00C84AC5" w:rsidRPr="00405AAB" w:rsidRDefault="00C84AC5" w:rsidP="00C84AC5">
      <w:pPr>
        <w:pStyle w:val="ListParagraph"/>
        <w:shd w:val="clear" w:color="auto" w:fill="FFFFFF"/>
        <w:spacing w:after="0" w:line="360" w:lineRule="auto"/>
        <w:ind w:left="1080"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 xml:space="preserve">There are two types of communicating channels. </w:t>
      </w:r>
    </w:p>
    <w:p w:rsidR="008845F8" w:rsidRPr="00405AAB" w:rsidRDefault="00C84AC5" w:rsidP="00AA5AEB">
      <w:pPr>
        <w:pStyle w:val="ListParagraph"/>
        <w:numPr>
          <w:ilvl w:val="0"/>
          <w:numId w:val="3"/>
        </w:num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Oral Communication.</w:t>
      </w:r>
    </w:p>
    <w:p w:rsidR="008845F8" w:rsidRPr="00405AAB" w:rsidRDefault="008845F8" w:rsidP="008845F8">
      <w:pPr>
        <w:pStyle w:val="ListParagraph"/>
        <w:shd w:val="clear" w:color="auto" w:fill="FFFFFF"/>
        <w:spacing w:after="0" w:line="360" w:lineRule="auto"/>
        <w:ind w:left="1440"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The ability to communicate information (ideas, thoughts, opinions and updates) in a clear manner verbally. Verbal communication in the workplace is also concise and specific. Verbal communication allows employees to engage with one another in-person and come to a mutually agreeable consensus.</w:t>
      </w:r>
    </w:p>
    <w:p w:rsidR="00C84AC5" w:rsidRPr="00405AAB" w:rsidRDefault="00C84AC5" w:rsidP="00AA5AEB">
      <w:pPr>
        <w:pStyle w:val="ListParagraph"/>
        <w:numPr>
          <w:ilvl w:val="0"/>
          <w:numId w:val="3"/>
        </w:num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Written Communication.</w:t>
      </w:r>
    </w:p>
    <w:p w:rsidR="008845F8" w:rsidRPr="00405AAB" w:rsidRDefault="008845F8" w:rsidP="008845F8">
      <w:pPr>
        <w:pStyle w:val="ListParagraph"/>
        <w:shd w:val="clear" w:color="auto" w:fill="FFFFFF"/>
        <w:spacing w:after="0" w:line="360" w:lineRule="auto"/>
        <w:ind w:left="1440"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 xml:space="preserve">Using specific data and examples in written communication to make a solid case, and communicating proposed action items. Written communication for business should be brief but informative, and helps an audience focus on only the most important points. Good written </w:t>
      </w:r>
      <w:r w:rsidRPr="00405AAB">
        <w:rPr>
          <w:rFonts w:ascii="Tahoma" w:eastAsia="Times New Roman" w:hAnsi="Tahoma" w:cs="Tahoma"/>
          <w:sz w:val="24"/>
          <w:szCs w:val="24"/>
          <w:lang w:eastAsia="en-GB"/>
        </w:rPr>
        <w:lastRenderedPageBreak/>
        <w:t>communication also includes adequate follow-up, which closes the communication loop and shows proactive activity towards goals</w:t>
      </w:r>
    </w:p>
    <w:p w:rsidR="008845F8" w:rsidRPr="00405AAB" w:rsidRDefault="008845F8" w:rsidP="008845F8">
      <w:pPr>
        <w:pStyle w:val="ListParagraph"/>
        <w:shd w:val="clear" w:color="auto" w:fill="FFFFFF"/>
        <w:spacing w:after="0" w:line="360" w:lineRule="auto"/>
        <w:ind w:left="1440" w:right="26"/>
        <w:jc w:val="both"/>
        <w:rPr>
          <w:rFonts w:ascii="Tahoma" w:eastAsia="Times New Roman" w:hAnsi="Tahoma" w:cs="Tahoma"/>
          <w:sz w:val="24"/>
          <w:szCs w:val="24"/>
          <w:lang w:eastAsia="en-GB"/>
        </w:rPr>
      </w:pPr>
    </w:p>
    <w:p w:rsidR="00C84AC5" w:rsidRPr="00405AAB" w:rsidRDefault="00C84AC5" w:rsidP="00C84AC5">
      <w:pPr>
        <w:pStyle w:val="ListParagraph"/>
        <w:shd w:val="clear" w:color="auto" w:fill="FFFFFF"/>
        <w:spacing w:after="0" w:line="360" w:lineRule="auto"/>
        <w:ind w:left="1080"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 xml:space="preserve">To be able to effectively and clearly deliver the message across, certain principles must be applied. There are basically seven </w:t>
      </w:r>
      <w:r w:rsidR="00983992" w:rsidRPr="00405AAB">
        <w:rPr>
          <w:rFonts w:ascii="Tahoma" w:eastAsia="Times New Roman" w:hAnsi="Tahoma" w:cs="Tahoma"/>
          <w:sz w:val="24"/>
          <w:szCs w:val="24"/>
          <w:lang w:eastAsia="en-GB"/>
        </w:rPr>
        <w:t>“</w:t>
      </w:r>
      <w:r w:rsidRPr="00405AAB">
        <w:rPr>
          <w:rFonts w:ascii="Tahoma" w:eastAsia="Times New Roman" w:hAnsi="Tahoma" w:cs="Tahoma"/>
          <w:sz w:val="24"/>
          <w:szCs w:val="24"/>
          <w:lang w:eastAsia="en-GB"/>
        </w:rPr>
        <w:t>C’s</w:t>
      </w:r>
      <w:r w:rsidR="00983992" w:rsidRPr="00405AAB">
        <w:rPr>
          <w:rFonts w:ascii="Tahoma" w:eastAsia="Times New Roman" w:hAnsi="Tahoma" w:cs="Tahoma"/>
          <w:sz w:val="24"/>
          <w:szCs w:val="24"/>
          <w:lang w:eastAsia="en-GB"/>
        </w:rPr>
        <w:t>”</w:t>
      </w:r>
      <w:r w:rsidRPr="00405AAB">
        <w:rPr>
          <w:rFonts w:ascii="Tahoma" w:eastAsia="Times New Roman" w:hAnsi="Tahoma" w:cs="Tahoma"/>
          <w:sz w:val="24"/>
          <w:szCs w:val="24"/>
          <w:lang w:eastAsia="en-GB"/>
        </w:rPr>
        <w:t xml:space="preserve"> </w:t>
      </w:r>
      <w:r w:rsidR="008845F8" w:rsidRPr="00405AAB">
        <w:rPr>
          <w:rFonts w:ascii="Tahoma" w:eastAsia="Times New Roman" w:hAnsi="Tahoma" w:cs="Tahoma"/>
          <w:sz w:val="24"/>
          <w:szCs w:val="24"/>
          <w:lang w:eastAsia="en-GB"/>
        </w:rPr>
        <w:t xml:space="preserve">guidelines </w:t>
      </w:r>
      <w:r w:rsidRPr="00405AAB">
        <w:rPr>
          <w:rFonts w:ascii="Tahoma" w:eastAsia="Times New Roman" w:hAnsi="Tahoma" w:cs="Tahoma"/>
          <w:sz w:val="24"/>
          <w:szCs w:val="24"/>
          <w:lang w:eastAsia="en-GB"/>
        </w:rPr>
        <w:t>to remember</w:t>
      </w:r>
      <w:r w:rsidR="008845F8" w:rsidRPr="00405AAB">
        <w:rPr>
          <w:rFonts w:ascii="Tahoma" w:eastAsia="Times New Roman" w:hAnsi="Tahoma" w:cs="Tahoma"/>
          <w:sz w:val="24"/>
          <w:szCs w:val="24"/>
          <w:lang w:eastAsia="en-GB"/>
        </w:rPr>
        <w:t xml:space="preserve"> such as:</w:t>
      </w:r>
    </w:p>
    <w:p w:rsidR="00C84AC5" w:rsidRPr="00405AAB" w:rsidRDefault="00C84AC5" w:rsidP="00AA5AEB">
      <w:pPr>
        <w:pStyle w:val="ListParagraph"/>
        <w:numPr>
          <w:ilvl w:val="0"/>
          <w:numId w:val="2"/>
        </w:num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b/>
          <w:sz w:val="24"/>
          <w:szCs w:val="24"/>
          <w:lang w:eastAsia="en-GB"/>
        </w:rPr>
        <w:t>Complete:</w:t>
      </w:r>
      <w:r w:rsidR="00983992" w:rsidRPr="00405AAB">
        <w:rPr>
          <w:rFonts w:ascii="Tahoma" w:hAnsi="Tahoma" w:cs="Tahoma"/>
          <w:b/>
        </w:rPr>
        <w:t xml:space="preserve"> </w:t>
      </w:r>
      <w:r w:rsidR="00983992" w:rsidRPr="00405AAB">
        <w:rPr>
          <w:rFonts w:ascii="Tahoma" w:eastAsia="Times New Roman" w:hAnsi="Tahoma" w:cs="Tahoma"/>
          <w:sz w:val="24"/>
          <w:szCs w:val="24"/>
          <w:lang w:eastAsia="en-GB"/>
        </w:rPr>
        <w:t>The message delivered should not be incomplete. It should be supported by facts and observations. It should be well planned and organized. No assumptions should be made by the receiver.</w:t>
      </w:r>
    </w:p>
    <w:p w:rsidR="00D64758" w:rsidRPr="00405AAB" w:rsidRDefault="00D64758" w:rsidP="00AA5AEB">
      <w:pPr>
        <w:pStyle w:val="ListParagraph"/>
        <w:numPr>
          <w:ilvl w:val="0"/>
          <w:numId w:val="2"/>
        </w:num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b/>
          <w:sz w:val="24"/>
          <w:szCs w:val="24"/>
          <w:lang w:eastAsia="en-GB"/>
        </w:rPr>
        <w:t>Concise:</w:t>
      </w:r>
      <w:r w:rsidR="00983992" w:rsidRPr="00405AAB">
        <w:rPr>
          <w:rFonts w:ascii="Tahoma" w:hAnsi="Tahoma" w:cs="Tahoma"/>
        </w:rPr>
        <w:t xml:space="preserve"> </w:t>
      </w:r>
      <w:r w:rsidR="00983992" w:rsidRPr="00405AAB">
        <w:rPr>
          <w:rFonts w:ascii="Tahoma" w:eastAsia="Times New Roman" w:hAnsi="Tahoma" w:cs="Tahoma"/>
          <w:sz w:val="24"/>
          <w:szCs w:val="24"/>
          <w:lang w:eastAsia="en-GB"/>
        </w:rPr>
        <w:t>The message should be concise. It should not include any unnecessary details. It should be short and complete.</w:t>
      </w:r>
    </w:p>
    <w:p w:rsidR="00D64758" w:rsidRPr="00405AAB" w:rsidRDefault="00D64758" w:rsidP="00AA5AEB">
      <w:pPr>
        <w:pStyle w:val="ListParagraph"/>
        <w:numPr>
          <w:ilvl w:val="0"/>
          <w:numId w:val="2"/>
        </w:num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b/>
          <w:sz w:val="24"/>
          <w:szCs w:val="24"/>
          <w:lang w:eastAsia="en-GB"/>
        </w:rPr>
        <w:t>Consideration:</w:t>
      </w:r>
      <w:r w:rsidR="00983992" w:rsidRPr="00405AAB">
        <w:rPr>
          <w:rFonts w:ascii="Tahoma" w:hAnsi="Tahoma" w:cs="Tahoma"/>
        </w:rPr>
        <w:t xml:space="preserve"> </w:t>
      </w:r>
      <w:r w:rsidR="00983992" w:rsidRPr="00405AAB">
        <w:rPr>
          <w:rFonts w:ascii="Tahoma" w:eastAsia="Times New Roman" w:hAnsi="Tahoma" w:cs="Tahoma"/>
          <w:sz w:val="24"/>
          <w:szCs w:val="24"/>
          <w:lang w:eastAsia="en-GB"/>
        </w:rPr>
        <w:t>Nonverbal communication should match the message delivered with the verbal or written communication. A non-verbal cue can cause the message to be unclear or can even contradict the message. Message send across must be considerate the understanding of the listener.</w:t>
      </w:r>
    </w:p>
    <w:p w:rsidR="00D64758" w:rsidRPr="00405AAB" w:rsidRDefault="00D64758" w:rsidP="00AA5AEB">
      <w:pPr>
        <w:pStyle w:val="ListParagraph"/>
        <w:numPr>
          <w:ilvl w:val="0"/>
          <w:numId w:val="2"/>
        </w:numPr>
        <w:shd w:val="clear" w:color="auto" w:fill="FFFFFF"/>
        <w:spacing w:after="0" w:line="360" w:lineRule="auto"/>
        <w:ind w:right="26"/>
        <w:jc w:val="both"/>
        <w:rPr>
          <w:rFonts w:ascii="Tahoma" w:eastAsia="Times New Roman" w:hAnsi="Tahoma" w:cs="Tahoma"/>
          <w:b/>
          <w:sz w:val="24"/>
          <w:szCs w:val="24"/>
          <w:lang w:eastAsia="en-GB"/>
        </w:rPr>
      </w:pPr>
      <w:r w:rsidRPr="00405AAB">
        <w:rPr>
          <w:rFonts w:ascii="Tahoma" w:eastAsia="Times New Roman" w:hAnsi="Tahoma" w:cs="Tahoma"/>
          <w:b/>
          <w:sz w:val="24"/>
          <w:szCs w:val="24"/>
          <w:lang w:eastAsia="en-GB"/>
        </w:rPr>
        <w:t>Concrete:</w:t>
      </w:r>
      <w:r w:rsidR="00983992" w:rsidRPr="00405AAB">
        <w:rPr>
          <w:rFonts w:ascii="Tahoma" w:eastAsia="Times New Roman" w:hAnsi="Tahoma" w:cs="Tahoma"/>
          <w:b/>
          <w:sz w:val="24"/>
          <w:szCs w:val="24"/>
          <w:lang w:eastAsia="en-GB"/>
        </w:rPr>
        <w:t xml:space="preserve"> </w:t>
      </w:r>
      <w:r w:rsidR="0025136B" w:rsidRPr="00405AAB">
        <w:rPr>
          <w:rFonts w:ascii="Tahoma" w:eastAsia="Times New Roman" w:hAnsi="Tahoma" w:cs="Tahoma"/>
          <w:sz w:val="24"/>
          <w:szCs w:val="24"/>
          <w:lang w:eastAsia="en-GB"/>
        </w:rPr>
        <w:t>Concreteness means being specific, definite and vivid rather than vague and general. The message must be concrete or exact so that the receiver can read it easily or hear clearly. Anything interfering the information should be avoided. There might be fairness, openness and straightness in communication the message with the intended parties.</w:t>
      </w:r>
    </w:p>
    <w:p w:rsidR="00D64758" w:rsidRPr="00405AAB" w:rsidRDefault="00D64758" w:rsidP="00AA5AEB">
      <w:pPr>
        <w:pStyle w:val="ListParagraph"/>
        <w:numPr>
          <w:ilvl w:val="0"/>
          <w:numId w:val="2"/>
        </w:num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b/>
          <w:sz w:val="24"/>
          <w:szCs w:val="24"/>
          <w:lang w:eastAsia="en-GB"/>
        </w:rPr>
        <w:t>Clarity:</w:t>
      </w:r>
      <w:r w:rsidR="00983992" w:rsidRPr="00405AAB">
        <w:rPr>
          <w:rFonts w:ascii="Tahoma" w:hAnsi="Tahoma" w:cs="Tahoma"/>
        </w:rPr>
        <w:t xml:space="preserve"> </w:t>
      </w:r>
      <w:r w:rsidR="00983992" w:rsidRPr="00405AAB">
        <w:rPr>
          <w:rFonts w:ascii="Tahoma" w:eastAsia="Times New Roman" w:hAnsi="Tahoma" w:cs="Tahoma"/>
          <w:sz w:val="24"/>
          <w:szCs w:val="24"/>
          <w:lang w:eastAsia="en-GB"/>
        </w:rPr>
        <w:t>The message to be delivered must be clear in the mind of sender. The person to whom it is targeted and the aim of the message should be clear in the mind of the sender.</w:t>
      </w:r>
    </w:p>
    <w:p w:rsidR="00D64758" w:rsidRPr="00405AAB" w:rsidRDefault="00D64758" w:rsidP="00AA5AEB">
      <w:pPr>
        <w:pStyle w:val="ListParagraph"/>
        <w:numPr>
          <w:ilvl w:val="0"/>
          <w:numId w:val="2"/>
        </w:numPr>
        <w:shd w:val="clear" w:color="auto" w:fill="FFFFFF"/>
        <w:spacing w:after="0" w:line="360" w:lineRule="auto"/>
        <w:ind w:right="26"/>
        <w:jc w:val="both"/>
        <w:rPr>
          <w:rFonts w:ascii="Tahoma" w:eastAsia="Times New Roman" w:hAnsi="Tahoma" w:cs="Tahoma"/>
          <w:b/>
          <w:sz w:val="24"/>
          <w:szCs w:val="24"/>
          <w:lang w:eastAsia="en-GB"/>
        </w:rPr>
      </w:pPr>
      <w:r w:rsidRPr="00405AAB">
        <w:rPr>
          <w:rFonts w:ascii="Tahoma" w:eastAsia="Times New Roman" w:hAnsi="Tahoma" w:cs="Tahoma"/>
          <w:b/>
          <w:sz w:val="24"/>
          <w:szCs w:val="24"/>
          <w:lang w:eastAsia="en-GB"/>
        </w:rPr>
        <w:t>Courtesy:</w:t>
      </w:r>
      <w:r w:rsidR="00983992" w:rsidRPr="00405AAB">
        <w:rPr>
          <w:rFonts w:ascii="Tahoma" w:hAnsi="Tahoma" w:cs="Tahoma"/>
        </w:rPr>
        <w:t xml:space="preserve"> </w:t>
      </w:r>
      <w:r w:rsidR="00983992" w:rsidRPr="00405AAB">
        <w:rPr>
          <w:rFonts w:ascii="Tahoma" w:eastAsia="Times New Roman" w:hAnsi="Tahoma" w:cs="Tahoma"/>
          <w:sz w:val="24"/>
          <w:szCs w:val="24"/>
          <w:lang w:eastAsia="en-GB"/>
        </w:rPr>
        <w:t>The tone must be audible to each and every participant to create the desired impact and for others to look up to you. Make sure that the individual sitting on the last bench is also able to hear you properly for him to give his best. Don’t speak too low or shout. Never rush. Speak slowly and clearly what you expect your fellow workers to do. Make your speech interesting.</w:t>
      </w:r>
    </w:p>
    <w:p w:rsidR="0025136B" w:rsidRPr="00405AAB" w:rsidRDefault="0025136B" w:rsidP="0025136B">
      <w:pPr>
        <w:shd w:val="clear" w:color="auto" w:fill="FFFFFF"/>
        <w:spacing w:after="0" w:line="360" w:lineRule="auto"/>
        <w:ind w:right="26"/>
        <w:jc w:val="both"/>
        <w:rPr>
          <w:rFonts w:ascii="Tahoma" w:eastAsia="Times New Roman" w:hAnsi="Tahoma" w:cs="Tahoma"/>
          <w:b/>
          <w:sz w:val="24"/>
          <w:szCs w:val="24"/>
          <w:lang w:eastAsia="en-GB"/>
        </w:rPr>
      </w:pPr>
    </w:p>
    <w:p w:rsidR="00D64758" w:rsidRPr="00405AAB" w:rsidRDefault="00D64758" w:rsidP="00AA5AEB">
      <w:pPr>
        <w:pStyle w:val="ListParagraph"/>
        <w:numPr>
          <w:ilvl w:val="0"/>
          <w:numId w:val="2"/>
        </w:num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b/>
          <w:sz w:val="24"/>
          <w:szCs w:val="24"/>
          <w:lang w:eastAsia="en-GB"/>
        </w:rPr>
        <w:lastRenderedPageBreak/>
        <w:t>Correct:</w:t>
      </w:r>
      <w:r w:rsidR="0025136B" w:rsidRPr="00405AAB">
        <w:rPr>
          <w:rFonts w:ascii="Tahoma" w:eastAsia="Times New Roman" w:hAnsi="Tahoma" w:cs="Tahoma"/>
          <w:b/>
          <w:sz w:val="24"/>
          <w:szCs w:val="24"/>
          <w:lang w:eastAsia="en-GB"/>
        </w:rPr>
        <w:t xml:space="preserve"> </w:t>
      </w:r>
      <w:r w:rsidR="0025136B" w:rsidRPr="00405AAB">
        <w:rPr>
          <w:rFonts w:ascii="Tahoma" w:eastAsia="Times New Roman" w:hAnsi="Tahoma" w:cs="Tahoma"/>
          <w:sz w:val="24"/>
          <w:szCs w:val="24"/>
          <w:lang w:eastAsia="en-GB"/>
        </w:rPr>
        <w:t>Any incorrect or partial Business Communication or message may lead the receiver misinterpret the message. Before transmitting any message, the transmitter might be sure that it contains correct facts, it is transmitted at the correct time and it is of correct style. Any mistake in the subject matter of Business Communication not only creates confusion in the mind of the receiver but also in signifies the objectives of Business Communication.</w:t>
      </w:r>
    </w:p>
    <w:p w:rsidR="00C84AC5" w:rsidRPr="00405AAB" w:rsidRDefault="00C84AC5" w:rsidP="00D95D30">
      <w:pPr>
        <w:pStyle w:val="ListParagraph"/>
        <w:shd w:val="clear" w:color="auto" w:fill="FFFFFF"/>
        <w:spacing w:after="0" w:line="360" w:lineRule="auto"/>
        <w:ind w:left="1080" w:right="26"/>
        <w:jc w:val="both"/>
        <w:rPr>
          <w:rFonts w:ascii="Tahoma" w:eastAsia="Times New Roman" w:hAnsi="Tahoma" w:cs="Tahoma"/>
          <w:sz w:val="24"/>
          <w:szCs w:val="24"/>
          <w:lang w:eastAsia="en-GB"/>
        </w:rPr>
      </w:pPr>
    </w:p>
    <w:p w:rsidR="00BD1A69" w:rsidRPr="00405AAB" w:rsidRDefault="007D0F95" w:rsidP="00AA5AEB">
      <w:pPr>
        <w:pStyle w:val="ListParagraph"/>
        <w:numPr>
          <w:ilvl w:val="0"/>
          <w:numId w:val="1"/>
        </w:numPr>
        <w:shd w:val="clear" w:color="auto" w:fill="FFFFFF"/>
        <w:spacing w:after="0" w:line="360" w:lineRule="auto"/>
        <w:ind w:right="26"/>
        <w:jc w:val="both"/>
        <w:rPr>
          <w:rFonts w:ascii="Tahoma" w:eastAsia="Times New Roman" w:hAnsi="Tahoma" w:cs="Tahoma"/>
          <w:b/>
          <w:sz w:val="24"/>
          <w:szCs w:val="24"/>
          <w:lang w:eastAsia="en-GB"/>
        </w:rPr>
      </w:pPr>
      <w:r w:rsidRPr="00405AAB">
        <w:rPr>
          <w:rFonts w:ascii="Tahoma" w:eastAsia="Times New Roman" w:hAnsi="Tahoma" w:cs="Tahoma"/>
          <w:b/>
          <w:sz w:val="24"/>
          <w:szCs w:val="24"/>
          <w:lang w:eastAsia="en-GB"/>
        </w:rPr>
        <w:t xml:space="preserve">How appropriate communication channels and tools should be selected within an organization? </w:t>
      </w:r>
    </w:p>
    <w:p w:rsidR="0025136B" w:rsidRPr="00405AAB" w:rsidRDefault="0025136B" w:rsidP="00D95D30">
      <w:pPr>
        <w:pStyle w:val="ListParagraph"/>
        <w:shd w:val="clear" w:color="auto" w:fill="FFFFFF"/>
        <w:spacing w:after="0" w:line="360" w:lineRule="auto"/>
        <w:ind w:left="1080"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Communication channels are the means through which people in an organization communicate. Thought must be given to what channels are used to complete various tasks, because using an inappropriate channel for a task or interaction can lead to negative consequences. Complex messages require richer channels of communication that facilitate interaction to ensure clarity.</w:t>
      </w:r>
    </w:p>
    <w:p w:rsidR="00BA4F90" w:rsidRPr="00405AAB" w:rsidRDefault="00BA4F90" w:rsidP="00BA4F90">
      <w:pPr>
        <w:pStyle w:val="ListParagraph"/>
        <w:shd w:val="clear" w:color="auto" w:fill="FFFFFF"/>
        <w:spacing w:after="0" w:line="360" w:lineRule="auto"/>
        <w:ind w:left="1080" w:right="26"/>
        <w:jc w:val="both"/>
        <w:rPr>
          <w:rFonts w:ascii="Tahoma" w:eastAsia="Times New Roman" w:hAnsi="Tahoma" w:cs="Tahoma"/>
          <w:b/>
          <w:sz w:val="24"/>
          <w:szCs w:val="24"/>
          <w:lang w:eastAsia="en-GB"/>
        </w:rPr>
      </w:pPr>
      <w:r w:rsidRPr="00405AAB">
        <w:rPr>
          <w:rFonts w:ascii="Tahoma" w:eastAsia="Times New Roman" w:hAnsi="Tahoma" w:cs="Tahoma"/>
          <w:b/>
          <w:sz w:val="24"/>
          <w:szCs w:val="24"/>
          <w:lang w:eastAsia="en-GB"/>
        </w:rPr>
        <w:t>Face-to-Face</w:t>
      </w:r>
    </w:p>
    <w:p w:rsidR="00BA4F90" w:rsidRPr="00405AAB" w:rsidRDefault="00BA4F90" w:rsidP="00BA4F90">
      <w:pPr>
        <w:pStyle w:val="ListParagraph"/>
        <w:shd w:val="clear" w:color="auto" w:fill="FFFFFF"/>
        <w:spacing w:after="0" w:line="360" w:lineRule="auto"/>
        <w:ind w:left="1080"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 xml:space="preserve">Face-to-face or personal communication is one of the richest channels of communication that can </w:t>
      </w:r>
      <w:r w:rsidR="00252DA1" w:rsidRPr="00405AAB">
        <w:rPr>
          <w:rFonts w:ascii="Tahoma" w:eastAsia="Times New Roman" w:hAnsi="Tahoma" w:cs="Tahoma"/>
          <w:sz w:val="24"/>
          <w:szCs w:val="24"/>
          <w:lang w:eastAsia="en-GB"/>
        </w:rPr>
        <w:t xml:space="preserve">be used within an organization. </w:t>
      </w:r>
      <w:r w:rsidRPr="00405AAB">
        <w:rPr>
          <w:rFonts w:ascii="Tahoma" w:eastAsia="Times New Roman" w:hAnsi="Tahoma" w:cs="Tahoma"/>
          <w:sz w:val="24"/>
          <w:szCs w:val="24"/>
          <w:lang w:eastAsia="en-GB"/>
        </w:rPr>
        <w:t>This is the best channel to use for complex or emotionally charged messages, because it allows for interaction between speaker and recipients to clarify ambiguity. A speaker can evaluate whether an audience has received his message as intended and ask or answer follow-up questions.</w:t>
      </w:r>
    </w:p>
    <w:p w:rsidR="00BA4F90" w:rsidRPr="00405AAB" w:rsidRDefault="00BA4F90" w:rsidP="00BA4F90">
      <w:pPr>
        <w:pStyle w:val="ListParagraph"/>
        <w:shd w:val="clear" w:color="auto" w:fill="FFFFFF"/>
        <w:spacing w:after="0" w:line="360" w:lineRule="auto"/>
        <w:ind w:left="1080" w:right="26"/>
        <w:jc w:val="both"/>
        <w:rPr>
          <w:rFonts w:ascii="Tahoma" w:eastAsia="Times New Roman" w:hAnsi="Tahoma" w:cs="Tahoma"/>
          <w:b/>
          <w:sz w:val="24"/>
          <w:szCs w:val="24"/>
          <w:lang w:eastAsia="en-GB"/>
        </w:rPr>
      </w:pPr>
    </w:p>
    <w:p w:rsidR="00BA4F90" w:rsidRPr="00405AAB" w:rsidRDefault="00BA4F90" w:rsidP="00BA4F90">
      <w:pPr>
        <w:pStyle w:val="ListParagraph"/>
        <w:shd w:val="clear" w:color="auto" w:fill="FFFFFF"/>
        <w:spacing w:after="0" w:line="360" w:lineRule="auto"/>
        <w:ind w:left="1080" w:right="26"/>
        <w:jc w:val="both"/>
        <w:rPr>
          <w:rFonts w:ascii="Tahoma" w:eastAsia="Times New Roman" w:hAnsi="Tahoma" w:cs="Tahoma"/>
          <w:b/>
          <w:sz w:val="24"/>
          <w:szCs w:val="24"/>
          <w:lang w:eastAsia="en-GB"/>
        </w:rPr>
      </w:pPr>
      <w:r w:rsidRPr="00405AAB">
        <w:rPr>
          <w:rFonts w:ascii="Tahoma" w:eastAsia="Times New Roman" w:hAnsi="Tahoma" w:cs="Tahoma"/>
          <w:b/>
          <w:sz w:val="24"/>
          <w:szCs w:val="24"/>
          <w:lang w:eastAsia="en-GB"/>
        </w:rPr>
        <w:t>Broadcast Media</w:t>
      </w:r>
    </w:p>
    <w:p w:rsidR="00BA4F90" w:rsidRPr="00405AAB" w:rsidRDefault="00BA4F90" w:rsidP="00BA4F90">
      <w:pPr>
        <w:pStyle w:val="ListParagraph"/>
        <w:shd w:val="clear" w:color="auto" w:fill="FFFFFF"/>
        <w:spacing w:after="0" w:line="360" w:lineRule="auto"/>
        <w:ind w:left="1080"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 xml:space="preserve">TV, radio and loud speakers all fall within the broadcast media communication channel. These types of media should be used when addressing a mass audience. Businesses seeking to notify customers of a new product may advertise or do promotions using a broadcast channel. Similarly, a CEO may do a global company address by having a television feed broadcast across global sites. </w:t>
      </w:r>
    </w:p>
    <w:p w:rsidR="00BA4F90" w:rsidRPr="00405AAB" w:rsidRDefault="00BA4F90" w:rsidP="00BA4F90">
      <w:pPr>
        <w:pStyle w:val="ListParagraph"/>
        <w:shd w:val="clear" w:color="auto" w:fill="FFFFFF"/>
        <w:spacing w:after="0" w:line="360" w:lineRule="auto"/>
        <w:ind w:left="1080" w:right="26"/>
        <w:jc w:val="both"/>
        <w:rPr>
          <w:rFonts w:ascii="Tahoma" w:eastAsia="Times New Roman" w:hAnsi="Tahoma" w:cs="Tahoma"/>
          <w:b/>
          <w:sz w:val="24"/>
          <w:szCs w:val="24"/>
          <w:lang w:eastAsia="en-GB"/>
        </w:rPr>
      </w:pPr>
    </w:p>
    <w:p w:rsidR="00BA4F90" w:rsidRPr="00405AAB" w:rsidRDefault="00BA4F90" w:rsidP="00BA4F90">
      <w:pPr>
        <w:pStyle w:val="ListParagraph"/>
        <w:shd w:val="clear" w:color="auto" w:fill="FFFFFF"/>
        <w:spacing w:after="0" w:line="360" w:lineRule="auto"/>
        <w:ind w:left="1080" w:right="26"/>
        <w:jc w:val="both"/>
        <w:rPr>
          <w:rFonts w:ascii="Tahoma" w:eastAsia="Times New Roman" w:hAnsi="Tahoma" w:cs="Tahoma"/>
          <w:b/>
          <w:sz w:val="24"/>
          <w:szCs w:val="24"/>
          <w:lang w:eastAsia="en-GB"/>
        </w:rPr>
      </w:pPr>
      <w:r w:rsidRPr="00405AAB">
        <w:rPr>
          <w:rFonts w:ascii="Tahoma" w:eastAsia="Times New Roman" w:hAnsi="Tahoma" w:cs="Tahoma"/>
          <w:b/>
          <w:sz w:val="24"/>
          <w:szCs w:val="24"/>
          <w:lang w:eastAsia="en-GB"/>
        </w:rPr>
        <w:t>Mobile</w:t>
      </w:r>
    </w:p>
    <w:p w:rsidR="00BA4F90" w:rsidRPr="00405AAB" w:rsidRDefault="00BA4F90" w:rsidP="00BA4F90">
      <w:pPr>
        <w:pStyle w:val="ListParagraph"/>
        <w:shd w:val="clear" w:color="auto" w:fill="FFFFFF"/>
        <w:spacing w:after="0" w:line="360" w:lineRule="auto"/>
        <w:ind w:left="1080"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A mobile communication channel should be used when a private or more complex message needs to be relayed to an individual or small group. A mobile channel allows for an interactive exchange and gives the recipient the added benefit of interpreting the speaker's tone along with the message. Some within an organization may opt to use this channel versus a face-to-face channel to save on the time and effort it would take to coordinate a face-to-face meeting.</w:t>
      </w:r>
    </w:p>
    <w:p w:rsidR="00BA4F90" w:rsidRPr="00405AAB" w:rsidRDefault="00BA4F90" w:rsidP="00BA4F90">
      <w:pPr>
        <w:pStyle w:val="ListParagraph"/>
        <w:shd w:val="clear" w:color="auto" w:fill="FFFFFF"/>
        <w:spacing w:after="0" w:line="360" w:lineRule="auto"/>
        <w:ind w:left="1080" w:right="26"/>
        <w:jc w:val="both"/>
        <w:rPr>
          <w:rFonts w:ascii="Tahoma" w:eastAsia="Times New Roman" w:hAnsi="Tahoma" w:cs="Tahoma"/>
          <w:b/>
          <w:sz w:val="24"/>
          <w:szCs w:val="24"/>
          <w:lang w:eastAsia="en-GB"/>
        </w:rPr>
      </w:pPr>
    </w:p>
    <w:p w:rsidR="00BA4F90" w:rsidRPr="00405AAB" w:rsidRDefault="00BA4F90" w:rsidP="00BA4F90">
      <w:pPr>
        <w:pStyle w:val="ListParagraph"/>
        <w:shd w:val="clear" w:color="auto" w:fill="FFFFFF"/>
        <w:spacing w:after="0" w:line="360" w:lineRule="auto"/>
        <w:ind w:left="1080" w:right="26"/>
        <w:jc w:val="both"/>
        <w:rPr>
          <w:rFonts w:ascii="Tahoma" w:eastAsia="Times New Roman" w:hAnsi="Tahoma" w:cs="Tahoma"/>
          <w:b/>
          <w:sz w:val="24"/>
          <w:szCs w:val="24"/>
          <w:lang w:eastAsia="en-GB"/>
        </w:rPr>
      </w:pPr>
      <w:r w:rsidRPr="00405AAB">
        <w:rPr>
          <w:rFonts w:ascii="Tahoma" w:eastAsia="Times New Roman" w:hAnsi="Tahoma" w:cs="Tahoma"/>
          <w:b/>
          <w:sz w:val="24"/>
          <w:szCs w:val="24"/>
          <w:lang w:eastAsia="en-GB"/>
        </w:rPr>
        <w:t>Electronic</w:t>
      </w:r>
    </w:p>
    <w:p w:rsidR="00BA4F90" w:rsidRPr="00405AAB" w:rsidRDefault="00BA4F90" w:rsidP="00BA4F90">
      <w:pPr>
        <w:pStyle w:val="ListParagraph"/>
        <w:shd w:val="clear" w:color="auto" w:fill="FFFFFF"/>
        <w:spacing w:after="0" w:line="360" w:lineRule="auto"/>
        <w:ind w:left="1080"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Electronic communication channels encompass email, Internet, intranet and social media platforms. This channel can be used for one-on-one, group or mass communication. It is a less personal method of communication but more efficient. When using this channel, care must be taken to craft messages with clarity and to avoid the use of sarcasm and innuendo unless the message specifically calls for it.</w:t>
      </w:r>
    </w:p>
    <w:p w:rsidR="00BA4F90" w:rsidRPr="00405AAB" w:rsidRDefault="00BA4F90" w:rsidP="00BA4F90">
      <w:pPr>
        <w:pStyle w:val="ListParagraph"/>
        <w:shd w:val="clear" w:color="auto" w:fill="FFFFFF"/>
        <w:spacing w:after="0" w:line="360" w:lineRule="auto"/>
        <w:ind w:left="1080" w:right="26"/>
        <w:jc w:val="both"/>
        <w:rPr>
          <w:rFonts w:ascii="Tahoma" w:eastAsia="Times New Roman" w:hAnsi="Tahoma" w:cs="Tahoma"/>
          <w:b/>
          <w:sz w:val="24"/>
          <w:szCs w:val="24"/>
          <w:lang w:eastAsia="en-GB"/>
        </w:rPr>
      </w:pPr>
    </w:p>
    <w:p w:rsidR="00BA4F90" w:rsidRPr="00405AAB" w:rsidRDefault="00BA4F90" w:rsidP="00BA4F90">
      <w:pPr>
        <w:pStyle w:val="ListParagraph"/>
        <w:shd w:val="clear" w:color="auto" w:fill="FFFFFF"/>
        <w:spacing w:after="0" w:line="360" w:lineRule="auto"/>
        <w:ind w:left="1080" w:right="26"/>
        <w:jc w:val="both"/>
        <w:rPr>
          <w:rFonts w:ascii="Tahoma" w:eastAsia="Times New Roman" w:hAnsi="Tahoma" w:cs="Tahoma"/>
          <w:b/>
          <w:sz w:val="24"/>
          <w:szCs w:val="24"/>
          <w:lang w:eastAsia="en-GB"/>
        </w:rPr>
      </w:pPr>
      <w:r w:rsidRPr="00405AAB">
        <w:rPr>
          <w:rFonts w:ascii="Tahoma" w:eastAsia="Times New Roman" w:hAnsi="Tahoma" w:cs="Tahoma"/>
          <w:b/>
          <w:sz w:val="24"/>
          <w:szCs w:val="24"/>
          <w:lang w:eastAsia="en-GB"/>
        </w:rPr>
        <w:t>Written</w:t>
      </w:r>
    </w:p>
    <w:p w:rsidR="0025136B" w:rsidRPr="00405AAB" w:rsidRDefault="00BA4F90" w:rsidP="00BA4F90">
      <w:pPr>
        <w:pStyle w:val="ListParagraph"/>
        <w:shd w:val="clear" w:color="auto" w:fill="FFFFFF"/>
        <w:spacing w:after="0" w:line="360" w:lineRule="auto"/>
        <w:ind w:left="1080"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Written communication should be used when a message that does not require interaction needs to be communicated to an employee or group. Policies, letters, memos, manuals, notices and announcements are all messages that work well for this channel. Recipients may follow up through an electronic or face-to-face channel if questions arise about a written message.</w:t>
      </w:r>
    </w:p>
    <w:p w:rsidR="004F04ED" w:rsidRPr="00405AAB" w:rsidRDefault="004F04ED" w:rsidP="00D95D30">
      <w:pPr>
        <w:pStyle w:val="ListParagraph"/>
        <w:shd w:val="clear" w:color="auto" w:fill="FFFFFF"/>
        <w:spacing w:after="0" w:line="360" w:lineRule="auto"/>
        <w:ind w:left="1080" w:right="26"/>
        <w:jc w:val="both"/>
        <w:rPr>
          <w:rFonts w:ascii="Tahoma" w:eastAsia="Times New Roman" w:hAnsi="Tahoma" w:cs="Tahoma"/>
          <w:sz w:val="24"/>
          <w:szCs w:val="24"/>
          <w:lang w:eastAsia="en-GB"/>
        </w:rPr>
      </w:pPr>
    </w:p>
    <w:p w:rsidR="007D0F95" w:rsidRPr="00405AAB" w:rsidRDefault="007D0F95" w:rsidP="00AA5AEB">
      <w:pPr>
        <w:pStyle w:val="ListParagraph"/>
        <w:numPr>
          <w:ilvl w:val="0"/>
          <w:numId w:val="1"/>
        </w:num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b/>
          <w:sz w:val="24"/>
          <w:szCs w:val="24"/>
          <w:lang w:eastAsia="en-GB"/>
        </w:rPr>
        <w:t xml:space="preserve">What is report writing? Which type of statements these are? Which type of information they contain? </w:t>
      </w:r>
    </w:p>
    <w:p w:rsidR="00BA4F90" w:rsidRPr="00405AAB" w:rsidRDefault="00BA4F90" w:rsidP="00BA4F90">
      <w:pPr>
        <w:pStyle w:val="ListParagraph"/>
        <w:shd w:val="clear" w:color="auto" w:fill="FFFFFF"/>
        <w:spacing w:after="0" w:line="360" w:lineRule="auto"/>
        <w:ind w:left="1080"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 xml:space="preserve">A report can be defined as a testimonial or account of some happening. It is purely based on observation and analysis. A report gives an explanation of any circumstance. In today’s corporate world, reports play a crucial role. </w:t>
      </w:r>
      <w:r w:rsidRPr="00405AAB">
        <w:rPr>
          <w:rFonts w:ascii="Tahoma" w:eastAsia="Times New Roman" w:hAnsi="Tahoma" w:cs="Tahoma"/>
          <w:sz w:val="24"/>
          <w:szCs w:val="24"/>
          <w:lang w:eastAsia="en-GB"/>
        </w:rPr>
        <w:lastRenderedPageBreak/>
        <w:t>They are a strong base for planning and control in an organization, i.e., reports give information which can be utilized by the management team in an organization for making plans and for solving complex issues in the organization.</w:t>
      </w:r>
    </w:p>
    <w:p w:rsidR="00BA4F90" w:rsidRPr="00405AAB" w:rsidRDefault="00BA4F90" w:rsidP="00BA4F90">
      <w:pPr>
        <w:pStyle w:val="ListParagraph"/>
        <w:shd w:val="clear" w:color="auto" w:fill="FFFFFF"/>
        <w:spacing w:after="0" w:line="360" w:lineRule="auto"/>
        <w:ind w:left="1080" w:right="26"/>
        <w:jc w:val="both"/>
        <w:rPr>
          <w:rFonts w:ascii="Tahoma" w:eastAsia="Times New Roman" w:hAnsi="Tahoma" w:cs="Tahoma"/>
          <w:sz w:val="24"/>
          <w:szCs w:val="24"/>
          <w:lang w:eastAsia="en-GB"/>
        </w:rPr>
      </w:pPr>
    </w:p>
    <w:p w:rsidR="00BA4F90" w:rsidRPr="00405AAB" w:rsidRDefault="00BA4F90" w:rsidP="00BA4F90">
      <w:pPr>
        <w:pStyle w:val="ListParagraph"/>
        <w:shd w:val="clear" w:color="auto" w:fill="FFFFFF"/>
        <w:spacing w:after="0" w:line="360" w:lineRule="auto"/>
        <w:ind w:left="1080"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A report discusses a problem in detail. It brings significant and reliable information to the limelight of top management in an organization. Hence, based on such information, the management can make strong decisions. Reports are required for judging the performances of various departments in an organization.</w:t>
      </w:r>
    </w:p>
    <w:p w:rsidR="00010452" w:rsidRPr="00405AAB" w:rsidRDefault="00010452" w:rsidP="00D95D30">
      <w:pPr>
        <w:shd w:val="clear" w:color="auto" w:fill="FFFFFF"/>
        <w:spacing w:after="0" w:line="360" w:lineRule="auto"/>
        <w:ind w:left="1080" w:right="26"/>
        <w:jc w:val="both"/>
        <w:rPr>
          <w:rFonts w:ascii="Tahoma" w:eastAsia="Times New Roman" w:hAnsi="Tahoma" w:cs="Tahoma"/>
          <w:sz w:val="24"/>
          <w:szCs w:val="24"/>
          <w:lang w:eastAsia="en-GB"/>
        </w:rPr>
      </w:pPr>
    </w:p>
    <w:p w:rsidR="00BD1A69" w:rsidRPr="00405AAB" w:rsidRDefault="007D0F95" w:rsidP="00AA5AEB">
      <w:pPr>
        <w:pStyle w:val="ListParagraph"/>
        <w:numPr>
          <w:ilvl w:val="0"/>
          <w:numId w:val="1"/>
        </w:numPr>
        <w:shd w:val="clear" w:color="auto" w:fill="FFFFFF"/>
        <w:spacing w:after="0" w:line="360" w:lineRule="auto"/>
        <w:ind w:right="26"/>
        <w:jc w:val="both"/>
        <w:rPr>
          <w:rFonts w:ascii="Tahoma" w:eastAsia="Times New Roman" w:hAnsi="Tahoma" w:cs="Tahoma"/>
          <w:b/>
          <w:sz w:val="24"/>
          <w:szCs w:val="24"/>
          <w:lang w:eastAsia="en-GB"/>
        </w:rPr>
      </w:pPr>
      <w:r w:rsidRPr="00405AAB">
        <w:rPr>
          <w:rFonts w:ascii="Tahoma" w:eastAsia="Times New Roman" w:hAnsi="Tahoma" w:cs="Tahoma"/>
          <w:b/>
          <w:sz w:val="24"/>
          <w:szCs w:val="24"/>
          <w:lang w:eastAsia="en-GB"/>
        </w:rPr>
        <w:t xml:space="preserve">What are the key points to remember when writing reports? </w:t>
      </w:r>
    </w:p>
    <w:p w:rsidR="00BA4F90" w:rsidRPr="00405AAB" w:rsidRDefault="00BA4F90" w:rsidP="00BA4F90">
      <w:pPr>
        <w:pStyle w:val="ListParagraph"/>
        <w:shd w:val="clear" w:color="auto" w:fill="FFFFFF"/>
        <w:spacing w:after="0" w:line="360" w:lineRule="auto"/>
        <w:ind w:left="1080"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 xml:space="preserve">The </w:t>
      </w:r>
      <w:r w:rsidR="0010654E" w:rsidRPr="00405AAB">
        <w:rPr>
          <w:rFonts w:ascii="Tahoma" w:eastAsia="Times New Roman" w:hAnsi="Tahoma" w:cs="Tahoma"/>
          <w:sz w:val="24"/>
          <w:szCs w:val="24"/>
          <w:lang w:eastAsia="en-GB"/>
        </w:rPr>
        <w:t xml:space="preserve">key points when writing reports are </w:t>
      </w:r>
      <w:r w:rsidRPr="00405AAB">
        <w:rPr>
          <w:rFonts w:ascii="Tahoma" w:eastAsia="Times New Roman" w:hAnsi="Tahoma" w:cs="Tahoma"/>
          <w:sz w:val="24"/>
          <w:szCs w:val="24"/>
          <w:lang w:eastAsia="en-GB"/>
        </w:rPr>
        <w:t>as follows</w:t>
      </w:r>
      <w:r w:rsidR="00405AAB">
        <w:rPr>
          <w:rFonts w:ascii="Tahoma" w:eastAsia="Times New Roman" w:hAnsi="Tahoma" w:cs="Tahoma"/>
          <w:sz w:val="24"/>
          <w:szCs w:val="24"/>
          <w:lang w:eastAsia="en-GB"/>
        </w:rPr>
        <w:t>:</w:t>
      </w:r>
    </w:p>
    <w:p w:rsidR="00BA4F90" w:rsidRPr="00405AAB" w:rsidRDefault="00BA4F90" w:rsidP="00DC0027">
      <w:pPr>
        <w:pStyle w:val="ListParagraph"/>
        <w:numPr>
          <w:ilvl w:val="0"/>
          <w:numId w:val="9"/>
        </w:num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Know your objective, i.e., be focused.</w:t>
      </w:r>
    </w:p>
    <w:p w:rsidR="00BA4F90" w:rsidRPr="00405AAB" w:rsidRDefault="0010654E" w:rsidP="00AA5AEB">
      <w:pPr>
        <w:pStyle w:val="ListParagraph"/>
        <w:numPr>
          <w:ilvl w:val="0"/>
          <w:numId w:val="4"/>
        </w:num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Analyse</w:t>
      </w:r>
      <w:r w:rsidR="00BA4F90" w:rsidRPr="00405AAB">
        <w:rPr>
          <w:rFonts w:ascii="Tahoma" w:eastAsia="Times New Roman" w:hAnsi="Tahoma" w:cs="Tahoma"/>
          <w:sz w:val="24"/>
          <w:szCs w:val="24"/>
          <w:lang w:eastAsia="en-GB"/>
        </w:rPr>
        <w:t xml:space="preserve"> the niche audience, i.e., make an analysis of the target audience, the purpose for which audience requires the report, kind of data audience is looking for in the report, the implications of report reading, etc.</w:t>
      </w:r>
    </w:p>
    <w:p w:rsidR="00BA4F90" w:rsidRPr="00405AAB" w:rsidRDefault="00BA4F90" w:rsidP="00AA5AEB">
      <w:pPr>
        <w:pStyle w:val="ListParagraph"/>
        <w:numPr>
          <w:ilvl w:val="0"/>
          <w:numId w:val="4"/>
        </w:num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Decide the length of report.</w:t>
      </w:r>
    </w:p>
    <w:p w:rsidR="00BA4F90" w:rsidRPr="00405AAB" w:rsidRDefault="00BA4F90" w:rsidP="00AA5AEB">
      <w:pPr>
        <w:pStyle w:val="ListParagraph"/>
        <w:numPr>
          <w:ilvl w:val="0"/>
          <w:numId w:val="4"/>
        </w:num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Disclose correct and true information in a report.</w:t>
      </w:r>
    </w:p>
    <w:p w:rsidR="00BA4F90" w:rsidRPr="00405AAB" w:rsidRDefault="00BA4F90" w:rsidP="00AA5AEB">
      <w:pPr>
        <w:pStyle w:val="ListParagraph"/>
        <w:numPr>
          <w:ilvl w:val="0"/>
          <w:numId w:val="4"/>
        </w:num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Discuss all sides of the problem reasonably and impartially. Include all relevant facts in a report.</w:t>
      </w:r>
    </w:p>
    <w:p w:rsidR="00BA4F90" w:rsidRPr="00405AAB" w:rsidRDefault="00BA4F90" w:rsidP="00AA5AEB">
      <w:pPr>
        <w:pStyle w:val="ListParagraph"/>
        <w:numPr>
          <w:ilvl w:val="0"/>
          <w:numId w:val="4"/>
        </w:num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Concentrate on the report structure and matter. Pre-decide the report writing style. Use vivid structure of sentences.</w:t>
      </w:r>
    </w:p>
    <w:p w:rsidR="00BA4F90" w:rsidRPr="00405AAB" w:rsidRDefault="00BA4F90" w:rsidP="00AA5AEB">
      <w:pPr>
        <w:pStyle w:val="ListParagraph"/>
        <w:numPr>
          <w:ilvl w:val="0"/>
          <w:numId w:val="4"/>
        </w:num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The report should be neatly presented and should be carefully documented.</w:t>
      </w:r>
    </w:p>
    <w:p w:rsidR="00BA4F90" w:rsidRPr="00405AAB" w:rsidRDefault="00BA4F90" w:rsidP="00AA5AEB">
      <w:pPr>
        <w:pStyle w:val="ListParagraph"/>
        <w:numPr>
          <w:ilvl w:val="0"/>
          <w:numId w:val="4"/>
        </w:num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Highlight and recap the main message in a report.</w:t>
      </w:r>
    </w:p>
    <w:p w:rsidR="00BA4F90" w:rsidRPr="00405AAB" w:rsidRDefault="00BA4F90" w:rsidP="00AA5AEB">
      <w:pPr>
        <w:pStyle w:val="ListParagraph"/>
        <w:numPr>
          <w:ilvl w:val="0"/>
          <w:numId w:val="4"/>
        </w:num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Encourage feedback on the report from the critics. The feedback, if negative, might be useful if properly supported with reasons by the critics. The report can be modified based on such feedback.</w:t>
      </w:r>
    </w:p>
    <w:p w:rsidR="00BA4F90" w:rsidRPr="00405AAB" w:rsidRDefault="00BA4F90" w:rsidP="00AA5AEB">
      <w:pPr>
        <w:pStyle w:val="ListParagraph"/>
        <w:numPr>
          <w:ilvl w:val="0"/>
          <w:numId w:val="4"/>
        </w:num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 xml:space="preserve">Use graphs, pie-charts, </w:t>
      </w:r>
      <w:r w:rsidR="00AB3CB4" w:rsidRPr="00405AAB">
        <w:rPr>
          <w:rFonts w:ascii="Tahoma" w:eastAsia="Times New Roman" w:hAnsi="Tahoma" w:cs="Tahoma"/>
          <w:sz w:val="24"/>
          <w:szCs w:val="24"/>
          <w:lang w:eastAsia="en-GB"/>
        </w:rPr>
        <w:t>etc.</w:t>
      </w:r>
      <w:r w:rsidRPr="00405AAB">
        <w:rPr>
          <w:rFonts w:ascii="Tahoma" w:eastAsia="Times New Roman" w:hAnsi="Tahoma" w:cs="Tahoma"/>
          <w:sz w:val="24"/>
          <w:szCs w:val="24"/>
          <w:lang w:eastAsia="en-GB"/>
        </w:rPr>
        <w:t xml:space="preserve"> to show the numerical data records</w:t>
      </w:r>
      <w:r w:rsidR="00252DA1" w:rsidRPr="00405AAB">
        <w:rPr>
          <w:rFonts w:ascii="Tahoma" w:eastAsia="Times New Roman" w:hAnsi="Tahoma" w:cs="Tahoma"/>
          <w:sz w:val="24"/>
          <w:szCs w:val="24"/>
          <w:lang w:eastAsia="en-GB"/>
        </w:rPr>
        <w:t>.</w:t>
      </w:r>
    </w:p>
    <w:p w:rsidR="0089125D" w:rsidRPr="00405AAB" w:rsidRDefault="0089125D" w:rsidP="00D95D30">
      <w:pPr>
        <w:shd w:val="clear" w:color="auto" w:fill="FFFFFF"/>
        <w:spacing w:after="0" w:line="360" w:lineRule="auto"/>
        <w:ind w:right="26"/>
        <w:jc w:val="both"/>
        <w:rPr>
          <w:rFonts w:ascii="Tahoma" w:eastAsia="Times New Roman" w:hAnsi="Tahoma" w:cs="Tahoma"/>
          <w:b/>
          <w:sz w:val="24"/>
          <w:szCs w:val="24"/>
          <w:lang w:eastAsia="en-GB"/>
        </w:rPr>
      </w:pPr>
    </w:p>
    <w:p w:rsidR="00437EFF" w:rsidRPr="00405AAB" w:rsidRDefault="007D0F95" w:rsidP="00AA5AEB">
      <w:pPr>
        <w:pStyle w:val="ListParagraph"/>
        <w:numPr>
          <w:ilvl w:val="0"/>
          <w:numId w:val="1"/>
        </w:numPr>
        <w:shd w:val="clear" w:color="auto" w:fill="FFFFFF"/>
        <w:spacing w:after="0" w:line="360" w:lineRule="auto"/>
        <w:ind w:right="26"/>
        <w:jc w:val="both"/>
        <w:rPr>
          <w:rFonts w:ascii="Tahoma" w:eastAsia="Times New Roman" w:hAnsi="Tahoma" w:cs="Tahoma"/>
          <w:b/>
          <w:sz w:val="24"/>
          <w:szCs w:val="24"/>
          <w:lang w:eastAsia="en-GB"/>
        </w:rPr>
      </w:pPr>
      <w:r w:rsidRPr="00405AAB">
        <w:rPr>
          <w:rFonts w:ascii="Tahoma" w:eastAsia="Times New Roman" w:hAnsi="Tahoma" w:cs="Tahoma"/>
          <w:b/>
          <w:sz w:val="24"/>
          <w:szCs w:val="24"/>
          <w:lang w:eastAsia="en-GB"/>
        </w:rPr>
        <w:t xml:space="preserve">Name three ways in which ICT has changed workplace communication. </w:t>
      </w:r>
    </w:p>
    <w:p w:rsidR="0010654E" w:rsidRPr="00405AAB" w:rsidRDefault="0010654E" w:rsidP="00AA5AEB">
      <w:pPr>
        <w:pStyle w:val="ListParagraph"/>
        <w:numPr>
          <w:ilvl w:val="0"/>
          <w:numId w:val="5"/>
        </w:numPr>
        <w:shd w:val="clear" w:color="auto" w:fill="FFFFFF"/>
        <w:spacing w:after="0" w:line="360" w:lineRule="auto"/>
        <w:ind w:right="26"/>
        <w:jc w:val="both"/>
        <w:rPr>
          <w:rFonts w:ascii="Tahoma" w:eastAsia="Times New Roman" w:hAnsi="Tahoma" w:cs="Tahoma"/>
          <w:b/>
          <w:sz w:val="24"/>
          <w:szCs w:val="24"/>
          <w:lang w:eastAsia="en-GB"/>
        </w:rPr>
      </w:pPr>
      <w:r w:rsidRPr="00405AAB">
        <w:rPr>
          <w:rFonts w:ascii="Tahoma" w:eastAsia="Times New Roman" w:hAnsi="Tahoma" w:cs="Tahoma"/>
          <w:b/>
          <w:sz w:val="24"/>
          <w:szCs w:val="24"/>
          <w:lang w:eastAsia="en-GB"/>
        </w:rPr>
        <w:t>Quality</w:t>
      </w:r>
    </w:p>
    <w:p w:rsidR="0010654E" w:rsidRPr="00405AAB" w:rsidRDefault="0010654E" w:rsidP="0010654E">
      <w:pPr>
        <w:pStyle w:val="ListParagraph"/>
        <w:shd w:val="clear" w:color="auto" w:fill="FFFFFF"/>
        <w:spacing w:after="0" w:line="360" w:lineRule="auto"/>
        <w:ind w:left="1080"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The huge amount of knowledge accessible by a click of the mouse has helped improve the quality of communication. Translating a text from an unfamiliar language to a familiar language, seeking out the meaning of an unknown word, and getting follow-up information on an unfamiliar concept are all possible thanks to the internet.</w:t>
      </w:r>
    </w:p>
    <w:p w:rsidR="0010654E" w:rsidRPr="00405AAB" w:rsidRDefault="0010654E" w:rsidP="00AA5AEB">
      <w:pPr>
        <w:pStyle w:val="ListParagraph"/>
        <w:numPr>
          <w:ilvl w:val="0"/>
          <w:numId w:val="5"/>
        </w:numPr>
        <w:shd w:val="clear" w:color="auto" w:fill="FFFFFF"/>
        <w:spacing w:after="0" w:line="360" w:lineRule="auto"/>
        <w:ind w:right="26"/>
        <w:jc w:val="both"/>
        <w:rPr>
          <w:rFonts w:ascii="Tahoma" w:eastAsia="Times New Roman" w:hAnsi="Tahoma" w:cs="Tahoma"/>
          <w:b/>
          <w:sz w:val="24"/>
          <w:szCs w:val="24"/>
          <w:lang w:eastAsia="en-GB"/>
        </w:rPr>
      </w:pPr>
      <w:r w:rsidRPr="00405AAB">
        <w:rPr>
          <w:rFonts w:ascii="Tahoma" w:eastAsia="Times New Roman" w:hAnsi="Tahoma" w:cs="Tahoma"/>
          <w:b/>
          <w:sz w:val="24"/>
          <w:szCs w:val="24"/>
          <w:lang w:eastAsia="en-GB"/>
        </w:rPr>
        <w:t>Accessibility</w:t>
      </w:r>
    </w:p>
    <w:p w:rsidR="0010654E" w:rsidRPr="00405AAB" w:rsidRDefault="0010654E" w:rsidP="0010654E">
      <w:pPr>
        <w:pStyle w:val="ListParagraph"/>
        <w:shd w:val="clear" w:color="auto" w:fill="FFFFFF"/>
        <w:spacing w:after="0" w:line="360" w:lineRule="auto"/>
        <w:ind w:left="1080"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The answer to the question of how technology has changed communication is incomplete without a mention of technology's role in the democratization of communication systems. Technology has brought down the costs of communication significantly and improved people’s access.</w:t>
      </w:r>
    </w:p>
    <w:p w:rsidR="0010654E" w:rsidRPr="00405AAB" w:rsidRDefault="0010654E" w:rsidP="00AA5AEB">
      <w:pPr>
        <w:pStyle w:val="ListParagraph"/>
        <w:numPr>
          <w:ilvl w:val="0"/>
          <w:numId w:val="5"/>
        </w:numPr>
        <w:shd w:val="clear" w:color="auto" w:fill="FFFFFF"/>
        <w:spacing w:after="0" w:line="360" w:lineRule="auto"/>
        <w:ind w:right="26"/>
        <w:jc w:val="both"/>
        <w:rPr>
          <w:rFonts w:ascii="Tahoma" w:eastAsia="Times New Roman" w:hAnsi="Tahoma" w:cs="Tahoma"/>
          <w:b/>
          <w:sz w:val="24"/>
          <w:szCs w:val="24"/>
          <w:lang w:eastAsia="en-GB"/>
        </w:rPr>
      </w:pPr>
      <w:r w:rsidRPr="00405AAB">
        <w:rPr>
          <w:rFonts w:ascii="Tahoma" w:eastAsia="Times New Roman" w:hAnsi="Tahoma" w:cs="Tahoma"/>
          <w:b/>
          <w:sz w:val="24"/>
          <w:szCs w:val="24"/>
          <w:lang w:eastAsia="en-GB"/>
        </w:rPr>
        <w:t>Speed and Costs</w:t>
      </w:r>
    </w:p>
    <w:p w:rsidR="0010654E" w:rsidRPr="00405AAB" w:rsidRDefault="0010654E" w:rsidP="0010654E">
      <w:pPr>
        <w:pStyle w:val="ListParagraph"/>
        <w:shd w:val="clear" w:color="auto" w:fill="FFFFFF"/>
        <w:spacing w:after="0" w:line="360" w:lineRule="auto"/>
        <w:ind w:left="1080"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The most significant impact of technology on communication is the spread of the Internet and the possibility of sending emails and chatting. Computers and the Internet have made the process of creating and editing documents and applying features such as spell check and grammar check automatically easy and natural. Email let us send documents to any part of the globe within seconds, making telegrams and even ordinary letters mostly obsolete. The Internet has thus increased the speed of communications manifold, and reduced the costs drastically.</w:t>
      </w:r>
    </w:p>
    <w:p w:rsidR="0010654E" w:rsidRPr="00405AAB" w:rsidRDefault="0010654E" w:rsidP="0010654E">
      <w:pPr>
        <w:pStyle w:val="ListParagraph"/>
        <w:shd w:val="clear" w:color="auto" w:fill="FFFFFF"/>
        <w:spacing w:after="0" w:line="360" w:lineRule="auto"/>
        <w:ind w:left="1080" w:right="26"/>
        <w:jc w:val="both"/>
        <w:rPr>
          <w:rFonts w:ascii="Tahoma" w:eastAsia="Times New Roman" w:hAnsi="Tahoma" w:cs="Tahoma"/>
          <w:b/>
          <w:sz w:val="24"/>
          <w:szCs w:val="24"/>
          <w:lang w:eastAsia="en-GB"/>
        </w:rPr>
      </w:pPr>
    </w:p>
    <w:p w:rsidR="007D0F95" w:rsidRPr="00405AAB" w:rsidRDefault="007D0F95" w:rsidP="007D0F95">
      <w:pPr>
        <w:shd w:val="clear" w:color="auto" w:fill="FFFFFF"/>
        <w:spacing w:after="0" w:line="360" w:lineRule="auto"/>
        <w:ind w:right="26"/>
        <w:jc w:val="both"/>
        <w:rPr>
          <w:rFonts w:ascii="Tahoma" w:eastAsia="Times New Roman" w:hAnsi="Tahoma" w:cs="Tahoma"/>
          <w:b/>
          <w:sz w:val="24"/>
          <w:szCs w:val="24"/>
          <w:lang w:eastAsia="en-GB"/>
        </w:rPr>
      </w:pPr>
      <w:r w:rsidRPr="00405AAB">
        <w:rPr>
          <w:rFonts w:ascii="Tahoma" w:eastAsia="Times New Roman" w:hAnsi="Tahoma" w:cs="Tahoma"/>
          <w:b/>
          <w:sz w:val="24"/>
          <w:szCs w:val="24"/>
          <w:lang w:eastAsia="en-GB"/>
        </w:rPr>
        <w:t xml:space="preserve">Case Study                                                                                                                                                                                                                                                     </w:t>
      </w:r>
    </w:p>
    <w:p w:rsidR="007D0F95" w:rsidRPr="00405AAB" w:rsidRDefault="007D0F95" w:rsidP="007D0F95">
      <w:p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 xml:space="preserve">David is 35-year old who is a foodservice manager at a casual dining restaurant. David is responsible for supervising and managing all employees in the back of the house. Employees working in the back of the house range in age from 16 to 55 years old. In addition, the employees come from diverse cultural and ethnic backgrounds. For many, English is not their primary language. </w:t>
      </w:r>
    </w:p>
    <w:p w:rsidR="007D0F95" w:rsidRPr="00405AAB" w:rsidRDefault="007D0F95" w:rsidP="007D0F95">
      <w:p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lastRenderedPageBreak/>
        <w:t xml:space="preserve">Employees receive “on the job training” about food safety basics (for example, appropriate hygiene and handwashing, time/temperature, and cleaning and sanitizing). But with high turnover of employees, training is often rushed and some new employees are put right into the job without training if it is a busy day. </w:t>
      </w:r>
    </w:p>
    <w:p w:rsidR="007D0F95" w:rsidRPr="00405AAB" w:rsidRDefault="007D0F95" w:rsidP="007D0F95">
      <w:p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 xml:space="preserve">One day David comes to work and is rather upset even before he steps into the restaurant. Things haven’t been going well at home and he was lucky to rummage through some of the dirty laundry and find a relatively clean outfit to wear for work. He admits he needs a haircut and a good hand scrubbing, especially after working on his car last evening. When he walks into the kitchen he notices several trays of uncooked meat sitting out in the kitchen area. It appears these have been sitting at room temperature for quite some time. David is frustrated and doesn’t know what to do. He feels like he is beating his head against a brick wall when it comes to getting employees to practice food safety. </w:t>
      </w:r>
    </w:p>
    <w:p w:rsidR="007D0F95" w:rsidRPr="00405AAB" w:rsidRDefault="007D0F95" w:rsidP="007D0F95">
      <w:p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 xml:space="preserve">David has taken many efforts to get employees to be safe in how they handle food. He has huge signs posted all over the kitchen with these words: KEEP HOT FOOD HOT AND COLD FOOD COLD and WASH YOUR HANDS ALWAYS AND OFTEN. All employees are given a thermometer when they start so that they can temp food. Hand sinks, soap, and paper towels are available for employees so that they are encouraged to wash their hands frequently. </w:t>
      </w:r>
    </w:p>
    <w:p w:rsidR="00252DA1" w:rsidRPr="00405AAB" w:rsidRDefault="00252DA1" w:rsidP="007D0F95">
      <w:pPr>
        <w:shd w:val="clear" w:color="auto" w:fill="FFFFFF"/>
        <w:spacing w:after="0" w:line="360" w:lineRule="auto"/>
        <w:ind w:right="26"/>
        <w:jc w:val="both"/>
        <w:rPr>
          <w:rFonts w:ascii="Tahoma" w:eastAsia="Times New Roman" w:hAnsi="Tahoma" w:cs="Tahoma"/>
          <w:sz w:val="24"/>
          <w:szCs w:val="24"/>
          <w:lang w:eastAsia="en-GB"/>
        </w:rPr>
      </w:pPr>
    </w:p>
    <w:p w:rsidR="007D0F95" w:rsidRPr="00405AAB" w:rsidRDefault="007D0F95" w:rsidP="007D0F95">
      <w:p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 xml:space="preserve">Questions:   </w:t>
      </w:r>
    </w:p>
    <w:p w:rsidR="007D0F95" w:rsidRPr="00405AAB" w:rsidRDefault="007D0F95" w:rsidP="00AA5AEB">
      <w:pPr>
        <w:pStyle w:val="ListParagraph"/>
        <w:numPr>
          <w:ilvl w:val="0"/>
          <w:numId w:val="6"/>
        </w:numPr>
        <w:shd w:val="clear" w:color="auto" w:fill="FFFFFF"/>
        <w:spacing w:after="0" w:line="360" w:lineRule="auto"/>
        <w:ind w:right="26"/>
        <w:jc w:val="both"/>
        <w:rPr>
          <w:rFonts w:ascii="Tahoma" w:eastAsia="Times New Roman" w:hAnsi="Tahoma" w:cs="Tahoma"/>
          <w:b/>
          <w:sz w:val="24"/>
          <w:szCs w:val="24"/>
          <w:lang w:eastAsia="en-GB"/>
        </w:rPr>
      </w:pPr>
      <w:r w:rsidRPr="00405AAB">
        <w:rPr>
          <w:rFonts w:ascii="Tahoma" w:eastAsia="Times New Roman" w:hAnsi="Tahoma" w:cs="Tahoma"/>
          <w:b/>
          <w:sz w:val="24"/>
          <w:szCs w:val="24"/>
          <w:lang w:eastAsia="en-GB"/>
        </w:rPr>
        <w:t xml:space="preserve">What are the communication challenges and barriers David faces?   </w:t>
      </w:r>
    </w:p>
    <w:p w:rsidR="006E00EB" w:rsidRPr="00405AAB" w:rsidRDefault="006E00EB" w:rsidP="007701D0">
      <w:pPr>
        <w:pStyle w:val="ListParagraph"/>
        <w:shd w:val="clear" w:color="auto" w:fill="FFFFFF"/>
        <w:spacing w:after="0" w:line="360" w:lineRule="auto"/>
        <w:ind w:left="1080" w:right="26"/>
        <w:jc w:val="both"/>
        <w:rPr>
          <w:rFonts w:ascii="Tahoma" w:eastAsia="Times New Roman" w:hAnsi="Tahoma" w:cs="Tahoma"/>
          <w:sz w:val="24"/>
          <w:szCs w:val="24"/>
          <w:lang w:eastAsia="en-GB"/>
        </w:rPr>
      </w:pPr>
      <w:r w:rsidRPr="00405AAB">
        <w:rPr>
          <w:rFonts w:ascii="Tahoma" w:eastAsia="Times New Roman" w:hAnsi="Tahoma" w:cs="Tahoma"/>
          <w:sz w:val="24"/>
          <w:szCs w:val="24"/>
          <w:lang w:eastAsia="en-GB"/>
        </w:rPr>
        <w:t xml:space="preserve">The main challenges for David are summarised as </w:t>
      </w:r>
      <w:r w:rsidR="006F142D" w:rsidRPr="00405AAB">
        <w:rPr>
          <w:rFonts w:ascii="Tahoma" w:eastAsia="Times New Roman" w:hAnsi="Tahoma" w:cs="Tahoma"/>
          <w:sz w:val="24"/>
          <w:szCs w:val="24"/>
          <w:lang w:eastAsia="en-GB"/>
        </w:rPr>
        <w:t>follow:</w:t>
      </w:r>
    </w:p>
    <w:p w:rsidR="006E00EB" w:rsidRPr="00405AAB" w:rsidRDefault="006E00EB" w:rsidP="00833A5A">
      <w:pPr>
        <w:pStyle w:val="ListParagraph"/>
        <w:numPr>
          <w:ilvl w:val="0"/>
          <w:numId w:val="4"/>
        </w:numPr>
        <w:rPr>
          <w:rFonts w:ascii="Tahoma" w:eastAsia="Times New Roman" w:hAnsi="Tahoma" w:cs="Tahoma"/>
          <w:sz w:val="24"/>
          <w:szCs w:val="24"/>
          <w:lang w:eastAsia="en-GB"/>
        </w:rPr>
      </w:pPr>
      <w:r w:rsidRPr="00405AAB">
        <w:rPr>
          <w:rFonts w:ascii="Tahoma" w:eastAsia="Times New Roman" w:hAnsi="Tahoma" w:cs="Tahoma"/>
          <w:b/>
          <w:sz w:val="24"/>
          <w:szCs w:val="24"/>
          <w:lang w:eastAsia="en-GB"/>
        </w:rPr>
        <w:t xml:space="preserve">The age group </w:t>
      </w:r>
      <w:r w:rsidR="006A7DA4" w:rsidRPr="00405AAB">
        <w:rPr>
          <w:rFonts w:ascii="Tahoma" w:eastAsia="Times New Roman" w:hAnsi="Tahoma" w:cs="Tahoma"/>
          <w:b/>
          <w:sz w:val="24"/>
          <w:szCs w:val="24"/>
          <w:lang w:eastAsia="en-GB"/>
        </w:rPr>
        <w:t>barriers</w:t>
      </w:r>
      <w:r w:rsidRPr="00405AAB">
        <w:rPr>
          <w:rFonts w:ascii="Tahoma" w:eastAsia="Times New Roman" w:hAnsi="Tahoma" w:cs="Tahoma"/>
          <w:b/>
          <w:sz w:val="24"/>
          <w:szCs w:val="24"/>
          <w:lang w:eastAsia="en-GB"/>
        </w:rPr>
        <w:t>:</w:t>
      </w:r>
      <w:r w:rsidRPr="00405AAB">
        <w:rPr>
          <w:rFonts w:ascii="Tahoma" w:eastAsia="Times New Roman" w:hAnsi="Tahoma" w:cs="Tahoma"/>
          <w:sz w:val="24"/>
          <w:szCs w:val="24"/>
          <w:lang w:eastAsia="en-GB"/>
        </w:rPr>
        <w:t xml:space="preserve"> </w:t>
      </w:r>
      <w:r w:rsidR="00EF00F4" w:rsidRPr="00405AAB">
        <w:rPr>
          <w:rFonts w:ascii="Tahoma" w:eastAsia="Times New Roman" w:hAnsi="Tahoma" w:cs="Tahoma"/>
          <w:sz w:val="24"/>
          <w:szCs w:val="24"/>
          <w:lang w:eastAsia="en-GB"/>
        </w:rPr>
        <w:t xml:space="preserve">With the employees aging from 16 to 55 years old, he is definitely needs to  </w:t>
      </w:r>
      <w:r w:rsidR="00AB4B87" w:rsidRPr="00405AAB">
        <w:rPr>
          <w:rFonts w:ascii="Tahoma" w:eastAsia="Times New Roman" w:hAnsi="Tahoma" w:cs="Tahoma"/>
          <w:sz w:val="24"/>
          <w:szCs w:val="24"/>
          <w:lang w:eastAsia="en-GB"/>
        </w:rPr>
        <w:t>break the barrier of communicating</w:t>
      </w:r>
      <w:r w:rsidR="006A7DA4" w:rsidRPr="00405AAB">
        <w:rPr>
          <w:rFonts w:ascii="Tahoma" w:eastAsia="Times New Roman" w:hAnsi="Tahoma" w:cs="Tahoma"/>
          <w:sz w:val="24"/>
          <w:szCs w:val="24"/>
          <w:lang w:eastAsia="en-GB"/>
        </w:rPr>
        <w:t xml:space="preserve"> with the staff. </w:t>
      </w:r>
      <w:r w:rsidR="00AB4B87" w:rsidRPr="00405AAB">
        <w:rPr>
          <w:rFonts w:ascii="Tahoma" w:eastAsia="Times New Roman" w:hAnsi="Tahoma" w:cs="Tahoma"/>
          <w:sz w:val="24"/>
          <w:szCs w:val="24"/>
          <w:lang w:eastAsia="en-GB"/>
        </w:rPr>
        <w:t xml:space="preserve"> </w:t>
      </w:r>
      <w:r w:rsidR="006A7DA4" w:rsidRPr="00405AAB">
        <w:rPr>
          <w:rFonts w:ascii="Tahoma" w:eastAsia="Times New Roman" w:hAnsi="Tahoma" w:cs="Tahoma"/>
          <w:sz w:val="24"/>
          <w:szCs w:val="24"/>
          <w:lang w:eastAsia="en-GB"/>
        </w:rPr>
        <w:t xml:space="preserve">Younger workers are more likely to use instant messaging, texting, social networking and other digital formats to communicate. The older staff </w:t>
      </w:r>
      <w:r w:rsidR="00AB4B87" w:rsidRPr="00405AAB">
        <w:rPr>
          <w:rFonts w:ascii="Tahoma" w:eastAsia="Times New Roman" w:hAnsi="Tahoma" w:cs="Tahoma"/>
          <w:sz w:val="24"/>
          <w:szCs w:val="24"/>
          <w:lang w:eastAsia="en-GB"/>
        </w:rPr>
        <w:t>are more likely to stay in the one job longer and may be more dependable, more reliable</w:t>
      </w:r>
      <w:r w:rsidR="007B0EED" w:rsidRPr="00405AAB">
        <w:rPr>
          <w:rFonts w:ascii="Tahoma" w:eastAsia="Times New Roman" w:hAnsi="Tahoma" w:cs="Tahoma"/>
          <w:sz w:val="24"/>
          <w:szCs w:val="24"/>
          <w:lang w:eastAsia="en-GB"/>
        </w:rPr>
        <w:t xml:space="preserve"> but they are quite stubborn</w:t>
      </w:r>
      <w:r w:rsidR="006A7DA4" w:rsidRPr="00405AAB">
        <w:rPr>
          <w:rFonts w:ascii="Tahoma" w:eastAsia="Times New Roman" w:hAnsi="Tahoma" w:cs="Tahoma"/>
          <w:sz w:val="24"/>
          <w:szCs w:val="24"/>
          <w:lang w:eastAsia="en-GB"/>
        </w:rPr>
        <w:t>, so David needs to be more persuasive to get the job done.</w:t>
      </w:r>
      <w:r w:rsidR="00AB4B87" w:rsidRPr="00405AAB">
        <w:rPr>
          <w:rFonts w:ascii="Tahoma" w:eastAsia="Times New Roman" w:hAnsi="Tahoma" w:cs="Tahoma"/>
          <w:sz w:val="24"/>
          <w:szCs w:val="24"/>
          <w:lang w:eastAsia="en-GB"/>
        </w:rPr>
        <w:t xml:space="preserve"> </w:t>
      </w:r>
    </w:p>
    <w:p w:rsidR="00AB4B87" w:rsidRPr="00405AAB" w:rsidRDefault="006A7DA4" w:rsidP="00833A5A">
      <w:pPr>
        <w:pStyle w:val="ListParagraph"/>
        <w:numPr>
          <w:ilvl w:val="0"/>
          <w:numId w:val="4"/>
        </w:num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b/>
          <w:sz w:val="24"/>
          <w:szCs w:val="24"/>
          <w:lang w:eastAsia="en-GB"/>
        </w:rPr>
        <w:t>Language barriers:</w:t>
      </w:r>
      <w:r w:rsidRPr="00405AAB">
        <w:rPr>
          <w:rFonts w:ascii="Tahoma" w:eastAsia="Times New Roman" w:hAnsi="Tahoma" w:cs="Tahoma"/>
          <w:sz w:val="24"/>
          <w:szCs w:val="24"/>
          <w:lang w:eastAsia="en-GB"/>
        </w:rPr>
        <w:t xml:space="preserve"> Many staff, English is not their primary language. It can be overcome by providing training and tutoring. </w:t>
      </w:r>
    </w:p>
    <w:p w:rsidR="0002486A" w:rsidRPr="00405AAB" w:rsidRDefault="0002486A" w:rsidP="0002486A">
      <w:pPr>
        <w:pStyle w:val="ListParagraph"/>
        <w:shd w:val="clear" w:color="auto" w:fill="FFFFFF"/>
        <w:spacing w:after="0" w:line="360" w:lineRule="auto"/>
        <w:ind w:left="1080" w:right="26"/>
        <w:jc w:val="both"/>
        <w:rPr>
          <w:rFonts w:ascii="Tahoma" w:eastAsia="Times New Roman" w:hAnsi="Tahoma" w:cs="Tahoma"/>
          <w:b/>
          <w:sz w:val="24"/>
          <w:szCs w:val="24"/>
          <w:lang w:eastAsia="en-GB"/>
        </w:rPr>
      </w:pPr>
    </w:p>
    <w:p w:rsidR="0002486A" w:rsidRPr="00405AAB" w:rsidRDefault="0002486A" w:rsidP="0002486A">
      <w:pPr>
        <w:pStyle w:val="ListParagraph"/>
        <w:shd w:val="clear" w:color="auto" w:fill="FFFFFF"/>
        <w:spacing w:after="0" w:line="360" w:lineRule="auto"/>
        <w:ind w:left="1080" w:right="26"/>
        <w:jc w:val="both"/>
        <w:rPr>
          <w:rFonts w:ascii="Tahoma" w:eastAsia="Times New Roman" w:hAnsi="Tahoma" w:cs="Tahoma"/>
          <w:b/>
          <w:sz w:val="24"/>
          <w:szCs w:val="24"/>
          <w:lang w:eastAsia="en-GB"/>
        </w:rPr>
      </w:pPr>
    </w:p>
    <w:p w:rsidR="0002486A" w:rsidRPr="00405AAB" w:rsidRDefault="0002486A" w:rsidP="0002486A">
      <w:pPr>
        <w:pStyle w:val="ListParagraph"/>
        <w:shd w:val="clear" w:color="auto" w:fill="FFFFFF"/>
        <w:spacing w:after="0" w:line="360" w:lineRule="auto"/>
        <w:ind w:left="1080" w:right="26"/>
        <w:jc w:val="both"/>
        <w:rPr>
          <w:rFonts w:ascii="Tahoma" w:eastAsia="Times New Roman" w:hAnsi="Tahoma" w:cs="Tahoma"/>
          <w:b/>
          <w:sz w:val="24"/>
          <w:szCs w:val="24"/>
          <w:lang w:eastAsia="en-GB"/>
        </w:rPr>
      </w:pPr>
    </w:p>
    <w:p w:rsidR="007D0F95" w:rsidRPr="00405AAB" w:rsidRDefault="007D0F95" w:rsidP="00AA5AEB">
      <w:pPr>
        <w:pStyle w:val="ListParagraph"/>
        <w:numPr>
          <w:ilvl w:val="0"/>
          <w:numId w:val="6"/>
        </w:numPr>
        <w:shd w:val="clear" w:color="auto" w:fill="FFFFFF"/>
        <w:spacing w:after="0" w:line="360" w:lineRule="auto"/>
        <w:ind w:right="26"/>
        <w:jc w:val="both"/>
        <w:rPr>
          <w:rFonts w:ascii="Tahoma" w:eastAsia="Times New Roman" w:hAnsi="Tahoma" w:cs="Tahoma"/>
          <w:b/>
          <w:sz w:val="24"/>
          <w:szCs w:val="24"/>
          <w:lang w:eastAsia="en-GB"/>
        </w:rPr>
      </w:pPr>
      <w:r w:rsidRPr="00405AAB">
        <w:rPr>
          <w:rFonts w:ascii="Tahoma" w:eastAsia="Times New Roman" w:hAnsi="Tahoma" w:cs="Tahoma"/>
          <w:b/>
          <w:sz w:val="24"/>
          <w:szCs w:val="24"/>
          <w:lang w:eastAsia="en-GB"/>
        </w:rPr>
        <w:t xml:space="preserve">David should be a role model for his staff? Are there any areas he should improve on himself?   </w:t>
      </w:r>
    </w:p>
    <w:p w:rsidR="00436E6A" w:rsidRPr="00405AAB" w:rsidRDefault="006F142D" w:rsidP="00D71A62">
      <w:pPr>
        <w:shd w:val="clear" w:color="auto" w:fill="FFFFFF"/>
        <w:spacing w:after="0" w:line="360" w:lineRule="auto"/>
        <w:ind w:left="1080" w:right="26"/>
        <w:jc w:val="both"/>
        <w:rPr>
          <w:rFonts w:ascii="Tahoma" w:hAnsi="Tahoma" w:cs="Tahoma"/>
          <w:sz w:val="24"/>
          <w:szCs w:val="24"/>
        </w:rPr>
      </w:pPr>
      <w:r w:rsidRPr="00405AAB">
        <w:rPr>
          <w:rFonts w:ascii="Tahoma" w:eastAsia="Times New Roman" w:hAnsi="Tahoma" w:cs="Tahoma"/>
          <w:sz w:val="24"/>
          <w:szCs w:val="24"/>
          <w:lang w:eastAsia="en-GB"/>
        </w:rPr>
        <w:t>Self-discipline</w:t>
      </w:r>
      <w:r w:rsidR="00364762" w:rsidRPr="00405AAB">
        <w:rPr>
          <w:rFonts w:ascii="Tahoma" w:eastAsia="Times New Roman" w:hAnsi="Tahoma" w:cs="Tahoma"/>
          <w:sz w:val="24"/>
          <w:szCs w:val="24"/>
          <w:lang w:eastAsia="en-GB"/>
        </w:rPr>
        <w:t xml:space="preserve"> </w:t>
      </w:r>
      <w:r w:rsidR="00950D5A" w:rsidRPr="00405AAB">
        <w:rPr>
          <w:rFonts w:ascii="Tahoma" w:eastAsia="Times New Roman" w:hAnsi="Tahoma" w:cs="Tahoma"/>
          <w:sz w:val="24"/>
          <w:szCs w:val="24"/>
          <w:lang w:eastAsia="en-GB"/>
        </w:rPr>
        <w:t>is the number one trait</w:t>
      </w:r>
      <w:r w:rsidR="00BF2405" w:rsidRPr="00405AAB">
        <w:rPr>
          <w:rFonts w:ascii="Tahoma" w:eastAsia="Times New Roman" w:hAnsi="Tahoma" w:cs="Tahoma"/>
          <w:sz w:val="24"/>
          <w:szCs w:val="24"/>
          <w:lang w:eastAsia="en-GB"/>
        </w:rPr>
        <w:t xml:space="preserve"> that David is facing and it need to improve </w:t>
      </w:r>
      <w:r w:rsidR="00841F9D" w:rsidRPr="00405AAB">
        <w:rPr>
          <w:rFonts w:ascii="Tahoma" w:eastAsia="Times New Roman" w:hAnsi="Tahoma" w:cs="Tahoma"/>
          <w:sz w:val="24"/>
          <w:szCs w:val="24"/>
          <w:lang w:eastAsia="en-GB"/>
        </w:rPr>
        <w:t>to</w:t>
      </w:r>
      <w:r w:rsidR="00BF2405" w:rsidRPr="00405AAB">
        <w:rPr>
          <w:rFonts w:ascii="Tahoma" w:eastAsia="Times New Roman" w:hAnsi="Tahoma" w:cs="Tahoma"/>
          <w:sz w:val="24"/>
          <w:szCs w:val="24"/>
          <w:lang w:eastAsia="en-GB"/>
        </w:rPr>
        <w:t xml:space="preserve"> </w:t>
      </w:r>
      <w:r w:rsidR="00950D5A" w:rsidRPr="00405AAB">
        <w:rPr>
          <w:rFonts w:ascii="Tahoma" w:eastAsia="Times New Roman" w:hAnsi="Tahoma" w:cs="Tahoma"/>
          <w:sz w:val="24"/>
          <w:szCs w:val="24"/>
          <w:lang w:eastAsia="en-GB"/>
        </w:rPr>
        <w:t xml:space="preserve">accomplish </w:t>
      </w:r>
      <w:r w:rsidR="00364762" w:rsidRPr="00405AAB">
        <w:rPr>
          <w:rFonts w:ascii="Tahoma" w:eastAsia="Times New Roman" w:hAnsi="Tahoma" w:cs="Tahoma"/>
          <w:sz w:val="24"/>
          <w:szCs w:val="24"/>
          <w:lang w:eastAsia="en-GB"/>
        </w:rPr>
        <w:t xml:space="preserve">his </w:t>
      </w:r>
      <w:r w:rsidR="00950D5A" w:rsidRPr="00405AAB">
        <w:rPr>
          <w:rFonts w:ascii="Tahoma" w:eastAsia="Times New Roman" w:hAnsi="Tahoma" w:cs="Tahoma"/>
          <w:sz w:val="24"/>
          <w:szCs w:val="24"/>
          <w:lang w:eastAsia="en-GB"/>
        </w:rPr>
        <w:t>goals</w:t>
      </w:r>
      <w:r w:rsidR="00364762" w:rsidRPr="00405AAB">
        <w:rPr>
          <w:rFonts w:ascii="Tahoma" w:eastAsia="Times New Roman" w:hAnsi="Tahoma" w:cs="Tahoma"/>
          <w:sz w:val="24"/>
          <w:szCs w:val="24"/>
          <w:lang w:eastAsia="en-GB"/>
        </w:rPr>
        <w:t>.</w:t>
      </w:r>
      <w:r w:rsidR="00950D5A" w:rsidRPr="00405AAB">
        <w:rPr>
          <w:rFonts w:ascii="Tahoma" w:eastAsia="Times New Roman" w:hAnsi="Tahoma" w:cs="Tahoma"/>
          <w:sz w:val="24"/>
          <w:szCs w:val="24"/>
          <w:lang w:eastAsia="en-GB"/>
        </w:rPr>
        <w:t xml:space="preserve"> </w:t>
      </w:r>
      <w:r w:rsidR="00841F9D" w:rsidRPr="00405AAB">
        <w:rPr>
          <w:rFonts w:ascii="Tahoma" w:eastAsia="Times New Roman" w:hAnsi="Tahoma" w:cs="Tahoma"/>
          <w:sz w:val="24"/>
          <w:szCs w:val="24"/>
          <w:lang w:eastAsia="en-GB"/>
        </w:rPr>
        <w:t>Therefore,</w:t>
      </w:r>
      <w:r w:rsidR="00950D5A" w:rsidRPr="00405AAB">
        <w:rPr>
          <w:rFonts w:ascii="Tahoma" w:eastAsia="Times New Roman" w:hAnsi="Tahoma" w:cs="Tahoma"/>
          <w:sz w:val="24"/>
          <w:szCs w:val="24"/>
          <w:lang w:eastAsia="en-GB"/>
        </w:rPr>
        <w:t xml:space="preserve"> David need to </w:t>
      </w:r>
      <w:r w:rsidR="00436E6A" w:rsidRPr="00405AAB">
        <w:rPr>
          <w:rFonts w:ascii="Tahoma" w:eastAsia="Times New Roman" w:hAnsi="Tahoma" w:cs="Tahoma"/>
          <w:sz w:val="24"/>
          <w:szCs w:val="24"/>
          <w:lang w:eastAsia="en-GB"/>
        </w:rPr>
        <w:t xml:space="preserve">put </w:t>
      </w:r>
      <w:r w:rsidR="00950D5A" w:rsidRPr="00405AAB">
        <w:rPr>
          <w:rFonts w:ascii="Tahoma" w:eastAsia="Times New Roman" w:hAnsi="Tahoma" w:cs="Tahoma"/>
          <w:sz w:val="24"/>
          <w:szCs w:val="24"/>
          <w:lang w:eastAsia="en-GB"/>
        </w:rPr>
        <w:t>himself as a role model for his staff by punctual to work, clean outfit</w:t>
      </w:r>
      <w:r w:rsidR="00364762" w:rsidRPr="00405AAB">
        <w:rPr>
          <w:rFonts w:ascii="Tahoma" w:eastAsia="Times New Roman" w:hAnsi="Tahoma" w:cs="Tahoma"/>
          <w:sz w:val="24"/>
          <w:szCs w:val="24"/>
          <w:lang w:eastAsia="en-GB"/>
        </w:rPr>
        <w:t>,</w:t>
      </w:r>
      <w:r w:rsidR="00950D5A" w:rsidRPr="00405AAB">
        <w:rPr>
          <w:rFonts w:ascii="Tahoma" w:eastAsia="Times New Roman" w:hAnsi="Tahoma" w:cs="Tahoma"/>
          <w:sz w:val="24"/>
          <w:szCs w:val="24"/>
          <w:lang w:eastAsia="en-GB"/>
        </w:rPr>
        <w:t xml:space="preserve"> </w:t>
      </w:r>
      <w:r w:rsidR="001E012D" w:rsidRPr="00405AAB">
        <w:rPr>
          <w:rFonts w:ascii="Tahoma" w:eastAsia="Times New Roman" w:hAnsi="Tahoma" w:cs="Tahoma"/>
          <w:sz w:val="24"/>
          <w:szCs w:val="24"/>
          <w:lang w:eastAsia="en-GB"/>
        </w:rPr>
        <w:t>personal hygiene</w:t>
      </w:r>
      <w:r w:rsidR="00364762" w:rsidRPr="00405AAB">
        <w:rPr>
          <w:rFonts w:ascii="Tahoma" w:eastAsia="Times New Roman" w:hAnsi="Tahoma" w:cs="Tahoma"/>
          <w:sz w:val="24"/>
          <w:szCs w:val="24"/>
          <w:lang w:eastAsia="en-GB"/>
        </w:rPr>
        <w:t xml:space="preserve"> and importantly food safety</w:t>
      </w:r>
      <w:r w:rsidR="00BF2405" w:rsidRPr="00405AAB">
        <w:rPr>
          <w:rFonts w:ascii="Tahoma" w:eastAsia="Times New Roman" w:hAnsi="Tahoma" w:cs="Tahoma"/>
          <w:sz w:val="24"/>
          <w:szCs w:val="24"/>
          <w:lang w:eastAsia="en-GB"/>
        </w:rPr>
        <w:t xml:space="preserve">. Establishing </w:t>
      </w:r>
      <w:r w:rsidR="00BF2405" w:rsidRPr="00405AAB">
        <w:rPr>
          <w:rFonts w:ascii="Tahoma" w:eastAsia="Times New Roman" w:hAnsi="Tahoma" w:cs="Tahoma"/>
          <w:b/>
          <w:sz w:val="24"/>
          <w:szCs w:val="24"/>
          <w:lang w:eastAsia="en-GB"/>
        </w:rPr>
        <w:t>work habit</w:t>
      </w:r>
      <w:r w:rsidR="00BF2405" w:rsidRPr="00405AAB">
        <w:rPr>
          <w:rFonts w:ascii="Tahoma" w:eastAsia="Times New Roman" w:hAnsi="Tahoma" w:cs="Tahoma"/>
          <w:sz w:val="24"/>
          <w:szCs w:val="24"/>
          <w:lang w:eastAsia="en-GB"/>
        </w:rPr>
        <w:t>, if a certain behavior becomes part of an employee’s daily routine, such as always washing hands before donning gloves, this behavior will soon be performed automatically, becoming a habit.</w:t>
      </w:r>
      <w:r w:rsidR="00436E6A" w:rsidRPr="00405AAB">
        <w:rPr>
          <w:rFonts w:ascii="Tahoma" w:hAnsi="Tahoma" w:cs="Tahoma"/>
        </w:rPr>
        <w:t xml:space="preserve"> </w:t>
      </w:r>
      <w:r w:rsidR="003002B7" w:rsidRPr="00405AAB">
        <w:rPr>
          <w:rFonts w:ascii="Tahoma" w:hAnsi="Tahoma" w:cs="Tahoma"/>
          <w:sz w:val="24"/>
          <w:szCs w:val="24"/>
        </w:rPr>
        <w:t xml:space="preserve">Further, David can </w:t>
      </w:r>
      <w:r w:rsidR="003002B7" w:rsidRPr="00405AAB">
        <w:rPr>
          <w:rFonts w:ascii="Tahoma" w:hAnsi="Tahoma" w:cs="Tahoma"/>
          <w:b/>
          <w:sz w:val="24"/>
          <w:szCs w:val="24"/>
        </w:rPr>
        <w:t>delegate</w:t>
      </w:r>
      <w:r w:rsidR="003002B7" w:rsidRPr="00405AAB">
        <w:rPr>
          <w:rFonts w:ascii="Tahoma" w:hAnsi="Tahoma" w:cs="Tahoma"/>
          <w:sz w:val="24"/>
          <w:szCs w:val="24"/>
        </w:rPr>
        <w:t xml:space="preserve"> empower senior co-workers to coach and remind the junior staff about food safety practices. Through these actions, the work place culture evolves to the point where it is commonly understood that “this is the way we do things here.” A working culture </w:t>
      </w:r>
      <w:r w:rsidR="003E7A0E" w:rsidRPr="00405AAB">
        <w:rPr>
          <w:rFonts w:ascii="Tahoma" w:hAnsi="Tahoma" w:cs="Tahoma"/>
          <w:sz w:val="24"/>
          <w:szCs w:val="24"/>
        </w:rPr>
        <w:t xml:space="preserve">will be </w:t>
      </w:r>
      <w:r w:rsidR="003002B7" w:rsidRPr="00405AAB">
        <w:rPr>
          <w:rFonts w:ascii="Tahoma" w:hAnsi="Tahoma" w:cs="Tahoma"/>
          <w:sz w:val="24"/>
          <w:szCs w:val="24"/>
        </w:rPr>
        <w:t>established.</w:t>
      </w:r>
    </w:p>
    <w:p w:rsidR="006751C9" w:rsidRPr="00405AAB" w:rsidRDefault="00436E6A" w:rsidP="00436E6A">
      <w:pPr>
        <w:shd w:val="clear" w:color="auto" w:fill="FFFFFF"/>
        <w:spacing w:after="0" w:line="360" w:lineRule="auto"/>
        <w:ind w:left="1080" w:right="26"/>
        <w:jc w:val="both"/>
        <w:rPr>
          <w:rFonts w:ascii="Tahoma" w:hAnsi="Tahoma" w:cs="Tahoma"/>
          <w:sz w:val="24"/>
          <w:szCs w:val="24"/>
        </w:rPr>
      </w:pPr>
      <w:r w:rsidRPr="00405AAB">
        <w:rPr>
          <w:rFonts w:ascii="Tahoma" w:hAnsi="Tahoma" w:cs="Tahoma"/>
          <w:sz w:val="24"/>
          <w:szCs w:val="24"/>
        </w:rPr>
        <w:t xml:space="preserve">David need to </w:t>
      </w:r>
      <w:r w:rsidR="003E7A0E" w:rsidRPr="00405AAB">
        <w:rPr>
          <w:rFonts w:ascii="Tahoma" w:hAnsi="Tahoma" w:cs="Tahoma"/>
          <w:sz w:val="24"/>
          <w:szCs w:val="24"/>
        </w:rPr>
        <w:t xml:space="preserve">improve the effectiveness of </w:t>
      </w:r>
      <w:r w:rsidRPr="00405AAB">
        <w:rPr>
          <w:rFonts w:ascii="Tahoma" w:hAnsi="Tahoma" w:cs="Tahoma"/>
          <w:sz w:val="24"/>
          <w:szCs w:val="24"/>
        </w:rPr>
        <w:t xml:space="preserve">the communication </w:t>
      </w:r>
      <w:r w:rsidR="003E7A0E" w:rsidRPr="00405AAB">
        <w:rPr>
          <w:rFonts w:ascii="Tahoma" w:hAnsi="Tahoma" w:cs="Tahoma"/>
          <w:sz w:val="24"/>
          <w:szCs w:val="24"/>
        </w:rPr>
        <w:t xml:space="preserve">so that staff can </w:t>
      </w:r>
      <w:r w:rsidRPr="00405AAB">
        <w:rPr>
          <w:rFonts w:ascii="Tahoma" w:hAnsi="Tahoma" w:cs="Tahoma"/>
          <w:sz w:val="24"/>
          <w:szCs w:val="24"/>
        </w:rPr>
        <w:t>understand the goal intuitively</w:t>
      </w:r>
      <w:r w:rsidR="003E7A0E" w:rsidRPr="00405AAB">
        <w:rPr>
          <w:rFonts w:ascii="Tahoma" w:hAnsi="Tahoma" w:cs="Tahoma"/>
          <w:sz w:val="24"/>
          <w:szCs w:val="24"/>
        </w:rPr>
        <w:t xml:space="preserve"> and </w:t>
      </w:r>
      <w:r w:rsidRPr="00405AAB">
        <w:rPr>
          <w:rFonts w:ascii="Tahoma" w:hAnsi="Tahoma" w:cs="Tahoma"/>
          <w:sz w:val="24"/>
          <w:szCs w:val="24"/>
        </w:rPr>
        <w:t>effortlessly</w:t>
      </w:r>
      <w:r w:rsidR="003E7A0E" w:rsidRPr="00405AAB">
        <w:rPr>
          <w:rFonts w:ascii="Tahoma" w:hAnsi="Tahoma" w:cs="Tahoma"/>
          <w:sz w:val="24"/>
          <w:szCs w:val="24"/>
        </w:rPr>
        <w:t xml:space="preserve"> and </w:t>
      </w:r>
      <w:r w:rsidRPr="00405AAB">
        <w:rPr>
          <w:rFonts w:ascii="Tahoma" w:hAnsi="Tahoma" w:cs="Tahoma"/>
          <w:sz w:val="24"/>
          <w:szCs w:val="24"/>
        </w:rPr>
        <w:t xml:space="preserve">absorbing the </w:t>
      </w:r>
      <w:r w:rsidR="003E7A0E" w:rsidRPr="00405AAB">
        <w:rPr>
          <w:rFonts w:ascii="Tahoma" w:hAnsi="Tahoma" w:cs="Tahoma"/>
          <w:sz w:val="24"/>
          <w:szCs w:val="24"/>
        </w:rPr>
        <w:t xml:space="preserve">messages clearly. </w:t>
      </w:r>
      <w:r w:rsidR="006751C9" w:rsidRPr="00405AAB">
        <w:rPr>
          <w:rFonts w:ascii="Tahoma" w:hAnsi="Tahoma" w:cs="Tahoma"/>
          <w:sz w:val="24"/>
          <w:szCs w:val="24"/>
        </w:rPr>
        <w:t>Nevertheless set himself a compulsory staff orientation for new intake employee.</w:t>
      </w:r>
    </w:p>
    <w:p w:rsidR="006751C9" w:rsidRPr="00405AAB" w:rsidRDefault="006751C9" w:rsidP="00436E6A">
      <w:pPr>
        <w:shd w:val="clear" w:color="auto" w:fill="FFFFFF"/>
        <w:spacing w:after="0" w:line="360" w:lineRule="auto"/>
        <w:ind w:left="1080" w:right="26"/>
        <w:jc w:val="both"/>
        <w:rPr>
          <w:rFonts w:ascii="Tahoma" w:eastAsia="Times New Roman" w:hAnsi="Tahoma" w:cs="Tahoma"/>
          <w:b/>
          <w:sz w:val="24"/>
          <w:szCs w:val="24"/>
          <w:lang w:eastAsia="en-GB"/>
        </w:rPr>
      </w:pPr>
    </w:p>
    <w:p w:rsidR="00CB05A6" w:rsidRPr="00405AAB" w:rsidRDefault="007D0F95" w:rsidP="00AA5AEB">
      <w:pPr>
        <w:pStyle w:val="ListParagraph"/>
        <w:numPr>
          <w:ilvl w:val="0"/>
          <w:numId w:val="6"/>
        </w:num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b/>
          <w:sz w:val="24"/>
          <w:szCs w:val="24"/>
          <w:lang w:eastAsia="en-GB"/>
        </w:rPr>
        <w:t>What are some ways David might use effective communication as a motivator for employees to follow safe food handling practices?</w:t>
      </w:r>
      <w:r w:rsidRPr="00405AAB">
        <w:rPr>
          <w:rFonts w:ascii="Tahoma" w:eastAsia="Times New Roman" w:hAnsi="Tahoma" w:cs="Tahoma"/>
          <w:sz w:val="24"/>
          <w:szCs w:val="24"/>
          <w:lang w:eastAsia="en-GB"/>
        </w:rPr>
        <w:t xml:space="preserve">  </w:t>
      </w:r>
    </w:p>
    <w:p w:rsidR="00BC2754" w:rsidRPr="00405AAB" w:rsidRDefault="00CB05A6" w:rsidP="00405AAB">
      <w:pPr>
        <w:pStyle w:val="ListParagraph"/>
        <w:numPr>
          <w:ilvl w:val="0"/>
          <w:numId w:val="4"/>
        </w:numPr>
        <w:shd w:val="clear" w:color="auto" w:fill="FFFFFF"/>
        <w:spacing w:after="0" w:line="360" w:lineRule="auto"/>
        <w:ind w:right="26"/>
        <w:jc w:val="both"/>
        <w:rPr>
          <w:rFonts w:ascii="Tahoma" w:eastAsia="Times New Roman" w:hAnsi="Tahoma" w:cs="Tahoma"/>
          <w:sz w:val="24"/>
          <w:szCs w:val="24"/>
          <w:lang w:eastAsia="en-GB"/>
        </w:rPr>
      </w:pPr>
      <w:r w:rsidRPr="00405AAB">
        <w:rPr>
          <w:rFonts w:ascii="Tahoma" w:eastAsia="Times New Roman" w:hAnsi="Tahoma" w:cs="Tahoma"/>
          <w:b/>
          <w:sz w:val="24"/>
          <w:szCs w:val="24"/>
          <w:lang w:eastAsia="en-GB"/>
        </w:rPr>
        <w:t xml:space="preserve">SOP: </w:t>
      </w:r>
      <w:r w:rsidR="00D71A62" w:rsidRPr="00405AAB">
        <w:rPr>
          <w:rFonts w:ascii="Tahoma" w:eastAsia="Times New Roman" w:hAnsi="Tahoma" w:cs="Tahoma"/>
          <w:sz w:val="24"/>
          <w:szCs w:val="24"/>
          <w:lang w:eastAsia="en-GB"/>
        </w:rPr>
        <w:t>Standard O</w:t>
      </w:r>
      <w:r w:rsidRPr="00405AAB">
        <w:rPr>
          <w:rFonts w:ascii="Tahoma" w:eastAsia="Times New Roman" w:hAnsi="Tahoma" w:cs="Tahoma"/>
          <w:sz w:val="24"/>
          <w:szCs w:val="24"/>
          <w:lang w:eastAsia="en-GB"/>
        </w:rPr>
        <w:t xml:space="preserve">peration </w:t>
      </w:r>
      <w:r w:rsidR="00D71A62" w:rsidRPr="00405AAB">
        <w:rPr>
          <w:rFonts w:ascii="Tahoma" w:eastAsia="Times New Roman" w:hAnsi="Tahoma" w:cs="Tahoma"/>
          <w:sz w:val="24"/>
          <w:szCs w:val="24"/>
          <w:lang w:eastAsia="en-GB"/>
        </w:rPr>
        <w:t>P</w:t>
      </w:r>
      <w:r w:rsidRPr="00405AAB">
        <w:rPr>
          <w:rFonts w:ascii="Tahoma" w:eastAsia="Times New Roman" w:hAnsi="Tahoma" w:cs="Tahoma"/>
          <w:sz w:val="24"/>
          <w:szCs w:val="24"/>
          <w:lang w:eastAsia="en-GB"/>
        </w:rPr>
        <w:t xml:space="preserve">rocedure need to be implemented and to cover major daily </w:t>
      </w:r>
      <w:r w:rsidR="00D71A62" w:rsidRPr="00405AAB">
        <w:rPr>
          <w:rFonts w:ascii="Tahoma" w:eastAsia="Times New Roman" w:hAnsi="Tahoma" w:cs="Tahoma"/>
          <w:sz w:val="24"/>
          <w:szCs w:val="24"/>
          <w:lang w:eastAsia="en-GB"/>
        </w:rPr>
        <w:t xml:space="preserve">safe food handling practices and </w:t>
      </w:r>
      <w:r w:rsidRPr="00405AAB">
        <w:rPr>
          <w:rFonts w:ascii="Tahoma" w:eastAsia="Times New Roman" w:hAnsi="Tahoma" w:cs="Tahoma"/>
          <w:sz w:val="24"/>
          <w:szCs w:val="24"/>
          <w:lang w:eastAsia="en-GB"/>
        </w:rPr>
        <w:t xml:space="preserve">operating guidelines </w:t>
      </w:r>
      <w:r w:rsidR="00D71A62" w:rsidRPr="00405AAB">
        <w:rPr>
          <w:rFonts w:ascii="Tahoma" w:eastAsia="Times New Roman" w:hAnsi="Tahoma" w:cs="Tahoma"/>
          <w:sz w:val="24"/>
          <w:szCs w:val="24"/>
          <w:lang w:eastAsia="en-GB"/>
        </w:rPr>
        <w:t>as following table:</w:t>
      </w:r>
    </w:p>
    <w:p w:rsidR="00A03E63" w:rsidRPr="00405AAB" w:rsidRDefault="00BC2754" w:rsidP="00405AAB">
      <w:pPr>
        <w:shd w:val="clear" w:color="auto" w:fill="FFFFFF"/>
        <w:spacing w:after="0" w:line="360" w:lineRule="auto"/>
        <w:ind w:left="2160" w:right="26" w:hanging="720"/>
        <w:jc w:val="both"/>
        <w:rPr>
          <w:rFonts w:ascii="Tahoma" w:eastAsia="Times New Roman" w:hAnsi="Tahoma" w:cs="Tahoma"/>
          <w:lang w:eastAsia="en-GB"/>
        </w:rPr>
      </w:pPr>
      <w:r w:rsidRPr="00405AAB">
        <w:rPr>
          <w:rFonts w:ascii="Tahoma" w:eastAsia="Times New Roman" w:hAnsi="Tahoma" w:cs="Tahoma"/>
          <w:lang w:eastAsia="en-GB"/>
        </w:rPr>
        <w:t>Handwashing -</w:t>
      </w:r>
      <w:r w:rsidRPr="00405AAB">
        <w:rPr>
          <w:rFonts w:ascii="Tahoma" w:eastAsia="Times New Roman" w:hAnsi="Tahoma" w:cs="Tahoma"/>
          <w:lang w:eastAsia="en-GB"/>
        </w:rPr>
        <w:tab/>
        <w:t xml:space="preserve">Food handlers should wash their hands frequently. For </w:t>
      </w:r>
    </w:p>
    <w:p w:rsidR="00BC2754" w:rsidRPr="00405AAB" w:rsidRDefault="00BC2754" w:rsidP="00A03E63">
      <w:pPr>
        <w:shd w:val="clear" w:color="auto" w:fill="FFFFFF"/>
        <w:spacing w:after="0" w:line="360" w:lineRule="auto"/>
        <w:ind w:left="3600" w:right="26"/>
        <w:jc w:val="both"/>
        <w:rPr>
          <w:rFonts w:ascii="Tahoma" w:eastAsia="Times New Roman" w:hAnsi="Tahoma" w:cs="Tahoma"/>
          <w:lang w:eastAsia="en-GB"/>
        </w:rPr>
      </w:pPr>
      <w:r w:rsidRPr="00405AAB">
        <w:rPr>
          <w:rFonts w:ascii="Tahoma" w:eastAsia="Times New Roman" w:hAnsi="Tahoma" w:cs="Tahoma"/>
          <w:lang w:eastAsia="en-GB"/>
        </w:rPr>
        <w:t>example, they should wash their hands after they use the restroom, before preparing food, and after they have handled raw meat or poultry.</w:t>
      </w:r>
    </w:p>
    <w:p w:rsidR="00BC2754" w:rsidRPr="00405AAB" w:rsidRDefault="00BC2754" w:rsidP="00BC2754">
      <w:pPr>
        <w:shd w:val="clear" w:color="auto" w:fill="FFFFFF"/>
        <w:spacing w:after="0" w:line="360" w:lineRule="auto"/>
        <w:ind w:left="3600" w:right="26" w:hanging="2160"/>
        <w:jc w:val="both"/>
        <w:rPr>
          <w:rFonts w:ascii="Tahoma" w:eastAsia="Times New Roman" w:hAnsi="Tahoma" w:cs="Tahoma"/>
          <w:lang w:eastAsia="en-GB"/>
        </w:rPr>
      </w:pPr>
      <w:r w:rsidRPr="00405AAB">
        <w:rPr>
          <w:rFonts w:ascii="Tahoma" w:eastAsia="Times New Roman" w:hAnsi="Tahoma" w:cs="Tahoma"/>
          <w:lang w:eastAsia="en-GB"/>
        </w:rPr>
        <w:lastRenderedPageBreak/>
        <w:t>Cross contamination -</w:t>
      </w:r>
      <w:r w:rsidRPr="00405AAB">
        <w:rPr>
          <w:rFonts w:ascii="Tahoma" w:eastAsia="Times New Roman" w:hAnsi="Tahoma" w:cs="Tahoma"/>
          <w:lang w:eastAsia="en-GB"/>
        </w:rPr>
        <w:tab/>
        <w:t>Cross contamination from raw meat and poultry to other types of food should be prevented. Table tops, equipment, and utensils should be washed, rinsed, and sanitized after they have come into contact with raw meat and before they are used for anything else.</w:t>
      </w:r>
      <w:r w:rsidRPr="00405AAB">
        <w:rPr>
          <w:rFonts w:ascii="Tahoma" w:eastAsia="Times New Roman" w:hAnsi="Tahoma" w:cs="Tahoma"/>
          <w:lang w:eastAsia="en-GB"/>
        </w:rPr>
        <w:tab/>
      </w:r>
    </w:p>
    <w:p w:rsidR="00A03E63" w:rsidRPr="00405AAB" w:rsidRDefault="00A03E63" w:rsidP="00BC2754">
      <w:pPr>
        <w:shd w:val="clear" w:color="auto" w:fill="FFFFFF"/>
        <w:spacing w:after="0" w:line="360" w:lineRule="auto"/>
        <w:ind w:left="3600" w:right="26" w:hanging="2160"/>
        <w:jc w:val="both"/>
        <w:rPr>
          <w:rFonts w:ascii="Tahoma" w:eastAsia="Times New Roman" w:hAnsi="Tahoma" w:cs="Tahoma"/>
          <w:lang w:eastAsia="en-GB"/>
        </w:rPr>
      </w:pPr>
    </w:p>
    <w:p w:rsidR="00405AAB" w:rsidRDefault="00BC2754" w:rsidP="00BC2754">
      <w:pPr>
        <w:shd w:val="clear" w:color="auto" w:fill="FFFFFF"/>
        <w:spacing w:after="0" w:line="360" w:lineRule="auto"/>
        <w:ind w:left="1440" w:right="26"/>
        <w:jc w:val="both"/>
        <w:rPr>
          <w:rFonts w:ascii="Tahoma" w:eastAsia="Times New Roman" w:hAnsi="Tahoma" w:cs="Tahoma"/>
          <w:lang w:eastAsia="en-GB"/>
        </w:rPr>
      </w:pPr>
      <w:r w:rsidRPr="00405AAB">
        <w:rPr>
          <w:rFonts w:ascii="Tahoma" w:eastAsia="Times New Roman" w:hAnsi="Tahoma" w:cs="Tahoma"/>
          <w:lang w:eastAsia="en-GB"/>
        </w:rPr>
        <w:t>Glove use -</w:t>
      </w:r>
      <w:r w:rsidRPr="00405AAB">
        <w:rPr>
          <w:rFonts w:ascii="Tahoma" w:eastAsia="Times New Roman" w:hAnsi="Tahoma" w:cs="Tahoma"/>
          <w:lang w:eastAsia="en-GB"/>
        </w:rPr>
        <w:tab/>
      </w:r>
      <w:r w:rsidRPr="00405AAB">
        <w:rPr>
          <w:rFonts w:ascii="Tahoma" w:eastAsia="Times New Roman" w:hAnsi="Tahoma" w:cs="Tahoma"/>
          <w:lang w:eastAsia="en-GB"/>
        </w:rPr>
        <w:tab/>
        <w:t xml:space="preserve">To minimize hand-food contact, gloves should be worn </w:t>
      </w:r>
    </w:p>
    <w:p w:rsidR="00BC2754" w:rsidRPr="00405AAB" w:rsidRDefault="00BC2754" w:rsidP="00405AAB">
      <w:pPr>
        <w:shd w:val="clear" w:color="auto" w:fill="FFFFFF"/>
        <w:spacing w:after="0" w:line="360" w:lineRule="auto"/>
        <w:ind w:left="3600" w:right="26"/>
        <w:jc w:val="both"/>
        <w:rPr>
          <w:rFonts w:ascii="Tahoma" w:eastAsia="Times New Roman" w:hAnsi="Tahoma" w:cs="Tahoma"/>
          <w:lang w:eastAsia="en-GB"/>
        </w:rPr>
      </w:pPr>
      <w:r w:rsidRPr="00405AAB">
        <w:rPr>
          <w:rFonts w:ascii="Tahoma" w:eastAsia="Times New Roman" w:hAnsi="Tahoma" w:cs="Tahoma"/>
          <w:lang w:eastAsia="en-GB"/>
        </w:rPr>
        <w:t xml:space="preserve">when handling ready-to-eat food or raw food with your hands. </w:t>
      </w:r>
    </w:p>
    <w:p w:rsidR="00BC2754" w:rsidRPr="00405AAB" w:rsidRDefault="00BC2754" w:rsidP="00BC2754">
      <w:pPr>
        <w:shd w:val="clear" w:color="auto" w:fill="FFFFFF"/>
        <w:spacing w:after="0" w:line="360" w:lineRule="auto"/>
        <w:ind w:left="720" w:right="26" w:firstLine="720"/>
        <w:jc w:val="both"/>
        <w:rPr>
          <w:rFonts w:ascii="Tahoma" w:eastAsia="Times New Roman" w:hAnsi="Tahoma" w:cs="Tahoma"/>
          <w:lang w:eastAsia="en-GB"/>
        </w:rPr>
      </w:pPr>
      <w:r w:rsidRPr="00405AAB">
        <w:rPr>
          <w:rFonts w:ascii="Tahoma" w:eastAsia="Times New Roman" w:hAnsi="Tahoma" w:cs="Tahoma"/>
          <w:lang w:eastAsia="en-GB"/>
        </w:rPr>
        <w:t>Determining</w:t>
      </w:r>
    </w:p>
    <w:p w:rsidR="00405AAB" w:rsidRDefault="00BC2754" w:rsidP="00BC2754">
      <w:pPr>
        <w:shd w:val="clear" w:color="auto" w:fill="FFFFFF"/>
        <w:spacing w:after="0" w:line="360" w:lineRule="auto"/>
        <w:ind w:left="1440" w:right="26"/>
        <w:jc w:val="both"/>
        <w:rPr>
          <w:rFonts w:ascii="Tahoma" w:eastAsia="Times New Roman" w:hAnsi="Tahoma" w:cs="Tahoma"/>
          <w:lang w:eastAsia="en-GB"/>
        </w:rPr>
      </w:pPr>
      <w:r w:rsidRPr="00405AAB">
        <w:rPr>
          <w:rFonts w:ascii="Tahoma" w:eastAsia="Times New Roman" w:hAnsi="Tahoma" w:cs="Tahoma"/>
          <w:lang w:eastAsia="en-GB"/>
        </w:rPr>
        <w:t>food doneness -</w:t>
      </w:r>
      <w:r w:rsidR="00A03E63" w:rsidRPr="00405AAB">
        <w:rPr>
          <w:rFonts w:ascii="Tahoma" w:eastAsia="Times New Roman" w:hAnsi="Tahoma" w:cs="Tahoma"/>
          <w:lang w:eastAsia="en-GB"/>
        </w:rPr>
        <w:tab/>
      </w:r>
      <w:r w:rsidRPr="00405AAB">
        <w:rPr>
          <w:rFonts w:ascii="Tahoma" w:eastAsia="Times New Roman" w:hAnsi="Tahoma" w:cs="Tahoma"/>
          <w:lang w:eastAsia="en-GB"/>
        </w:rPr>
        <w:t xml:space="preserve">When cooking raw meat or poultry, a thermometer </w:t>
      </w:r>
    </w:p>
    <w:p w:rsidR="00BC2754" w:rsidRPr="00405AAB" w:rsidRDefault="00BC2754" w:rsidP="00405AAB">
      <w:pPr>
        <w:shd w:val="clear" w:color="auto" w:fill="FFFFFF"/>
        <w:spacing w:after="0" w:line="360" w:lineRule="auto"/>
        <w:ind w:left="3600" w:right="26"/>
        <w:jc w:val="both"/>
        <w:rPr>
          <w:rFonts w:ascii="Tahoma" w:eastAsia="Times New Roman" w:hAnsi="Tahoma" w:cs="Tahoma"/>
          <w:lang w:eastAsia="en-GB"/>
        </w:rPr>
      </w:pPr>
      <w:r w:rsidRPr="00405AAB">
        <w:rPr>
          <w:rFonts w:ascii="Tahoma" w:eastAsia="Times New Roman" w:hAnsi="Tahoma" w:cs="Tahoma"/>
          <w:lang w:eastAsia="en-GB"/>
        </w:rPr>
        <w:t>should be used to check that these foods have reached recommended temperatures at the end of the cooking process.</w:t>
      </w:r>
    </w:p>
    <w:p w:rsidR="00405AAB" w:rsidRDefault="00BC2754" w:rsidP="00A03E63">
      <w:pPr>
        <w:shd w:val="clear" w:color="auto" w:fill="FFFFFF"/>
        <w:spacing w:after="0" w:line="360" w:lineRule="auto"/>
        <w:ind w:left="1440" w:right="26"/>
        <w:jc w:val="both"/>
        <w:rPr>
          <w:rFonts w:ascii="Tahoma" w:eastAsia="Times New Roman" w:hAnsi="Tahoma" w:cs="Tahoma"/>
          <w:lang w:eastAsia="en-GB"/>
        </w:rPr>
      </w:pPr>
      <w:r w:rsidRPr="00405AAB">
        <w:rPr>
          <w:rFonts w:ascii="Tahoma" w:eastAsia="Times New Roman" w:hAnsi="Tahoma" w:cs="Tahoma"/>
          <w:lang w:eastAsia="en-GB"/>
        </w:rPr>
        <w:t>Holding -</w:t>
      </w:r>
      <w:r w:rsidRPr="00405AAB">
        <w:rPr>
          <w:rFonts w:ascii="Tahoma" w:eastAsia="Times New Roman" w:hAnsi="Tahoma" w:cs="Tahoma"/>
          <w:lang w:eastAsia="en-GB"/>
        </w:rPr>
        <w:tab/>
      </w:r>
      <w:r w:rsidRPr="00405AAB">
        <w:rPr>
          <w:rFonts w:ascii="Tahoma" w:eastAsia="Times New Roman" w:hAnsi="Tahoma" w:cs="Tahoma"/>
          <w:lang w:eastAsia="en-GB"/>
        </w:rPr>
        <w:tab/>
        <w:t xml:space="preserve">Hot foods should be held at xxx degrees or above, and </w:t>
      </w:r>
    </w:p>
    <w:p w:rsidR="00BC2754" w:rsidRPr="00405AAB" w:rsidRDefault="00BC2754" w:rsidP="00405AAB">
      <w:pPr>
        <w:shd w:val="clear" w:color="auto" w:fill="FFFFFF"/>
        <w:spacing w:after="0" w:line="360" w:lineRule="auto"/>
        <w:ind w:left="3600" w:right="26"/>
        <w:jc w:val="both"/>
        <w:rPr>
          <w:rFonts w:ascii="Tahoma" w:eastAsia="Times New Roman" w:hAnsi="Tahoma" w:cs="Tahoma"/>
          <w:lang w:eastAsia="en-GB"/>
        </w:rPr>
      </w:pPr>
      <w:r w:rsidRPr="00405AAB">
        <w:rPr>
          <w:rFonts w:ascii="Tahoma" w:eastAsia="Times New Roman" w:hAnsi="Tahoma" w:cs="Tahoma"/>
          <w:lang w:eastAsia="en-GB"/>
        </w:rPr>
        <w:t>cold foods should be held at xx degrees or below. Additionally, the temperatures of held food should be checked periodically to ensure that the foods are being held at safe temperatures.</w:t>
      </w:r>
    </w:p>
    <w:p w:rsidR="00BC2754" w:rsidRPr="00405AAB" w:rsidRDefault="00BC2754" w:rsidP="00BC2754">
      <w:pPr>
        <w:shd w:val="clear" w:color="auto" w:fill="FFFFFF"/>
        <w:spacing w:after="0" w:line="360" w:lineRule="auto"/>
        <w:ind w:left="3600" w:right="26" w:hanging="2160"/>
        <w:jc w:val="both"/>
        <w:rPr>
          <w:rFonts w:ascii="Tahoma" w:eastAsia="Times New Roman" w:hAnsi="Tahoma" w:cs="Tahoma"/>
          <w:lang w:eastAsia="en-GB"/>
        </w:rPr>
      </w:pPr>
      <w:r w:rsidRPr="00405AAB">
        <w:rPr>
          <w:rFonts w:ascii="Tahoma" w:eastAsia="Times New Roman" w:hAnsi="Tahoma" w:cs="Tahoma"/>
          <w:lang w:eastAsia="en-GB"/>
        </w:rPr>
        <w:t>Cooling -</w:t>
      </w:r>
      <w:r w:rsidRPr="00405AAB">
        <w:rPr>
          <w:rFonts w:ascii="Tahoma" w:eastAsia="Times New Roman" w:hAnsi="Tahoma" w:cs="Tahoma"/>
          <w:lang w:eastAsia="en-GB"/>
        </w:rPr>
        <w:tab/>
        <w:t>Hot foods should be cooled from 140 degrees to xx degrees within two hours and from xx degrees to xx degrees within four hours. The temperatures of cooling food should be checked periodically to ensure that the foods are being held at safe temperatures.</w:t>
      </w:r>
    </w:p>
    <w:p w:rsidR="00405AAB" w:rsidRDefault="00BC2754" w:rsidP="00BC2754">
      <w:pPr>
        <w:shd w:val="clear" w:color="auto" w:fill="FFFFFF"/>
        <w:spacing w:after="0" w:line="360" w:lineRule="auto"/>
        <w:ind w:left="1440" w:right="26"/>
        <w:jc w:val="both"/>
        <w:rPr>
          <w:rFonts w:ascii="Tahoma" w:eastAsia="Times New Roman" w:hAnsi="Tahoma" w:cs="Tahoma"/>
          <w:lang w:eastAsia="en-GB"/>
        </w:rPr>
      </w:pPr>
      <w:r w:rsidRPr="00405AAB">
        <w:rPr>
          <w:rFonts w:ascii="Tahoma" w:eastAsia="Times New Roman" w:hAnsi="Tahoma" w:cs="Tahoma"/>
          <w:lang w:eastAsia="en-GB"/>
        </w:rPr>
        <w:t>Reheating -</w:t>
      </w:r>
      <w:r w:rsidRPr="00405AAB">
        <w:rPr>
          <w:rFonts w:ascii="Tahoma" w:eastAsia="Times New Roman" w:hAnsi="Tahoma" w:cs="Tahoma"/>
          <w:lang w:eastAsia="en-GB"/>
        </w:rPr>
        <w:tab/>
      </w:r>
      <w:r w:rsidRPr="00405AAB">
        <w:rPr>
          <w:rFonts w:ascii="Tahoma" w:eastAsia="Times New Roman" w:hAnsi="Tahoma" w:cs="Tahoma"/>
          <w:lang w:eastAsia="en-GB"/>
        </w:rPr>
        <w:tab/>
        <w:t xml:space="preserve">Reheated food (food that has been previously cooked in </w:t>
      </w:r>
    </w:p>
    <w:p w:rsidR="000144C2" w:rsidRPr="00405AAB" w:rsidRDefault="00BC2754" w:rsidP="00BC2754">
      <w:pPr>
        <w:shd w:val="clear" w:color="auto" w:fill="FFFFFF"/>
        <w:spacing w:after="0" w:line="360" w:lineRule="auto"/>
        <w:ind w:left="3600" w:right="26"/>
        <w:jc w:val="both"/>
        <w:rPr>
          <w:rFonts w:ascii="Tahoma" w:eastAsia="Times New Roman" w:hAnsi="Tahoma" w:cs="Tahoma"/>
          <w:lang w:eastAsia="en-GB"/>
        </w:rPr>
      </w:pPr>
      <w:r w:rsidRPr="00405AAB">
        <w:rPr>
          <w:rFonts w:ascii="Tahoma" w:eastAsia="Times New Roman" w:hAnsi="Tahoma" w:cs="Tahoma"/>
          <w:lang w:eastAsia="en-GB"/>
        </w:rPr>
        <w:t>the establishment and is being reheated for service) should be reheated to xxx degrees or higher. The temperature of</w:t>
      </w:r>
      <w:r w:rsidR="00405AAB">
        <w:rPr>
          <w:rFonts w:ascii="Tahoma" w:eastAsia="Times New Roman" w:hAnsi="Tahoma" w:cs="Tahoma"/>
          <w:lang w:eastAsia="en-GB"/>
        </w:rPr>
        <w:t xml:space="preserve"> </w:t>
      </w:r>
      <w:r w:rsidRPr="00405AAB">
        <w:rPr>
          <w:rFonts w:ascii="Tahoma" w:eastAsia="Times New Roman" w:hAnsi="Tahoma" w:cs="Tahoma"/>
          <w:lang w:eastAsia="en-GB"/>
        </w:rPr>
        <w:t>reheated food should be checked at the end of the reheating process to ensure that the food reaches xxx degrees.</w:t>
      </w:r>
    </w:p>
    <w:p w:rsidR="00D71A62" w:rsidRDefault="0027047D" w:rsidP="0002486A">
      <w:pPr>
        <w:shd w:val="clear" w:color="auto" w:fill="FFFFFF"/>
        <w:spacing w:after="0" w:line="360" w:lineRule="auto"/>
        <w:ind w:right="26"/>
        <w:jc w:val="both"/>
        <w:rPr>
          <w:rFonts w:ascii="Tahoma" w:eastAsia="Times New Roman" w:hAnsi="Tahoma" w:cs="Tahoma"/>
          <w:lang w:eastAsia="en-GB"/>
        </w:rPr>
      </w:pPr>
      <w:r w:rsidRPr="00405AAB">
        <w:rPr>
          <w:rFonts w:ascii="Tahoma" w:eastAsia="Times New Roman" w:hAnsi="Tahoma" w:cs="Tahoma"/>
          <w:lang w:eastAsia="en-GB"/>
        </w:rPr>
        <w:tab/>
      </w:r>
      <w:r w:rsidRPr="00405AAB">
        <w:rPr>
          <w:rFonts w:ascii="Tahoma" w:eastAsia="Times New Roman" w:hAnsi="Tahoma" w:cs="Tahoma"/>
          <w:lang w:eastAsia="en-GB"/>
        </w:rPr>
        <w:tab/>
      </w:r>
    </w:p>
    <w:p w:rsidR="00405AAB" w:rsidRDefault="00405AAB" w:rsidP="0002486A">
      <w:pPr>
        <w:shd w:val="clear" w:color="auto" w:fill="FFFFFF"/>
        <w:spacing w:after="0" w:line="360" w:lineRule="auto"/>
        <w:ind w:right="26"/>
        <w:jc w:val="both"/>
        <w:rPr>
          <w:rFonts w:ascii="Tahoma" w:eastAsia="Times New Roman" w:hAnsi="Tahoma" w:cs="Tahoma"/>
          <w:lang w:eastAsia="en-GB"/>
        </w:rPr>
      </w:pPr>
    </w:p>
    <w:p w:rsidR="00405AAB" w:rsidRDefault="00405AAB" w:rsidP="0002486A">
      <w:pPr>
        <w:shd w:val="clear" w:color="auto" w:fill="FFFFFF"/>
        <w:spacing w:after="0" w:line="360" w:lineRule="auto"/>
        <w:ind w:right="26"/>
        <w:jc w:val="both"/>
        <w:rPr>
          <w:rFonts w:ascii="Tahoma" w:eastAsia="Times New Roman" w:hAnsi="Tahoma" w:cs="Tahoma"/>
          <w:lang w:eastAsia="en-GB"/>
        </w:rPr>
      </w:pPr>
    </w:p>
    <w:p w:rsidR="00405AAB" w:rsidRPr="00405AAB" w:rsidRDefault="00405AAB" w:rsidP="0002486A">
      <w:pPr>
        <w:shd w:val="clear" w:color="auto" w:fill="FFFFFF"/>
        <w:spacing w:after="0" w:line="360" w:lineRule="auto"/>
        <w:ind w:right="26"/>
        <w:jc w:val="both"/>
        <w:rPr>
          <w:rFonts w:ascii="Tahoma" w:eastAsia="Times New Roman" w:hAnsi="Tahoma" w:cs="Tahoma"/>
          <w:lang w:eastAsia="en-GB"/>
        </w:rPr>
      </w:pPr>
    </w:p>
    <w:p w:rsidR="006C6679" w:rsidRPr="00405AAB" w:rsidRDefault="00193FE3" w:rsidP="00D71A62">
      <w:pPr>
        <w:pStyle w:val="ListParagraph"/>
        <w:shd w:val="clear" w:color="auto" w:fill="FFFFFF"/>
        <w:spacing w:after="0" w:line="360" w:lineRule="auto"/>
        <w:ind w:left="1440" w:right="26"/>
        <w:jc w:val="both"/>
        <w:rPr>
          <w:rFonts w:ascii="Tahoma" w:hAnsi="Tahoma" w:cs="Tahoma"/>
          <w:b/>
          <w:bCs/>
          <w:sz w:val="24"/>
          <w:szCs w:val="24"/>
          <w:lang w:val="en-US"/>
        </w:rPr>
      </w:pPr>
      <w:r w:rsidRPr="00405AAB">
        <w:rPr>
          <w:rFonts w:ascii="Tahoma" w:hAnsi="Tahoma" w:cs="Tahoma"/>
          <w:b/>
          <w:bCs/>
          <w:sz w:val="24"/>
          <w:szCs w:val="24"/>
          <w:lang w:val="en-US"/>
        </w:rPr>
        <w:lastRenderedPageBreak/>
        <w:t>Daily Operational Checklist</w:t>
      </w:r>
      <w:r w:rsidR="006C6679" w:rsidRPr="00405AAB">
        <w:rPr>
          <w:rFonts w:ascii="Tahoma" w:hAnsi="Tahoma" w:cs="Tahoma"/>
          <w:b/>
          <w:bCs/>
          <w:sz w:val="24"/>
          <w:szCs w:val="24"/>
          <w:lang w:val="en-US"/>
        </w:rPr>
        <w:t>:</w:t>
      </w:r>
    </w:p>
    <w:p w:rsidR="007D0F95" w:rsidRPr="00405AAB" w:rsidRDefault="00A03E63" w:rsidP="00193FE3">
      <w:pPr>
        <w:shd w:val="clear" w:color="auto" w:fill="FFFFFF"/>
        <w:autoSpaceDE w:val="0"/>
        <w:autoSpaceDN w:val="0"/>
        <w:adjustRightInd w:val="0"/>
        <w:spacing w:after="0" w:line="360" w:lineRule="auto"/>
        <w:ind w:left="1440" w:right="26"/>
        <w:jc w:val="both"/>
        <w:rPr>
          <w:rFonts w:ascii="Tahoma" w:hAnsi="Tahoma" w:cs="Tahoma"/>
          <w:bCs/>
          <w:u w:val="single"/>
          <w:lang w:val="en-US"/>
        </w:rPr>
      </w:pPr>
      <w:r w:rsidRPr="00405AAB">
        <w:rPr>
          <w:rFonts w:ascii="Tahoma" w:hAnsi="Tahoma" w:cs="Tahoma"/>
          <w:bCs/>
          <w:u w:val="single"/>
          <w:lang w:val="en-US"/>
        </w:rPr>
        <w:t>STAFF APPEARANCE</w:t>
      </w:r>
      <w:r w:rsidRPr="00405AAB">
        <w:rPr>
          <w:rFonts w:ascii="Tahoma" w:hAnsi="Tahoma" w:cs="Tahoma"/>
          <w:bCs/>
          <w:lang w:val="en-US"/>
        </w:rPr>
        <w:tab/>
      </w:r>
      <w:r w:rsidRPr="00405AAB">
        <w:rPr>
          <w:rFonts w:ascii="Tahoma" w:hAnsi="Tahoma" w:cs="Tahoma"/>
          <w:bCs/>
          <w:lang w:val="en-US"/>
        </w:rPr>
        <w:tab/>
      </w:r>
      <w:r w:rsidRPr="00405AAB">
        <w:rPr>
          <w:rFonts w:ascii="Tahoma" w:hAnsi="Tahoma" w:cs="Tahoma"/>
          <w:bCs/>
          <w:lang w:val="en-US"/>
        </w:rPr>
        <w:tab/>
      </w:r>
      <w:r w:rsidR="00EF48B0" w:rsidRPr="00405AAB">
        <w:rPr>
          <w:rFonts w:ascii="Tahoma" w:hAnsi="Tahoma" w:cs="Tahoma"/>
          <w:bCs/>
          <w:lang w:val="en-US"/>
        </w:rPr>
        <w:tab/>
      </w:r>
      <w:r w:rsidR="00405AAB">
        <w:rPr>
          <w:rFonts w:ascii="Tahoma" w:hAnsi="Tahoma" w:cs="Tahoma"/>
          <w:bCs/>
          <w:lang w:val="en-US"/>
        </w:rPr>
        <w:tab/>
      </w:r>
      <w:r w:rsidRPr="00405AAB">
        <w:rPr>
          <w:rFonts w:ascii="Tahoma" w:hAnsi="Tahoma" w:cs="Tahoma"/>
          <w:bCs/>
          <w:u w:val="single"/>
          <w:lang w:val="en-US"/>
        </w:rPr>
        <w:t>CHECK</w:t>
      </w:r>
      <w:r w:rsidRPr="00405AAB">
        <w:rPr>
          <w:rFonts w:ascii="Tahoma" w:hAnsi="Tahoma" w:cs="Tahoma"/>
          <w:bCs/>
          <w:u w:val="single"/>
          <w:lang w:val="en-US"/>
        </w:rPr>
        <w:tab/>
      </w:r>
      <w:r w:rsidRPr="00405AAB">
        <w:rPr>
          <w:rFonts w:ascii="Tahoma" w:hAnsi="Tahoma" w:cs="Tahoma"/>
          <w:bCs/>
          <w:lang w:val="en-US"/>
        </w:rPr>
        <w:tab/>
      </w:r>
      <w:r w:rsidRPr="00405AAB">
        <w:rPr>
          <w:rFonts w:ascii="Tahoma" w:hAnsi="Tahoma" w:cs="Tahoma"/>
          <w:bCs/>
          <w:u w:val="single"/>
          <w:lang w:val="en-US"/>
        </w:rPr>
        <w:t>REMARKS</w:t>
      </w:r>
    </w:p>
    <w:p w:rsidR="00A03E63" w:rsidRPr="00405AAB" w:rsidRDefault="00EF48B0" w:rsidP="00A03E63">
      <w:pPr>
        <w:pStyle w:val="ListParagraph"/>
        <w:numPr>
          <w:ilvl w:val="0"/>
          <w:numId w:val="16"/>
        </w:numPr>
        <w:shd w:val="clear" w:color="auto" w:fill="FFFFFF"/>
        <w:autoSpaceDE w:val="0"/>
        <w:autoSpaceDN w:val="0"/>
        <w:adjustRightInd w:val="0"/>
        <w:spacing w:after="0" w:line="360" w:lineRule="auto"/>
        <w:ind w:right="26"/>
        <w:jc w:val="both"/>
        <w:rPr>
          <w:rFonts w:ascii="Tahoma" w:hAnsi="Tahoma" w:cs="Tahoma"/>
          <w:bCs/>
          <w:color w:val="002060"/>
          <w:lang w:val="en-US"/>
        </w:rPr>
      </w:pPr>
      <w:r w:rsidRPr="00405AAB">
        <w:rPr>
          <w:rFonts w:ascii="Tahoma" w:hAnsi="Tahoma" w:cs="Tahoma"/>
          <w:bCs/>
          <w:lang w:val="en-US"/>
        </w:rPr>
        <w:t>Hair must be neat &amp; tidy</w:t>
      </w:r>
      <w:r w:rsidRPr="00405AAB">
        <w:rPr>
          <w:rFonts w:ascii="Tahoma" w:hAnsi="Tahoma" w:cs="Tahoma"/>
          <w:bCs/>
          <w:lang w:val="en-US"/>
        </w:rPr>
        <w:tab/>
      </w:r>
      <w:r w:rsidRPr="00405AAB">
        <w:rPr>
          <w:rFonts w:ascii="Tahoma" w:hAnsi="Tahoma" w:cs="Tahoma"/>
          <w:bCs/>
          <w:lang w:val="en-US"/>
        </w:rPr>
        <w:tab/>
      </w:r>
      <w:r w:rsidRPr="00405AAB">
        <w:rPr>
          <w:rFonts w:ascii="Tahoma" w:hAnsi="Tahoma" w:cs="Tahoma"/>
          <w:bCs/>
          <w:lang w:val="en-US"/>
        </w:rPr>
        <w:tab/>
      </w:r>
      <w:r w:rsidRPr="00405AAB">
        <w:rPr>
          <w:rFonts w:ascii="Tahoma" w:hAnsi="Tahoma" w:cs="Tahoma"/>
          <w:bCs/>
          <w:lang w:val="en-US"/>
        </w:rPr>
        <w:tab/>
      </w:r>
    </w:p>
    <w:p w:rsidR="00EF48B0" w:rsidRPr="00405AAB" w:rsidRDefault="00EF48B0" w:rsidP="00A03E63">
      <w:pPr>
        <w:pStyle w:val="ListParagraph"/>
        <w:numPr>
          <w:ilvl w:val="0"/>
          <w:numId w:val="16"/>
        </w:numPr>
        <w:shd w:val="clear" w:color="auto" w:fill="FFFFFF"/>
        <w:autoSpaceDE w:val="0"/>
        <w:autoSpaceDN w:val="0"/>
        <w:adjustRightInd w:val="0"/>
        <w:spacing w:after="0" w:line="360" w:lineRule="auto"/>
        <w:ind w:right="26"/>
        <w:jc w:val="both"/>
        <w:rPr>
          <w:rFonts w:ascii="Tahoma" w:hAnsi="Tahoma" w:cs="Tahoma"/>
          <w:bCs/>
          <w:color w:val="002060"/>
          <w:lang w:val="en-US"/>
        </w:rPr>
      </w:pPr>
      <w:r w:rsidRPr="00405AAB">
        <w:rPr>
          <w:rFonts w:ascii="Tahoma" w:hAnsi="Tahoma" w:cs="Tahoma"/>
          <w:bCs/>
          <w:lang w:val="en-US"/>
        </w:rPr>
        <w:t>Uniform clean &amp; neatly pressed</w:t>
      </w:r>
    </w:p>
    <w:p w:rsidR="00EF48B0" w:rsidRPr="00405AAB" w:rsidRDefault="00EF48B0" w:rsidP="00A03E63">
      <w:pPr>
        <w:pStyle w:val="ListParagraph"/>
        <w:numPr>
          <w:ilvl w:val="0"/>
          <w:numId w:val="16"/>
        </w:numPr>
        <w:shd w:val="clear" w:color="auto" w:fill="FFFFFF"/>
        <w:autoSpaceDE w:val="0"/>
        <w:autoSpaceDN w:val="0"/>
        <w:adjustRightInd w:val="0"/>
        <w:spacing w:after="0" w:line="360" w:lineRule="auto"/>
        <w:ind w:right="26"/>
        <w:jc w:val="both"/>
        <w:rPr>
          <w:rFonts w:ascii="Tahoma" w:hAnsi="Tahoma" w:cs="Tahoma"/>
          <w:bCs/>
          <w:color w:val="002060"/>
          <w:lang w:val="en-US"/>
        </w:rPr>
      </w:pPr>
      <w:r w:rsidRPr="00405AAB">
        <w:rPr>
          <w:rFonts w:ascii="Tahoma" w:hAnsi="Tahoma" w:cs="Tahoma"/>
          <w:bCs/>
          <w:lang w:val="en-US"/>
        </w:rPr>
        <w:t>Handphone – No handphone allowed</w:t>
      </w:r>
    </w:p>
    <w:p w:rsidR="00EF48B0" w:rsidRPr="00405AAB" w:rsidRDefault="00EF48B0" w:rsidP="00A03E63">
      <w:pPr>
        <w:pStyle w:val="ListParagraph"/>
        <w:numPr>
          <w:ilvl w:val="0"/>
          <w:numId w:val="16"/>
        </w:numPr>
        <w:shd w:val="clear" w:color="auto" w:fill="FFFFFF"/>
        <w:autoSpaceDE w:val="0"/>
        <w:autoSpaceDN w:val="0"/>
        <w:adjustRightInd w:val="0"/>
        <w:spacing w:after="0" w:line="360" w:lineRule="auto"/>
        <w:ind w:right="26"/>
        <w:jc w:val="both"/>
        <w:rPr>
          <w:rFonts w:ascii="Tahoma" w:hAnsi="Tahoma" w:cs="Tahoma"/>
          <w:bCs/>
          <w:color w:val="002060"/>
          <w:lang w:val="en-US"/>
        </w:rPr>
      </w:pPr>
      <w:r w:rsidRPr="00405AAB">
        <w:rPr>
          <w:rFonts w:ascii="Tahoma" w:hAnsi="Tahoma" w:cs="Tahoma"/>
          <w:bCs/>
          <w:lang w:val="en-US"/>
        </w:rPr>
        <w:t>Female with lipstick on but no excessive</w:t>
      </w:r>
    </w:p>
    <w:p w:rsidR="00EF48B0" w:rsidRPr="00405AAB" w:rsidRDefault="00405AAB" w:rsidP="00EF48B0">
      <w:pPr>
        <w:pStyle w:val="ListParagraph"/>
        <w:shd w:val="clear" w:color="auto" w:fill="FFFFFF"/>
        <w:autoSpaceDE w:val="0"/>
        <w:autoSpaceDN w:val="0"/>
        <w:adjustRightInd w:val="0"/>
        <w:spacing w:after="0" w:line="360" w:lineRule="auto"/>
        <w:ind w:left="1800" w:right="26"/>
        <w:jc w:val="both"/>
        <w:rPr>
          <w:rFonts w:ascii="Tahoma" w:hAnsi="Tahoma" w:cs="Tahoma"/>
          <w:bCs/>
          <w:lang w:val="en-US"/>
        </w:rPr>
      </w:pPr>
      <w:r>
        <w:rPr>
          <w:rFonts w:ascii="Tahoma" w:hAnsi="Tahoma" w:cs="Tahoma"/>
          <w:bCs/>
          <w:lang w:val="en-US"/>
        </w:rPr>
        <w:t>makeup</w:t>
      </w:r>
      <w:r w:rsidR="00EF48B0" w:rsidRPr="00405AAB">
        <w:rPr>
          <w:rFonts w:ascii="Tahoma" w:hAnsi="Tahoma" w:cs="Tahoma"/>
          <w:bCs/>
          <w:lang w:val="en-US"/>
        </w:rPr>
        <w:t xml:space="preserve"> &amp; perfumes</w:t>
      </w:r>
    </w:p>
    <w:p w:rsidR="00EF48B0" w:rsidRPr="00405AAB" w:rsidRDefault="00EF48B0" w:rsidP="00EF48B0">
      <w:pPr>
        <w:pStyle w:val="ListParagraph"/>
        <w:numPr>
          <w:ilvl w:val="0"/>
          <w:numId w:val="16"/>
        </w:numPr>
        <w:shd w:val="clear" w:color="auto" w:fill="FFFFFF"/>
        <w:autoSpaceDE w:val="0"/>
        <w:autoSpaceDN w:val="0"/>
        <w:adjustRightInd w:val="0"/>
        <w:spacing w:after="0" w:line="360" w:lineRule="auto"/>
        <w:ind w:right="26"/>
        <w:jc w:val="both"/>
        <w:rPr>
          <w:rFonts w:ascii="Tahoma" w:hAnsi="Tahoma" w:cs="Tahoma"/>
          <w:bCs/>
          <w:lang w:val="en-US"/>
        </w:rPr>
      </w:pPr>
      <w:r w:rsidRPr="00405AAB">
        <w:rPr>
          <w:rFonts w:ascii="Tahoma" w:hAnsi="Tahoma" w:cs="Tahoma"/>
          <w:bCs/>
          <w:lang w:val="en-US"/>
        </w:rPr>
        <w:t>Name tag on</w:t>
      </w:r>
    </w:p>
    <w:p w:rsidR="00EF48B0" w:rsidRPr="00405AAB" w:rsidRDefault="00EF48B0" w:rsidP="00EF48B0">
      <w:pPr>
        <w:shd w:val="clear" w:color="auto" w:fill="FFFFFF"/>
        <w:autoSpaceDE w:val="0"/>
        <w:autoSpaceDN w:val="0"/>
        <w:adjustRightInd w:val="0"/>
        <w:spacing w:after="0" w:line="360" w:lineRule="auto"/>
        <w:ind w:left="1440" w:right="26"/>
        <w:jc w:val="both"/>
        <w:rPr>
          <w:rFonts w:ascii="Tahoma" w:hAnsi="Tahoma" w:cs="Tahoma"/>
          <w:bCs/>
          <w:lang w:val="en-US"/>
        </w:rPr>
      </w:pPr>
    </w:p>
    <w:p w:rsidR="00EF48B0" w:rsidRPr="00405AAB" w:rsidRDefault="00EF48B0" w:rsidP="00EF48B0">
      <w:pPr>
        <w:shd w:val="clear" w:color="auto" w:fill="FFFFFF"/>
        <w:autoSpaceDE w:val="0"/>
        <w:autoSpaceDN w:val="0"/>
        <w:adjustRightInd w:val="0"/>
        <w:spacing w:after="0" w:line="360" w:lineRule="auto"/>
        <w:ind w:left="1440" w:right="26"/>
        <w:jc w:val="both"/>
        <w:rPr>
          <w:rFonts w:ascii="Tahoma" w:hAnsi="Tahoma" w:cs="Tahoma"/>
          <w:bCs/>
          <w:u w:val="single"/>
          <w:lang w:val="en-US"/>
        </w:rPr>
      </w:pPr>
      <w:r w:rsidRPr="00405AAB">
        <w:rPr>
          <w:rFonts w:ascii="Tahoma" w:hAnsi="Tahoma" w:cs="Tahoma"/>
          <w:bCs/>
          <w:u w:val="single"/>
          <w:lang w:val="en-US"/>
        </w:rPr>
        <w:t>JOB ATTITUDE &amp; BEHAVIOR</w:t>
      </w:r>
      <w:r w:rsidRPr="00405AAB">
        <w:rPr>
          <w:rFonts w:ascii="Tahoma" w:hAnsi="Tahoma" w:cs="Tahoma"/>
          <w:bCs/>
          <w:lang w:val="en-US"/>
        </w:rPr>
        <w:tab/>
      </w:r>
      <w:r w:rsidRPr="00405AAB">
        <w:rPr>
          <w:rFonts w:ascii="Tahoma" w:hAnsi="Tahoma" w:cs="Tahoma"/>
          <w:bCs/>
          <w:lang w:val="en-US"/>
        </w:rPr>
        <w:tab/>
      </w:r>
      <w:r w:rsidRPr="00405AAB">
        <w:rPr>
          <w:rFonts w:ascii="Tahoma" w:hAnsi="Tahoma" w:cs="Tahoma"/>
          <w:bCs/>
          <w:lang w:val="en-US"/>
        </w:rPr>
        <w:tab/>
      </w:r>
      <w:r w:rsidRPr="00405AAB">
        <w:rPr>
          <w:rFonts w:ascii="Tahoma" w:hAnsi="Tahoma" w:cs="Tahoma"/>
          <w:bCs/>
          <w:lang w:val="en-US"/>
        </w:rPr>
        <w:tab/>
      </w:r>
      <w:r w:rsidRPr="00405AAB">
        <w:rPr>
          <w:rFonts w:ascii="Tahoma" w:hAnsi="Tahoma" w:cs="Tahoma"/>
          <w:bCs/>
          <w:u w:val="single"/>
          <w:lang w:val="en-US"/>
        </w:rPr>
        <w:t>CHECK</w:t>
      </w:r>
      <w:r w:rsidRPr="00405AAB">
        <w:rPr>
          <w:rFonts w:ascii="Tahoma" w:hAnsi="Tahoma" w:cs="Tahoma"/>
          <w:bCs/>
          <w:u w:val="single"/>
          <w:lang w:val="en-US"/>
        </w:rPr>
        <w:tab/>
      </w:r>
      <w:r w:rsidRPr="00405AAB">
        <w:rPr>
          <w:rFonts w:ascii="Tahoma" w:hAnsi="Tahoma" w:cs="Tahoma"/>
          <w:bCs/>
          <w:lang w:val="en-US"/>
        </w:rPr>
        <w:tab/>
      </w:r>
      <w:r w:rsidRPr="00405AAB">
        <w:rPr>
          <w:rFonts w:ascii="Tahoma" w:hAnsi="Tahoma" w:cs="Tahoma"/>
          <w:bCs/>
          <w:u w:val="single"/>
          <w:lang w:val="en-US"/>
        </w:rPr>
        <w:t>REMARKS</w:t>
      </w:r>
    </w:p>
    <w:p w:rsidR="00EF48B0" w:rsidRPr="00405AAB" w:rsidRDefault="00EF48B0" w:rsidP="00EF48B0">
      <w:pPr>
        <w:pStyle w:val="ListParagraph"/>
        <w:numPr>
          <w:ilvl w:val="0"/>
          <w:numId w:val="18"/>
        </w:numPr>
        <w:shd w:val="clear" w:color="auto" w:fill="FFFFFF"/>
        <w:autoSpaceDE w:val="0"/>
        <w:autoSpaceDN w:val="0"/>
        <w:adjustRightInd w:val="0"/>
        <w:spacing w:after="0" w:line="360" w:lineRule="auto"/>
        <w:ind w:right="26"/>
        <w:jc w:val="both"/>
        <w:rPr>
          <w:rFonts w:ascii="Tahoma" w:hAnsi="Tahoma" w:cs="Tahoma"/>
          <w:bCs/>
          <w:lang w:val="en-US"/>
        </w:rPr>
      </w:pPr>
      <w:r w:rsidRPr="00405AAB">
        <w:rPr>
          <w:rFonts w:ascii="Tahoma" w:hAnsi="Tahoma" w:cs="Tahoma"/>
          <w:bCs/>
          <w:lang w:val="en-US"/>
        </w:rPr>
        <w:t>Attendance &amp; Punctuality</w:t>
      </w:r>
    </w:p>
    <w:p w:rsidR="00EF48B0" w:rsidRPr="00405AAB" w:rsidRDefault="00405AAB" w:rsidP="00EF48B0">
      <w:pPr>
        <w:pStyle w:val="ListParagraph"/>
        <w:numPr>
          <w:ilvl w:val="0"/>
          <w:numId w:val="18"/>
        </w:numPr>
        <w:shd w:val="clear" w:color="auto" w:fill="FFFFFF"/>
        <w:autoSpaceDE w:val="0"/>
        <w:autoSpaceDN w:val="0"/>
        <w:adjustRightInd w:val="0"/>
        <w:spacing w:after="0" w:line="360" w:lineRule="auto"/>
        <w:ind w:right="26"/>
        <w:jc w:val="both"/>
        <w:rPr>
          <w:rFonts w:ascii="Tahoma" w:hAnsi="Tahoma" w:cs="Tahoma"/>
          <w:bCs/>
          <w:lang w:val="en-US"/>
        </w:rPr>
      </w:pPr>
      <w:r>
        <w:rPr>
          <w:rFonts w:ascii="Tahoma" w:hAnsi="Tahoma" w:cs="Tahoma"/>
          <w:bCs/>
          <w:lang w:val="en-US"/>
        </w:rPr>
        <w:t>Team work &amp; C</w:t>
      </w:r>
      <w:bookmarkStart w:id="0" w:name="_GoBack"/>
      <w:bookmarkEnd w:id="0"/>
      <w:r w:rsidR="00EF48B0" w:rsidRPr="00405AAB">
        <w:rPr>
          <w:rFonts w:ascii="Tahoma" w:hAnsi="Tahoma" w:cs="Tahoma"/>
          <w:bCs/>
          <w:lang w:val="en-US"/>
        </w:rPr>
        <w:t>ooperation</w:t>
      </w:r>
    </w:p>
    <w:p w:rsidR="00EF48B0" w:rsidRPr="00405AAB" w:rsidRDefault="00EF48B0" w:rsidP="00EF48B0">
      <w:pPr>
        <w:pStyle w:val="ListParagraph"/>
        <w:numPr>
          <w:ilvl w:val="0"/>
          <w:numId w:val="18"/>
        </w:numPr>
        <w:shd w:val="clear" w:color="auto" w:fill="FFFFFF"/>
        <w:autoSpaceDE w:val="0"/>
        <w:autoSpaceDN w:val="0"/>
        <w:adjustRightInd w:val="0"/>
        <w:spacing w:after="0" w:line="360" w:lineRule="auto"/>
        <w:ind w:right="26"/>
        <w:jc w:val="both"/>
        <w:rPr>
          <w:rFonts w:ascii="Tahoma" w:hAnsi="Tahoma" w:cs="Tahoma"/>
          <w:bCs/>
          <w:lang w:val="en-US"/>
        </w:rPr>
      </w:pPr>
      <w:r w:rsidRPr="00405AAB">
        <w:rPr>
          <w:rFonts w:ascii="Tahoma" w:hAnsi="Tahoma" w:cs="Tahoma"/>
          <w:bCs/>
          <w:lang w:val="en-US"/>
        </w:rPr>
        <w:t>Conduct &amp; Discipline</w:t>
      </w:r>
    </w:p>
    <w:p w:rsidR="00EF48B0" w:rsidRPr="00405AAB" w:rsidRDefault="00EF48B0" w:rsidP="00EF48B0">
      <w:pPr>
        <w:pStyle w:val="ListParagraph"/>
        <w:numPr>
          <w:ilvl w:val="0"/>
          <w:numId w:val="18"/>
        </w:numPr>
        <w:shd w:val="clear" w:color="auto" w:fill="FFFFFF"/>
        <w:autoSpaceDE w:val="0"/>
        <w:autoSpaceDN w:val="0"/>
        <w:adjustRightInd w:val="0"/>
        <w:spacing w:after="0" w:line="360" w:lineRule="auto"/>
        <w:ind w:right="26"/>
        <w:jc w:val="both"/>
        <w:rPr>
          <w:rFonts w:ascii="Tahoma" w:hAnsi="Tahoma" w:cs="Tahoma"/>
          <w:bCs/>
          <w:lang w:val="en-US"/>
        </w:rPr>
      </w:pPr>
      <w:r w:rsidRPr="00405AAB">
        <w:rPr>
          <w:rFonts w:ascii="Tahoma" w:hAnsi="Tahoma" w:cs="Tahoma"/>
          <w:bCs/>
          <w:lang w:val="en-US"/>
        </w:rPr>
        <w:t>Responsibility &amp; Commitment</w:t>
      </w:r>
    </w:p>
    <w:p w:rsidR="0002486A" w:rsidRPr="00405AAB" w:rsidRDefault="0002486A" w:rsidP="0002486A">
      <w:pPr>
        <w:shd w:val="clear" w:color="auto" w:fill="FFFFFF"/>
        <w:autoSpaceDE w:val="0"/>
        <w:autoSpaceDN w:val="0"/>
        <w:adjustRightInd w:val="0"/>
        <w:spacing w:after="0" w:line="360" w:lineRule="auto"/>
        <w:ind w:right="26"/>
        <w:jc w:val="both"/>
        <w:rPr>
          <w:rFonts w:ascii="Tahoma" w:hAnsi="Tahoma" w:cs="Tahoma"/>
          <w:b/>
          <w:bCs/>
          <w:color w:val="002060"/>
          <w:sz w:val="24"/>
          <w:szCs w:val="24"/>
          <w:lang w:val="en-US"/>
        </w:rPr>
      </w:pPr>
      <w:r w:rsidRPr="00405AAB">
        <w:rPr>
          <w:rFonts w:ascii="Tahoma" w:hAnsi="Tahoma" w:cs="Tahoma"/>
          <w:b/>
          <w:bCs/>
          <w:color w:val="002060"/>
          <w:sz w:val="24"/>
          <w:szCs w:val="24"/>
          <w:lang w:val="en-US"/>
        </w:rPr>
        <w:tab/>
      </w:r>
      <w:r w:rsidRPr="00405AAB">
        <w:rPr>
          <w:rFonts w:ascii="Tahoma" w:hAnsi="Tahoma" w:cs="Tahoma"/>
          <w:b/>
          <w:bCs/>
          <w:color w:val="002060"/>
          <w:sz w:val="24"/>
          <w:szCs w:val="24"/>
          <w:lang w:val="en-US"/>
        </w:rPr>
        <w:tab/>
      </w:r>
    </w:p>
    <w:p w:rsidR="00CB05A6" w:rsidRPr="00405AAB" w:rsidRDefault="00EF48B0" w:rsidP="00746B18">
      <w:pPr>
        <w:pStyle w:val="ListParagraph"/>
        <w:numPr>
          <w:ilvl w:val="0"/>
          <w:numId w:val="4"/>
        </w:numPr>
        <w:shd w:val="clear" w:color="auto" w:fill="FFFFFF"/>
        <w:autoSpaceDE w:val="0"/>
        <w:autoSpaceDN w:val="0"/>
        <w:adjustRightInd w:val="0"/>
        <w:spacing w:after="0" w:line="360" w:lineRule="auto"/>
        <w:ind w:right="26"/>
        <w:jc w:val="both"/>
        <w:rPr>
          <w:rFonts w:ascii="Tahoma" w:hAnsi="Tahoma" w:cs="Tahoma"/>
          <w:bCs/>
          <w:sz w:val="24"/>
          <w:szCs w:val="24"/>
          <w:lang w:val="en-US"/>
        </w:rPr>
      </w:pPr>
      <w:r w:rsidRPr="00405AAB">
        <w:rPr>
          <w:rFonts w:ascii="Tahoma" w:hAnsi="Tahoma" w:cs="Tahoma"/>
          <w:b/>
          <w:bCs/>
          <w:sz w:val="24"/>
          <w:szCs w:val="24"/>
          <w:lang w:val="en-US"/>
        </w:rPr>
        <w:t>Rewards :</w:t>
      </w:r>
      <w:r w:rsidRPr="00405AAB">
        <w:rPr>
          <w:rFonts w:ascii="Tahoma" w:hAnsi="Tahoma" w:cs="Tahoma"/>
          <w:b/>
          <w:bCs/>
          <w:color w:val="002060"/>
          <w:sz w:val="24"/>
          <w:szCs w:val="24"/>
          <w:lang w:val="en-US"/>
        </w:rPr>
        <w:t xml:space="preserve"> </w:t>
      </w:r>
      <w:r w:rsidR="0002486A" w:rsidRPr="00405AAB">
        <w:rPr>
          <w:rFonts w:ascii="Tahoma" w:hAnsi="Tahoma" w:cs="Tahoma"/>
          <w:bCs/>
          <w:sz w:val="24"/>
          <w:szCs w:val="24"/>
          <w:lang w:val="en-US"/>
        </w:rPr>
        <w:t xml:space="preserve">The yearly staff performance appraisal is being appraised based on how well the staff follow the daily SOP &amp; DOC so that a reward or salary increment take place. Financial incentives to employees excel in food safety and discipline. </w:t>
      </w:r>
    </w:p>
    <w:p w:rsidR="00EF48B0" w:rsidRDefault="00EF48B0" w:rsidP="00D95D30">
      <w:pPr>
        <w:shd w:val="clear" w:color="auto" w:fill="FFFFFF"/>
        <w:autoSpaceDE w:val="0"/>
        <w:autoSpaceDN w:val="0"/>
        <w:adjustRightInd w:val="0"/>
        <w:spacing w:after="0" w:line="360" w:lineRule="auto"/>
        <w:ind w:right="26"/>
        <w:jc w:val="both"/>
        <w:rPr>
          <w:rFonts w:ascii="Arial" w:hAnsi="Arial" w:cs="Arial"/>
          <w:b/>
          <w:bCs/>
          <w:color w:val="002060"/>
          <w:sz w:val="24"/>
          <w:szCs w:val="24"/>
          <w:lang w:val="en-US"/>
        </w:rPr>
      </w:pPr>
    </w:p>
    <w:p w:rsidR="00405AAB" w:rsidRDefault="00405AAB" w:rsidP="00D95D30">
      <w:pPr>
        <w:shd w:val="clear" w:color="auto" w:fill="FFFFFF"/>
        <w:autoSpaceDE w:val="0"/>
        <w:autoSpaceDN w:val="0"/>
        <w:adjustRightInd w:val="0"/>
        <w:spacing w:after="0" w:line="360" w:lineRule="auto"/>
        <w:ind w:right="26"/>
        <w:jc w:val="both"/>
        <w:rPr>
          <w:rFonts w:ascii="Arial" w:hAnsi="Arial" w:cs="Arial"/>
          <w:b/>
          <w:bCs/>
          <w:color w:val="002060"/>
          <w:sz w:val="24"/>
          <w:szCs w:val="24"/>
          <w:lang w:val="en-US"/>
        </w:rPr>
      </w:pPr>
    </w:p>
    <w:p w:rsidR="00A3187B" w:rsidRPr="00D95D30" w:rsidRDefault="00507311" w:rsidP="00D95D30">
      <w:pPr>
        <w:autoSpaceDE w:val="0"/>
        <w:autoSpaceDN w:val="0"/>
        <w:adjustRightInd w:val="0"/>
        <w:spacing w:after="0" w:line="360" w:lineRule="auto"/>
        <w:jc w:val="both"/>
        <w:rPr>
          <w:rFonts w:ascii="Arial" w:hAnsi="Arial" w:cs="Arial"/>
          <w:b/>
          <w:bCs/>
          <w:color w:val="002060"/>
          <w:sz w:val="24"/>
          <w:szCs w:val="24"/>
          <w:lang w:val="en-US"/>
        </w:rPr>
      </w:pPr>
      <w:r w:rsidRPr="00D95D30">
        <w:rPr>
          <w:rFonts w:ascii="Arial" w:hAnsi="Arial" w:cs="Arial"/>
          <w:b/>
          <w:bCs/>
          <w:color w:val="002060"/>
          <w:sz w:val="24"/>
          <w:szCs w:val="24"/>
          <w:lang w:val="en-US"/>
        </w:rPr>
        <w:t>Student Statement:</w:t>
      </w:r>
    </w:p>
    <w:p w:rsidR="00507311" w:rsidRPr="00D95D30" w:rsidRDefault="00507311" w:rsidP="00D95D30">
      <w:pPr>
        <w:autoSpaceDE w:val="0"/>
        <w:autoSpaceDN w:val="0"/>
        <w:adjustRightInd w:val="0"/>
        <w:spacing w:after="0" w:line="360" w:lineRule="auto"/>
        <w:jc w:val="both"/>
        <w:rPr>
          <w:rFonts w:ascii="Arial" w:hAnsi="Arial" w:cs="Arial"/>
          <w:color w:val="000000"/>
          <w:sz w:val="24"/>
          <w:szCs w:val="24"/>
          <w:lang w:val="en-US"/>
        </w:rPr>
      </w:pPr>
      <w:r w:rsidRPr="00D95D30">
        <w:rPr>
          <w:rFonts w:ascii="Arial" w:hAnsi="Arial" w:cs="Arial"/>
          <w:color w:val="000000"/>
          <w:sz w:val="24"/>
          <w:szCs w:val="24"/>
          <w:lang w:val="en-US"/>
        </w:rPr>
        <w:t>By submitting this assignment, I confirm that this is my own work.</w:t>
      </w:r>
    </w:p>
    <w:tbl>
      <w:tblPr>
        <w:tblStyle w:val="TableGrid"/>
        <w:tblW w:w="0" w:type="auto"/>
        <w:tblInd w:w="-33" w:type="dxa"/>
        <w:tblLook w:val="04A0" w:firstRow="1" w:lastRow="0" w:firstColumn="1" w:lastColumn="0" w:noHBand="0" w:noVBand="1"/>
      </w:tblPr>
      <w:tblGrid>
        <w:gridCol w:w="2307"/>
        <w:gridCol w:w="3915"/>
        <w:gridCol w:w="1256"/>
        <w:gridCol w:w="1571"/>
      </w:tblGrid>
      <w:tr w:rsidR="00507311" w:rsidRPr="00D95D30" w:rsidTr="00EF4A69">
        <w:tc>
          <w:tcPr>
            <w:tcW w:w="2307" w:type="dxa"/>
            <w:shd w:val="clear" w:color="auto" w:fill="D9D9D9" w:themeFill="background1" w:themeFillShade="D9"/>
            <w:vAlign w:val="center"/>
          </w:tcPr>
          <w:p w:rsidR="00507311" w:rsidRPr="00D95D30" w:rsidRDefault="00507311" w:rsidP="00D95D30">
            <w:pPr>
              <w:spacing w:line="360" w:lineRule="auto"/>
              <w:jc w:val="both"/>
              <w:rPr>
                <w:rFonts w:ascii="Arial" w:hAnsi="Arial" w:cs="Arial"/>
                <w:color w:val="000000"/>
                <w:sz w:val="24"/>
                <w:szCs w:val="24"/>
              </w:rPr>
            </w:pPr>
            <w:r w:rsidRPr="00D95D30">
              <w:rPr>
                <w:rFonts w:ascii="Arial" w:hAnsi="Arial" w:cs="Arial"/>
                <w:color w:val="000000"/>
                <w:sz w:val="24"/>
                <w:szCs w:val="24"/>
              </w:rPr>
              <w:t>Student Signature</w:t>
            </w:r>
          </w:p>
        </w:tc>
        <w:tc>
          <w:tcPr>
            <w:tcW w:w="3915" w:type="dxa"/>
            <w:vAlign w:val="center"/>
          </w:tcPr>
          <w:p w:rsidR="00507311" w:rsidRPr="00D95D30" w:rsidRDefault="00507311" w:rsidP="00D95D30">
            <w:pPr>
              <w:spacing w:line="360" w:lineRule="auto"/>
              <w:jc w:val="both"/>
              <w:rPr>
                <w:rFonts w:ascii="Arial" w:hAnsi="Arial" w:cs="Arial"/>
                <w:color w:val="000000"/>
                <w:sz w:val="24"/>
                <w:szCs w:val="24"/>
              </w:rPr>
            </w:pPr>
            <w:r w:rsidRPr="00D95D30">
              <w:rPr>
                <w:rFonts w:ascii="Arial" w:hAnsi="Arial" w:cs="Arial"/>
                <w:color w:val="000000"/>
                <w:sz w:val="24"/>
                <w:szCs w:val="24"/>
              </w:rPr>
              <w:t xml:space="preserve">Sim </w:t>
            </w:r>
            <w:r w:rsidRPr="00D95D30">
              <w:rPr>
                <w:rFonts w:ascii="Arial" w:hAnsi="Arial" w:cs="Arial"/>
                <w:noProof/>
                <w:color w:val="000000"/>
                <w:sz w:val="24"/>
                <w:szCs w:val="24"/>
              </w:rPr>
              <w:t>Wooi</w:t>
            </w:r>
            <w:r w:rsidRPr="00D95D30">
              <w:rPr>
                <w:rFonts w:ascii="Arial" w:hAnsi="Arial" w:cs="Arial"/>
                <w:color w:val="000000"/>
                <w:sz w:val="24"/>
                <w:szCs w:val="24"/>
              </w:rPr>
              <w:t xml:space="preserve"> Ping</w:t>
            </w:r>
          </w:p>
        </w:tc>
        <w:tc>
          <w:tcPr>
            <w:tcW w:w="1256" w:type="dxa"/>
            <w:shd w:val="clear" w:color="auto" w:fill="D9D9D9" w:themeFill="background1" w:themeFillShade="D9"/>
            <w:vAlign w:val="center"/>
          </w:tcPr>
          <w:p w:rsidR="00507311" w:rsidRPr="00D95D30" w:rsidRDefault="00507311" w:rsidP="00D95D30">
            <w:pPr>
              <w:spacing w:line="360" w:lineRule="auto"/>
              <w:jc w:val="both"/>
              <w:rPr>
                <w:rFonts w:ascii="Arial" w:hAnsi="Arial" w:cs="Arial"/>
                <w:color w:val="000000"/>
                <w:sz w:val="24"/>
                <w:szCs w:val="24"/>
              </w:rPr>
            </w:pPr>
            <w:r w:rsidRPr="00D95D30">
              <w:rPr>
                <w:rFonts w:ascii="Arial" w:hAnsi="Arial" w:cs="Arial"/>
                <w:color w:val="000000"/>
                <w:sz w:val="24"/>
                <w:szCs w:val="24"/>
              </w:rPr>
              <w:t>Date</w:t>
            </w:r>
          </w:p>
        </w:tc>
        <w:tc>
          <w:tcPr>
            <w:tcW w:w="1571" w:type="dxa"/>
            <w:vAlign w:val="center"/>
          </w:tcPr>
          <w:p w:rsidR="00507311" w:rsidRPr="00D95D30" w:rsidRDefault="005A0758" w:rsidP="00D95D30">
            <w:pPr>
              <w:spacing w:line="360" w:lineRule="auto"/>
              <w:jc w:val="both"/>
              <w:rPr>
                <w:rFonts w:ascii="Arial" w:hAnsi="Arial" w:cs="Arial"/>
                <w:color w:val="000000"/>
                <w:sz w:val="24"/>
                <w:szCs w:val="24"/>
              </w:rPr>
            </w:pPr>
            <w:r w:rsidRPr="00D95D30">
              <w:rPr>
                <w:rFonts w:ascii="Arial" w:hAnsi="Arial" w:cs="Arial"/>
                <w:color w:val="000000"/>
                <w:sz w:val="24"/>
                <w:szCs w:val="24"/>
              </w:rPr>
              <w:t>0</w:t>
            </w:r>
            <w:r w:rsidR="0027047D">
              <w:rPr>
                <w:rFonts w:ascii="Arial" w:hAnsi="Arial" w:cs="Arial"/>
                <w:color w:val="000000"/>
                <w:sz w:val="24"/>
                <w:szCs w:val="24"/>
              </w:rPr>
              <w:t>9</w:t>
            </w:r>
            <w:r w:rsidRPr="00D95D30">
              <w:rPr>
                <w:rFonts w:ascii="Arial" w:hAnsi="Arial" w:cs="Arial"/>
                <w:color w:val="000000"/>
                <w:sz w:val="24"/>
                <w:szCs w:val="24"/>
              </w:rPr>
              <w:t>/01/2017</w:t>
            </w:r>
          </w:p>
        </w:tc>
      </w:tr>
    </w:tbl>
    <w:p w:rsidR="00507311" w:rsidRPr="00D95D30" w:rsidRDefault="00507311" w:rsidP="00D95D30">
      <w:pPr>
        <w:spacing w:line="360" w:lineRule="auto"/>
        <w:jc w:val="both"/>
        <w:rPr>
          <w:rFonts w:ascii="Arial" w:hAnsi="Arial" w:cs="Arial"/>
          <w:color w:val="000000"/>
          <w:sz w:val="24"/>
          <w:szCs w:val="24"/>
          <w:lang w:val="en-US"/>
        </w:rPr>
      </w:pPr>
    </w:p>
    <w:p w:rsidR="00507311" w:rsidRPr="00D95D30" w:rsidRDefault="00507311" w:rsidP="00D95D30">
      <w:pPr>
        <w:shd w:val="clear" w:color="auto" w:fill="D9D9D9" w:themeFill="background1" w:themeFillShade="D9"/>
        <w:spacing w:line="360" w:lineRule="auto"/>
        <w:jc w:val="both"/>
        <w:rPr>
          <w:rFonts w:ascii="Arial" w:hAnsi="Arial" w:cs="Arial"/>
          <w:b/>
          <w:sz w:val="24"/>
          <w:szCs w:val="24"/>
          <w:lang w:val="en-US"/>
        </w:rPr>
      </w:pPr>
      <w:r w:rsidRPr="00D95D30">
        <w:rPr>
          <w:rFonts w:ascii="Arial" w:hAnsi="Arial" w:cs="Arial"/>
          <w:b/>
          <w:sz w:val="24"/>
          <w:szCs w:val="24"/>
          <w:lang w:val="en-US"/>
        </w:rPr>
        <w:t>For Tutor / Assessor Use Only</w:t>
      </w:r>
    </w:p>
    <w:tbl>
      <w:tblPr>
        <w:tblStyle w:val="TableGrid"/>
        <w:tblW w:w="0" w:type="auto"/>
        <w:tblInd w:w="-33" w:type="dxa"/>
        <w:tblLook w:val="04A0" w:firstRow="1" w:lastRow="0" w:firstColumn="1" w:lastColumn="0" w:noHBand="0" w:noVBand="1"/>
      </w:tblPr>
      <w:tblGrid>
        <w:gridCol w:w="4580"/>
        <w:gridCol w:w="4469"/>
      </w:tblGrid>
      <w:tr w:rsidR="00507311" w:rsidRPr="00D95D30" w:rsidTr="000B0F85">
        <w:trPr>
          <w:trHeight w:val="228"/>
        </w:trPr>
        <w:tc>
          <w:tcPr>
            <w:tcW w:w="4580" w:type="dxa"/>
            <w:shd w:val="clear" w:color="auto" w:fill="D9D9D9" w:themeFill="background1" w:themeFillShade="D9"/>
            <w:vAlign w:val="center"/>
          </w:tcPr>
          <w:p w:rsidR="00507311" w:rsidRPr="00D95D30" w:rsidRDefault="00507311" w:rsidP="00D95D30">
            <w:pPr>
              <w:spacing w:line="360" w:lineRule="auto"/>
              <w:jc w:val="both"/>
              <w:rPr>
                <w:rFonts w:ascii="Arial" w:hAnsi="Arial" w:cs="Arial"/>
                <w:b/>
                <w:color w:val="002060"/>
                <w:sz w:val="24"/>
                <w:szCs w:val="24"/>
              </w:rPr>
            </w:pPr>
            <w:r w:rsidRPr="00D95D30">
              <w:rPr>
                <w:rFonts w:ascii="Arial" w:hAnsi="Arial" w:cs="Arial"/>
                <w:b/>
                <w:color w:val="002060"/>
                <w:sz w:val="24"/>
                <w:szCs w:val="24"/>
              </w:rPr>
              <w:t>Total Marks</w:t>
            </w:r>
          </w:p>
        </w:tc>
        <w:tc>
          <w:tcPr>
            <w:tcW w:w="4469" w:type="dxa"/>
          </w:tcPr>
          <w:p w:rsidR="00507311" w:rsidRPr="00D95D30" w:rsidRDefault="00507311" w:rsidP="00D95D30">
            <w:pPr>
              <w:spacing w:line="360" w:lineRule="auto"/>
              <w:jc w:val="both"/>
              <w:rPr>
                <w:rFonts w:ascii="Arial" w:hAnsi="Arial" w:cs="Arial"/>
                <w:sz w:val="24"/>
                <w:szCs w:val="24"/>
              </w:rPr>
            </w:pPr>
          </w:p>
        </w:tc>
      </w:tr>
      <w:tr w:rsidR="00507311" w:rsidRPr="00D95D30" w:rsidTr="000B0F85">
        <w:trPr>
          <w:trHeight w:val="374"/>
        </w:trPr>
        <w:tc>
          <w:tcPr>
            <w:tcW w:w="4580" w:type="dxa"/>
            <w:shd w:val="clear" w:color="auto" w:fill="D9D9D9" w:themeFill="background1" w:themeFillShade="D9"/>
            <w:vAlign w:val="center"/>
          </w:tcPr>
          <w:p w:rsidR="00507311" w:rsidRPr="00D95D30" w:rsidRDefault="00507311" w:rsidP="00D95D30">
            <w:pPr>
              <w:spacing w:line="360" w:lineRule="auto"/>
              <w:jc w:val="both"/>
              <w:rPr>
                <w:rFonts w:ascii="Arial" w:hAnsi="Arial" w:cs="Arial"/>
                <w:b/>
                <w:color w:val="002060"/>
                <w:sz w:val="24"/>
                <w:szCs w:val="24"/>
              </w:rPr>
            </w:pPr>
            <w:r w:rsidRPr="00D95D30">
              <w:rPr>
                <w:rFonts w:ascii="Arial" w:hAnsi="Arial" w:cs="Arial"/>
                <w:b/>
                <w:color w:val="002060"/>
                <w:sz w:val="24"/>
                <w:szCs w:val="24"/>
              </w:rPr>
              <w:t>Marks Obtained</w:t>
            </w:r>
          </w:p>
        </w:tc>
        <w:tc>
          <w:tcPr>
            <w:tcW w:w="4469" w:type="dxa"/>
          </w:tcPr>
          <w:p w:rsidR="00507311" w:rsidRPr="00D95D30" w:rsidRDefault="00507311" w:rsidP="00D95D30">
            <w:pPr>
              <w:spacing w:line="360" w:lineRule="auto"/>
              <w:jc w:val="both"/>
              <w:rPr>
                <w:rFonts w:ascii="Arial" w:hAnsi="Arial" w:cs="Arial"/>
                <w:sz w:val="24"/>
                <w:szCs w:val="24"/>
              </w:rPr>
            </w:pPr>
          </w:p>
        </w:tc>
      </w:tr>
      <w:tr w:rsidR="00507311" w:rsidRPr="00D95D30" w:rsidTr="000B0F85">
        <w:trPr>
          <w:trHeight w:val="58"/>
        </w:trPr>
        <w:tc>
          <w:tcPr>
            <w:tcW w:w="4580" w:type="dxa"/>
            <w:shd w:val="clear" w:color="auto" w:fill="D9D9D9" w:themeFill="background1" w:themeFillShade="D9"/>
            <w:vAlign w:val="center"/>
          </w:tcPr>
          <w:p w:rsidR="00507311" w:rsidRPr="00D95D30" w:rsidRDefault="00507311" w:rsidP="00D95D30">
            <w:pPr>
              <w:spacing w:line="360" w:lineRule="auto"/>
              <w:jc w:val="both"/>
              <w:rPr>
                <w:rFonts w:ascii="Arial" w:hAnsi="Arial" w:cs="Arial"/>
                <w:b/>
                <w:color w:val="002060"/>
                <w:sz w:val="24"/>
                <w:szCs w:val="24"/>
              </w:rPr>
            </w:pPr>
            <w:r w:rsidRPr="00D95D30">
              <w:rPr>
                <w:rFonts w:ascii="Arial" w:hAnsi="Arial" w:cs="Arial"/>
                <w:b/>
                <w:color w:val="002060"/>
                <w:sz w:val="24"/>
                <w:szCs w:val="24"/>
              </w:rPr>
              <w:t>Percentage / Grade</w:t>
            </w:r>
          </w:p>
        </w:tc>
        <w:tc>
          <w:tcPr>
            <w:tcW w:w="4469" w:type="dxa"/>
          </w:tcPr>
          <w:p w:rsidR="00507311" w:rsidRPr="00D95D30" w:rsidRDefault="00507311" w:rsidP="00D95D30">
            <w:pPr>
              <w:spacing w:line="360" w:lineRule="auto"/>
              <w:jc w:val="both"/>
              <w:rPr>
                <w:rFonts w:ascii="Arial" w:hAnsi="Arial" w:cs="Arial"/>
                <w:sz w:val="24"/>
                <w:szCs w:val="24"/>
              </w:rPr>
            </w:pPr>
          </w:p>
        </w:tc>
      </w:tr>
    </w:tbl>
    <w:p w:rsidR="00507311" w:rsidRPr="00D95D30" w:rsidRDefault="00507311" w:rsidP="00D95D30">
      <w:pPr>
        <w:spacing w:line="360" w:lineRule="auto"/>
        <w:jc w:val="both"/>
        <w:rPr>
          <w:rFonts w:ascii="Arial" w:eastAsia="Times New Roman" w:hAnsi="Arial" w:cs="Arial"/>
          <w:sz w:val="24"/>
          <w:szCs w:val="24"/>
          <w:lang w:eastAsia="en-GB"/>
        </w:rPr>
      </w:pPr>
    </w:p>
    <w:sectPr w:rsidR="00507311" w:rsidRPr="00D95D30">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D17" w:rsidRDefault="00E24D17" w:rsidP="00604D3A">
      <w:pPr>
        <w:spacing w:after="0" w:line="240" w:lineRule="auto"/>
      </w:pPr>
      <w:r>
        <w:separator/>
      </w:r>
    </w:p>
  </w:endnote>
  <w:endnote w:type="continuationSeparator" w:id="0">
    <w:p w:rsidR="00E24D17" w:rsidRDefault="00E24D17" w:rsidP="0060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FDE" w:rsidRPr="00867FDE" w:rsidRDefault="00867FDE" w:rsidP="00867FDE">
    <w:pPr>
      <w:pStyle w:val="Footer"/>
      <w:pBdr>
        <w:top w:val="thinThickSmallGap" w:sz="24" w:space="1" w:color="622423" w:themeColor="accent2" w:themeShade="7F"/>
      </w:pBdr>
      <w:jc w:val="center"/>
      <w:rPr>
        <w:rFonts w:asciiTheme="majorHAnsi" w:eastAsiaTheme="majorEastAsia" w:hAnsiTheme="majorHAnsi" w:cstheme="majorBidi"/>
        <w:sz w:val="16"/>
        <w:szCs w:val="16"/>
      </w:rPr>
    </w:pPr>
  </w:p>
  <w:p w:rsidR="00867FDE" w:rsidRPr="00867FDE" w:rsidRDefault="001B4FC2" w:rsidP="0091380C">
    <w:pPr>
      <w:pStyle w:val="Footer"/>
      <w:pBdr>
        <w:top w:val="thinThickSmallGap" w:sz="24" w:space="1" w:color="622423" w:themeColor="accent2" w:themeShade="7F"/>
      </w:pBdr>
      <w:jc w:val="right"/>
      <w:rPr>
        <w:sz w:val="16"/>
        <w:szCs w:val="16"/>
      </w:rPr>
    </w:pPr>
    <w:r w:rsidRPr="00B60176">
      <w:rPr>
        <w:rFonts w:ascii="Arial" w:eastAsiaTheme="majorEastAsia" w:hAnsi="Arial" w:cs="Arial"/>
        <w:sz w:val="16"/>
        <w:szCs w:val="16"/>
      </w:rPr>
      <w:t xml:space="preserve">Unit </w:t>
    </w:r>
    <w:r w:rsidR="00E0416F">
      <w:rPr>
        <w:rFonts w:ascii="Arial" w:eastAsiaTheme="majorEastAsia" w:hAnsi="Arial" w:cs="Arial"/>
        <w:sz w:val="16"/>
        <w:szCs w:val="16"/>
      </w:rPr>
      <w:t>1</w:t>
    </w:r>
    <w:r w:rsidR="007D0F95">
      <w:rPr>
        <w:rFonts w:ascii="Arial" w:eastAsiaTheme="majorEastAsia" w:hAnsi="Arial" w:cs="Arial"/>
        <w:sz w:val="16"/>
        <w:szCs w:val="16"/>
      </w:rPr>
      <w:t>1 Business Communication &amp; Report Writing</w:t>
    </w:r>
    <w:r w:rsidR="000C3FBF">
      <w:rPr>
        <w:rFonts w:ascii="Arial" w:eastAsiaTheme="majorEastAsia"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D17" w:rsidRDefault="00E24D17" w:rsidP="00604D3A">
      <w:pPr>
        <w:spacing w:after="0" w:line="240" w:lineRule="auto"/>
      </w:pPr>
      <w:r>
        <w:separator/>
      </w:r>
    </w:p>
  </w:footnote>
  <w:footnote w:type="continuationSeparator" w:id="0">
    <w:p w:rsidR="00E24D17" w:rsidRDefault="00E24D17" w:rsidP="00604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1318336367"/>
      <w:docPartObj>
        <w:docPartGallery w:val="Page Numbers (Top of Page)"/>
        <w:docPartUnique/>
      </w:docPartObj>
    </w:sdtPr>
    <w:sdtEndPr/>
    <w:sdtContent>
      <w:p w:rsidR="007D024E" w:rsidRDefault="00B60176" w:rsidP="007D024E">
        <w:pPr>
          <w:pStyle w:val="Header"/>
          <w:jc w:val="right"/>
          <w:rPr>
            <w:rFonts w:ascii="Arial" w:hAnsi="Arial" w:cs="Arial"/>
            <w:b/>
            <w:bCs/>
            <w:sz w:val="16"/>
            <w:szCs w:val="16"/>
          </w:rPr>
        </w:pPr>
        <w:r w:rsidRPr="00B60176">
          <w:rPr>
            <w:rFonts w:ascii="Arial" w:hAnsi="Arial" w:cs="Arial"/>
            <w:sz w:val="16"/>
            <w:szCs w:val="16"/>
          </w:rPr>
          <w:t xml:space="preserve">Page </w:t>
        </w:r>
        <w:r w:rsidRPr="00B60176">
          <w:rPr>
            <w:rFonts w:ascii="Arial" w:hAnsi="Arial" w:cs="Arial"/>
            <w:b/>
            <w:bCs/>
            <w:sz w:val="16"/>
            <w:szCs w:val="16"/>
          </w:rPr>
          <w:fldChar w:fldCharType="begin"/>
        </w:r>
        <w:r w:rsidRPr="00B60176">
          <w:rPr>
            <w:rFonts w:ascii="Arial" w:hAnsi="Arial" w:cs="Arial"/>
            <w:b/>
            <w:bCs/>
            <w:sz w:val="16"/>
            <w:szCs w:val="16"/>
          </w:rPr>
          <w:instrText xml:space="preserve"> PAGE </w:instrText>
        </w:r>
        <w:r w:rsidRPr="00B60176">
          <w:rPr>
            <w:rFonts w:ascii="Arial" w:hAnsi="Arial" w:cs="Arial"/>
            <w:b/>
            <w:bCs/>
            <w:sz w:val="16"/>
            <w:szCs w:val="16"/>
          </w:rPr>
          <w:fldChar w:fldCharType="separate"/>
        </w:r>
        <w:r w:rsidR="00405AAB">
          <w:rPr>
            <w:rFonts w:ascii="Arial" w:hAnsi="Arial" w:cs="Arial"/>
            <w:b/>
            <w:bCs/>
            <w:noProof/>
            <w:sz w:val="16"/>
            <w:szCs w:val="16"/>
          </w:rPr>
          <w:t>10</w:t>
        </w:r>
        <w:r w:rsidRPr="00B60176">
          <w:rPr>
            <w:rFonts w:ascii="Arial" w:hAnsi="Arial" w:cs="Arial"/>
            <w:b/>
            <w:bCs/>
            <w:sz w:val="16"/>
            <w:szCs w:val="16"/>
          </w:rPr>
          <w:fldChar w:fldCharType="end"/>
        </w:r>
        <w:r w:rsidRPr="00B60176">
          <w:rPr>
            <w:rFonts w:ascii="Arial" w:hAnsi="Arial" w:cs="Arial"/>
            <w:sz w:val="16"/>
            <w:szCs w:val="16"/>
          </w:rPr>
          <w:t xml:space="preserve"> of </w:t>
        </w:r>
        <w:r w:rsidRPr="00B60176">
          <w:rPr>
            <w:rFonts w:ascii="Arial" w:hAnsi="Arial" w:cs="Arial"/>
            <w:b/>
            <w:bCs/>
            <w:sz w:val="16"/>
            <w:szCs w:val="16"/>
          </w:rPr>
          <w:fldChar w:fldCharType="begin"/>
        </w:r>
        <w:r w:rsidRPr="00B60176">
          <w:rPr>
            <w:rFonts w:ascii="Arial" w:hAnsi="Arial" w:cs="Arial"/>
            <w:b/>
            <w:bCs/>
            <w:sz w:val="16"/>
            <w:szCs w:val="16"/>
          </w:rPr>
          <w:instrText xml:space="preserve"> NUMPAGES  </w:instrText>
        </w:r>
        <w:r w:rsidRPr="00B60176">
          <w:rPr>
            <w:rFonts w:ascii="Arial" w:hAnsi="Arial" w:cs="Arial"/>
            <w:b/>
            <w:bCs/>
            <w:sz w:val="16"/>
            <w:szCs w:val="16"/>
          </w:rPr>
          <w:fldChar w:fldCharType="separate"/>
        </w:r>
        <w:r w:rsidR="00405AAB">
          <w:rPr>
            <w:rFonts w:ascii="Arial" w:hAnsi="Arial" w:cs="Arial"/>
            <w:b/>
            <w:bCs/>
            <w:noProof/>
            <w:sz w:val="16"/>
            <w:szCs w:val="16"/>
          </w:rPr>
          <w:t>10</w:t>
        </w:r>
        <w:r w:rsidRPr="00B60176">
          <w:rPr>
            <w:rFonts w:ascii="Arial" w:hAnsi="Arial" w:cs="Arial"/>
            <w:b/>
            <w:bCs/>
            <w:sz w:val="16"/>
            <w:szCs w:val="16"/>
          </w:rPr>
          <w:fldChar w:fldCharType="end"/>
        </w:r>
      </w:p>
      <w:p w:rsidR="00B60176" w:rsidRPr="007D024E" w:rsidRDefault="00E24D17" w:rsidP="007D024E">
        <w:pPr>
          <w:pStyle w:val="Header"/>
          <w:jc w:val="right"/>
          <w:rPr>
            <w:rFonts w:ascii="Arial" w:hAnsi="Arial" w:cs="Arial"/>
            <w:b/>
            <w:bCs/>
            <w:sz w:val="16"/>
            <w:szCs w:val="16"/>
          </w:rPr>
        </w:pPr>
      </w:p>
    </w:sdtContent>
  </w:sdt>
  <w:tbl>
    <w:tblPr>
      <w:tblStyle w:val="TableGrid"/>
      <w:tblW w:w="0" w:type="auto"/>
      <w:jc w:val="right"/>
      <w:tblLook w:val="04A0" w:firstRow="1" w:lastRow="0" w:firstColumn="1" w:lastColumn="0" w:noHBand="0" w:noVBand="1"/>
    </w:tblPr>
    <w:tblGrid>
      <w:gridCol w:w="1754"/>
      <w:gridCol w:w="1530"/>
    </w:tblGrid>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Student Name:</w:t>
          </w:r>
        </w:p>
      </w:tc>
      <w:tc>
        <w:tcPr>
          <w:tcW w:w="1530" w:type="dxa"/>
          <w:tcBorders>
            <w:top w:val="single" w:sz="4" w:space="0" w:color="auto"/>
            <w:left w:val="single" w:sz="4" w:space="0" w:color="auto"/>
            <w:bottom w:val="single" w:sz="4" w:space="0" w:color="auto"/>
            <w:right w:val="single" w:sz="4" w:space="0" w:color="auto"/>
          </w:tcBorders>
          <w:vAlign w:val="center"/>
          <w:hideMark/>
        </w:tcPr>
        <w:p w:rsidR="00B60176" w:rsidRPr="006203E5" w:rsidRDefault="00B60176" w:rsidP="006E2CA5">
          <w:pPr>
            <w:pStyle w:val="Default"/>
            <w:rPr>
              <w:rFonts w:ascii="Arial" w:hAnsi="Arial" w:cs="Arial"/>
              <w:sz w:val="16"/>
            </w:rPr>
          </w:pPr>
          <w:r w:rsidRPr="006203E5">
            <w:rPr>
              <w:rFonts w:ascii="Arial" w:hAnsi="Arial" w:cs="Arial"/>
              <w:sz w:val="16"/>
            </w:rPr>
            <w:t xml:space="preserve">Sim </w:t>
          </w:r>
          <w:proofErr w:type="spellStart"/>
          <w:r w:rsidRPr="006203E5">
            <w:rPr>
              <w:rFonts w:ascii="Arial" w:hAnsi="Arial" w:cs="Arial"/>
              <w:sz w:val="16"/>
            </w:rPr>
            <w:t>Wooi</w:t>
          </w:r>
          <w:proofErr w:type="spellEnd"/>
          <w:r w:rsidRPr="006203E5">
            <w:rPr>
              <w:rFonts w:ascii="Arial" w:hAnsi="Arial" w:cs="Arial"/>
              <w:sz w:val="16"/>
            </w:rPr>
            <w:t xml:space="preserve"> Ping</w:t>
          </w:r>
        </w:p>
      </w:tc>
    </w:tr>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Student Number:</w:t>
          </w:r>
        </w:p>
      </w:tc>
      <w:tc>
        <w:tcPr>
          <w:tcW w:w="1530" w:type="dxa"/>
          <w:tcBorders>
            <w:top w:val="single" w:sz="4" w:space="0" w:color="auto"/>
            <w:left w:val="single" w:sz="4" w:space="0" w:color="auto"/>
            <w:bottom w:val="single" w:sz="4" w:space="0" w:color="auto"/>
            <w:right w:val="single" w:sz="4" w:space="0" w:color="auto"/>
          </w:tcBorders>
          <w:vAlign w:val="center"/>
        </w:tcPr>
        <w:p w:rsidR="00B60176" w:rsidRPr="006203E5" w:rsidRDefault="00B60176" w:rsidP="006E2CA5">
          <w:pPr>
            <w:pStyle w:val="Default"/>
            <w:rPr>
              <w:rFonts w:ascii="Arial" w:hAnsi="Arial" w:cs="Arial"/>
              <w:sz w:val="16"/>
            </w:rPr>
          </w:pPr>
          <w:r w:rsidRPr="006203E5">
            <w:rPr>
              <w:rFonts w:ascii="Arial" w:hAnsi="Arial" w:cs="Arial"/>
              <w:sz w:val="16"/>
            </w:rPr>
            <w:t>3648</w:t>
          </w:r>
        </w:p>
      </w:tc>
    </w:tr>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Assignment No:</w:t>
          </w:r>
        </w:p>
      </w:tc>
      <w:tc>
        <w:tcPr>
          <w:tcW w:w="1530" w:type="dxa"/>
          <w:tcBorders>
            <w:top w:val="single" w:sz="4" w:space="0" w:color="auto"/>
            <w:left w:val="single" w:sz="4" w:space="0" w:color="auto"/>
            <w:bottom w:val="single" w:sz="4" w:space="0" w:color="auto"/>
            <w:right w:val="single" w:sz="4" w:space="0" w:color="auto"/>
          </w:tcBorders>
          <w:vAlign w:val="center"/>
          <w:hideMark/>
        </w:tcPr>
        <w:p w:rsidR="00B60176" w:rsidRPr="006203E5" w:rsidRDefault="007D0F95" w:rsidP="006E2CA5">
          <w:pPr>
            <w:rPr>
              <w:rFonts w:ascii="Arial" w:hAnsi="Arial" w:cs="Arial"/>
              <w:sz w:val="16"/>
            </w:rPr>
          </w:pPr>
          <w:r>
            <w:rPr>
              <w:rFonts w:ascii="Arial" w:hAnsi="Arial" w:cs="Arial"/>
              <w:sz w:val="16"/>
            </w:rPr>
            <w:t>11</w:t>
          </w:r>
        </w:p>
      </w:tc>
    </w:tr>
  </w:tbl>
  <w:p w:rsidR="00867FDE" w:rsidRDefault="00867FDE" w:rsidP="00867F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55E71"/>
    <w:multiLevelType w:val="hybridMultilevel"/>
    <w:tmpl w:val="CA6C45F4"/>
    <w:lvl w:ilvl="0" w:tplc="4409000D">
      <w:start w:val="1"/>
      <w:numFmt w:val="bullet"/>
      <w:lvlText w:val=""/>
      <w:lvlJc w:val="left"/>
      <w:pPr>
        <w:ind w:left="945" w:hanging="360"/>
      </w:pPr>
      <w:rPr>
        <w:rFonts w:ascii="Wingdings" w:hAnsi="Wingdings" w:hint="default"/>
      </w:rPr>
    </w:lvl>
    <w:lvl w:ilvl="1" w:tplc="44090003" w:tentative="1">
      <w:start w:val="1"/>
      <w:numFmt w:val="bullet"/>
      <w:lvlText w:val="o"/>
      <w:lvlJc w:val="left"/>
      <w:pPr>
        <w:ind w:left="1665" w:hanging="360"/>
      </w:pPr>
      <w:rPr>
        <w:rFonts w:ascii="Courier New" w:hAnsi="Courier New" w:cs="Courier New" w:hint="default"/>
      </w:rPr>
    </w:lvl>
    <w:lvl w:ilvl="2" w:tplc="44090005" w:tentative="1">
      <w:start w:val="1"/>
      <w:numFmt w:val="bullet"/>
      <w:lvlText w:val=""/>
      <w:lvlJc w:val="left"/>
      <w:pPr>
        <w:ind w:left="2385" w:hanging="360"/>
      </w:pPr>
      <w:rPr>
        <w:rFonts w:ascii="Wingdings" w:hAnsi="Wingdings" w:hint="default"/>
      </w:rPr>
    </w:lvl>
    <w:lvl w:ilvl="3" w:tplc="44090001" w:tentative="1">
      <w:start w:val="1"/>
      <w:numFmt w:val="bullet"/>
      <w:lvlText w:val=""/>
      <w:lvlJc w:val="left"/>
      <w:pPr>
        <w:ind w:left="3105" w:hanging="360"/>
      </w:pPr>
      <w:rPr>
        <w:rFonts w:ascii="Symbol" w:hAnsi="Symbol" w:hint="default"/>
      </w:rPr>
    </w:lvl>
    <w:lvl w:ilvl="4" w:tplc="44090003" w:tentative="1">
      <w:start w:val="1"/>
      <w:numFmt w:val="bullet"/>
      <w:lvlText w:val="o"/>
      <w:lvlJc w:val="left"/>
      <w:pPr>
        <w:ind w:left="3825" w:hanging="360"/>
      </w:pPr>
      <w:rPr>
        <w:rFonts w:ascii="Courier New" w:hAnsi="Courier New" w:cs="Courier New" w:hint="default"/>
      </w:rPr>
    </w:lvl>
    <w:lvl w:ilvl="5" w:tplc="44090005" w:tentative="1">
      <w:start w:val="1"/>
      <w:numFmt w:val="bullet"/>
      <w:lvlText w:val=""/>
      <w:lvlJc w:val="left"/>
      <w:pPr>
        <w:ind w:left="4545" w:hanging="360"/>
      </w:pPr>
      <w:rPr>
        <w:rFonts w:ascii="Wingdings" w:hAnsi="Wingdings" w:hint="default"/>
      </w:rPr>
    </w:lvl>
    <w:lvl w:ilvl="6" w:tplc="44090001" w:tentative="1">
      <w:start w:val="1"/>
      <w:numFmt w:val="bullet"/>
      <w:lvlText w:val=""/>
      <w:lvlJc w:val="left"/>
      <w:pPr>
        <w:ind w:left="5265" w:hanging="360"/>
      </w:pPr>
      <w:rPr>
        <w:rFonts w:ascii="Symbol" w:hAnsi="Symbol" w:hint="default"/>
      </w:rPr>
    </w:lvl>
    <w:lvl w:ilvl="7" w:tplc="44090003" w:tentative="1">
      <w:start w:val="1"/>
      <w:numFmt w:val="bullet"/>
      <w:lvlText w:val="o"/>
      <w:lvlJc w:val="left"/>
      <w:pPr>
        <w:ind w:left="5985" w:hanging="360"/>
      </w:pPr>
      <w:rPr>
        <w:rFonts w:ascii="Courier New" w:hAnsi="Courier New" w:cs="Courier New" w:hint="default"/>
      </w:rPr>
    </w:lvl>
    <w:lvl w:ilvl="8" w:tplc="44090005" w:tentative="1">
      <w:start w:val="1"/>
      <w:numFmt w:val="bullet"/>
      <w:lvlText w:val=""/>
      <w:lvlJc w:val="left"/>
      <w:pPr>
        <w:ind w:left="6705" w:hanging="360"/>
      </w:pPr>
      <w:rPr>
        <w:rFonts w:ascii="Wingdings" w:hAnsi="Wingdings" w:hint="default"/>
      </w:rPr>
    </w:lvl>
  </w:abstractNum>
  <w:abstractNum w:abstractNumId="1" w15:restartNumberingAfterBreak="0">
    <w:nsid w:val="035503FC"/>
    <w:multiLevelType w:val="hybridMultilevel"/>
    <w:tmpl w:val="CDC24AE0"/>
    <w:lvl w:ilvl="0" w:tplc="44090015">
      <w:start w:val="1"/>
      <w:numFmt w:val="upp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40D6CBA"/>
    <w:multiLevelType w:val="hybridMultilevel"/>
    <w:tmpl w:val="D682EF52"/>
    <w:lvl w:ilvl="0" w:tplc="44090001">
      <w:start w:val="1"/>
      <w:numFmt w:val="bullet"/>
      <w:lvlText w:val=""/>
      <w:lvlJc w:val="left"/>
      <w:pPr>
        <w:ind w:left="1495" w:hanging="360"/>
      </w:pPr>
      <w:rPr>
        <w:rFonts w:ascii="Symbol" w:hAnsi="Symbol" w:hint="default"/>
      </w:rPr>
    </w:lvl>
    <w:lvl w:ilvl="1" w:tplc="44090003" w:tentative="1">
      <w:start w:val="1"/>
      <w:numFmt w:val="bullet"/>
      <w:lvlText w:val="o"/>
      <w:lvlJc w:val="left"/>
      <w:pPr>
        <w:ind w:left="2215" w:hanging="360"/>
      </w:pPr>
      <w:rPr>
        <w:rFonts w:ascii="Courier New" w:hAnsi="Courier New" w:cs="Courier New" w:hint="default"/>
      </w:rPr>
    </w:lvl>
    <w:lvl w:ilvl="2" w:tplc="44090005" w:tentative="1">
      <w:start w:val="1"/>
      <w:numFmt w:val="bullet"/>
      <w:lvlText w:val=""/>
      <w:lvlJc w:val="left"/>
      <w:pPr>
        <w:ind w:left="2935" w:hanging="360"/>
      </w:pPr>
      <w:rPr>
        <w:rFonts w:ascii="Wingdings" w:hAnsi="Wingdings" w:hint="default"/>
      </w:rPr>
    </w:lvl>
    <w:lvl w:ilvl="3" w:tplc="44090001" w:tentative="1">
      <w:start w:val="1"/>
      <w:numFmt w:val="bullet"/>
      <w:lvlText w:val=""/>
      <w:lvlJc w:val="left"/>
      <w:pPr>
        <w:ind w:left="3655" w:hanging="360"/>
      </w:pPr>
      <w:rPr>
        <w:rFonts w:ascii="Symbol" w:hAnsi="Symbol" w:hint="default"/>
      </w:rPr>
    </w:lvl>
    <w:lvl w:ilvl="4" w:tplc="44090003" w:tentative="1">
      <w:start w:val="1"/>
      <w:numFmt w:val="bullet"/>
      <w:lvlText w:val="o"/>
      <w:lvlJc w:val="left"/>
      <w:pPr>
        <w:ind w:left="4375" w:hanging="360"/>
      </w:pPr>
      <w:rPr>
        <w:rFonts w:ascii="Courier New" w:hAnsi="Courier New" w:cs="Courier New" w:hint="default"/>
      </w:rPr>
    </w:lvl>
    <w:lvl w:ilvl="5" w:tplc="44090005" w:tentative="1">
      <w:start w:val="1"/>
      <w:numFmt w:val="bullet"/>
      <w:lvlText w:val=""/>
      <w:lvlJc w:val="left"/>
      <w:pPr>
        <w:ind w:left="5095" w:hanging="360"/>
      </w:pPr>
      <w:rPr>
        <w:rFonts w:ascii="Wingdings" w:hAnsi="Wingdings" w:hint="default"/>
      </w:rPr>
    </w:lvl>
    <w:lvl w:ilvl="6" w:tplc="44090001" w:tentative="1">
      <w:start w:val="1"/>
      <w:numFmt w:val="bullet"/>
      <w:lvlText w:val=""/>
      <w:lvlJc w:val="left"/>
      <w:pPr>
        <w:ind w:left="5815" w:hanging="360"/>
      </w:pPr>
      <w:rPr>
        <w:rFonts w:ascii="Symbol" w:hAnsi="Symbol" w:hint="default"/>
      </w:rPr>
    </w:lvl>
    <w:lvl w:ilvl="7" w:tplc="44090003" w:tentative="1">
      <w:start w:val="1"/>
      <w:numFmt w:val="bullet"/>
      <w:lvlText w:val="o"/>
      <w:lvlJc w:val="left"/>
      <w:pPr>
        <w:ind w:left="6535" w:hanging="360"/>
      </w:pPr>
      <w:rPr>
        <w:rFonts w:ascii="Courier New" w:hAnsi="Courier New" w:cs="Courier New" w:hint="default"/>
      </w:rPr>
    </w:lvl>
    <w:lvl w:ilvl="8" w:tplc="44090005" w:tentative="1">
      <w:start w:val="1"/>
      <w:numFmt w:val="bullet"/>
      <w:lvlText w:val=""/>
      <w:lvlJc w:val="left"/>
      <w:pPr>
        <w:ind w:left="7255" w:hanging="360"/>
      </w:pPr>
      <w:rPr>
        <w:rFonts w:ascii="Wingdings" w:hAnsi="Wingdings" w:hint="default"/>
      </w:rPr>
    </w:lvl>
  </w:abstractNum>
  <w:abstractNum w:abstractNumId="3" w15:restartNumberingAfterBreak="0">
    <w:nsid w:val="1BE25159"/>
    <w:multiLevelType w:val="hybridMultilevel"/>
    <w:tmpl w:val="2D6867C2"/>
    <w:lvl w:ilvl="0" w:tplc="4409000D">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1DE51B8E"/>
    <w:multiLevelType w:val="hybridMultilevel"/>
    <w:tmpl w:val="871EEE0E"/>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23CF075F"/>
    <w:multiLevelType w:val="hybridMultilevel"/>
    <w:tmpl w:val="57E2E006"/>
    <w:lvl w:ilvl="0" w:tplc="9850DB86">
      <w:start w:val="1"/>
      <w:numFmt w:val="lowerRoman"/>
      <w:lvlText w:val="%1."/>
      <w:lvlJc w:val="left"/>
      <w:pPr>
        <w:ind w:left="1080" w:hanging="720"/>
      </w:pPr>
      <w:rPr>
        <w:rFonts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3FD63B16"/>
    <w:multiLevelType w:val="hybridMultilevel"/>
    <w:tmpl w:val="C48CCF46"/>
    <w:lvl w:ilvl="0" w:tplc="44090001">
      <w:start w:val="1"/>
      <w:numFmt w:val="bullet"/>
      <w:lvlText w:val=""/>
      <w:lvlJc w:val="left"/>
      <w:pPr>
        <w:ind w:left="1440" w:hanging="360"/>
      </w:pPr>
      <w:rPr>
        <w:rFonts w:ascii="Symbol" w:hAnsi="Symbol" w:hint="default"/>
      </w:rPr>
    </w:lvl>
    <w:lvl w:ilvl="1" w:tplc="44090019">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7" w15:restartNumberingAfterBreak="0">
    <w:nsid w:val="44D902C7"/>
    <w:multiLevelType w:val="hybridMultilevel"/>
    <w:tmpl w:val="9BDCF3E4"/>
    <w:lvl w:ilvl="0" w:tplc="1D1E4DF2">
      <w:start w:val="1"/>
      <w:numFmt w:val="decimal"/>
      <w:lvlText w:val="%1."/>
      <w:lvlJc w:val="left"/>
      <w:pPr>
        <w:ind w:left="1440" w:hanging="360"/>
      </w:pPr>
      <w:rPr>
        <w:rFonts w:hint="default"/>
        <w:b/>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8" w15:restartNumberingAfterBreak="0">
    <w:nsid w:val="48A4770D"/>
    <w:multiLevelType w:val="hybridMultilevel"/>
    <w:tmpl w:val="DC066608"/>
    <w:lvl w:ilvl="0" w:tplc="4A007090">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4A316C1D"/>
    <w:multiLevelType w:val="hybridMultilevel"/>
    <w:tmpl w:val="83944352"/>
    <w:lvl w:ilvl="0" w:tplc="A4F24446">
      <w:start w:val="1"/>
      <w:numFmt w:val="decimal"/>
      <w:lvlText w:val="%1."/>
      <w:lvlJc w:val="left"/>
      <w:pPr>
        <w:ind w:left="1440" w:hanging="36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0" w15:restartNumberingAfterBreak="0">
    <w:nsid w:val="4C7E3291"/>
    <w:multiLevelType w:val="hybridMultilevel"/>
    <w:tmpl w:val="717070A8"/>
    <w:lvl w:ilvl="0" w:tplc="F04A059C">
      <w:start w:val="1"/>
      <w:numFmt w:val="lowerLetter"/>
      <w:lvlText w:val="%1."/>
      <w:lvlJc w:val="left"/>
      <w:pPr>
        <w:ind w:left="1800" w:hanging="360"/>
      </w:pPr>
      <w:rPr>
        <w:rFonts w:hint="default"/>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11" w15:restartNumberingAfterBreak="0">
    <w:nsid w:val="4D19100E"/>
    <w:multiLevelType w:val="hybridMultilevel"/>
    <w:tmpl w:val="636CAAE2"/>
    <w:lvl w:ilvl="0" w:tplc="5260C5C0">
      <w:start w:val="1"/>
      <w:numFmt w:val="lowerLetter"/>
      <w:lvlText w:val="%1."/>
      <w:lvlJc w:val="left"/>
      <w:pPr>
        <w:ind w:left="1800" w:hanging="360"/>
      </w:pPr>
      <w:rPr>
        <w:rFonts w:hint="default"/>
        <w:b w:val="0"/>
        <w:color w:val="auto"/>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12" w15:restartNumberingAfterBreak="0">
    <w:nsid w:val="4F4A2298"/>
    <w:multiLevelType w:val="hybridMultilevel"/>
    <w:tmpl w:val="4EB00A88"/>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5035520D"/>
    <w:multiLevelType w:val="hybridMultilevel"/>
    <w:tmpl w:val="4FE8E206"/>
    <w:lvl w:ilvl="0" w:tplc="C4CE8484">
      <w:start w:val="2"/>
      <w:numFmt w:val="bullet"/>
      <w:lvlText w:val=""/>
      <w:lvlJc w:val="left"/>
      <w:pPr>
        <w:ind w:left="1800" w:hanging="360"/>
      </w:pPr>
      <w:rPr>
        <w:rFonts w:ascii="Symbol" w:eastAsiaTheme="minorHAnsi" w:hAnsi="Symbol" w:cs="Arial"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14" w15:restartNumberingAfterBreak="0">
    <w:nsid w:val="5B103DAD"/>
    <w:multiLevelType w:val="hybridMultilevel"/>
    <w:tmpl w:val="F3744CEE"/>
    <w:lvl w:ilvl="0" w:tplc="3594CEB8">
      <w:start w:val="3"/>
      <w:numFmt w:val="bullet"/>
      <w:lvlText w:val=""/>
      <w:lvlJc w:val="left"/>
      <w:pPr>
        <w:ind w:left="1440" w:hanging="360"/>
      </w:pPr>
      <w:rPr>
        <w:rFonts w:ascii="Symbol" w:eastAsia="Times New Roman" w:hAnsi="Symbol" w:cs="Aria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5" w15:restartNumberingAfterBreak="0">
    <w:nsid w:val="5E0C4A5F"/>
    <w:multiLevelType w:val="hybridMultilevel"/>
    <w:tmpl w:val="BF687606"/>
    <w:lvl w:ilvl="0" w:tplc="67F469EC">
      <w:start w:val="1"/>
      <w:numFmt w:val="lowerLetter"/>
      <w:lvlText w:val="%1)"/>
      <w:lvlJc w:val="left"/>
      <w:pPr>
        <w:ind w:left="3240" w:hanging="360"/>
      </w:pPr>
      <w:rPr>
        <w:rFonts w:hint="default"/>
        <w:b w:val="0"/>
      </w:rPr>
    </w:lvl>
    <w:lvl w:ilvl="1" w:tplc="44090019" w:tentative="1">
      <w:start w:val="1"/>
      <w:numFmt w:val="lowerLetter"/>
      <w:lvlText w:val="%2."/>
      <w:lvlJc w:val="left"/>
      <w:pPr>
        <w:ind w:left="3960" w:hanging="360"/>
      </w:pPr>
    </w:lvl>
    <w:lvl w:ilvl="2" w:tplc="4409001B" w:tentative="1">
      <w:start w:val="1"/>
      <w:numFmt w:val="lowerRoman"/>
      <w:lvlText w:val="%3."/>
      <w:lvlJc w:val="right"/>
      <w:pPr>
        <w:ind w:left="4680" w:hanging="180"/>
      </w:pPr>
    </w:lvl>
    <w:lvl w:ilvl="3" w:tplc="4409000F" w:tentative="1">
      <w:start w:val="1"/>
      <w:numFmt w:val="decimal"/>
      <w:lvlText w:val="%4."/>
      <w:lvlJc w:val="left"/>
      <w:pPr>
        <w:ind w:left="5400" w:hanging="360"/>
      </w:pPr>
    </w:lvl>
    <w:lvl w:ilvl="4" w:tplc="44090019" w:tentative="1">
      <w:start w:val="1"/>
      <w:numFmt w:val="lowerLetter"/>
      <w:lvlText w:val="%5."/>
      <w:lvlJc w:val="left"/>
      <w:pPr>
        <w:ind w:left="6120" w:hanging="360"/>
      </w:pPr>
    </w:lvl>
    <w:lvl w:ilvl="5" w:tplc="4409001B" w:tentative="1">
      <w:start w:val="1"/>
      <w:numFmt w:val="lowerRoman"/>
      <w:lvlText w:val="%6."/>
      <w:lvlJc w:val="right"/>
      <w:pPr>
        <w:ind w:left="6840" w:hanging="180"/>
      </w:pPr>
    </w:lvl>
    <w:lvl w:ilvl="6" w:tplc="4409000F" w:tentative="1">
      <w:start w:val="1"/>
      <w:numFmt w:val="decimal"/>
      <w:lvlText w:val="%7."/>
      <w:lvlJc w:val="left"/>
      <w:pPr>
        <w:ind w:left="7560" w:hanging="360"/>
      </w:pPr>
    </w:lvl>
    <w:lvl w:ilvl="7" w:tplc="44090019" w:tentative="1">
      <w:start w:val="1"/>
      <w:numFmt w:val="lowerLetter"/>
      <w:lvlText w:val="%8."/>
      <w:lvlJc w:val="left"/>
      <w:pPr>
        <w:ind w:left="8280" w:hanging="360"/>
      </w:pPr>
    </w:lvl>
    <w:lvl w:ilvl="8" w:tplc="4409001B" w:tentative="1">
      <w:start w:val="1"/>
      <w:numFmt w:val="lowerRoman"/>
      <w:lvlText w:val="%9."/>
      <w:lvlJc w:val="right"/>
      <w:pPr>
        <w:ind w:left="9000" w:hanging="180"/>
      </w:pPr>
    </w:lvl>
  </w:abstractNum>
  <w:abstractNum w:abstractNumId="16" w15:restartNumberingAfterBreak="0">
    <w:nsid w:val="69616A73"/>
    <w:multiLevelType w:val="hybridMultilevel"/>
    <w:tmpl w:val="304061A6"/>
    <w:lvl w:ilvl="0" w:tplc="DC14A5E8">
      <w:start w:val="1"/>
      <w:numFmt w:val="decimal"/>
      <w:lvlText w:val="%1."/>
      <w:lvlJc w:val="left"/>
      <w:pPr>
        <w:ind w:left="1440" w:hanging="36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7" w15:restartNumberingAfterBreak="0">
    <w:nsid w:val="7E253615"/>
    <w:multiLevelType w:val="hybridMultilevel"/>
    <w:tmpl w:val="B00E9174"/>
    <w:lvl w:ilvl="0" w:tplc="386618E0">
      <w:start w:val="1"/>
      <w:numFmt w:val="decimal"/>
      <w:lvlText w:val="%1."/>
      <w:lvlJc w:val="left"/>
      <w:pPr>
        <w:ind w:left="1440" w:hanging="36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num w:numId="1">
    <w:abstractNumId w:val="5"/>
  </w:num>
  <w:num w:numId="2">
    <w:abstractNumId w:val="7"/>
  </w:num>
  <w:num w:numId="3">
    <w:abstractNumId w:val="17"/>
  </w:num>
  <w:num w:numId="4">
    <w:abstractNumId w:val="6"/>
  </w:num>
  <w:num w:numId="5">
    <w:abstractNumId w:val="9"/>
  </w:num>
  <w:num w:numId="6">
    <w:abstractNumId w:val="8"/>
  </w:num>
  <w:num w:numId="7">
    <w:abstractNumId w:val="16"/>
  </w:num>
  <w:num w:numId="8">
    <w:abstractNumId w:val="13"/>
  </w:num>
  <w:num w:numId="9">
    <w:abstractNumId w:val="2"/>
  </w:num>
  <w:num w:numId="10">
    <w:abstractNumId w:val="15"/>
  </w:num>
  <w:num w:numId="11">
    <w:abstractNumId w:val="14"/>
  </w:num>
  <w:num w:numId="12">
    <w:abstractNumId w:val="4"/>
  </w:num>
  <w:num w:numId="13">
    <w:abstractNumId w:val="12"/>
  </w:num>
  <w:num w:numId="14">
    <w:abstractNumId w:val="0"/>
  </w:num>
  <w:num w:numId="15">
    <w:abstractNumId w:val="3"/>
  </w:num>
  <w:num w:numId="16">
    <w:abstractNumId w:val="11"/>
  </w:num>
  <w:num w:numId="17">
    <w:abstractNumId w:val="1"/>
  </w:num>
  <w:num w:numId="18">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jAwszQ2NzA0MzE1tDBV0lEKTi0uzszPAykwrAUAn4q8ViwAAAA="/>
  </w:docVars>
  <w:rsids>
    <w:rsidRoot w:val="0018098B"/>
    <w:rsid w:val="0000194A"/>
    <w:rsid w:val="000046C2"/>
    <w:rsid w:val="00010452"/>
    <w:rsid w:val="00010D98"/>
    <w:rsid w:val="000144C2"/>
    <w:rsid w:val="00017B9C"/>
    <w:rsid w:val="0002486A"/>
    <w:rsid w:val="00042751"/>
    <w:rsid w:val="0004582C"/>
    <w:rsid w:val="00053194"/>
    <w:rsid w:val="00054D13"/>
    <w:rsid w:val="00057C7E"/>
    <w:rsid w:val="00062F51"/>
    <w:rsid w:val="0006385E"/>
    <w:rsid w:val="0007134B"/>
    <w:rsid w:val="00074068"/>
    <w:rsid w:val="00075BAD"/>
    <w:rsid w:val="00075EC5"/>
    <w:rsid w:val="000764D7"/>
    <w:rsid w:val="0008116E"/>
    <w:rsid w:val="00092175"/>
    <w:rsid w:val="000925D0"/>
    <w:rsid w:val="0009569F"/>
    <w:rsid w:val="00095CD6"/>
    <w:rsid w:val="00097845"/>
    <w:rsid w:val="000A10D3"/>
    <w:rsid w:val="000A3281"/>
    <w:rsid w:val="000B0F85"/>
    <w:rsid w:val="000B6E5D"/>
    <w:rsid w:val="000C060B"/>
    <w:rsid w:val="000C3B83"/>
    <w:rsid w:val="000C3FBF"/>
    <w:rsid w:val="000C52F0"/>
    <w:rsid w:val="000D18A3"/>
    <w:rsid w:val="000D4641"/>
    <w:rsid w:val="000D5536"/>
    <w:rsid w:val="000E4377"/>
    <w:rsid w:val="000F376C"/>
    <w:rsid w:val="000F4B6C"/>
    <w:rsid w:val="000F7B23"/>
    <w:rsid w:val="0010409B"/>
    <w:rsid w:val="00104572"/>
    <w:rsid w:val="0010654E"/>
    <w:rsid w:val="00106D7E"/>
    <w:rsid w:val="001131FA"/>
    <w:rsid w:val="001226FF"/>
    <w:rsid w:val="00131E48"/>
    <w:rsid w:val="00132565"/>
    <w:rsid w:val="00140F4D"/>
    <w:rsid w:val="00145EDA"/>
    <w:rsid w:val="001464B8"/>
    <w:rsid w:val="00152E45"/>
    <w:rsid w:val="00154242"/>
    <w:rsid w:val="00157D06"/>
    <w:rsid w:val="00170EAE"/>
    <w:rsid w:val="00176822"/>
    <w:rsid w:val="001775FA"/>
    <w:rsid w:val="0018098B"/>
    <w:rsid w:val="00182FAD"/>
    <w:rsid w:val="00192E02"/>
    <w:rsid w:val="00193FE3"/>
    <w:rsid w:val="001A09B6"/>
    <w:rsid w:val="001A4A7C"/>
    <w:rsid w:val="001B4FC2"/>
    <w:rsid w:val="001B63E8"/>
    <w:rsid w:val="001D0F3B"/>
    <w:rsid w:val="001E012D"/>
    <w:rsid w:val="001E0C1F"/>
    <w:rsid w:val="001E224C"/>
    <w:rsid w:val="001E7330"/>
    <w:rsid w:val="001E7EF7"/>
    <w:rsid w:val="001F3AED"/>
    <w:rsid w:val="00200AE7"/>
    <w:rsid w:val="002142C9"/>
    <w:rsid w:val="00221F81"/>
    <w:rsid w:val="00227136"/>
    <w:rsid w:val="00227B27"/>
    <w:rsid w:val="00227C7A"/>
    <w:rsid w:val="00231A14"/>
    <w:rsid w:val="0025136B"/>
    <w:rsid w:val="002519E9"/>
    <w:rsid w:val="00252DA1"/>
    <w:rsid w:val="00254017"/>
    <w:rsid w:val="00255606"/>
    <w:rsid w:val="00266974"/>
    <w:rsid w:val="0027047D"/>
    <w:rsid w:val="0027183B"/>
    <w:rsid w:val="002767C2"/>
    <w:rsid w:val="00281880"/>
    <w:rsid w:val="00284A21"/>
    <w:rsid w:val="00293279"/>
    <w:rsid w:val="002A3D8C"/>
    <w:rsid w:val="002B06E1"/>
    <w:rsid w:val="002B2A5E"/>
    <w:rsid w:val="002B48EC"/>
    <w:rsid w:val="002C0471"/>
    <w:rsid w:val="002C0C11"/>
    <w:rsid w:val="002D4A84"/>
    <w:rsid w:val="002E2B21"/>
    <w:rsid w:val="002E356A"/>
    <w:rsid w:val="002E3969"/>
    <w:rsid w:val="002E57D9"/>
    <w:rsid w:val="002E6575"/>
    <w:rsid w:val="002F09B2"/>
    <w:rsid w:val="002F4317"/>
    <w:rsid w:val="002F6C12"/>
    <w:rsid w:val="003002B7"/>
    <w:rsid w:val="00304A6C"/>
    <w:rsid w:val="00305A2A"/>
    <w:rsid w:val="0030675A"/>
    <w:rsid w:val="003068B1"/>
    <w:rsid w:val="0031222F"/>
    <w:rsid w:val="00315070"/>
    <w:rsid w:val="0031564A"/>
    <w:rsid w:val="00315C3B"/>
    <w:rsid w:val="00320565"/>
    <w:rsid w:val="00322F99"/>
    <w:rsid w:val="003310D3"/>
    <w:rsid w:val="0033128C"/>
    <w:rsid w:val="003400A6"/>
    <w:rsid w:val="00343AA2"/>
    <w:rsid w:val="00350E22"/>
    <w:rsid w:val="00353D84"/>
    <w:rsid w:val="00354094"/>
    <w:rsid w:val="00354B48"/>
    <w:rsid w:val="00356D7F"/>
    <w:rsid w:val="00364762"/>
    <w:rsid w:val="00384051"/>
    <w:rsid w:val="00386805"/>
    <w:rsid w:val="00394743"/>
    <w:rsid w:val="003953D2"/>
    <w:rsid w:val="003964F0"/>
    <w:rsid w:val="003A11DD"/>
    <w:rsid w:val="003A2F9E"/>
    <w:rsid w:val="003A41A1"/>
    <w:rsid w:val="003A6A1B"/>
    <w:rsid w:val="003B1D6E"/>
    <w:rsid w:val="003C2634"/>
    <w:rsid w:val="003C761A"/>
    <w:rsid w:val="003C7952"/>
    <w:rsid w:val="003E46D0"/>
    <w:rsid w:val="003E7A0E"/>
    <w:rsid w:val="003F0D9B"/>
    <w:rsid w:val="0040252C"/>
    <w:rsid w:val="00405AAB"/>
    <w:rsid w:val="00406CE9"/>
    <w:rsid w:val="00413E8C"/>
    <w:rsid w:val="00417D23"/>
    <w:rsid w:val="00417FB5"/>
    <w:rsid w:val="00422855"/>
    <w:rsid w:val="004306FE"/>
    <w:rsid w:val="0043251B"/>
    <w:rsid w:val="0043457A"/>
    <w:rsid w:val="00436735"/>
    <w:rsid w:val="00436E6A"/>
    <w:rsid w:val="00437EFF"/>
    <w:rsid w:val="00442328"/>
    <w:rsid w:val="00447D70"/>
    <w:rsid w:val="00465F58"/>
    <w:rsid w:val="00467276"/>
    <w:rsid w:val="00470131"/>
    <w:rsid w:val="00471489"/>
    <w:rsid w:val="00475666"/>
    <w:rsid w:val="0048495F"/>
    <w:rsid w:val="00485A8D"/>
    <w:rsid w:val="0048718C"/>
    <w:rsid w:val="00487EA9"/>
    <w:rsid w:val="004956E2"/>
    <w:rsid w:val="0049602D"/>
    <w:rsid w:val="00496818"/>
    <w:rsid w:val="00497326"/>
    <w:rsid w:val="004A57C0"/>
    <w:rsid w:val="004C1C76"/>
    <w:rsid w:val="004C3447"/>
    <w:rsid w:val="004D3133"/>
    <w:rsid w:val="004D4913"/>
    <w:rsid w:val="004D738A"/>
    <w:rsid w:val="004D7AA7"/>
    <w:rsid w:val="004F04ED"/>
    <w:rsid w:val="004F0BCC"/>
    <w:rsid w:val="004F4B4B"/>
    <w:rsid w:val="004F53E8"/>
    <w:rsid w:val="005031E5"/>
    <w:rsid w:val="005033F4"/>
    <w:rsid w:val="00507148"/>
    <w:rsid w:val="00507311"/>
    <w:rsid w:val="005076E9"/>
    <w:rsid w:val="00507F4D"/>
    <w:rsid w:val="00510A64"/>
    <w:rsid w:val="005131FE"/>
    <w:rsid w:val="00531D69"/>
    <w:rsid w:val="005411C1"/>
    <w:rsid w:val="00547D21"/>
    <w:rsid w:val="00560AAC"/>
    <w:rsid w:val="00561C9D"/>
    <w:rsid w:val="00561D57"/>
    <w:rsid w:val="00573E79"/>
    <w:rsid w:val="00586678"/>
    <w:rsid w:val="00592CA6"/>
    <w:rsid w:val="00597FA9"/>
    <w:rsid w:val="005A0758"/>
    <w:rsid w:val="005A18B6"/>
    <w:rsid w:val="005A656C"/>
    <w:rsid w:val="005B0553"/>
    <w:rsid w:val="005B75C0"/>
    <w:rsid w:val="005C0A1C"/>
    <w:rsid w:val="005C1B96"/>
    <w:rsid w:val="005D130D"/>
    <w:rsid w:val="005D15B2"/>
    <w:rsid w:val="005E2BAE"/>
    <w:rsid w:val="005E4CE5"/>
    <w:rsid w:val="005E5663"/>
    <w:rsid w:val="005E7A2E"/>
    <w:rsid w:val="005F2EC4"/>
    <w:rsid w:val="005F3717"/>
    <w:rsid w:val="005F4FEB"/>
    <w:rsid w:val="00604D3A"/>
    <w:rsid w:val="00605800"/>
    <w:rsid w:val="00606BD6"/>
    <w:rsid w:val="00615E61"/>
    <w:rsid w:val="006160D1"/>
    <w:rsid w:val="006170C6"/>
    <w:rsid w:val="00617DB3"/>
    <w:rsid w:val="006203E5"/>
    <w:rsid w:val="00623F75"/>
    <w:rsid w:val="00626271"/>
    <w:rsid w:val="00630F17"/>
    <w:rsid w:val="00631BCF"/>
    <w:rsid w:val="00642FE9"/>
    <w:rsid w:val="00650547"/>
    <w:rsid w:val="006654D2"/>
    <w:rsid w:val="00671F1D"/>
    <w:rsid w:val="006730F6"/>
    <w:rsid w:val="00674E62"/>
    <w:rsid w:val="006751C9"/>
    <w:rsid w:val="006767B1"/>
    <w:rsid w:val="00684883"/>
    <w:rsid w:val="006A7DA4"/>
    <w:rsid w:val="006B2AC8"/>
    <w:rsid w:val="006B4112"/>
    <w:rsid w:val="006B688F"/>
    <w:rsid w:val="006C461F"/>
    <w:rsid w:val="006C6679"/>
    <w:rsid w:val="006E00EB"/>
    <w:rsid w:val="006E0338"/>
    <w:rsid w:val="006E03F9"/>
    <w:rsid w:val="006E2CA5"/>
    <w:rsid w:val="006E4828"/>
    <w:rsid w:val="006F142D"/>
    <w:rsid w:val="006F30A1"/>
    <w:rsid w:val="006F55C5"/>
    <w:rsid w:val="007019D9"/>
    <w:rsid w:val="00704AA2"/>
    <w:rsid w:val="0070605B"/>
    <w:rsid w:val="00710DC9"/>
    <w:rsid w:val="00730F9E"/>
    <w:rsid w:val="00733739"/>
    <w:rsid w:val="00735CF2"/>
    <w:rsid w:val="00741992"/>
    <w:rsid w:val="00746CA2"/>
    <w:rsid w:val="00757B52"/>
    <w:rsid w:val="0076651E"/>
    <w:rsid w:val="00767D20"/>
    <w:rsid w:val="007701D0"/>
    <w:rsid w:val="007721EE"/>
    <w:rsid w:val="00773EE4"/>
    <w:rsid w:val="007813A8"/>
    <w:rsid w:val="00783024"/>
    <w:rsid w:val="00787138"/>
    <w:rsid w:val="0079076D"/>
    <w:rsid w:val="007A2E23"/>
    <w:rsid w:val="007B02FE"/>
    <w:rsid w:val="007B0EED"/>
    <w:rsid w:val="007C0C9C"/>
    <w:rsid w:val="007C410E"/>
    <w:rsid w:val="007C502C"/>
    <w:rsid w:val="007C7397"/>
    <w:rsid w:val="007D024E"/>
    <w:rsid w:val="007D0F95"/>
    <w:rsid w:val="007E22F8"/>
    <w:rsid w:val="007E6FE2"/>
    <w:rsid w:val="007F156C"/>
    <w:rsid w:val="007F60F0"/>
    <w:rsid w:val="00803169"/>
    <w:rsid w:val="008031C9"/>
    <w:rsid w:val="00807852"/>
    <w:rsid w:val="00812E4D"/>
    <w:rsid w:val="00815A1D"/>
    <w:rsid w:val="00817DBE"/>
    <w:rsid w:val="008231F1"/>
    <w:rsid w:val="0082328D"/>
    <w:rsid w:val="0083245E"/>
    <w:rsid w:val="00833A5A"/>
    <w:rsid w:val="00835D31"/>
    <w:rsid w:val="008367C4"/>
    <w:rsid w:val="00841F9D"/>
    <w:rsid w:val="00844BDD"/>
    <w:rsid w:val="00846B60"/>
    <w:rsid w:val="00846C3B"/>
    <w:rsid w:val="008503B6"/>
    <w:rsid w:val="00851BAE"/>
    <w:rsid w:val="00852B3C"/>
    <w:rsid w:val="0085510B"/>
    <w:rsid w:val="00860646"/>
    <w:rsid w:val="00867FDE"/>
    <w:rsid w:val="008702A7"/>
    <w:rsid w:val="00874CA3"/>
    <w:rsid w:val="008755AB"/>
    <w:rsid w:val="008845F8"/>
    <w:rsid w:val="00890DE7"/>
    <w:rsid w:val="0089125D"/>
    <w:rsid w:val="008A2C01"/>
    <w:rsid w:val="008B0A15"/>
    <w:rsid w:val="008B22C6"/>
    <w:rsid w:val="008B5F99"/>
    <w:rsid w:val="008C6225"/>
    <w:rsid w:val="008D1337"/>
    <w:rsid w:val="008D368C"/>
    <w:rsid w:val="008D44ED"/>
    <w:rsid w:val="008E3786"/>
    <w:rsid w:val="008E3B44"/>
    <w:rsid w:val="008E5C21"/>
    <w:rsid w:val="008E7619"/>
    <w:rsid w:val="008E7A4B"/>
    <w:rsid w:val="008F3436"/>
    <w:rsid w:val="008F4130"/>
    <w:rsid w:val="008F566C"/>
    <w:rsid w:val="008F7490"/>
    <w:rsid w:val="008F7F8A"/>
    <w:rsid w:val="00902301"/>
    <w:rsid w:val="00902610"/>
    <w:rsid w:val="009057C3"/>
    <w:rsid w:val="009059EE"/>
    <w:rsid w:val="00907955"/>
    <w:rsid w:val="0091380C"/>
    <w:rsid w:val="00917834"/>
    <w:rsid w:val="00920BB4"/>
    <w:rsid w:val="009362C2"/>
    <w:rsid w:val="00937836"/>
    <w:rsid w:val="00942E48"/>
    <w:rsid w:val="0094482D"/>
    <w:rsid w:val="0094572F"/>
    <w:rsid w:val="009509FA"/>
    <w:rsid w:val="00950D5A"/>
    <w:rsid w:val="00952E31"/>
    <w:rsid w:val="00953689"/>
    <w:rsid w:val="00953B9A"/>
    <w:rsid w:val="00957408"/>
    <w:rsid w:val="00957A70"/>
    <w:rsid w:val="00957AB5"/>
    <w:rsid w:val="00964E49"/>
    <w:rsid w:val="00966A23"/>
    <w:rsid w:val="00972EB6"/>
    <w:rsid w:val="009743C9"/>
    <w:rsid w:val="00983992"/>
    <w:rsid w:val="009860D9"/>
    <w:rsid w:val="009923C8"/>
    <w:rsid w:val="0099361B"/>
    <w:rsid w:val="00997AB7"/>
    <w:rsid w:val="00997EC7"/>
    <w:rsid w:val="009B3428"/>
    <w:rsid w:val="009C328D"/>
    <w:rsid w:val="009D045C"/>
    <w:rsid w:val="009E0D24"/>
    <w:rsid w:val="00A03E63"/>
    <w:rsid w:val="00A0433A"/>
    <w:rsid w:val="00A13457"/>
    <w:rsid w:val="00A20336"/>
    <w:rsid w:val="00A23B57"/>
    <w:rsid w:val="00A30142"/>
    <w:rsid w:val="00A31015"/>
    <w:rsid w:val="00A31274"/>
    <w:rsid w:val="00A3187B"/>
    <w:rsid w:val="00A318B8"/>
    <w:rsid w:val="00A31C80"/>
    <w:rsid w:val="00A35B67"/>
    <w:rsid w:val="00A41CF7"/>
    <w:rsid w:val="00A568F4"/>
    <w:rsid w:val="00A65976"/>
    <w:rsid w:val="00A679BA"/>
    <w:rsid w:val="00A966D9"/>
    <w:rsid w:val="00A96C56"/>
    <w:rsid w:val="00AA2E07"/>
    <w:rsid w:val="00AA5AEB"/>
    <w:rsid w:val="00AA5BE4"/>
    <w:rsid w:val="00AB1D15"/>
    <w:rsid w:val="00AB3CB4"/>
    <w:rsid w:val="00AB445E"/>
    <w:rsid w:val="00AB4B87"/>
    <w:rsid w:val="00AB7CC1"/>
    <w:rsid w:val="00AE116A"/>
    <w:rsid w:val="00AE529A"/>
    <w:rsid w:val="00AE6AC0"/>
    <w:rsid w:val="00AE739E"/>
    <w:rsid w:val="00AF2AB9"/>
    <w:rsid w:val="00AF540B"/>
    <w:rsid w:val="00B04220"/>
    <w:rsid w:val="00B07A84"/>
    <w:rsid w:val="00B14A8F"/>
    <w:rsid w:val="00B15372"/>
    <w:rsid w:val="00B215B9"/>
    <w:rsid w:val="00B21641"/>
    <w:rsid w:val="00B33992"/>
    <w:rsid w:val="00B3470B"/>
    <w:rsid w:val="00B3542D"/>
    <w:rsid w:val="00B35E21"/>
    <w:rsid w:val="00B43CC0"/>
    <w:rsid w:val="00B44B1E"/>
    <w:rsid w:val="00B46326"/>
    <w:rsid w:val="00B51652"/>
    <w:rsid w:val="00B52024"/>
    <w:rsid w:val="00B549A8"/>
    <w:rsid w:val="00B55FCB"/>
    <w:rsid w:val="00B60176"/>
    <w:rsid w:val="00B623E0"/>
    <w:rsid w:val="00B73276"/>
    <w:rsid w:val="00B74418"/>
    <w:rsid w:val="00B84914"/>
    <w:rsid w:val="00B84C17"/>
    <w:rsid w:val="00B86A8B"/>
    <w:rsid w:val="00B920BD"/>
    <w:rsid w:val="00B938CB"/>
    <w:rsid w:val="00B9613D"/>
    <w:rsid w:val="00B96743"/>
    <w:rsid w:val="00BA4F90"/>
    <w:rsid w:val="00BA65A0"/>
    <w:rsid w:val="00BB2824"/>
    <w:rsid w:val="00BB3677"/>
    <w:rsid w:val="00BC2754"/>
    <w:rsid w:val="00BC2D9A"/>
    <w:rsid w:val="00BC348D"/>
    <w:rsid w:val="00BD1A69"/>
    <w:rsid w:val="00BD4D0D"/>
    <w:rsid w:val="00BE1733"/>
    <w:rsid w:val="00BE6906"/>
    <w:rsid w:val="00BE7E97"/>
    <w:rsid w:val="00BF2405"/>
    <w:rsid w:val="00C0169B"/>
    <w:rsid w:val="00C07660"/>
    <w:rsid w:val="00C07D86"/>
    <w:rsid w:val="00C1474B"/>
    <w:rsid w:val="00C21E6E"/>
    <w:rsid w:val="00C22C48"/>
    <w:rsid w:val="00C23737"/>
    <w:rsid w:val="00C51CC2"/>
    <w:rsid w:val="00C665EE"/>
    <w:rsid w:val="00C67D5D"/>
    <w:rsid w:val="00C72DAF"/>
    <w:rsid w:val="00C84AC5"/>
    <w:rsid w:val="00C934F8"/>
    <w:rsid w:val="00CA1765"/>
    <w:rsid w:val="00CA5640"/>
    <w:rsid w:val="00CA60CC"/>
    <w:rsid w:val="00CA67CB"/>
    <w:rsid w:val="00CB05A6"/>
    <w:rsid w:val="00CB1127"/>
    <w:rsid w:val="00CB35F0"/>
    <w:rsid w:val="00CC60F2"/>
    <w:rsid w:val="00CD72C4"/>
    <w:rsid w:val="00CE339A"/>
    <w:rsid w:val="00CE65DB"/>
    <w:rsid w:val="00CF4B41"/>
    <w:rsid w:val="00D00454"/>
    <w:rsid w:val="00D057FA"/>
    <w:rsid w:val="00D07C5F"/>
    <w:rsid w:val="00D11876"/>
    <w:rsid w:val="00D13258"/>
    <w:rsid w:val="00D2224F"/>
    <w:rsid w:val="00D228D9"/>
    <w:rsid w:val="00D24628"/>
    <w:rsid w:val="00D31407"/>
    <w:rsid w:val="00D344F8"/>
    <w:rsid w:val="00D37428"/>
    <w:rsid w:val="00D4118B"/>
    <w:rsid w:val="00D51A0F"/>
    <w:rsid w:val="00D538D1"/>
    <w:rsid w:val="00D53FC5"/>
    <w:rsid w:val="00D614C9"/>
    <w:rsid w:val="00D61B95"/>
    <w:rsid w:val="00D61E3B"/>
    <w:rsid w:val="00D64758"/>
    <w:rsid w:val="00D6483D"/>
    <w:rsid w:val="00D6526D"/>
    <w:rsid w:val="00D71A62"/>
    <w:rsid w:val="00D75143"/>
    <w:rsid w:val="00D94569"/>
    <w:rsid w:val="00D95D30"/>
    <w:rsid w:val="00DA209D"/>
    <w:rsid w:val="00DB09D3"/>
    <w:rsid w:val="00DC0027"/>
    <w:rsid w:val="00DC465E"/>
    <w:rsid w:val="00DC6F71"/>
    <w:rsid w:val="00DD30CF"/>
    <w:rsid w:val="00DD7F1B"/>
    <w:rsid w:val="00DE139F"/>
    <w:rsid w:val="00DE1D8C"/>
    <w:rsid w:val="00DE2523"/>
    <w:rsid w:val="00DE6A52"/>
    <w:rsid w:val="00DE7B75"/>
    <w:rsid w:val="00DE7C87"/>
    <w:rsid w:val="00DF0857"/>
    <w:rsid w:val="00DF172B"/>
    <w:rsid w:val="00DF37EE"/>
    <w:rsid w:val="00E0416F"/>
    <w:rsid w:val="00E043CB"/>
    <w:rsid w:val="00E0642C"/>
    <w:rsid w:val="00E0653D"/>
    <w:rsid w:val="00E06C6D"/>
    <w:rsid w:val="00E22E9B"/>
    <w:rsid w:val="00E246DB"/>
    <w:rsid w:val="00E24D17"/>
    <w:rsid w:val="00E4231A"/>
    <w:rsid w:val="00E50B90"/>
    <w:rsid w:val="00E51DEC"/>
    <w:rsid w:val="00E52363"/>
    <w:rsid w:val="00E532FC"/>
    <w:rsid w:val="00E569EF"/>
    <w:rsid w:val="00E60F1F"/>
    <w:rsid w:val="00E64AF4"/>
    <w:rsid w:val="00E71B39"/>
    <w:rsid w:val="00E728EB"/>
    <w:rsid w:val="00E924FC"/>
    <w:rsid w:val="00E92719"/>
    <w:rsid w:val="00E92F91"/>
    <w:rsid w:val="00E973FD"/>
    <w:rsid w:val="00E97BE8"/>
    <w:rsid w:val="00EA2727"/>
    <w:rsid w:val="00EA5338"/>
    <w:rsid w:val="00EB3665"/>
    <w:rsid w:val="00EB562D"/>
    <w:rsid w:val="00EB68DB"/>
    <w:rsid w:val="00EC69AD"/>
    <w:rsid w:val="00ED1D5A"/>
    <w:rsid w:val="00ED2F5E"/>
    <w:rsid w:val="00ED77B2"/>
    <w:rsid w:val="00EE7DBA"/>
    <w:rsid w:val="00EF00F4"/>
    <w:rsid w:val="00EF48B0"/>
    <w:rsid w:val="00EF4A69"/>
    <w:rsid w:val="00F115C2"/>
    <w:rsid w:val="00F16A37"/>
    <w:rsid w:val="00F20FF3"/>
    <w:rsid w:val="00F22671"/>
    <w:rsid w:val="00F369E6"/>
    <w:rsid w:val="00F36A19"/>
    <w:rsid w:val="00F45088"/>
    <w:rsid w:val="00F46A4B"/>
    <w:rsid w:val="00F47232"/>
    <w:rsid w:val="00F505B1"/>
    <w:rsid w:val="00F57A43"/>
    <w:rsid w:val="00F60F14"/>
    <w:rsid w:val="00F62E76"/>
    <w:rsid w:val="00F76F4B"/>
    <w:rsid w:val="00F774DE"/>
    <w:rsid w:val="00F843A2"/>
    <w:rsid w:val="00F87629"/>
    <w:rsid w:val="00F87D52"/>
    <w:rsid w:val="00F90D8B"/>
    <w:rsid w:val="00F9126B"/>
    <w:rsid w:val="00F91313"/>
    <w:rsid w:val="00FA197F"/>
    <w:rsid w:val="00FA5888"/>
    <w:rsid w:val="00FA7DA7"/>
    <w:rsid w:val="00FB2B4B"/>
    <w:rsid w:val="00FB5E93"/>
    <w:rsid w:val="00FC1294"/>
    <w:rsid w:val="00FC7881"/>
    <w:rsid w:val="00FE5E8B"/>
    <w:rsid w:val="00FE6D11"/>
    <w:rsid w:val="00FF08B2"/>
    <w:rsid w:val="00FF55EB"/>
    <w:rsid w:val="00FF5616"/>
    <w:rsid w:val="00FF79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6A5B00"/>
  <w15:docId w15:val="{5D8DCCFD-2DD5-4FB2-AFDF-B119CBBF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2">
    <w:name w:val="heading 2"/>
    <w:basedOn w:val="Normal"/>
    <w:link w:val="Heading2Char"/>
    <w:uiPriority w:val="9"/>
    <w:qFormat/>
    <w:rsid w:val="00D1187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98B"/>
    <w:pPr>
      <w:ind w:left="720"/>
      <w:contextualSpacing/>
    </w:pPr>
  </w:style>
  <w:style w:type="paragraph" w:styleId="NormalWeb">
    <w:name w:val="Normal (Web)"/>
    <w:basedOn w:val="Normal"/>
    <w:uiPriority w:val="99"/>
    <w:semiHidden/>
    <w:unhideWhenUsed/>
    <w:rsid w:val="001809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18098B"/>
  </w:style>
  <w:style w:type="character" w:customStyle="1" w:styleId="gmail-apple-tab-span">
    <w:name w:val="gmail-apple-tab-span"/>
    <w:basedOn w:val="DefaultParagraphFont"/>
    <w:rsid w:val="0018098B"/>
  </w:style>
  <w:style w:type="paragraph" w:styleId="Header">
    <w:name w:val="header"/>
    <w:basedOn w:val="Normal"/>
    <w:link w:val="HeaderChar"/>
    <w:uiPriority w:val="99"/>
    <w:unhideWhenUsed/>
    <w:rsid w:val="00604D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D3A"/>
  </w:style>
  <w:style w:type="paragraph" w:styleId="Footer">
    <w:name w:val="footer"/>
    <w:basedOn w:val="Normal"/>
    <w:link w:val="FooterChar"/>
    <w:uiPriority w:val="99"/>
    <w:unhideWhenUsed/>
    <w:rsid w:val="00604D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D3A"/>
  </w:style>
  <w:style w:type="paragraph" w:styleId="BalloonText">
    <w:name w:val="Balloon Text"/>
    <w:basedOn w:val="Normal"/>
    <w:link w:val="BalloonTextChar"/>
    <w:uiPriority w:val="99"/>
    <w:semiHidden/>
    <w:unhideWhenUsed/>
    <w:rsid w:val="00604D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D3A"/>
    <w:rPr>
      <w:rFonts w:ascii="Tahoma" w:hAnsi="Tahoma" w:cs="Tahoma"/>
      <w:sz w:val="16"/>
      <w:szCs w:val="16"/>
    </w:rPr>
  </w:style>
  <w:style w:type="character" w:styleId="Strong">
    <w:name w:val="Strong"/>
    <w:basedOn w:val="DefaultParagraphFont"/>
    <w:uiPriority w:val="22"/>
    <w:qFormat/>
    <w:rsid w:val="003A41A1"/>
    <w:rPr>
      <w:b/>
      <w:bCs/>
    </w:rPr>
  </w:style>
  <w:style w:type="character" w:styleId="Emphasis">
    <w:name w:val="Emphasis"/>
    <w:basedOn w:val="DefaultParagraphFont"/>
    <w:uiPriority w:val="20"/>
    <w:qFormat/>
    <w:rsid w:val="00FC7881"/>
    <w:rPr>
      <w:i/>
      <w:iCs/>
    </w:rPr>
  </w:style>
  <w:style w:type="character" w:customStyle="1" w:styleId="Heading2Char">
    <w:name w:val="Heading 2 Char"/>
    <w:basedOn w:val="DefaultParagraphFont"/>
    <w:link w:val="Heading2"/>
    <w:uiPriority w:val="9"/>
    <w:rsid w:val="00D11876"/>
    <w:rPr>
      <w:rFonts w:ascii="Times New Roman" w:eastAsia="Times New Roman" w:hAnsi="Times New Roman" w:cs="Times New Roman"/>
      <w:b/>
      <w:bCs/>
      <w:sz w:val="36"/>
      <w:szCs w:val="36"/>
      <w:lang w:eastAsia="en-GB"/>
    </w:rPr>
  </w:style>
  <w:style w:type="paragraph" w:customStyle="1" w:styleId="Default">
    <w:name w:val="Default"/>
    <w:rsid w:val="001B4FC2"/>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1B4FC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51CC2"/>
    <w:pPr>
      <w:spacing w:line="240" w:lineRule="auto"/>
    </w:pPr>
    <w:rPr>
      <w:i/>
      <w:iCs/>
      <w:color w:val="1F497D" w:themeColor="text2"/>
      <w:sz w:val="18"/>
      <w:szCs w:val="18"/>
    </w:rPr>
  </w:style>
  <w:style w:type="character" w:styleId="Hyperlink">
    <w:name w:val="Hyperlink"/>
    <w:basedOn w:val="DefaultParagraphFont"/>
    <w:uiPriority w:val="99"/>
    <w:unhideWhenUsed/>
    <w:rsid w:val="00812E4D"/>
    <w:rPr>
      <w:color w:val="0000FF" w:themeColor="hyperlink"/>
      <w:u w:val="single"/>
    </w:rPr>
  </w:style>
  <w:style w:type="character" w:styleId="FollowedHyperlink">
    <w:name w:val="FollowedHyperlink"/>
    <w:basedOn w:val="DefaultParagraphFont"/>
    <w:uiPriority w:val="99"/>
    <w:semiHidden/>
    <w:unhideWhenUsed/>
    <w:rsid w:val="00356D7F"/>
    <w:rPr>
      <w:color w:val="800080" w:themeColor="followedHyperlink"/>
      <w:u w:val="single"/>
    </w:rPr>
  </w:style>
  <w:style w:type="paragraph" w:styleId="FootnoteText">
    <w:name w:val="footnote text"/>
    <w:basedOn w:val="Normal"/>
    <w:link w:val="FootnoteTextChar"/>
    <w:uiPriority w:val="99"/>
    <w:semiHidden/>
    <w:unhideWhenUsed/>
    <w:rsid w:val="00356D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6D7F"/>
    <w:rPr>
      <w:sz w:val="20"/>
      <w:szCs w:val="20"/>
    </w:rPr>
  </w:style>
  <w:style w:type="character" w:styleId="FootnoteReference">
    <w:name w:val="footnote reference"/>
    <w:basedOn w:val="DefaultParagraphFont"/>
    <w:uiPriority w:val="99"/>
    <w:semiHidden/>
    <w:unhideWhenUsed/>
    <w:rsid w:val="00356D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13261">
      <w:bodyDiv w:val="1"/>
      <w:marLeft w:val="0"/>
      <w:marRight w:val="0"/>
      <w:marTop w:val="0"/>
      <w:marBottom w:val="0"/>
      <w:divBdr>
        <w:top w:val="none" w:sz="0" w:space="0" w:color="auto"/>
        <w:left w:val="none" w:sz="0" w:space="0" w:color="auto"/>
        <w:bottom w:val="none" w:sz="0" w:space="0" w:color="auto"/>
        <w:right w:val="none" w:sz="0" w:space="0" w:color="auto"/>
      </w:divBdr>
    </w:div>
    <w:div w:id="251474234">
      <w:bodyDiv w:val="1"/>
      <w:marLeft w:val="0"/>
      <w:marRight w:val="0"/>
      <w:marTop w:val="0"/>
      <w:marBottom w:val="0"/>
      <w:divBdr>
        <w:top w:val="none" w:sz="0" w:space="0" w:color="auto"/>
        <w:left w:val="none" w:sz="0" w:space="0" w:color="auto"/>
        <w:bottom w:val="none" w:sz="0" w:space="0" w:color="auto"/>
        <w:right w:val="none" w:sz="0" w:space="0" w:color="auto"/>
      </w:divBdr>
    </w:div>
    <w:div w:id="356271772">
      <w:bodyDiv w:val="1"/>
      <w:marLeft w:val="0"/>
      <w:marRight w:val="0"/>
      <w:marTop w:val="0"/>
      <w:marBottom w:val="0"/>
      <w:divBdr>
        <w:top w:val="none" w:sz="0" w:space="0" w:color="auto"/>
        <w:left w:val="none" w:sz="0" w:space="0" w:color="auto"/>
        <w:bottom w:val="none" w:sz="0" w:space="0" w:color="auto"/>
        <w:right w:val="none" w:sz="0" w:space="0" w:color="auto"/>
      </w:divBdr>
    </w:div>
    <w:div w:id="437527473">
      <w:bodyDiv w:val="1"/>
      <w:marLeft w:val="0"/>
      <w:marRight w:val="0"/>
      <w:marTop w:val="0"/>
      <w:marBottom w:val="0"/>
      <w:divBdr>
        <w:top w:val="none" w:sz="0" w:space="0" w:color="auto"/>
        <w:left w:val="none" w:sz="0" w:space="0" w:color="auto"/>
        <w:bottom w:val="none" w:sz="0" w:space="0" w:color="auto"/>
        <w:right w:val="none" w:sz="0" w:space="0" w:color="auto"/>
      </w:divBdr>
    </w:div>
    <w:div w:id="838499522">
      <w:bodyDiv w:val="1"/>
      <w:marLeft w:val="0"/>
      <w:marRight w:val="0"/>
      <w:marTop w:val="0"/>
      <w:marBottom w:val="0"/>
      <w:divBdr>
        <w:top w:val="none" w:sz="0" w:space="0" w:color="auto"/>
        <w:left w:val="none" w:sz="0" w:space="0" w:color="auto"/>
        <w:bottom w:val="none" w:sz="0" w:space="0" w:color="auto"/>
        <w:right w:val="none" w:sz="0" w:space="0" w:color="auto"/>
      </w:divBdr>
    </w:div>
    <w:div w:id="1024600082">
      <w:bodyDiv w:val="1"/>
      <w:marLeft w:val="0"/>
      <w:marRight w:val="0"/>
      <w:marTop w:val="0"/>
      <w:marBottom w:val="0"/>
      <w:divBdr>
        <w:top w:val="none" w:sz="0" w:space="0" w:color="auto"/>
        <w:left w:val="none" w:sz="0" w:space="0" w:color="auto"/>
        <w:bottom w:val="none" w:sz="0" w:space="0" w:color="auto"/>
        <w:right w:val="none" w:sz="0" w:space="0" w:color="auto"/>
      </w:divBdr>
    </w:div>
    <w:div w:id="1052273233">
      <w:bodyDiv w:val="1"/>
      <w:marLeft w:val="0"/>
      <w:marRight w:val="0"/>
      <w:marTop w:val="0"/>
      <w:marBottom w:val="0"/>
      <w:divBdr>
        <w:top w:val="none" w:sz="0" w:space="0" w:color="auto"/>
        <w:left w:val="none" w:sz="0" w:space="0" w:color="auto"/>
        <w:bottom w:val="none" w:sz="0" w:space="0" w:color="auto"/>
        <w:right w:val="none" w:sz="0" w:space="0" w:color="auto"/>
      </w:divBdr>
    </w:div>
    <w:div w:id="1284076186">
      <w:bodyDiv w:val="1"/>
      <w:marLeft w:val="0"/>
      <w:marRight w:val="0"/>
      <w:marTop w:val="0"/>
      <w:marBottom w:val="0"/>
      <w:divBdr>
        <w:top w:val="none" w:sz="0" w:space="0" w:color="auto"/>
        <w:left w:val="none" w:sz="0" w:space="0" w:color="auto"/>
        <w:bottom w:val="none" w:sz="0" w:space="0" w:color="auto"/>
        <w:right w:val="none" w:sz="0" w:space="0" w:color="auto"/>
      </w:divBdr>
    </w:div>
    <w:div w:id="1447309631">
      <w:bodyDiv w:val="1"/>
      <w:marLeft w:val="0"/>
      <w:marRight w:val="0"/>
      <w:marTop w:val="0"/>
      <w:marBottom w:val="0"/>
      <w:divBdr>
        <w:top w:val="none" w:sz="0" w:space="0" w:color="auto"/>
        <w:left w:val="none" w:sz="0" w:space="0" w:color="auto"/>
        <w:bottom w:val="none" w:sz="0" w:space="0" w:color="auto"/>
        <w:right w:val="none" w:sz="0" w:space="0" w:color="auto"/>
      </w:divBdr>
    </w:div>
    <w:div w:id="1452213872">
      <w:bodyDiv w:val="1"/>
      <w:marLeft w:val="0"/>
      <w:marRight w:val="0"/>
      <w:marTop w:val="0"/>
      <w:marBottom w:val="0"/>
      <w:divBdr>
        <w:top w:val="none" w:sz="0" w:space="0" w:color="auto"/>
        <w:left w:val="none" w:sz="0" w:space="0" w:color="auto"/>
        <w:bottom w:val="none" w:sz="0" w:space="0" w:color="auto"/>
        <w:right w:val="none" w:sz="0" w:space="0" w:color="auto"/>
      </w:divBdr>
    </w:div>
    <w:div w:id="1615597411">
      <w:bodyDiv w:val="1"/>
      <w:marLeft w:val="0"/>
      <w:marRight w:val="0"/>
      <w:marTop w:val="0"/>
      <w:marBottom w:val="0"/>
      <w:divBdr>
        <w:top w:val="none" w:sz="0" w:space="0" w:color="auto"/>
        <w:left w:val="none" w:sz="0" w:space="0" w:color="auto"/>
        <w:bottom w:val="none" w:sz="0" w:space="0" w:color="auto"/>
        <w:right w:val="none" w:sz="0" w:space="0" w:color="auto"/>
      </w:divBdr>
    </w:div>
    <w:div w:id="1874733013">
      <w:bodyDiv w:val="1"/>
      <w:marLeft w:val="0"/>
      <w:marRight w:val="0"/>
      <w:marTop w:val="0"/>
      <w:marBottom w:val="0"/>
      <w:divBdr>
        <w:top w:val="none" w:sz="0" w:space="0" w:color="auto"/>
        <w:left w:val="none" w:sz="0" w:space="0" w:color="auto"/>
        <w:bottom w:val="none" w:sz="0" w:space="0" w:color="auto"/>
        <w:right w:val="none" w:sz="0" w:space="0" w:color="auto"/>
      </w:divBdr>
      <w:divsChild>
        <w:div w:id="783109787">
          <w:marLeft w:val="0"/>
          <w:marRight w:val="0"/>
          <w:marTop w:val="0"/>
          <w:marBottom w:val="0"/>
          <w:divBdr>
            <w:top w:val="none" w:sz="0" w:space="0" w:color="auto"/>
            <w:left w:val="none" w:sz="0" w:space="0" w:color="auto"/>
            <w:bottom w:val="none" w:sz="0" w:space="0" w:color="auto"/>
            <w:right w:val="none" w:sz="0" w:space="0" w:color="auto"/>
          </w:divBdr>
        </w:div>
        <w:div w:id="625697622">
          <w:marLeft w:val="0"/>
          <w:marRight w:val="0"/>
          <w:marTop w:val="0"/>
          <w:marBottom w:val="0"/>
          <w:divBdr>
            <w:top w:val="none" w:sz="0" w:space="0" w:color="auto"/>
            <w:left w:val="none" w:sz="0" w:space="0" w:color="auto"/>
            <w:bottom w:val="none" w:sz="0" w:space="0" w:color="auto"/>
            <w:right w:val="none" w:sz="0" w:space="0" w:color="auto"/>
          </w:divBdr>
        </w:div>
        <w:div w:id="1911226915">
          <w:marLeft w:val="0"/>
          <w:marRight w:val="0"/>
          <w:marTop w:val="0"/>
          <w:marBottom w:val="0"/>
          <w:divBdr>
            <w:top w:val="none" w:sz="0" w:space="0" w:color="auto"/>
            <w:left w:val="none" w:sz="0" w:space="0" w:color="auto"/>
            <w:bottom w:val="none" w:sz="0" w:space="0" w:color="auto"/>
            <w:right w:val="none" w:sz="0" w:space="0" w:color="auto"/>
          </w:divBdr>
        </w:div>
      </w:divsChild>
    </w:div>
    <w:div w:id="2030057444">
      <w:bodyDiv w:val="1"/>
      <w:marLeft w:val="0"/>
      <w:marRight w:val="0"/>
      <w:marTop w:val="0"/>
      <w:marBottom w:val="0"/>
      <w:divBdr>
        <w:top w:val="none" w:sz="0" w:space="0" w:color="auto"/>
        <w:left w:val="none" w:sz="0" w:space="0" w:color="auto"/>
        <w:bottom w:val="none" w:sz="0" w:space="0" w:color="auto"/>
        <w:right w:val="none" w:sz="0" w:space="0" w:color="auto"/>
      </w:divBdr>
    </w:div>
    <w:div w:id="2119056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F8E68-1EE5-410F-B3A7-8081D1A40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Pages>
  <Words>2361</Words>
  <Characters>13460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dc:creator>
  <cp:lastModifiedBy>Oon Saw Lee</cp:lastModifiedBy>
  <cp:revision>3</cp:revision>
  <cp:lastPrinted>2017-01-08T13:42:00Z</cp:lastPrinted>
  <dcterms:created xsi:type="dcterms:W3CDTF">2017-01-10T14:25:00Z</dcterms:created>
  <dcterms:modified xsi:type="dcterms:W3CDTF">2017-01-11T03:46:00Z</dcterms:modified>
</cp:coreProperties>
</file>