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6BC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5082C" w:rsidRDefault="0055082C">
            <w:pPr>
              <w:pStyle w:val="Default"/>
              <w:rPr>
                <w:rFonts w:ascii="Arial" w:hAnsi="Arial" w:cs="Arial"/>
              </w:rPr>
            </w:pPr>
            <w:r w:rsidRPr="0055082C">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5082C" w:rsidRDefault="0055082C">
            <w:pPr>
              <w:pStyle w:val="Default"/>
              <w:rPr>
                <w:rFonts w:ascii="Arial" w:hAnsi="Arial" w:cs="Arial"/>
              </w:rPr>
            </w:pPr>
            <w:r w:rsidRPr="0055082C">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5082C" w:rsidRDefault="0055082C">
            <w:pPr>
              <w:pStyle w:val="Default"/>
              <w:rPr>
                <w:rFonts w:ascii="Arial" w:hAnsi="Arial" w:cs="Arial"/>
              </w:rPr>
            </w:pPr>
            <w:r w:rsidRPr="0055082C">
              <w:rPr>
                <w:rFonts w:ascii="Arial" w:hAnsi="Arial" w:cs="Arial"/>
              </w:rP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5082C" w:rsidRDefault="0055082C">
            <w:pPr>
              <w:rPr>
                <w:rFonts w:ascii="Arial" w:hAnsi="Arial" w:cs="Arial"/>
                <w:sz w:val="24"/>
                <w:szCs w:val="24"/>
              </w:rPr>
            </w:pPr>
            <w:r w:rsidRPr="0055082C">
              <w:rPr>
                <w:rFonts w:ascii="Arial" w:hAnsi="Arial" w:cs="Arial"/>
                <w:sz w:val="24"/>
                <w:szCs w:val="24"/>
              </w:rP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C364D" w:rsidP="00A851DA">
            <w:pPr>
              <w:rPr>
                <w:rFonts w:ascii="Arial" w:hAnsi="Arial" w:cs="Arial"/>
                <w:sz w:val="24"/>
                <w:szCs w:val="24"/>
              </w:rPr>
            </w:pPr>
            <w:r w:rsidRPr="006C364D">
              <w:rPr>
                <w:rFonts w:ascii="Arial" w:hAnsi="Arial" w:cs="Arial"/>
                <w:sz w:val="24"/>
                <w:szCs w:val="24"/>
              </w:rPr>
              <w:t xml:space="preserve">Q1.  </w:t>
            </w:r>
          </w:p>
          <w:p w:rsidR="00AA2186" w:rsidRDefault="0036569D" w:rsidP="0036569D">
            <w:pPr>
              <w:pStyle w:val="ListParagraph"/>
              <w:ind w:left="360"/>
              <w:rPr>
                <w:rFonts w:ascii="Arial" w:hAnsi="Arial" w:cs="Arial"/>
                <w:sz w:val="24"/>
                <w:szCs w:val="24"/>
              </w:rPr>
            </w:pPr>
            <w:r>
              <w:rPr>
                <w:rFonts w:ascii="Arial" w:hAnsi="Arial" w:cs="Arial"/>
                <w:sz w:val="24"/>
                <w:szCs w:val="24"/>
              </w:rPr>
              <w:t>I</w:t>
            </w:r>
            <w:r w:rsidR="00AA2186">
              <w:rPr>
                <w:rFonts w:ascii="Arial" w:hAnsi="Arial" w:cs="Arial"/>
                <w:sz w:val="24"/>
                <w:szCs w:val="24"/>
              </w:rPr>
              <w:t xml:space="preserve">          </w:t>
            </w:r>
            <w:r w:rsidR="006C364D" w:rsidRPr="00AA2186">
              <w:rPr>
                <w:rFonts w:ascii="Arial" w:hAnsi="Arial" w:cs="Arial"/>
                <w:sz w:val="24"/>
                <w:szCs w:val="24"/>
              </w:rPr>
              <w:t>a). The definition of Equity</w:t>
            </w:r>
            <w:r w:rsidR="004A792F" w:rsidRPr="00AA2186">
              <w:rPr>
                <w:rFonts w:ascii="Arial" w:hAnsi="Arial" w:cs="Arial"/>
                <w:sz w:val="24"/>
                <w:szCs w:val="24"/>
              </w:rPr>
              <w:t xml:space="preserve"> in risk management is the principle that the value of the equity in a financial commodity, </w:t>
            </w:r>
            <w:r w:rsidR="00AA2186" w:rsidRPr="00AA2186">
              <w:rPr>
                <w:rFonts w:ascii="Arial" w:hAnsi="Arial" w:cs="Arial"/>
                <w:sz w:val="24"/>
                <w:szCs w:val="24"/>
              </w:rPr>
              <w:t>i.e.</w:t>
            </w:r>
            <w:r w:rsidR="004A792F" w:rsidRPr="00AA2186">
              <w:rPr>
                <w:rFonts w:ascii="Arial" w:hAnsi="Arial" w:cs="Arial"/>
                <w:sz w:val="24"/>
                <w:szCs w:val="24"/>
              </w:rPr>
              <w:t xml:space="preserve"> the value of a business equity</w:t>
            </w:r>
            <w:r w:rsidR="00B36D42">
              <w:rPr>
                <w:rFonts w:ascii="Arial" w:hAnsi="Arial" w:cs="Arial"/>
                <w:sz w:val="24"/>
                <w:szCs w:val="24"/>
              </w:rPr>
              <w:t>,</w:t>
            </w:r>
            <w:r w:rsidR="004A792F" w:rsidRPr="00AA2186">
              <w:rPr>
                <w:rFonts w:ascii="Arial" w:hAnsi="Arial" w:cs="Arial"/>
                <w:sz w:val="24"/>
                <w:szCs w:val="24"/>
              </w:rPr>
              <w:t xml:space="preserve"> may rise or fall depending on the </w:t>
            </w:r>
            <w:r w:rsidR="009E6E85">
              <w:rPr>
                <w:rFonts w:ascii="Arial" w:hAnsi="Arial" w:cs="Arial"/>
                <w:sz w:val="24"/>
                <w:szCs w:val="24"/>
              </w:rPr>
              <w:t xml:space="preserve">equity </w:t>
            </w:r>
            <w:r w:rsidR="004A792F" w:rsidRPr="00AA2186">
              <w:rPr>
                <w:rFonts w:ascii="Arial" w:hAnsi="Arial" w:cs="Arial"/>
                <w:sz w:val="24"/>
                <w:szCs w:val="24"/>
              </w:rPr>
              <w:t xml:space="preserve">factors outside of its control e.g. interest rates. </w:t>
            </w:r>
          </w:p>
          <w:p w:rsidR="006C364D" w:rsidRPr="00AA2186" w:rsidRDefault="006C364D" w:rsidP="009328DE">
            <w:pPr>
              <w:pStyle w:val="ListParagraph"/>
              <w:numPr>
                <w:ilvl w:val="0"/>
                <w:numId w:val="4"/>
              </w:numPr>
              <w:ind w:left="360"/>
              <w:rPr>
                <w:rFonts w:ascii="Arial" w:hAnsi="Arial" w:cs="Arial"/>
                <w:sz w:val="24"/>
                <w:szCs w:val="24"/>
              </w:rPr>
            </w:pPr>
            <w:r w:rsidRPr="00AA2186">
              <w:rPr>
                <w:rFonts w:ascii="Arial" w:hAnsi="Arial" w:cs="Arial"/>
                <w:sz w:val="24"/>
                <w:szCs w:val="24"/>
              </w:rPr>
              <w:t xml:space="preserve">           b) The definition of Commodity Risk is</w:t>
            </w:r>
            <w:r w:rsidR="004A792F" w:rsidRPr="00AA2186">
              <w:rPr>
                <w:rFonts w:ascii="Arial" w:hAnsi="Arial" w:cs="Arial"/>
                <w:sz w:val="24"/>
                <w:szCs w:val="24"/>
              </w:rPr>
              <w:t xml:space="preserve"> </w:t>
            </w:r>
            <w:r w:rsidR="00AA2186" w:rsidRPr="00AA2186">
              <w:rPr>
                <w:rFonts w:ascii="Arial" w:hAnsi="Arial" w:cs="Arial"/>
                <w:sz w:val="24"/>
                <w:szCs w:val="24"/>
              </w:rPr>
              <w:t xml:space="preserve">the risk undertaken in financial      trading when the commodity, raw material, prices fluctuate itself. For example a </w:t>
            </w:r>
            <w:r w:rsidR="00B11485">
              <w:rPr>
                <w:rFonts w:ascii="Arial" w:hAnsi="Arial" w:cs="Arial"/>
                <w:sz w:val="24"/>
                <w:szCs w:val="24"/>
              </w:rPr>
              <w:t>wooded furniture business manages</w:t>
            </w:r>
            <w:r w:rsidR="00AA2186" w:rsidRPr="00AA2186">
              <w:rPr>
                <w:rFonts w:ascii="Arial" w:hAnsi="Arial" w:cs="Arial"/>
                <w:sz w:val="24"/>
                <w:szCs w:val="24"/>
              </w:rPr>
              <w:t xml:space="preserve"> the commodity risk that the price of felling and exporting the raw material</w:t>
            </w:r>
            <w:r w:rsidR="00B11485">
              <w:rPr>
                <w:rFonts w:ascii="Arial" w:hAnsi="Arial" w:cs="Arial"/>
                <w:sz w:val="24"/>
                <w:szCs w:val="24"/>
              </w:rPr>
              <w:t xml:space="preserve"> </w:t>
            </w:r>
            <w:r w:rsidR="00AA2186" w:rsidRPr="00AA2186">
              <w:rPr>
                <w:rFonts w:ascii="Arial" w:hAnsi="Arial" w:cs="Arial"/>
                <w:sz w:val="24"/>
                <w:szCs w:val="24"/>
              </w:rPr>
              <w:t xml:space="preserve">to the factory are out of his control.   </w:t>
            </w:r>
          </w:p>
          <w:p w:rsidR="006C364D" w:rsidRDefault="006C364D" w:rsidP="006C364D">
            <w:pPr>
              <w:ind w:left="360"/>
              <w:rPr>
                <w:rFonts w:ascii="Arial" w:hAnsi="Arial" w:cs="Arial"/>
                <w:sz w:val="24"/>
                <w:szCs w:val="24"/>
              </w:rPr>
            </w:pPr>
          </w:p>
          <w:p w:rsidR="006C364D" w:rsidRDefault="00E975F7" w:rsidP="006C364D">
            <w:pPr>
              <w:pStyle w:val="ListParagraph"/>
              <w:numPr>
                <w:ilvl w:val="0"/>
                <w:numId w:val="4"/>
              </w:numPr>
              <w:rPr>
                <w:rFonts w:ascii="Arial" w:hAnsi="Arial" w:cs="Arial"/>
                <w:sz w:val="24"/>
                <w:szCs w:val="24"/>
              </w:rPr>
            </w:pPr>
            <w:r>
              <w:rPr>
                <w:rFonts w:ascii="Arial" w:hAnsi="Arial" w:cs="Arial"/>
                <w:sz w:val="24"/>
                <w:szCs w:val="24"/>
              </w:rPr>
              <w:t xml:space="preserve">Political risk is divided into two categories, namely macro and micro political risk. As the quantitative terms indicate, it is directly referred to the size of the </w:t>
            </w:r>
            <w:r w:rsidR="00FC0F76">
              <w:rPr>
                <w:rFonts w:ascii="Arial" w:hAnsi="Arial" w:cs="Arial"/>
                <w:sz w:val="24"/>
                <w:szCs w:val="24"/>
              </w:rPr>
              <w:t xml:space="preserve">political </w:t>
            </w:r>
            <w:r>
              <w:rPr>
                <w:rFonts w:ascii="Arial" w:hAnsi="Arial" w:cs="Arial"/>
                <w:sz w:val="24"/>
                <w:szCs w:val="24"/>
              </w:rPr>
              <w:t xml:space="preserve">factor that </w:t>
            </w:r>
            <w:r w:rsidR="00FC0F76">
              <w:rPr>
                <w:rFonts w:ascii="Arial" w:hAnsi="Arial" w:cs="Arial"/>
                <w:sz w:val="24"/>
                <w:szCs w:val="24"/>
              </w:rPr>
              <w:t>influence the risk, for example, a</w:t>
            </w:r>
            <w:r>
              <w:rPr>
                <w:rFonts w:ascii="Arial" w:hAnsi="Arial" w:cs="Arial"/>
                <w:sz w:val="24"/>
                <w:szCs w:val="24"/>
              </w:rPr>
              <w:t xml:space="preserve"> co</w:t>
            </w:r>
            <w:r w:rsidR="00FC0F76">
              <w:rPr>
                <w:rFonts w:ascii="Arial" w:hAnsi="Arial" w:cs="Arial"/>
                <w:sz w:val="24"/>
                <w:szCs w:val="24"/>
              </w:rPr>
              <w:t>untry related political risk compared to a</w:t>
            </w:r>
            <w:r>
              <w:rPr>
                <w:rFonts w:ascii="Arial" w:hAnsi="Arial" w:cs="Arial"/>
                <w:sz w:val="24"/>
                <w:szCs w:val="24"/>
              </w:rPr>
              <w:t xml:space="preserve"> company related political risk. A macro risk is one therefore that can be devastating to a business if there is a country risk i.e. civil war, where a government could seize assets without compensation. A micro risk is smaller and more specific to the either </w:t>
            </w:r>
            <w:r w:rsidR="00E92534">
              <w:rPr>
                <w:rFonts w:ascii="Arial" w:hAnsi="Arial" w:cs="Arial"/>
                <w:sz w:val="24"/>
                <w:szCs w:val="24"/>
              </w:rPr>
              <w:t xml:space="preserve">the business or area of business that may suffer at the hands of a tax rise or regulatory measures </w:t>
            </w:r>
            <w:r w:rsidR="00FC0F76">
              <w:rPr>
                <w:rFonts w:ascii="Arial" w:hAnsi="Arial" w:cs="Arial"/>
                <w:sz w:val="24"/>
                <w:szCs w:val="24"/>
              </w:rPr>
              <w:t>made against it by a government.</w:t>
            </w:r>
          </w:p>
          <w:p w:rsidR="006C364D" w:rsidRDefault="006C364D" w:rsidP="006C364D">
            <w:pPr>
              <w:pStyle w:val="ListParagraph"/>
              <w:numPr>
                <w:ilvl w:val="0"/>
                <w:numId w:val="4"/>
              </w:numPr>
              <w:rPr>
                <w:rFonts w:ascii="Arial" w:hAnsi="Arial" w:cs="Arial"/>
                <w:sz w:val="24"/>
                <w:szCs w:val="24"/>
              </w:rPr>
            </w:pPr>
            <w:r>
              <w:rPr>
                <w:rFonts w:ascii="Arial" w:hAnsi="Arial" w:cs="Arial"/>
                <w:sz w:val="24"/>
                <w:szCs w:val="24"/>
              </w:rPr>
              <w:t xml:space="preserve">Credit risk is </w:t>
            </w:r>
            <w:r w:rsidR="00AB6EF1">
              <w:rPr>
                <w:rFonts w:ascii="Arial" w:hAnsi="Arial" w:cs="Arial"/>
                <w:sz w:val="24"/>
                <w:szCs w:val="24"/>
              </w:rPr>
              <w:t xml:space="preserve">where an anticipated payment will be made but the risk exists to contradict it. </w:t>
            </w:r>
            <w:r w:rsidR="00F164CC">
              <w:rPr>
                <w:rFonts w:ascii="Arial" w:hAnsi="Arial" w:cs="Arial"/>
                <w:sz w:val="24"/>
                <w:szCs w:val="24"/>
              </w:rPr>
              <w:t xml:space="preserve">A positive action of payment can become a negative action where a payment is not made creating a financial void that must be now filled. </w:t>
            </w:r>
            <w:r w:rsidR="00B274D2">
              <w:rPr>
                <w:rFonts w:ascii="Arial" w:hAnsi="Arial" w:cs="Arial"/>
                <w:sz w:val="24"/>
                <w:szCs w:val="24"/>
              </w:rPr>
              <w:t xml:space="preserve">This risk exists when usually a borrower or counterparty default on payment due to either inability or refusal. This is in the form of a breach of contract when usually a lending based </w:t>
            </w:r>
            <w:r w:rsidR="00D36040">
              <w:rPr>
                <w:rFonts w:ascii="Arial" w:hAnsi="Arial" w:cs="Arial"/>
                <w:sz w:val="24"/>
                <w:szCs w:val="24"/>
              </w:rPr>
              <w:t xml:space="preserve">agreement </w:t>
            </w:r>
            <w:r w:rsidR="00B274D2">
              <w:rPr>
                <w:rFonts w:ascii="Arial" w:hAnsi="Arial" w:cs="Arial"/>
                <w:sz w:val="24"/>
                <w:szCs w:val="24"/>
              </w:rPr>
              <w:t xml:space="preserve">occurs. Therefore the risk is the likelihood of a payment on the contracts. </w:t>
            </w:r>
            <w:r w:rsidR="000E27B2">
              <w:rPr>
                <w:rFonts w:ascii="Arial" w:hAnsi="Arial" w:cs="Arial"/>
                <w:sz w:val="24"/>
                <w:szCs w:val="24"/>
              </w:rPr>
              <w:t xml:space="preserve">The main categories in credit risk are Bonds, </w:t>
            </w:r>
            <w:r w:rsidR="00D36040">
              <w:rPr>
                <w:rFonts w:ascii="Arial" w:hAnsi="Arial" w:cs="Arial"/>
                <w:sz w:val="24"/>
                <w:szCs w:val="24"/>
              </w:rPr>
              <w:t xml:space="preserve">in </w:t>
            </w:r>
            <w:r w:rsidR="000E27B2">
              <w:rPr>
                <w:rFonts w:ascii="Arial" w:hAnsi="Arial" w:cs="Arial"/>
                <w:sz w:val="24"/>
                <w:szCs w:val="24"/>
              </w:rPr>
              <w:t xml:space="preserve">retail lending, corporate lending, </w:t>
            </w:r>
            <w:r w:rsidR="00BE398D">
              <w:rPr>
                <w:rFonts w:ascii="Arial" w:hAnsi="Arial" w:cs="Arial"/>
                <w:sz w:val="24"/>
                <w:szCs w:val="24"/>
              </w:rPr>
              <w:t xml:space="preserve">and a number of </w:t>
            </w:r>
            <w:r w:rsidR="00BE398D">
              <w:rPr>
                <w:rFonts w:ascii="Arial" w:hAnsi="Arial" w:cs="Arial"/>
                <w:sz w:val="24"/>
                <w:szCs w:val="24"/>
              </w:rPr>
              <w:lastRenderedPageBreak/>
              <w:t xml:space="preserve">associated lending based agreements. </w:t>
            </w:r>
            <w:r w:rsidR="00066D40">
              <w:rPr>
                <w:rFonts w:ascii="Arial" w:hAnsi="Arial" w:cs="Arial"/>
                <w:sz w:val="24"/>
                <w:szCs w:val="24"/>
              </w:rPr>
              <w:t xml:space="preserve">Therefore the basis of a loan is the expectation that the loan will be repaid at some point, but if not then a risk is present which should be managed. </w:t>
            </w:r>
          </w:p>
          <w:p w:rsidR="006C364D" w:rsidRDefault="006C364D" w:rsidP="006C364D">
            <w:pPr>
              <w:pStyle w:val="ListParagraph"/>
              <w:numPr>
                <w:ilvl w:val="0"/>
                <w:numId w:val="4"/>
              </w:numPr>
              <w:rPr>
                <w:rFonts w:ascii="Arial" w:hAnsi="Arial" w:cs="Arial"/>
                <w:sz w:val="24"/>
                <w:szCs w:val="24"/>
              </w:rPr>
            </w:pPr>
            <w:r>
              <w:rPr>
                <w:rFonts w:ascii="Arial" w:hAnsi="Arial" w:cs="Arial"/>
                <w:sz w:val="24"/>
                <w:szCs w:val="24"/>
              </w:rPr>
              <w:t>The categories of social risk</w:t>
            </w:r>
            <w:r w:rsidR="00F324F8">
              <w:rPr>
                <w:rFonts w:ascii="Arial" w:hAnsi="Arial" w:cs="Arial"/>
                <w:sz w:val="24"/>
                <w:szCs w:val="24"/>
              </w:rPr>
              <w:t xml:space="preserve"> </w:t>
            </w:r>
            <w:r w:rsidR="00663F29">
              <w:rPr>
                <w:rFonts w:ascii="Arial" w:hAnsi="Arial" w:cs="Arial"/>
                <w:sz w:val="24"/>
                <w:szCs w:val="24"/>
              </w:rPr>
              <w:t>comprise basically of the elements that may affect a business due to socioeconomic reasons that are beyond the realm of af</w:t>
            </w:r>
            <w:r w:rsidR="00E554C7">
              <w:rPr>
                <w:rFonts w:ascii="Arial" w:hAnsi="Arial" w:cs="Arial"/>
                <w:sz w:val="24"/>
                <w:szCs w:val="24"/>
              </w:rPr>
              <w:t>fecting the business that can</w:t>
            </w:r>
            <w:r w:rsidR="00663F29">
              <w:rPr>
                <w:rFonts w:ascii="Arial" w:hAnsi="Arial" w:cs="Arial"/>
                <w:sz w:val="24"/>
                <w:szCs w:val="24"/>
              </w:rPr>
              <w:t xml:space="preserve"> </w:t>
            </w:r>
            <w:r w:rsidR="00E554C7">
              <w:rPr>
                <w:rFonts w:ascii="Arial" w:hAnsi="Arial" w:cs="Arial"/>
                <w:sz w:val="24"/>
                <w:szCs w:val="24"/>
              </w:rPr>
              <w:t xml:space="preserve">only be </w:t>
            </w:r>
            <w:r w:rsidR="00663F29">
              <w:rPr>
                <w:rFonts w:ascii="Arial" w:hAnsi="Arial" w:cs="Arial"/>
                <w:sz w:val="24"/>
                <w:szCs w:val="24"/>
              </w:rPr>
              <w:t xml:space="preserve">minimally controlled or influenced. </w:t>
            </w:r>
            <w:r w:rsidR="000D7E7E">
              <w:rPr>
                <w:rFonts w:ascii="Arial" w:hAnsi="Arial" w:cs="Arial"/>
                <w:sz w:val="24"/>
                <w:szCs w:val="24"/>
              </w:rPr>
              <w:t>Primarily, it the effect on a business that is a reflection on the labour available due to the variety of factors that directly affect it. Whether there is an issue with the availability of an appropriate level of recruits, including their language abilities, education and their demographics. For example, if a manual labour workforce is required but the age of the local workforce i</w:t>
            </w:r>
            <w:r w:rsidR="00E554C7">
              <w:rPr>
                <w:rFonts w:ascii="Arial" w:hAnsi="Arial" w:cs="Arial"/>
                <w:sz w:val="24"/>
                <w:szCs w:val="24"/>
              </w:rPr>
              <w:t>s too old to be efficient then this is a social risk that should be highlighted and consequently managed</w:t>
            </w:r>
            <w:r w:rsidR="000D7E7E">
              <w:rPr>
                <w:rFonts w:ascii="Arial" w:hAnsi="Arial" w:cs="Arial"/>
                <w:sz w:val="24"/>
                <w:szCs w:val="24"/>
              </w:rPr>
              <w:t xml:space="preserve">. </w:t>
            </w:r>
            <w:r w:rsidR="009C7E43">
              <w:rPr>
                <w:rFonts w:ascii="Arial" w:hAnsi="Arial" w:cs="Arial"/>
                <w:sz w:val="24"/>
                <w:szCs w:val="24"/>
              </w:rPr>
              <w:t xml:space="preserve">When a </w:t>
            </w:r>
            <w:r w:rsidR="002E5EE7">
              <w:rPr>
                <w:rFonts w:ascii="Arial" w:hAnsi="Arial" w:cs="Arial"/>
                <w:sz w:val="24"/>
                <w:szCs w:val="24"/>
              </w:rPr>
              <w:t xml:space="preserve">market </w:t>
            </w:r>
            <w:r w:rsidR="00215776">
              <w:rPr>
                <w:rFonts w:ascii="Arial" w:hAnsi="Arial" w:cs="Arial"/>
                <w:sz w:val="24"/>
                <w:szCs w:val="24"/>
              </w:rPr>
              <w:t>for opening a</w:t>
            </w:r>
            <w:r w:rsidR="002E5EE7">
              <w:rPr>
                <w:rFonts w:ascii="Arial" w:hAnsi="Arial" w:cs="Arial"/>
                <w:sz w:val="24"/>
                <w:szCs w:val="24"/>
              </w:rPr>
              <w:t xml:space="preserve"> local business</w:t>
            </w:r>
            <w:r w:rsidR="00215776">
              <w:rPr>
                <w:rFonts w:ascii="Arial" w:hAnsi="Arial" w:cs="Arial"/>
                <w:sz w:val="24"/>
                <w:szCs w:val="24"/>
              </w:rPr>
              <w:t xml:space="preserve">, the external factors that may affect the local population, their income and their status, are they likely to improve the said business. A local business may suffer if the immediate consumers do not have a certain level of disposable income. For example, opening up a high class gymnasium in high unemployment area.  </w:t>
            </w:r>
            <w:r w:rsidR="000D7E7E">
              <w:rPr>
                <w:rFonts w:ascii="Arial" w:hAnsi="Arial" w:cs="Arial"/>
                <w:sz w:val="24"/>
                <w:szCs w:val="24"/>
              </w:rPr>
              <w:t xml:space="preserve">  </w:t>
            </w:r>
          </w:p>
          <w:p w:rsidR="006C364D" w:rsidRDefault="00D624B7" w:rsidP="006C364D">
            <w:pPr>
              <w:pStyle w:val="ListParagraph"/>
              <w:numPr>
                <w:ilvl w:val="0"/>
                <w:numId w:val="4"/>
              </w:numPr>
              <w:rPr>
                <w:rFonts w:ascii="Arial" w:hAnsi="Arial" w:cs="Arial"/>
                <w:sz w:val="24"/>
                <w:szCs w:val="24"/>
              </w:rPr>
            </w:pPr>
            <w:r>
              <w:rPr>
                <w:rFonts w:ascii="Arial" w:hAnsi="Arial" w:cs="Arial"/>
                <w:sz w:val="24"/>
                <w:szCs w:val="24"/>
              </w:rPr>
              <w:t>T</w:t>
            </w:r>
            <w:r w:rsidR="006C364D">
              <w:rPr>
                <w:rFonts w:ascii="Arial" w:hAnsi="Arial" w:cs="Arial"/>
                <w:sz w:val="24"/>
                <w:szCs w:val="24"/>
              </w:rPr>
              <w:t>echnology risk management</w:t>
            </w:r>
            <w:r>
              <w:rPr>
                <w:rFonts w:ascii="Arial" w:hAnsi="Arial" w:cs="Arial"/>
                <w:sz w:val="24"/>
                <w:szCs w:val="24"/>
              </w:rPr>
              <w:t xml:space="preserve"> can add unlimited benefits to a company who employ them. Technology is a field that is so fast moving that keeping up with advancements is a full time job in itself. So, keeping ahead of rivals and improving service to customers is an essential part of competition in business. </w:t>
            </w:r>
            <w:r w:rsidR="003D249F">
              <w:rPr>
                <w:rFonts w:ascii="Arial" w:hAnsi="Arial" w:cs="Arial"/>
                <w:sz w:val="24"/>
                <w:szCs w:val="24"/>
              </w:rPr>
              <w:t>Employing the necessary management of technology risks can streamline a business</w:t>
            </w:r>
            <w:r w:rsidR="00D4618F">
              <w:rPr>
                <w:rFonts w:ascii="Arial" w:hAnsi="Arial" w:cs="Arial"/>
                <w:sz w:val="24"/>
                <w:szCs w:val="24"/>
              </w:rPr>
              <w:t>. With better quality, speed and quantity of information they receive and use,</w:t>
            </w:r>
            <w:r w:rsidR="003D249F">
              <w:rPr>
                <w:rFonts w:ascii="Arial" w:hAnsi="Arial" w:cs="Arial"/>
                <w:sz w:val="24"/>
                <w:szCs w:val="24"/>
              </w:rPr>
              <w:t xml:space="preserve"> </w:t>
            </w:r>
            <w:r w:rsidR="00D4618F">
              <w:rPr>
                <w:rFonts w:ascii="Arial" w:hAnsi="Arial" w:cs="Arial"/>
                <w:sz w:val="24"/>
                <w:szCs w:val="24"/>
              </w:rPr>
              <w:t xml:space="preserve">can </w:t>
            </w:r>
            <w:r w:rsidR="003D249F">
              <w:rPr>
                <w:rFonts w:ascii="Arial" w:hAnsi="Arial" w:cs="Arial"/>
                <w:sz w:val="24"/>
                <w:szCs w:val="24"/>
              </w:rPr>
              <w:t>reduc</w:t>
            </w:r>
            <w:r w:rsidR="00D4618F">
              <w:rPr>
                <w:rFonts w:ascii="Arial" w:hAnsi="Arial" w:cs="Arial"/>
                <w:sz w:val="24"/>
                <w:szCs w:val="24"/>
              </w:rPr>
              <w:t>e</w:t>
            </w:r>
            <w:r w:rsidR="003D249F">
              <w:rPr>
                <w:rFonts w:ascii="Arial" w:hAnsi="Arial" w:cs="Arial"/>
                <w:sz w:val="24"/>
                <w:szCs w:val="24"/>
              </w:rPr>
              <w:t xml:space="preserve"> costs </w:t>
            </w:r>
            <w:r w:rsidR="00D4618F">
              <w:rPr>
                <w:rFonts w:ascii="Arial" w:hAnsi="Arial" w:cs="Arial"/>
                <w:sz w:val="24"/>
                <w:szCs w:val="24"/>
              </w:rPr>
              <w:t xml:space="preserve">and </w:t>
            </w:r>
            <w:r w:rsidR="003D249F">
              <w:rPr>
                <w:rFonts w:ascii="Arial" w:hAnsi="Arial" w:cs="Arial"/>
                <w:sz w:val="24"/>
                <w:szCs w:val="24"/>
              </w:rPr>
              <w:t xml:space="preserve">inflate the </w:t>
            </w:r>
            <w:r w:rsidR="00307B88">
              <w:rPr>
                <w:rFonts w:ascii="Arial" w:hAnsi="Arial" w:cs="Arial"/>
                <w:sz w:val="24"/>
                <w:szCs w:val="24"/>
              </w:rPr>
              <w:t>effic</w:t>
            </w:r>
            <w:r w:rsidR="00D4618F">
              <w:rPr>
                <w:rFonts w:ascii="Arial" w:hAnsi="Arial" w:cs="Arial"/>
                <w:sz w:val="24"/>
                <w:szCs w:val="24"/>
              </w:rPr>
              <w:t>iency of the outgoings, and in the</w:t>
            </w:r>
            <w:r w:rsidR="00307B88">
              <w:rPr>
                <w:rFonts w:ascii="Arial" w:hAnsi="Arial" w:cs="Arial"/>
                <w:sz w:val="24"/>
                <w:szCs w:val="24"/>
              </w:rPr>
              <w:t xml:space="preserve"> globalized world, significantly improve communications. </w:t>
            </w:r>
            <w:r w:rsidR="00C1457E">
              <w:rPr>
                <w:rFonts w:ascii="Arial" w:hAnsi="Arial" w:cs="Arial"/>
                <w:sz w:val="24"/>
                <w:szCs w:val="24"/>
              </w:rPr>
              <w:t xml:space="preserve">With an increase in the world of cyber threats, managing technology risks has now become an essential part of any risk management strategy in the modern world, and is overlooked or under valued at business’s peril. </w:t>
            </w:r>
          </w:p>
          <w:p w:rsidR="006C364D" w:rsidRDefault="002A3922" w:rsidP="006C364D">
            <w:pPr>
              <w:pStyle w:val="ListParagraph"/>
              <w:numPr>
                <w:ilvl w:val="0"/>
                <w:numId w:val="4"/>
              </w:numPr>
              <w:rPr>
                <w:rFonts w:ascii="Arial" w:hAnsi="Arial" w:cs="Arial"/>
                <w:sz w:val="24"/>
                <w:szCs w:val="24"/>
              </w:rPr>
            </w:pPr>
            <w:r>
              <w:rPr>
                <w:rFonts w:ascii="Arial" w:hAnsi="Arial" w:cs="Arial"/>
                <w:sz w:val="24"/>
                <w:szCs w:val="24"/>
              </w:rPr>
              <w:t xml:space="preserve">Operational Risk type can be matched to the following categories; Theft and fraud, bribery, health and safety issues and Money Laundering. </w:t>
            </w:r>
          </w:p>
          <w:p w:rsidR="002A3922" w:rsidRDefault="002A3922" w:rsidP="002A3922">
            <w:pPr>
              <w:pStyle w:val="ListParagraph"/>
              <w:ind w:left="1080"/>
              <w:rPr>
                <w:rFonts w:ascii="Arial" w:hAnsi="Arial" w:cs="Arial"/>
                <w:sz w:val="24"/>
                <w:szCs w:val="24"/>
              </w:rPr>
            </w:pPr>
            <w:r>
              <w:rPr>
                <w:rFonts w:ascii="Arial" w:hAnsi="Arial" w:cs="Arial"/>
                <w:sz w:val="24"/>
                <w:szCs w:val="24"/>
              </w:rPr>
              <w:t xml:space="preserve">Credit Risk type can be matched to the following categories; business related loans and indemnity commission. </w:t>
            </w:r>
          </w:p>
          <w:p w:rsidR="002A3922" w:rsidRPr="006C364D" w:rsidRDefault="002A3922" w:rsidP="002A3922">
            <w:pPr>
              <w:pStyle w:val="ListParagraph"/>
              <w:ind w:left="1080"/>
              <w:rPr>
                <w:rFonts w:ascii="Arial" w:hAnsi="Arial" w:cs="Arial"/>
                <w:sz w:val="24"/>
                <w:szCs w:val="24"/>
              </w:rPr>
            </w:pPr>
            <w:r>
              <w:rPr>
                <w:rFonts w:ascii="Arial" w:hAnsi="Arial" w:cs="Arial"/>
                <w:sz w:val="24"/>
                <w:szCs w:val="24"/>
              </w:rPr>
              <w:t xml:space="preserve">Market risk type can be matched the following category; Change in foreign exchange rates. </w:t>
            </w:r>
          </w:p>
          <w:p w:rsidR="006C364D" w:rsidRDefault="006C364D" w:rsidP="006C364D">
            <w:pPr>
              <w:pStyle w:val="ListParagraph"/>
              <w:ind w:left="1080"/>
              <w:rPr>
                <w:rFonts w:ascii="Arial" w:hAnsi="Arial" w:cs="Arial"/>
                <w:sz w:val="24"/>
                <w:szCs w:val="24"/>
              </w:rPr>
            </w:pPr>
          </w:p>
          <w:p w:rsidR="00C86588" w:rsidRDefault="00C86588" w:rsidP="00C86588">
            <w:pPr>
              <w:rPr>
                <w:rFonts w:ascii="Arial" w:hAnsi="Arial" w:cs="Arial"/>
                <w:sz w:val="24"/>
                <w:szCs w:val="24"/>
              </w:rPr>
            </w:pPr>
            <w:r w:rsidRPr="00C86588">
              <w:rPr>
                <w:rFonts w:ascii="Arial" w:hAnsi="Arial" w:cs="Arial"/>
                <w:sz w:val="24"/>
                <w:szCs w:val="24"/>
              </w:rPr>
              <w:t xml:space="preserve">Q.2 </w:t>
            </w:r>
            <w:r>
              <w:rPr>
                <w:rFonts w:ascii="Arial" w:hAnsi="Arial" w:cs="Arial"/>
                <w:sz w:val="24"/>
                <w:szCs w:val="24"/>
              </w:rPr>
              <w:t xml:space="preserve">         Financial risk is a priority for any business. It is an essential component to any risk strategy as it not only affects every business, but to be successful then all the factors that influence the financial risk must be addressed.  </w:t>
            </w:r>
            <w:r w:rsidR="004745BF">
              <w:rPr>
                <w:rFonts w:ascii="Arial" w:hAnsi="Arial" w:cs="Arial"/>
                <w:sz w:val="24"/>
                <w:szCs w:val="24"/>
              </w:rPr>
              <w:t xml:space="preserve">The risk can be divided into the three general areas of credit, market and liability risk. It is arguable the amount of risk management one may apply to each area, as the influence that a management strategy can incorporate to combat the risk are not equal. As credit risk, the driving force is the management of an area where a payment is due in return for the loan in an agreement. A </w:t>
            </w:r>
            <w:r w:rsidR="00571386">
              <w:rPr>
                <w:rFonts w:ascii="Arial" w:hAnsi="Arial" w:cs="Arial"/>
                <w:sz w:val="24"/>
                <w:szCs w:val="24"/>
              </w:rPr>
              <w:t xml:space="preserve">risk that can be lessened by thorough management procedures and contracts. </w:t>
            </w:r>
            <w:r w:rsidR="00E43E3B">
              <w:rPr>
                <w:rFonts w:ascii="Arial" w:hAnsi="Arial" w:cs="Arial"/>
                <w:sz w:val="24"/>
                <w:szCs w:val="24"/>
              </w:rPr>
              <w:t xml:space="preserve">Not so easy to manage against is market risk where the outcome is influenced by external market factors. </w:t>
            </w:r>
            <w:r w:rsidR="00A04B24">
              <w:rPr>
                <w:rFonts w:ascii="Arial" w:hAnsi="Arial" w:cs="Arial"/>
                <w:sz w:val="24"/>
                <w:szCs w:val="24"/>
              </w:rPr>
              <w:t>A difficult risk to manage as the external factors of rates and prices of other businesses, known as market risk factors are susceptible to the movement of rates of other businesses. Therefore, it would be an incredible foresight to manage for all these fa</w:t>
            </w:r>
            <w:r w:rsidR="00327BEF">
              <w:rPr>
                <w:rFonts w:ascii="Arial" w:hAnsi="Arial" w:cs="Arial"/>
                <w:sz w:val="24"/>
                <w:szCs w:val="24"/>
              </w:rPr>
              <w:t xml:space="preserve">ctors, so an </w:t>
            </w:r>
            <w:r w:rsidR="00327BEF">
              <w:rPr>
                <w:rFonts w:ascii="Arial" w:hAnsi="Arial" w:cs="Arial"/>
                <w:sz w:val="24"/>
                <w:szCs w:val="24"/>
              </w:rPr>
              <w:lastRenderedPageBreak/>
              <w:t xml:space="preserve">equal strategic planning be unnecessary, and would be perhaps be better off spent elsewhere. </w:t>
            </w:r>
            <w:r w:rsidR="00A04B24">
              <w:rPr>
                <w:rFonts w:ascii="Arial" w:hAnsi="Arial" w:cs="Arial"/>
                <w:sz w:val="24"/>
                <w:szCs w:val="24"/>
              </w:rPr>
              <w:t xml:space="preserve">Liquidity risk on the other hand is the management of assets that are accessible if necessary to prevent bankruptcy. </w:t>
            </w:r>
            <w:r w:rsidR="00327BEF">
              <w:rPr>
                <w:rFonts w:ascii="Arial" w:hAnsi="Arial" w:cs="Arial"/>
                <w:sz w:val="24"/>
                <w:szCs w:val="24"/>
              </w:rPr>
              <w:t>It is m</w:t>
            </w:r>
            <w:r w:rsidR="001B12FF">
              <w:rPr>
                <w:rFonts w:ascii="Arial" w:hAnsi="Arial" w:cs="Arial"/>
                <w:sz w:val="24"/>
                <w:szCs w:val="24"/>
              </w:rPr>
              <w:t xml:space="preserve">ore of a safeguard for any business risk strategy to prevent everything falling inwards in the case of an emergency. This risk must be managed properly and its importance in reflected in whether a strategy can ‘sink or swim’ when needed. </w:t>
            </w:r>
            <w:r w:rsidR="006750EF">
              <w:rPr>
                <w:rFonts w:ascii="Arial" w:hAnsi="Arial" w:cs="Arial"/>
                <w:sz w:val="24"/>
                <w:szCs w:val="24"/>
              </w:rPr>
              <w:t>A</w:t>
            </w:r>
            <w:r w:rsidR="001B12FF">
              <w:rPr>
                <w:rFonts w:ascii="Arial" w:hAnsi="Arial" w:cs="Arial"/>
                <w:sz w:val="24"/>
                <w:szCs w:val="24"/>
              </w:rPr>
              <w:t>ll three factors combine</w:t>
            </w:r>
            <w:r w:rsidR="00327BEF">
              <w:rPr>
                <w:rFonts w:ascii="Arial" w:hAnsi="Arial" w:cs="Arial"/>
                <w:sz w:val="24"/>
                <w:szCs w:val="24"/>
              </w:rPr>
              <w:t>d</w:t>
            </w:r>
            <w:r w:rsidR="001B12FF">
              <w:rPr>
                <w:rFonts w:ascii="Arial" w:hAnsi="Arial" w:cs="Arial"/>
                <w:sz w:val="24"/>
                <w:szCs w:val="24"/>
              </w:rPr>
              <w:t xml:space="preserve"> into the financial risk </w:t>
            </w:r>
            <w:r w:rsidR="006750EF">
              <w:rPr>
                <w:rFonts w:ascii="Arial" w:hAnsi="Arial" w:cs="Arial"/>
                <w:sz w:val="24"/>
                <w:szCs w:val="24"/>
              </w:rPr>
              <w:t xml:space="preserve">are essential, but mismanaged in terms of equal division could end up being a poor financial risk management strategy. </w:t>
            </w:r>
          </w:p>
          <w:p w:rsidR="004D288A" w:rsidRDefault="004D288A" w:rsidP="00C86588">
            <w:pPr>
              <w:rPr>
                <w:rFonts w:ascii="Arial" w:hAnsi="Arial" w:cs="Arial"/>
                <w:sz w:val="24"/>
                <w:szCs w:val="24"/>
              </w:rPr>
            </w:pPr>
          </w:p>
          <w:p w:rsidR="004D288A" w:rsidRDefault="004D288A" w:rsidP="00C86588">
            <w:pPr>
              <w:rPr>
                <w:rFonts w:ascii="Arial" w:hAnsi="Arial" w:cs="Arial"/>
                <w:sz w:val="24"/>
                <w:szCs w:val="24"/>
              </w:rPr>
            </w:pPr>
            <w:r>
              <w:rPr>
                <w:rFonts w:ascii="Arial" w:hAnsi="Arial" w:cs="Arial"/>
                <w:sz w:val="24"/>
                <w:szCs w:val="24"/>
              </w:rPr>
              <w:t xml:space="preserve">Q.3       General environmental policies within a risk management strategy can prove beneficial </w:t>
            </w:r>
            <w:r w:rsidR="00D30EF7">
              <w:rPr>
                <w:rFonts w:ascii="Arial" w:hAnsi="Arial" w:cs="Arial"/>
                <w:sz w:val="24"/>
                <w:szCs w:val="24"/>
              </w:rPr>
              <w:t xml:space="preserve">if the customer base is anticipating and willing to support a more environmentally friendly business. The benefits can be endless, supporting environmental projects, preventing pollution and encouraging recycling. This in turn will attract attention to those who wish to support this vision and evolve the resourcing and customer base growth. </w:t>
            </w:r>
            <w:r w:rsidR="00AD3F5A">
              <w:rPr>
                <w:rFonts w:ascii="Arial" w:hAnsi="Arial" w:cs="Arial"/>
                <w:sz w:val="24"/>
                <w:szCs w:val="24"/>
              </w:rPr>
              <w:t xml:space="preserve">However, </w:t>
            </w:r>
            <w:r w:rsidR="002118DF">
              <w:rPr>
                <w:rFonts w:ascii="Arial" w:hAnsi="Arial" w:cs="Arial"/>
                <w:sz w:val="24"/>
                <w:szCs w:val="24"/>
              </w:rPr>
              <w:t xml:space="preserve">the risk of the </w:t>
            </w:r>
            <w:r w:rsidR="00062A16">
              <w:rPr>
                <w:rFonts w:ascii="Arial" w:hAnsi="Arial" w:cs="Arial"/>
                <w:sz w:val="24"/>
                <w:szCs w:val="24"/>
              </w:rPr>
              <w:t xml:space="preserve">strategizing </w:t>
            </w:r>
            <w:r w:rsidR="002118DF">
              <w:rPr>
                <w:rFonts w:ascii="Arial" w:hAnsi="Arial" w:cs="Arial"/>
                <w:sz w:val="24"/>
                <w:szCs w:val="24"/>
              </w:rPr>
              <w:t xml:space="preserve">environment </w:t>
            </w:r>
            <w:r w:rsidR="00062A16">
              <w:rPr>
                <w:rFonts w:ascii="Arial" w:hAnsi="Arial" w:cs="Arial"/>
                <w:sz w:val="24"/>
                <w:szCs w:val="24"/>
              </w:rPr>
              <w:t xml:space="preserve">factors can be fraught </w:t>
            </w:r>
            <w:r w:rsidR="00D22CF5">
              <w:rPr>
                <w:rFonts w:ascii="Arial" w:hAnsi="Arial" w:cs="Arial"/>
                <w:sz w:val="24"/>
                <w:szCs w:val="24"/>
              </w:rPr>
              <w:t xml:space="preserve">with dangers. </w:t>
            </w:r>
            <w:r w:rsidR="00277C99">
              <w:rPr>
                <w:rFonts w:ascii="Arial" w:hAnsi="Arial" w:cs="Arial"/>
                <w:sz w:val="24"/>
                <w:szCs w:val="24"/>
              </w:rPr>
              <w:t>For example, a company that relies on natural products can be at the whim of external factors such as the weather and climate</w:t>
            </w:r>
            <w:r w:rsidR="003C0AA0">
              <w:rPr>
                <w:rFonts w:ascii="Arial" w:hAnsi="Arial" w:cs="Arial"/>
                <w:sz w:val="24"/>
                <w:szCs w:val="24"/>
              </w:rPr>
              <w:t xml:space="preserve">. If the company relied </w:t>
            </w:r>
            <w:r w:rsidR="00277C99">
              <w:rPr>
                <w:rFonts w:ascii="Arial" w:hAnsi="Arial" w:cs="Arial"/>
                <w:sz w:val="24"/>
                <w:szCs w:val="24"/>
              </w:rPr>
              <w:t xml:space="preserve">on the availability of </w:t>
            </w:r>
            <w:r w:rsidR="0098647D">
              <w:rPr>
                <w:rFonts w:ascii="Arial" w:hAnsi="Arial" w:cs="Arial"/>
                <w:sz w:val="24"/>
                <w:szCs w:val="24"/>
              </w:rPr>
              <w:t xml:space="preserve">the </w:t>
            </w:r>
            <w:r w:rsidR="00277C99">
              <w:rPr>
                <w:rFonts w:ascii="Arial" w:hAnsi="Arial" w:cs="Arial"/>
                <w:sz w:val="24"/>
                <w:szCs w:val="24"/>
              </w:rPr>
              <w:t>natural resources</w:t>
            </w:r>
            <w:r w:rsidR="00D61BFA">
              <w:rPr>
                <w:rFonts w:ascii="Arial" w:hAnsi="Arial" w:cs="Arial"/>
                <w:sz w:val="24"/>
                <w:szCs w:val="24"/>
              </w:rPr>
              <w:t xml:space="preserve"> then the availability must also be risk managed. The evolving environment regulations to prevent pollution and address health problems are also factors that must be consid</w:t>
            </w:r>
            <w:r w:rsidR="00A41792">
              <w:rPr>
                <w:rFonts w:ascii="Arial" w:hAnsi="Arial" w:cs="Arial"/>
                <w:sz w:val="24"/>
                <w:szCs w:val="24"/>
              </w:rPr>
              <w:t>ered and may end up restricting a</w:t>
            </w:r>
            <w:r w:rsidR="00D61BFA">
              <w:rPr>
                <w:rFonts w:ascii="Arial" w:hAnsi="Arial" w:cs="Arial"/>
                <w:sz w:val="24"/>
                <w:szCs w:val="24"/>
              </w:rPr>
              <w:t xml:space="preserve"> company’s product range and availability and so therefore will </w:t>
            </w:r>
            <w:r w:rsidR="00A41792">
              <w:rPr>
                <w:rFonts w:ascii="Arial" w:hAnsi="Arial" w:cs="Arial"/>
                <w:sz w:val="24"/>
                <w:szCs w:val="24"/>
              </w:rPr>
              <w:t>ultimately i</w:t>
            </w:r>
            <w:r w:rsidR="00D61BFA">
              <w:rPr>
                <w:rFonts w:ascii="Arial" w:hAnsi="Arial" w:cs="Arial"/>
                <w:sz w:val="24"/>
                <w:szCs w:val="24"/>
              </w:rPr>
              <w:t>mpede customer</w:t>
            </w:r>
            <w:r w:rsidR="00A41792">
              <w:rPr>
                <w:rFonts w:ascii="Arial" w:hAnsi="Arial" w:cs="Arial"/>
                <w:sz w:val="24"/>
                <w:szCs w:val="24"/>
              </w:rPr>
              <w:t>’</w:t>
            </w:r>
            <w:r w:rsidR="00D61BFA">
              <w:rPr>
                <w:rFonts w:ascii="Arial" w:hAnsi="Arial" w:cs="Arial"/>
                <w:sz w:val="24"/>
                <w:szCs w:val="24"/>
              </w:rPr>
              <w:t>s</w:t>
            </w:r>
            <w:r w:rsidR="00A41792">
              <w:rPr>
                <w:rFonts w:ascii="Arial" w:hAnsi="Arial" w:cs="Arial"/>
                <w:sz w:val="24"/>
                <w:szCs w:val="24"/>
              </w:rPr>
              <w:t xml:space="preserve"> requirements. </w:t>
            </w:r>
            <w:r w:rsidR="00D61BFA">
              <w:rPr>
                <w:rFonts w:ascii="Arial" w:hAnsi="Arial" w:cs="Arial"/>
                <w:sz w:val="24"/>
                <w:szCs w:val="24"/>
              </w:rPr>
              <w:t xml:space="preserve"> </w:t>
            </w:r>
            <w:r w:rsidR="0098647D">
              <w:rPr>
                <w:rFonts w:ascii="Arial" w:hAnsi="Arial" w:cs="Arial"/>
                <w:sz w:val="24"/>
                <w:szCs w:val="24"/>
              </w:rPr>
              <w:t xml:space="preserve"> </w:t>
            </w:r>
          </w:p>
          <w:p w:rsidR="00F009A8" w:rsidRDefault="00F009A8" w:rsidP="00C86588">
            <w:pPr>
              <w:rPr>
                <w:rFonts w:ascii="Arial" w:hAnsi="Arial" w:cs="Arial"/>
                <w:sz w:val="24"/>
                <w:szCs w:val="24"/>
              </w:rPr>
            </w:pPr>
          </w:p>
          <w:p w:rsidR="00F009A8" w:rsidRDefault="00F009A8" w:rsidP="00C86588">
            <w:pPr>
              <w:rPr>
                <w:rFonts w:ascii="Arial" w:hAnsi="Arial" w:cs="Arial"/>
                <w:sz w:val="24"/>
                <w:szCs w:val="24"/>
              </w:rPr>
            </w:pPr>
            <w:r>
              <w:rPr>
                <w:rFonts w:ascii="Arial" w:hAnsi="Arial" w:cs="Arial"/>
                <w:sz w:val="24"/>
                <w:szCs w:val="24"/>
              </w:rPr>
              <w:t>Case Study</w:t>
            </w:r>
          </w:p>
          <w:p w:rsidR="00961FDB" w:rsidRDefault="00F009A8" w:rsidP="0089318A">
            <w:pPr>
              <w:pStyle w:val="ListParagraph"/>
              <w:numPr>
                <w:ilvl w:val="0"/>
                <w:numId w:val="6"/>
              </w:numPr>
              <w:rPr>
                <w:rFonts w:ascii="Arial" w:hAnsi="Arial" w:cs="Arial"/>
                <w:sz w:val="24"/>
                <w:szCs w:val="24"/>
              </w:rPr>
            </w:pPr>
            <w:r w:rsidRPr="00961FDB">
              <w:rPr>
                <w:rFonts w:ascii="Arial" w:hAnsi="Arial" w:cs="Arial"/>
                <w:sz w:val="24"/>
                <w:szCs w:val="24"/>
              </w:rPr>
              <w:t>The type of busin</w:t>
            </w:r>
            <w:r w:rsidR="00961FDB">
              <w:rPr>
                <w:rFonts w:ascii="Arial" w:hAnsi="Arial" w:cs="Arial"/>
                <w:sz w:val="24"/>
                <w:szCs w:val="24"/>
              </w:rPr>
              <w:t>ess risk that David is facing is within his control, therefore it can be managed</w:t>
            </w:r>
            <w:r w:rsidR="00AF164A">
              <w:rPr>
                <w:rFonts w:ascii="Arial" w:hAnsi="Arial" w:cs="Arial"/>
                <w:sz w:val="24"/>
                <w:szCs w:val="24"/>
              </w:rPr>
              <w:t>.</w:t>
            </w:r>
            <w:r w:rsidR="00961FDB">
              <w:rPr>
                <w:rFonts w:ascii="Arial" w:hAnsi="Arial" w:cs="Arial"/>
                <w:sz w:val="24"/>
                <w:szCs w:val="24"/>
              </w:rPr>
              <w:t xml:space="preserve"> This type of risk management is describe</w:t>
            </w:r>
            <w:r w:rsidR="00AF164A">
              <w:rPr>
                <w:rFonts w:ascii="Arial" w:hAnsi="Arial" w:cs="Arial"/>
                <w:sz w:val="24"/>
                <w:szCs w:val="24"/>
              </w:rPr>
              <w:t xml:space="preserve">d as an internal risk. Also known as a micro risk, </w:t>
            </w:r>
            <w:r w:rsidR="005E3BA4">
              <w:rPr>
                <w:rFonts w:ascii="Arial" w:hAnsi="Arial" w:cs="Arial"/>
                <w:sz w:val="24"/>
                <w:szCs w:val="24"/>
              </w:rPr>
              <w:t>a</w:t>
            </w:r>
            <w:r w:rsidR="00AF164A">
              <w:rPr>
                <w:rFonts w:ascii="Arial" w:hAnsi="Arial" w:cs="Arial"/>
                <w:sz w:val="24"/>
                <w:szCs w:val="24"/>
              </w:rPr>
              <w:t xml:space="preserve"> controlled risk within a </w:t>
            </w:r>
            <w:r w:rsidR="005E3BA4">
              <w:rPr>
                <w:rFonts w:ascii="Arial" w:hAnsi="Arial" w:cs="Arial"/>
                <w:sz w:val="24"/>
                <w:szCs w:val="24"/>
              </w:rPr>
              <w:t xml:space="preserve">business </w:t>
            </w:r>
            <w:r w:rsidR="005E3BA4" w:rsidRPr="00961FDB">
              <w:rPr>
                <w:rFonts w:ascii="Arial" w:hAnsi="Arial" w:cs="Arial"/>
                <w:sz w:val="24"/>
                <w:szCs w:val="24"/>
              </w:rPr>
              <w:t>is</w:t>
            </w:r>
            <w:r w:rsidRPr="00961FDB">
              <w:rPr>
                <w:rFonts w:ascii="Arial" w:hAnsi="Arial" w:cs="Arial"/>
                <w:sz w:val="24"/>
                <w:szCs w:val="24"/>
              </w:rPr>
              <w:t xml:space="preserve"> </w:t>
            </w:r>
            <w:r w:rsidR="00AF164A">
              <w:rPr>
                <w:rFonts w:ascii="Arial" w:hAnsi="Arial" w:cs="Arial"/>
                <w:sz w:val="24"/>
                <w:szCs w:val="24"/>
              </w:rPr>
              <w:t xml:space="preserve">called an </w:t>
            </w:r>
            <w:r w:rsidRPr="00961FDB">
              <w:rPr>
                <w:rFonts w:ascii="Arial" w:hAnsi="Arial" w:cs="Arial"/>
                <w:sz w:val="24"/>
                <w:szCs w:val="24"/>
              </w:rPr>
              <w:t>operational risk</w:t>
            </w:r>
            <w:r w:rsidR="00AF164A">
              <w:rPr>
                <w:rFonts w:ascii="Arial" w:hAnsi="Arial" w:cs="Arial"/>
                <w:sz w:val="24"/>
                <w:szCs w:val="24"/>
              </w:rPr>
              <w:t xml:space="preserve"> because of these factors</w:t>
            </w:r>
            <w:r w:rsidRPr="00961FDB">
              <w:rPr>
                <w:rFonts w:ascii="Arial" w:hAnsi="Arial" w:cs="Arial"/>
                <w:sz w:val="24"/>
                <w:szCs w:val="24"/>
              </w:rPr>
              <w:t xml:space="preserve">. </w:t>
            </w:r>
          </w:p>
          <w:p w:rsidR="00961FDB" w:rsidRPr="00961FDB" w:rsidRDefault="00961FDB" w:rsidP="0089318A">
            <w:pPr>
              <w:pStyle w:val="ListParagraph"/>
              <w:numPr>
                <w:ilvl w:val="0"/>
                <w:numId w:val="6"/>
              </w:numPr>
              <w:rPr>
                <w:rFonts w:ascii="Arial" w:hAnsi="Arial" w:cs="Arial"/>
                <w:sz w:val="24"/>
                <w:szCs w:val="24"/>
              </w:rPr>
            </w:pPr>
            <w:r w:rsidRPr="00961FDB">
              <w:rPr>
                <w:rFonts w:ascii="Arial" w:hAnsi="Arial" w:cs="Arial"/>
                <w:sz w:val="24"/>
                <w:szCs w:val="24"/>
              </w:rPr>
              <w:t>The environmental issues present with David’s hair dressing business is that due to his wet work undertaken, the pollution effect is a risk that perhaps he must address</w:t>
            </w:r>
            <w:r w:rsidR="001E706C">
              <w:rPr>
                <w:rFonts w:ascii="Arial" w:hAnsi="Arial" w:cs="Arial"/>
                <w:sz w:val="24"/>
                <w:szCs w:val="24"/>
              </w:rPr>
              <w:t>. T</w:t>
            </w:r>
            <w:r w:rsidRPr="00961FDB">
              <w:rPr>
                <w:rFonts w:ascii="Arial" w:hAnsi="Arial" w:cs="Arial"/>
                <w:sz w:val="24"/>
                <w:szCs w:val="24"/>
              </w:rPr>
              <w:t xml:space="preserve">o prevent </w:t>
            </w:r>
            <w:r w:rsidR="001E706C">
              <w:rPr>
                <w:rFonts w:ascii="Arial" w:hAnsi="Arial" w:cs="Arial"/>
                <w:sz w:val="24"/>
                <w:szCs w:val="24"/>
              </w:rPr>
              <w:t xml:space="preserve">being in trouble for falling foul of environmental legislation, he must address his water management to prevent prosecution. </w:t>
            </w:r>
            <w:r w:rsidRPr="00961FDB">
              <w:rPr>
                <w:rFonts w:ascii="Arial" w:hAnsi="Arial" w:cs="Arial"/>
                <w:sz w:val="24"/>
                <w:szCs w:val="24"/>
              </w:rPr>
              <w:t xml:space="preserve">. </w:t>
            </w:r>
          </w:p>
          <w:p w:rsidR="00961FDB" w:rsidRDefault="005E3BA4" w:rsidP="00961FDB">
            <w:pPr>
              <w:pStyle w:val="ListParagraph"/>
              <w:numPr>
                <w:ilvl w:val="0"/>
                <w:numId w:val="6"/>
              </w:numPr>
              <w:rPr>
                <w:rFonts w:ascii="Arial" w:hAnsi="Arial" w:cs="Arial"/>
                <w:sz w:val="24"/>
                <w:szCs w:val="24"/>
              </w:rPr>
            </w:pPr>
            <w:r>
              <w:rPr>
                <w:rFonts w:ascii="Arial" w:hAnsi="Arial" w:cs="Arial"/>
                <w:sz w:val="24"/>
                <w:szCs w:val="24"/>
              </w:rPr>
              <w:t xml:space="preserve">The operational risks in this business </w:t>
            </w:r>
            <w:r w:rsidR="00961FDB">
              <w:rPr>
                <w:rFonts w:ascii="Arial" w:hAnsi="Arial" w:cs="Arial"/>
                <w:sz w:val="24"/>
                <w:szCs w:val="24"/>
              </w:rPr>
              <w:t xml:space="preserve">that need risk management are </w:t>
            </w:r>
            <w:r>
              <w:rPr>
                <w:rFonts w:ascii="Arial" w:hAnsi="Arial" w:cs="Arial"/>
                <w:sz w:val="24"/>
                <w:szCs w:val="24"/>
              </w:rPr>
              <w:t xml:space="preserve">the </w:t>
            </w:r>
            <w:r w:rsidR="00961FDB">
              <w:rPr>
                <w:rFonts w:ascii="Arial" w:hAnsi="Arial" w:cs="Arial"/>
                <w:sz w:val="24"/>
                <w:szCs w:val="24"/>
              </w:rPr>
              <w:t xml:space="preserve">health and safety factors, and the employee </w:t>
            </w:r>
            <w:r w:rsidR="00EE7887">
              <w:rPr>
                <w:rFonts w:ascii="Arial" w:hAnsi="Arial" w:cs="Arial"/>
                <w:sz w:val="24"/>
                <w:szCs w:val="24"/>
              </w:rPr>
              <w:t xml:space="preserve">practices and workplace safety. For example, prevention of wet floor hazards and using hairdressing chemicals in a safe manner.  </w:t>
            </w:r>
          </w:p>
          <w:p w:rsidR="00A57BB3" w:rsidRPr="00F009A8" w:rsidRDefault="00AD4587" w:rsidP="00F009A8">
            <w:pPr>
              <w:pStyle w:val="ListParagraph"/>
              <w:numPr>
                <w:ilvl w:val="0"/>
                <w:numId w:val="6"/>
              </w:numPr>
              <w:rPr>
                <w:rFonts w:ascii="Arial" w:hAnsi="Arial" w:cs="Arial"/>
                <w:sz w:val="24"/>
                <w:szCs w:val="24"/>
              </w:rPr>
            </w:pPr>
            <w:r>
              <w:rPr>
                <w:rFonts w:ascii="Arial" w:hAnsi="Arial" w:cs="Arial"/>
                <w:sz w:val="24"/>
                <w:szCs w:val="24"/>
              </w:rPr>
              <w:t xml:space="preserve">The benefits for a risk management strategy would be significant and would be essential if there is </w:t>
            </w:r>
            <w:r w:rsidR="00161390">
              <w:rPr>
                <w:rFonts w:ascii="Arial" w:hAnsi="Arial" w:cs="Arial"/>
                <w:sz w:val="24"/>
                <w:szCs w:val="24"/>
              </w:rPr>
              <w:t>a catastrophe to be avoided. A number of factors</w:t>
            </w:r>
            <w:r>
              <w:rPr>
                <w:rFonts w:ascii="Arial" w:hAnsi="Arial" w:cs="Arial"/>
                <w:sz w:val="24"/>
                <w:szCs w:val="24"/>
              </w:rPr>
              <w:t xml:space="preserve"> that could be risk managed have </w:t>
            </w:r>
            <w:r w:rsidR="00161390">
              <w:rPr>
                <w:rFonts w:ascii="Arial" w:hAnsi="Arial" w:cs="Arial"/>
                <w:sz w:val="24"/>
                <w:szCs w:val="24"/>
              </w:rPr>
              <w:t xml:space="preserve">serious </w:t>
            </w:r>
            <w:r>
              <w:rPr>
                <w:rFonts w:ascii="Arial" w:hAnsi="Arial" w:cs="Arial"/>
                <w:sz w:val="24"/>
                <w:szCs w:val="24"/>
              </w:rPr>
              <w:t xml:space="preserve">consequences that if not managed properly could result in the </w:t>
            </w:r>
            <w:r w:rsidR="00161390">
              <w:rPr>
                <w:rFonts w:ascii="Arial" w:hAnsi="Arial" w:cs="Arial"/>
                <w:sz w:val="24"/>
                <w:szCs w:val="24"/>
              </w:rPr>
              <w:t xml:space="preserve">total </w:t>
            </w:r>
            <w:r>
              <w:rPr>
                <w:rFonts w:ascii="Arial" w:hAnsi="Arial" w:cs="Arial"/>
                <w:sz w:val="24"/>
                <w:szCs w:val="24"/>
              </w:rPr>
              <w:t xml:space="preserve">loss of David’s business.  </w:t>
            </w:r>
            <w:r w:rsidR="008B1DC4">
              <w:rPr>
                <w:rFonts w:ascii="Arial" w:hAnsi="Arial" w:cs="Arial"/>
                <w:sz w:val="24"/>
                <w:szCs w:val="24"/>
              </w:rPr>
              <w:t>The operational risks could and should be managed to prevent them lead</w:t>
            </w:r>
            <w:r w:rsidR="00161390">
              <w:rPr>
                <w:rFonts w:ascii="Arial" w:hAnsi="Arial" w:cs="Arial"/>
                <w:sz w:val="24"/>
                <w:szCs w:val="24"/>
              </w:rPr>
              <w:t xml:space="preserve">ing to </w:t>
            </w:r>
            <w:r w:rsidR="00E50CEA">
              <w:rPr>
                <w:rFonts w:ascii="Arial" w:hAnsi="Arial" w:cs="Arial"/>
                <w:sz w:val="24"/>
                <w:szCs w:val="24"/>
              </w:rPr>
              <w:t>other irreversible risks. F</w:t>
            </w:r>
            <w:r w:rsidR="00161390">
              <w:rPr>
                <w:rFonts w:ascii="Arial" w:hAnsi="Arial" w:cs="Arial"/>
                <w:sz w:val="24"/>
                <w:szCs w:val="24"/>
              </w:rPr>
              <w:t>or example</w:t>
            </w:r>
            <w:r w:rsidR="00E50CEA">
              <w:rPr>
                <w:rFonts w:ascii="Arial" w:hAnsi="Arial" w:cs="Arial"/>
                <w:sz w:val="24"/>
                <w:szCs w:val="24"/>
              </w:rPr>
              <w:t xml:space="preserve">, the health and safety risks, that </w:t>
            </w:r>
            <w:r w:rsidR="009D20B1">
              <w:rPr>
                <w:rFonts w:ascii="Arial" w:hAnsi="Arial" w:cs="Arial"/>
                <w:sz w:val="24"/>
                <w:szCs w:val="24"/>
              </w:rPr>
              <w:t>if failure</w:t>
            </w:r>
            <w:r w:rsidR="008B1DC4">
              <w:rPr>
                <w:rFonts w:ascii="Arial" w:hAnsi="Arial" w:cs="Arial"/>
                <w:sz w:val="24"/>
                <w:szCs w:val="24"/>
              </w:rPr>
              <w:t xml:space="preserve"> to comply </w:t>
            </w:r>
            <w:r w:rsidR="00161390">
              <w:rPr>
                <w:rFonts w:ascii="Arial" w:hAnsi="Arial" w:cs="Arial"/>
                <w:sz w:val="24"/>
                <w:szCs w:val="24"/>
              </w:rPr>
              <w:t xml:space="preserve">with </w:t>
            </w:r>
            <w:r w:rsidR="008B1DC4">
              <w:rPr>
                <w:rFonts w:ascii="Arial" w:hAnsi="Arial" w:cs="Arial"/>
                <w:sz w:val="24"/>
                <w:szCs w:val="24"/>
              </w:rPr>
              <w:t>could end in har</w:t>
            </w:r>
            <w:r w:rsidR="00E50CEA">
              <w:rPr>
                <w:rFonts w:ascii="Arial" w:hAnsi="Arial" w:cs="Arial"/>
                <w:sz w:val="24"/>
                <w:szCs w:val="24"/>
              </w:rPr>
              <w:t xml:space="preserve">m to property and/or employees which in turn </w:t>
            </w:r>
            <w:r w:rsidR="008B1DC4">
              <w:rPr>
                <w:rFonts w:ascii="Arial" w:hAnsi="Arial" w:cs="Arial"/>
                <w:sz w:val="24"/>
                <w:szCs w:val="24"/>
              </w:rPr>
              <w:t xml:space="preserve">could result in financial recompense to employees if harmed at work. </w:t>
            </w:r>
            <w:r w:rsidR="00E50CEA">
              <w:rPr>
                <w:rFonts w:ascii="Arial" w:hAnsi="Arial" w:cs="Arial"/>
                <w:sz w:val="24"/>
                <w:szCs w:val="24"/>
              </w:rPr>
              <w:t xml:space="preserve">If this highlights </w:t>
            </w:r>
            <w:r w:rsidR="009D20B1">
              <w:rPr>
                <w:rFonts w:ascii="Arial" w:hAnsi="Arial" w:cs="Arial"/>
                <w:sz w:val="24"/>
                <w:szCs w:val="24"/>
              </w:rPr>
              <w:t>David’s</w:t>
            </w:r>
            <w:r w:rsidR="00E50CEA">
              <w:rPr>
                <w:rFonts w:ascii="Arial" w:hAnsi="Arial" w:cs="Arial"/>
                <w:sz w:val="24"/>
                <w:szCs w:val="24"/>
              </w:rPr>
              <w:t xml:space="preserve"> lack of managed liability risk</w:t>
            </w:r>
            <w:r w:rsidR="009D20B1">
              <w:rPr>
                <w:rFonts w:ascii="Arial" w:hAnsi="Arial" w:cs="Arial"/>
                <w:sz w:val="24"/>
                <w:szCs w:val="24"/>
              </w:rPr>
              <w:t>,</w:t>
            </w:r>
            <w:r w:rsidR="00E50CEA">
              <w:rPr>
                <w:rFonts w:ascii="Arial" w:hAnsi="Arial" w:cs="Arial"/>
                <w:sz w:val="24"/>
                <w:szCs w:val="24"/>
              </w:rPr>
              <w:t xml:space="preserve"> it could lead to bankruptcy. </w:t>
            </w:r>
          </w:p>
          <w:p w:rsidR="006C364D" w:rsidRPr="006C364D" w:rsidRDefault="006C364D" w:rsidP="006C364D">
            <w:pPr>
              <w:ind w:left="36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295" w:rsidP="00A851DA">
            <w:pPr>
              <w:rPr>
                <w:rFonts w:cs="Bliss-Regular"/>
                <w:color w:val="000000"/>
              </w:rPr>
            </w:pPr>
            <w:r>
              <w:rPr>
                <w:rFonts w:cs="Bliss-Regular"/>
                <w:color w:val="000000"/>
              </w:rPr>
              <w:t>Kevin Oram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3295" w:rsidP="00A851DA">
            <w:pPr>
              <w:rPr>
                <w:rFonts w:cs="Bliss-Regular"/>
                <w:color w:val="000000"/>
              </w:rPr>
            </w:pPr>
            <w:r>
              <w:rPr>
                <w:rFonts w:cs="Bliss-Regular"/>
                <w:color w:val="000000"/>
              </w:rPr>
              <w:t>22.10.16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BC0" w:rsidRDefault="00AB6BC0" w:rsidP="00CB4D0A">
      <w:pPr>
        <w:spacing w:after="0" w:line="240" w:lineRule="auto"/>
      </w:pPr>
      <w:r>
        <w:separator/>
      </w:r>
    </w:p>
  </w:endnote>
  <w:endnote w:type="continuationSeparator" w:id="0">
    <w:p w:rsidR="00AB6BC0" w:rsidRDefault="00AB6B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BC0" w:rsidRDefault="00AB6BC0" w:rsidP="00CB4D0A">
      <w:pPr>
        <w:spacing w:after="0" w:line="240" w:lineRule="auto"/>
      </w:pPr>
      <w:r>
        <w:separator/>
      </w:r>
    </w:p>
  </w:footnote>
  <w:footnote w:type="continuationSeparator" w:id="0">
    <w:p w:rsidR="00AB6BC0" w:rsidRDefault="00AB6BC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475DE"/>
    <w:multiLevelType w:val="hybridMultilevel"/>
    <w:tmpl w:val="F63E4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DD0D76"/>
    <w:multiLevelType w:val="hybridMultilevel"/>
    <w:tmpl w:val="851ADF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DD2FAA"/>
    <w:multiLevelType w:val="hybridMultilevel"/>
    <w:tmpl w:val="B5506CA4"/>
    <w:lvl w:ilvl="0" w:tplc="B2F886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39557E"/>
    <w:multiLevelType w:val="hybridMultilevel"/>
    <w:tmpl w:val="B11052D8"/>
    <w:lvl w:ilvl="0" w:tplc="4EDCB6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CB949DB"/>
    <w:multiLevelType w:val="hybridMultilevel"/>
    <w:tmpl w:val="E24C0680"/>
    <w:lvl w:ilvl="0" w:tplc="AAC02354">
      <w:start w:val="1"/>
      <w:numFmt w:val="decimal"/>
      <w:lvlText w:val="%1."/>
      <w:lvlJc w:val="left"/>
      <w:pPr>
        <w:ind w:left="1080" w:hanging="72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2A16"/>
    <w:rsid w:val="00066D40"/>
    <w:rsid w:val="000820E8"/>
    <w:rsid w:val="000D7E7E"/>
    <w:rsid w:val="000E27B2"/>
    <w:rsid w:val="001175EE"/>
    <w:rsid w:val="00157CF6"/>
    <w:rsid w:val="00161390"/>
    <w:rsid w:val="00182416"/>
    <w:rsid w:val="00187EB4"/>
    <w:rsid w:val="001B12FF"/>
    <w:rsid w:val="001E706C"/>
    <w:rsid w:val="001F0481"/>
    <w:rsid w:val="00200C92"/>
    <w:rsid w:val="0020451E"/>
    <w:rsid w:val="00206B9D"/>
    <w:rsid w:val="002118DF"/>
    <w:rsid w:val="00215776"/>
    <w:rsid w:val="002279CC"/>
    <w:rsid w:val="0023259C"/>
    <w:rsid w:val="00273138"/>
    <w:rsid w:val="00277C99"/>
    <w:rsid w:val="002A3922"/>
    <w:rsid w:val="002B0BD7"/>
    <w:rsid w:val="002B573D"/>
    <w:rsid w:val="002C1D78"/>
    <w:rsid w:val="002C5CB2"/>
    <w:rsid w:val="002E5EE7"/>
    <w:rsid w:val="002F779F"/>
    <w:rsid w:val="00301DE0"/>
    <w:rsid w:val="00307B88"/>
    <w:rsid w:val="00313C16"/>
    <w:rsid w:val="00327BEF"/>
    <w:rsid w:val="0036569D"/>
    <w:rsid w:val="00371885"/>
    <w:rsid w:val="003B60E0"/>
    <w:rsid w:val="003C0AA0"/>
    <w:rsid w:val="003D249F"/>
    <w:rsid w:val="003E2B87"/>
    <w:rsid w:val="00402786"/>
    <w:rsid w:val="004050E6"/>
    <w:rsid w:val="00405895"/>
    <w:rsid w:val="004058DF"/>
    <w:rsid w:val="00443E6F"/>
    <w:rsid w:val="004745BF"/>
    <w:rsid w:val="00486F1A"/>
    <w:rsid w:val="00490CB9"/>
    <w:rsid w:val="004A2CE2"/>
    <w:rsid w:val="004A792F"/>
    <w:rsid w:val="004D288A"/>
    <w:rsid w:val="004E3CDA"/>
    <w:rsid w:val="004F4B4D"/>
    <w:rsid w:val="0050216D"/>
    <w:rsid w:val="00503D7E"/>
    <w:rsid w:val="0050778F"/>
    <w:rsid w:val="00527C11"/>
    <w:rsid w:val="0053396F"/>
    <w:rsid w:val="00535F31"/>
    <w:rsid w:val="0055082C"/>
    <w:rsid w:val="00571386"/>
    <w:rsid w:val="00574D64"/>
    <w:rsid w:val="00591365"/>
    <w:rsid w:val="005B31E4"/>
    <w:rsid w:val="005E3BA4"/>
    <w:rsid w:val="006034F6"/>
    <w:rsid w:val="00607874"/>
    <w:rsid w:val="00607E77"/>
    <w:rsid w:val="00617BB3"/>
    <w:rsid w:val="00645CDD"/>
    <w:rsid w:val="00663F29"/>
    <w:rsid w:val="00670C80"/>
    <w:rsid w:val="006750EF"/>
    <w:rsid w:val="006823A7"/>
    <w:rsid w:val="00687EE8"/>
    <w:rsid w:val="006C364D"/>
    <w:rsid w:val="007023CC"/>
    <w:rsid w:val="0070299F"/>
    <w:rsid w:val="0070347F"/>
    <w:rsid w:val="0070678E"/>
    <w:rsid w:val="00831C11"/>
    <w:rsid w:val="008A60B4"/>
    <w:rsid w:val="008B1DC4"/>
    <w:rsid w:val="008B3C31"/>
    <w:rsid w:val="008B64FE"/>
    <w:rsid w:val="00913295"/>
    <w:rsid w:val="00935BF7"/>
    <w:rsid w:val="0095442C"/>
    <w:rsid w:val="00961FDB"/>
    <w:rsid w:val="00983942"/>
    <w:rsid w:val="00984563"/>
    <w:rsid w:val="0098647D"/>
    <w:rsid w:val="009C37E0"/>
    <w:rsid w:val="009C7E43"/>
    <w:rsid w:val="009D20B1"/>
    <w:rsid w:val="009E24DF"/>
    <w:rsid w:val="009E41F4"/>
    <w:rsid w:val="009E6E85"/>
    <w:rsid w:val="00A04B24"/>
    <w:rsid w:val="00A14B66"/>
    <w:rsid w:val="00A41792"/>
    <w:rsid w:val="00A57BB3"/>
    <w:rsid w:val="00A65CF7"/>
    <w:rsid w:val="00A81AB4"/>
    <w:rsid w:val="00A851DA"/>
    <w:rsid w:val="00AA2186"/>
    <w:rsid w:val="00AB6BC0"/>
    <w:rsid w:val="00AB6EF1"/>
    <w:rsid w:val="00AC7D5B"/>
    <w:rsid w:val="00AD3F5A"/>
    <w:rsid w:val="00AD4587"/>
    <w:rsid w:val="00AE1481"/>
    <w:rsid w:val="00AF164A"/>
    <w:rsid w:val="00B0415E"/>
    <w:rsid w:val="00B04678"/>
    <w:rsid w:val="00B11485"/>
    <w:rsid w:val="00B274D2"/>
    <w:rsid w:val="00B36D42"/>
    <w:rsid w:val="00BC46DF"/>
    <w:rsid w:val="00BE398D"/>
    <w:rsid w:val="00C03577"/>
    <w:rsid w:val="00C1457E"/>
    <w:rsid w:val="00C2495B"/>
    <w:rsid w:val="00C53029"/>
    <w:rsid w:val="00C65FEA"/>
    <w:rsid w:val="00C86588"/>
    <w:rsid w:val="00CA0AC2"/>
    <w:rsid w:val="00CB4D0A"/>
    <w:rsid w:val="00CC2FB3"/>
    <w:rsid w:val="00CC575A"/>
    <w:rsid w:val="00CF123B"/>
    <w:rsid w:val="00D039AC"/>
    <w:rsid w:val="00D1374A"/>
    <w:rsid w:val="00D22CF5"/>
    <w:rsid w:val="00D275F9"/>
    <w:rsid w:val="00D30EF7"/>
    <w:rsid w:val="00D36040"/>
    <w:rsid w:val="00D427DE"/>
    <w:rsid w:val="00D4618F"/>
    <w:rsid w:val="00D5587D"/>
    <w:rsid w:val="00D61BFA"/>
    <w:rsid w:val="00D624B7"/>
    <w:rsid w:val="00D707CC"/>
    <w:rsid w:val="00D821FE"/>
    <w:rsid w:val="00DB0793"/>
    <w:rsid w:val="00E00821"/>
    <w:rsid w:val="00E04DB4"/>
    <w:rsid w:val="00E30679"/>
    <w:rsid w:val="00E43E3B"/>
    <w:rsid w:val="00E4597D"/>
    <w:rsid w:val="00E50CEA"/>
    <w:rsid w:val="00E54832"/>
    <w:rsid w:val="00E554C7"/>
    <w:rsid w:val="00E56A90"/>
    <w:rsid w:val="00E641CC"/>
    <w:rsid w:val="00E92534"/>
    <w:rsid w:val="00E975F7"/>
    <w:rsid w:val="00EA30AB"/>
    <w:rsid w:val="00EB3925"/>
    <w:rsid w:val="00EC5394"/>
    <w:rsid w:val="00EE7887"/>
    <w:rsid w:val="00F009A8"/>
    <w:rsid w:val="00F164CC"/>
    <w:rsid w:val="00F324F8"/>
    <w:rsid w:val="00F96EB3"/>
    <w:rsid w:val="00FC0F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915E9A-6B09-47DC-A968-9E801BA7B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43BE-59E8-4F30-9098-10D0BEBC8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62</cp:revision>
  <dcterms:created xsi:type="dcterms:W3CDTF">2015-01-26T12:24:00Z</dcterms:created>
  <dcterms:modified xsi:type="dcterms:W3CDTF">2016-10-22T11:05:00Z</dcterms:modified>
</cp:coreProperties>
</file>