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E88E1"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D6C5E07" wp14:editId="01600B4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25E3D8" w14:textId="77777777" w:rsidR="00607874" w:rsidRDefault="00B424E7" w:rsidP="00A851DA">
      <w:pPr>
        <w:rPr>
          <w:lang w:val="en-US"/>
        </w:rPr>
      </w:pPr>
      <w:r>
        <w:rPr>
          <w:noProof/>
          <w:lang w:val="en-US"/>
        </w:rPr>
        <mc:AlternateContent>
          <mc:Choice Requires="wps">
            <w:drawing>
              <wp:anchor distT="0" distB="0" distL="114300" distR="114300" simplePos="0" relativeHeight="251660288" behindDoc="0" locked="0" layoutInCell="1" allowOverlap="1" wp14:anchorId="5C9CD637" wp14:editId="07D2E3C3">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00B3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8B48F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6100B3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8B48F3" w14:textId="77777777" w:rsidR="00405895" w:rsidRDefault="00405895"/>
                  </w:txbxContent>
                </v:textbox>
              </v:shape>
            </w:pict>
          </mc:Fallback>
        </mc:AlternateContent>
      </w:r>
    </w:p>
    <w:p w14:paraId="26A2D9F2" w14:textId="77777777" w:rsidR="00607874" w:rsidRDefault="00607874" w:rsidP="00A851DA">
      <w:pPr>
        <w:rPr>
          <w:lang w:val="en-US"/>
        </w:rPr>
      </w:pPr>
    </w:p>
    <w:p w14:paraId="508FD1C9" w14:textId="77777777" w:rsidR="00607874" w:rsidRDefault="00607874" w:rsidP="00A851DA">
      <w:pPr>
        <w:rPr>
          <w:lang w:val="en-US"/>
        </w:rPr>
      </w:pPr>
    </w:p>
    <w:p w14:paraId="386FE0B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CB2FA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0BA38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8CE827" w14:textId="77777777" w:rsidR="00A851DA" w:rsidRPr="00B0415E" w:rsidRDefault="00B424E7">
            <w:pPr>
              <w:pStyle w:val="Default"/>
              <w:rPr>
                <w:rFonts w:asciiTheme="minorHAnsi" w:hAnsiTheme="minorHAnsi"/>
              </w:rPr>
            </w:pPr>
            <w:r>
              <w:rPr>
                <w:rFonts w:asciiTheme="minorHAnsi" w:hAnsiTheme="minorHAnsi"/>
              </w:rPr>
              <w:t>Nicola Burgess</w:t>
            </w:r>
          </w:p>
        </w:tc>
      </w:tr>
      <w:tr w:rsidR="00A851DA" w:rsidRPr="00B0415E" w14:paraId="283770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506ED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B94921" w14:textId="77777777" w:rsidR="00A851DA" w:rsidRPr="00B0415E" w:rsidRDefault="00B424E7">
            <w:pPr>
              <w:pStyle w:val="Default"/>
              <w:rPr>
                <w:rFonts w:asciiTheme="minorHAnsi" w:hAnsiTheme="minorHAnsi"/>
              </w:rPr>
            </w:pPr>
            <w:r w:rsidRPr="00CD04BD">
              <w:rPr>
                <w:rFonts w:ascii="Arial" w:hAnsi="Arial"/>
              </w:rPr>
              <w:t>2925</w:t>
            </w:r>
          </w:p>
        </w:tc>
      </w:tr>
      <w:tr w:rsidR="00A851DA" w:rsidRPr="00B0415E" w14:paraId="447214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D350C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2CE03BC" w14:textId="77777777" w:rsidR="00A851DA" w:rsidRPr="00B424E7" w:rsidRDefault="00B424E7" w:rsidP="00B424E7">
            <w:pPr>
              <w:rPr>
                <w:rFonts w:ascii="Arial" w:hAnsi="Arial"/>
              </w:rPr>
            </w:pPr>
            <w:r w:rsidRPr="00CD04BD">
              <w:rPr>
                <w:rFonts w:ascii="Arial" w:hAnsi="Arial"/>
              </w:rPr>
              <w:t>Diploma in Business Administration</w:t>
            </w:r>
          </w:p>
        </w:tc>
      </w:tr>
      <w:tr w:rsidR="00A851DA" w:rsidRPr="00B0415E" w14:paraId="7C6FCD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87286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25490A" w14:textId="4C220C3C" w:rsidR="00A851DA" w:rsidRPr="00B0415E" w:rsidRDefault="002E4B51">
            <w:r>
              <w:t>6</w:t>
            </w:r>
          </w:p>
        </w:tc>
      </w:tr>
    </w:tbl>
    <w:p w14:paraId="68359677" w14:textId="77777777" w:rsidR="00CC2FB3" w:rsidRDefault="00CC2FB3" w:rsidP="00A851DA">
      <w:pPr>
        <w:rPr>
          <w:b/>
          <w:lang w:val="en-US"/>
        </w:rPr>
      </w:pPr>
    </w:p>
    <w:p w14:paraId="6ADA5155" w14:textId="77777777" w:rsidR="00443E6F" w:rsidRDefault="00527C11" w:rsidP="00A851DA">
      <w:pPr>
        <w:rPr>
          <w:b/>
          <w:sz w:val="28"/>
          <w:lang w:val="en-US"/>
        </w:rPr>
      </w:pPr>
      <w:r w:rsidRPr="00443E6F">
        <w:rPr>
          <w:b/>
          <w:sz w:val="28"/>
          <w:lang w:val="en-US"/>
        </w:rPr>
        <w:t>Marking Criteria:</w:t>
      </w:r>
    </w:p>
    <w:p w14:paraId="546F1E9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5F66D3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D77359B" w14:textId="77777777" w:rsidTr="00CC2FB3">
        <w:tc>
          <w:tcPr>
            <w:tcW w:w="9242" w:type="dxa"/>
          </w:tcPr>
          <w:p w14:paraId="4CBC6564" w14:textId="77777777" w:rsidR="00296B3A" w:rsidRDefault="00296B3A" w:rsidP="00296B3A">
            <w:pPr>
              <w:jc w:val="right"/>
              <w:rPr>
                <w:rFonts w:ascii="Arial" w:hAnsi="Arial"/>
              </w:rPr>
            </w:pPr>
            <w:r w:rsidRPr="005E0EFF">
              <w:rPr>
                <w:rFonts w:ascii="Arial" w:hAnsi="Arial"/>
              </w:rPr>
              <w:t>Nicola Burgess</w:t>
            </w:r>
          </w:p>
          <w:p w14:paraId="728A8B5C" w14:textId="77777777" w:rsidR="00296B3A" w:rsidRDefault="00296B3A" w:rsidP="00296B3A">
            <w:pPr>
              <w:jc w:val="right"/>
              <w:rPr>
                <w:rFonts w:ascii="Arial" w:hAnsi="Arial"/>
              </w:rPr>
            </w:pPr>
            <w:r>
              <w:rPr>
                <w:rFonts w:ascii="Arial" w:hAnsi="Arial"/>
              </w:rPr>
              <w:t>Student No. 2925</w:t>
            </w:r>
          </w:p>
          <w:p w14:paraId="4811470D" w14:textId="77777777" w:rsidR="00296B3A" w:rsidRDefault="00296B3A" w:rsidP="00296B3A">
            <w:pPr>
              <w:jc w:val="right"/>
              <w:rPr>
                <w:rFonts w:ascii="Arial" w:hAnsi="Arial"/>
              </w:rPr>
            </w:pPr>
            <w:r>
              <w:rPr>
                <w:rFonts w:ascii="Arial" w:hAnsi="Arial"/>
              </w:rPr>
              <w:t>Diploma in Business Administration</w:t>
            </w:r>
          </w:p>
          <w:p w14:paraId="59DF96A9" w14:textId="77777777" w:rsidR="00296B3A" w:rsidRDefault="00296B3A" w:rsidP="00296B3A">
            <w:pPr>
              <w:jc w:val="right"/>
              <w:rPr>
                <w:rFonts w:ascii="Arial" w:hAnsi="Arial"/>
              </w:rPr>
            </w:pPr>
            <w:r>
              <w:rPr>
                <w:rFonts w:ascii="Arial" w:hAnsi="Arial"/>
              </w:rPr>
              <w:t>Assignment No. 6</w:t>
            </w:r>
          </w:p>
          <w:p w14:paraId="71A3C289" w14:textId="77777777" w:rsidR="00296B3A" w:rsidRDefault="00296B3A" w:rsidP="00296B3A">
            <w:pPr>
              <w:jc w:val="right"/>
              <w:rPr>
                <w:rFonts w:ascii="Arial" w:hAnsi="Arial"/>
              </w:rPr>
            </w:pPr>
            <w:r>
              <w:rPr>
                <w:rFonts w:ascii="Arial" w:hAnsi="Arial"/>
              </w:rPr>
              <w:t>Page 1 of 3</w:t>
            </w:r>
          </w:p>
          <w:p w14:paraId="326AE640" w14:textId="77777777" w:rsidR="00296B3A" w:rsidRDefault="00296B3A" w:rsidP="00296B3A">
            <w:pPr>
              <w:jc w:val="right"/>
              <w:rPr>
                <w:rFonts w:ascii="Arial" w:hAnsi="Arial"/>
              </w:rPr>
            </w:pPr>
          </w:p>
          <w:p w14:paraId="4A0FEF0E" w14:textId="77777777" w:rsidR="00296B3A" w:rsidRDefault="00296B3A" w:rsidP="00296B3A">
            <w:pPr>
              <w:rPr>
                <w:rFonts w:ascii="Arial" w:hAnsi="Arial"/>
              </w:rPr>
            </w:pPr>
            <w:r>
              <w:rPr>
                <w:rFonts w:ascii="Arial" w:hAnsi="Arial"/>
              </w:rPr>
              <w:t>Q.1.</w:t>
            </w:r>
          </w:p>
          <w:p w14:paraId="6052C2B4" w14:textId="77777777" w:rsidR="00296B3A" w:rsidRDefault="00296B3A" w:rsidP="00296B3A">
            <w:pPr>
              <w:rPr>
                <w:rFonts w:ascii="Arial" w:hAnsi="Arial"/>
              </w:rPr>
            </w:pPr>
          </w:p>
          <w:p w14:paraId="62044C54" w14:textId="77777777" w:rsidR="00296B3A" w:rsidRDefault="00296B3A" w:rsidP="00296B3A">
            <w:pPr>
              <w:pStyle w:val="ListParagraph"/>
              <w:numPr>
                <w:ilvl w:val="0"/>
                <w:numId w:val="13"/>
              </w:numPr>
              <w:ind w:left="709" w:hanging="851"/>
              <w:rPr>
                <w:rFonts w:ascii="Arial" w:hAnsi="Arial"/>
              </w:rPr>
            </w:pPr>
            <w:r w:rsidRPr="00EB5259">
              <w:rPr>
                <w:rFonts w:ascii="Arial" w:hAnsi="Arial"/>
              </w:rPr>
              <w:t>The resources of a company are split into 2 categories: tangible and intangible resources.  Tangible resources are buildings, vehicles, equipment, machinery, furniture, inventory, stock, bonds and cash.  These types of resources are the backbone of a company.  Tangible resources are at risk from damage and theft.  Intangible resources are things like patents, trademarks, franchises, and copyrights.  It could also include Internet domain names, licensing agreements, service contracts, computer software, blueprints</w:t>
            </w:r>
            <w:r>
              <w:rPr>
                <w:rFonts w:ascii="Arial" w:hAnsi="Arial"/>
              </w:rPr>
              <w:t xml:space="preserve">, </w:t>
            </w:r>
            <w:r w:rsidRPr="00EB5259">
              <w:rPr>
                <w:rFonts w:ascii="Arial" w:hAnsi="Arial"/>
              </w:rPr>
              <w:t>manuscripts, medical records and permits.  They add to a company’s</w:t>
            </w:r>
            <w:r>
              <w:rPr>
                <w:rFonts w:ascii="Arial" w:hAnsi="Arial"/>
              </w:rPr>
              <w:t xml:space="preserve"> possible future worth, and</w:t>
            </w:r>
            <w:r w:rsidRPr="00EB5259">
              <w:rPr>
                <w:rFonts w:ascii="Arial" w:hAnsi="Arial"/>
              </w:rPr>
              <w:t xml:space="preserve"> can be so much more valuable than tangible assets.  </w:t>
            </w:r>
          </w:p>
          <w:p w14:paraId="59F123A8" w14:textId="77777777" w:rsidR="00296B3A" w:rsidRDefault="00296B3A" w:rsidP="00296B3A">
            <w:pPr>
              <w:ind w:left="709" w:hanging="851"/>
              <w:rPr>
                <w:rFonts w:ascii="Arial" w:hAnsi="Arial"/>
              </w:rPr>
            </w:pPr>
          </w:p>
          <w:p w14:paraId="12F1C883" w14:textId="77777777" w:rsidR="00296B3A" w:rsidRPr="00943E27" w:rsidRDefault="00296B3A" w:rsidP="00296B3A">
            <w:pPr>
              <w:pStyle w:val="ListParagraph"/>
              <w:numPr>
                <w:ilvl w:val="0"/>
                <w:numId w:val="13"/>
              </w:numPr>
              <w:ind w:left="709" w:hanging="851"/>
              <w:rPr>
                <w:rFonts w:ascii="Arial" w:hAnsi="Arial"/>
              </w:rPr>
            </w:pPr>
            <w:r w:rsidRPr="00943E27">
              <w:rPr>
                <w:rFonts w:ascii="Arial" w:hAnsi="Arial"/>
              </w:rPr>
              <w:t xml:space="preserve">An effective resource management system is the operation of obtaining companies assets.  These assets would include tangible and </w:t>
            </w:r>
            <w:r>
              <w:rPr>
                <w:rFonts w:ascii="Arial" w:hAnsi="Arial"/>
              </w:rPr>
              <w:t>in</w:t>
            </w:r>
            <w:r w:rsidRPr="00943E27">
              <w:rPr>
                <w:rFonts w:ascii="Arial" w:hAnsi="Arial"/>
              </w:rPr>
              <w:t xml:space="preserve">tangible assets.  Functions the system would be capable of doing would include:  payroll, database of worker information, attendance, performance and statistics.  A resource management system would ensure that the right resources are working on the right projects, when and where they are needed.  Having the information about availability of resources and having them available at the right time for the activity plays a vital role in managing the costs and executing the project.  </w:t>
            </w:r>
          </w:p>
          <w:p w14:paraId="60A61351" w14:textId="77777777" w:rsidR="00296B3A" w:rsidRPr="00943E27" w:rsidRDefault="00296B3A" w:rsidP="00296B3A">
            <w:pPr>
              <w:rPr>
                <w:rFonts w:ascii="Arial" w:hAnsi="Arial"/>
              </w:rPr>
            </w:pPr>
          </w:p>
          <w:p w14:paraId="5E400070" w14:textId="77777777" w:rsidR="00296B3A" w:rsidRDefault="00296B3A" w:rsidP="00296B3A">
            <w:pPr>
              <w:pStyle w:val="ListParagraph"/>
              <w:numPr>
                <w:ilvl w:val="0"/>
                <w:numId w:val="13"/>
              </w:numPr>
              <w:ind w:left="709" w:hanging="851"/>
              <w:rPr>
                <w:rFonts w:ascii="Arial" w:hAnsi="Arial"/>
              </w:rPr>
            </w:pPr>
            <w:r>
              <w:rPr>
                <w:rFonts w:ascii="Arial" w:hAnsi="Arial"/>
              </w:rPr>
              <w:t xml:space="preserve">The main problems relating to managing resources are the cost of the materials and their availability.  If it were a material, which was in demand or could only be obtained from a few suppliers, they would have the upper hand in pricing, and distribution.  </w:t>
            </w:r>
            <w:r>
              <w:rPr>
                <w:rFonts w:ascii="Arial" w:hAnsi="Arial"/>
              </w:rPr>
              <w:lastRenderedPageBreak/>
              <w:t xml:space="preserve">This is why it is important to have reliable sources, or more than 1 supplier.          Storing of the raw materials could also pose a problem, as incorrect storage or manhandled material could render it unfit for use.  The material should be stored in the correct way at the correct temperature so that nothing becomes damp, </w:t>
            </w:r>
            <w:proofErr w:type="spellStart"/>
            <w:r>
              <w:rPr>
                <w:rFonts w:ascii="Arial" w:hAnsi="Arial"/>
              </w:rPr>
              <w:t>mouldy</w:t>
            </w:r>
            <w:proofErr w:type="spellEnd"/>
            <w:r>
              <w:rPr>
                <w:rFonts w:ascii="Arial" w:hAnsi="Arial"/>
              </w:rPr>
              <w:t xml:space="preserve">, rusty, etc.  Shelving, if used needs to be of the correct depth, and sufficiently strong enough not to bow.  Planning for the right amount of resource is required, so that it is not sitting for ages before being used.  Another problem would be the cost of maintaining and servicing any equipment and machinery needed in the business.  Whether it is a photocopier or a laser-cutting machine, they all need to be serviced regularly to ensure maximum output.  But, if there was a fault, and a new part was needed, this could take a few days in receiving, thus setting you back in production hours.  </w:t>
            </w:r>
          </w:p>
          <w:p w14:paraId="585DA5BF" w14:textId="77777777" w:rsidR="00296B3A" w:rsidRDefault="00296B3A" w:rsidP="00296B3A">
            <w:pPr>
              <w:rPr>
                <w:rFonts w:ascii="Arial" w:hAnsi="Arial"/>
              </w:rPr>
            </w:pPr>
          </w:p>
          <w:p w14:paraId="1BAC8128" w14:textId="77777777" w:rsidR="00296B3A" w:rsidRDefault="00296B3A" w:rsidP="00296B3A">
            <w:pPr>
              <w:ind w:left="709" w:hanging="709"/>
              <w:rPr>
                <w:rFonts w:ascii="Arial" w:hAnsi="Arial"/>
              </w:rPr>
            </w:pPr>
            <w:r>
              <w:rPr>
                <w:rFonts w:ascii="Arial" w:hAnsi="Arial"/>
              </w:rPr>
              <w:t>iv.</w:t>
            </w:r>
            <w:r>
              <w:rPr>
                <w:rFonts w:ascii="Arial" w:hAnsi="Arial"/>
              </w:rPr>
              <w:tab/>
              <w:t>The relationship between operation functions and resource            management in a business is:</w:t>
            </w:r>
          </w:p>
          <w:p w14:paraId="43E39D2B" w14:textId="77777777" w:rsidR="00296B3A" w:rsidRDefault="00296B3A" w:rsidP="00296B3A">
            <w:pPr>
              <w:pStyle w:val="ListParagraph"/>
              <w:numPr>
                <w:ilvl w:val="0"/>
                <w:numId w:val="14"/>
              </w:numPr>
              <w:rPr>
                <w:rFonts w:ascii="Arial" w:hAnsi="Arial"/>
              </w:rPr>
            </w:pPr>
            <w:r>
              <w:rPr>
                <w:rFonts w:ascii="Arial" w:hAnsi="Arial"/>
              </w:rPr>
              <w:t>Advisory relationship, as they advise top management and other departments in the company of any problems relating to performance of staff, absence and also materials and production.  They are also able to offer suggestions on different matters.</w:t>
            </w:r>
          </w:p>
          <w:p w14:paraId="0E1158F6" w14:textId="77777777" w:rsidR="00296B3A" w:rsidRDefault="00296B3A" w:rsidP="00296B3A">
            <w:pPr>
              <w:pStyle w:val="ListParagraph"/>
              <w:numPr>
                <w:ilvl w:val="0"/>
                <w:numId w:val="14"/>
              </w:numPr>
              <w:rPr>
                <w:rFonts w:ascii="Arial" w:hAnsi="Arial"/>
              </w:rPr>
            </w:pPr>
            <w:r>
              <w:rPr>
                <w:rFonts w:ascii="Arial" w:hAnsi="Arial"/>
              </w:rPr>
              <w:t>Service relationship, they serve other departments in recruiting people who have the skills for the job.</w:t>
            </w:r>
          </w:p>
          <w:p w14:paraId="4A8E7CC7" w14:textId="77777777" w:rsidR="00296B3A" w:rsidRDefault="00296B3A" w:rsidP="00296B3A">
            <w:pPr>
              <w:ind w:left="709" w:hanging="709"/>
              <w:rPr>
                <w:rFonts w:ascii="Arial" w:hAnsi="Arial"/>
              </w:rPr>
            </w:pPr>
            <w:r>
              <w:rPr>
                <w:rFonts w:ascii="Arial" w:hAnsi="Arial"/>
              </w:rPr>
              <w:t xml:space="preserve">          They are the only department that is required to work with every other     department in an organization.</w:t>
            </w:r>
          </w:p>
          <w:p w14:paraId="5755CCF6" w14:textId="77777777" w:rsidR="00296B3A" w:rsidRDefault="00296B3A" w:rsidP="00296B3A">
            <w:pPr>
              <w:rPr>
                <w:rFonts w:ascii="Arial" w:hAnsi="Arial"/>
              </w:rPr>
            </w:pPr>
          </w:p>
          <w:p w14:paraId="11A4DE13" w14:textId="77777777" w:rsidR="00296B3A" w:rsidRDefault="00296B3A" w:rsidP="00296B3A">
            <w:pPr>
              <w:rPr>
                <w:rFonts w:ascii="Arial" w:hAnsi="Arial"/>
              </w:rPr>
            </w:pPr>
          </w:p>
          <w:p w14:paraId="7CE8372C" w14:textId="77777777" w:rsidR="00296B3A" w:rsidRDefault="00296B3A" w:rsidP="00296B3A">
            <w:pPr>
              <w:pStyle w:val="ListParagraph"/>
              <w:numPr>
                <w:ilvl w:val="0"/>
                <w:numId w:val="15"/>
              </w:numPr>
              <w:ind w:left="709" w:hanging="709"/>
              <w:rPr>
                <w:rFonts w:ascii="Arial" w:hAnsi="Arial"/>
              </w:rPr>
            </w:pPr>
            <w:r w:rsidRPr="00FE5074">
              <w:rPr>
                <w:rFonts w:ascii="Arial" w:hAnsi="Arial"/>
              </w:rPr>
              <w:t xml:space="preserve">Trusted suppliers are very important for a business because by establishing a strong, long term relationship is a critical step in improving performance across the supply chain, thus generating greater cost efficiency and enabling the business to grow and develop.  With a long-term relationship, costs can be offset, as both parties would be actively looking to avoid an unnecessary cost, which may arise from re-tendering and re-negotiating.  There would be an increased efficiency and communication as both parties would have a better understanding of what is needed and when.  You cannot succeed in business with out creating relationships; and nobody wants to do business with someone they don’t know, and don’t trust. </w:t>
            </w:r>
          </w:p>
          <w:p w14:paraId="73997CA1" w14:textId="77777777" w:rsidR="00296B3A" w:rsidRDefault="00296B3A" w:rsidP="00296B3A">
            <w:pPr>
              <w:rPr>
                <w:rFonts w:ascii="Arial" w:hAnsi="Arial"/>
              </w:rPr>
            </w:pPr>
          </w:p>
          <w:p w14:paraId="624F312F" w14:textId="77777777" w:rsidR="00296B3A" w:rsidRDefault="00296B3A" w:rsidP="00296B3A">
            <w:pPr>
              <w:rPr>
                <w:rFonts w:ascii="Arial" w:hAnsi="Arial"/>
              </w:rPr>
            </w:pPr>
          </w:p>
          <w:p w14:paraId="131ECC4B" w14:textId="77777777" w:rsidR="00296B3A" w:rsidRDefault="00296B3A" w:rsidP="00296B3A">
            <w:pPr>
              <w:rPr>
                <w:rFonts w:ascii="Arial" w:hAnsi="Arial"/>
              </w:rPr>
            </w:pPr>
          </w:p>
          <w:p w14:paraId="1F900229" w14:textId="77777777" w:rsidR="00296B3A" w:rsidRDefault="00296B3A" w:rsidP="00296B3A">
            <w:pPr>
              <w:rPr>
                <w:rFonts w:ascii="Arial" w:hAnsi="Arial"/>
              </w:rPr>
            </w:pPr>
            <w:r>
              <w:rPr>
                <w:rFonts w:ascii="Arial" w:hAnsi="Arial"/>
              </w:rPr>
              <w:t>Q.2.</w:t>
            </w:r>
          </w:p>
          <w:p w14:paraId="72AF991C" w14:textId="77777777" w:rsidR="00296B3A" w:rsidRDefault="00296B3A" w:rsidP="00296B3A">
            <w:pPr>
              <w:rPr>
                <w:rFonts w:ascii="Arial" w:hAnsi="Arial"/>
              </w:rPr>
            </w:pPr>
          </w:p>
          <w:p w14:paraId="5591CC8B" w14:textId="77777777" w:rsidR="00296B3A" w:rsidRPr="00FE5074" w:rsidRDefault="00296B3A" w:rsidP="00296B3A">
            <w:pPr>
              <w:rPr>
                <w:rFonts w:ascii="Arial" w:hAnsi="Arial"/>
              </w:rPr>
            </w:pPr>
            <w:r>
              <w:rPr>
                <w:rFonts w:ascii="Arial" w:hAnsi="Arial"/>
              </w:rPr>
              <w:t>Maintenance of raw materials is important for a business and needs special management, as it is critical to the overall performance of the manufacturing of the goods that it is of the right quality and quantity, and critical to the business that is does not have interrupted production due to lack of stock.  The time frame for storage should be a short period, as any damage or theft is going to increase costs to the business.  Consumable raw materials are also at risk of becoming contaminated by hazardous materials, so there are very strict laws relating to food safety and the hygienic way the foods are produced.  Serious penalties are in place for those who contravene hygiene and food safety legislations.  All staff should be properly trained in the storage and handling of raw materials.   Inventory control records and reports movement of raw materials in the company, and should be used to keep on top of the quantities of stock held in various forms within a business.</w:t>
            </w:r>
          </w:p>
          <w:p w14:paraId="5560D69F" w14:textId="77777777" w:rsidR="00296B3A" w:rsidRDefault="00296B3A" w:rsidP="00296B3A">
            <w:pPr>
              <w:rPr>
                <w:rFonts w:ascii="Arial" w:hAnsi="Arial"/>
              </w:rPr>
            </w:pPr>
          </w:p>
          <w:p w14:paraId="7F1681B3" w14:textId="77777777" w:rsidR="00296B3A" w:rsidRDefault="00296B3A" w:rsidP="00296B3A">
            <w:pPr>
              <w:rPr>
                <w:rFonts w:ascii="Arial" w:hAnsi="Arial"/>
              </w:rPr>
            </w:pPr>
          </w:p>
          <w:p w14:paraId="1D7ABE78" w14:textId="77777777" w:rsidR="00296B3A" w:rsidRDefault="00296B3A" w:rsidP="00296B3A">
            <w:pPr>
              <w:rPr>
                <w:rFonts w:ascii="Arial" w:hAnsi="Arial"/>
              </w:rPr>
            </w:pPr>
          </w:p>
          <w:p w14:paraId="08E9C09D" w14:textId="77777777" w:rsidR="00296B3A" w:rsidRDefault="00296B3A" w:rsidP="00296B3A">
            <w:pPr>
              <w:rPr>
                <w:rFonts w:ascii="Arial" w:hAnsi="Arial"/>
              </w:rPr>
            </w:pPr>
          </w:p>
          <w:p w14:paraId="0A8EF14C" w14:textId="77777777" w:rsidR="00296B3A" w:rsidRDefault="00296B3A" w:rsidP="00296B3A">
            <w:pPr>
              <w:rPr>
                <w:rFonts w:ascii="Arial" w:hAnsi="Arial"/>
              </w:rPr>
            </w:pPr>
          </w:p>
          <w:p w14:paraId="28CBB52C" w14:textId="77777777" w:rsidR="00296B3A" w:rsidRDefault="00296B3A" w:rsidP="00296B3A">
            <w:pPr>
              <w:rPr>
                <w:rFonts w:ascii="Arial" w:hAnsi="Arial"/>
              </w:rPr>
            </w:pPr>
          </w:p>
          <w:p w14:paraId="29F2142E" w14:textId="77777777" w:rsidR="00296B3A" w:rsidRDefault="00296B3A" w:rsidP="00296B3A">
            <w:pPr>
              <w:rPr>
                <w:rFonts w:ascii="Arial" w:hAnsi="Arial"/>
              </w:rPr>
            </w:pPr>
          </w:p>
          <w:p w14:paraId="46FCEF38" w14:textId="77777777" w:rsidR="00296B3A" w:rsidRDefault="00296B3A" w:rsidP="00296B3A">
            <w:pPr>
              <w:rPr>
                <w:rFonts w:ascii="Arial" w:hAnsi="Arial"/>
              </w:rPr>
            </w:pPr>
            <w:r>
              <w:rPr>
                <w:rFonts w:ascii="Arial" w:hAnsi="Arial"/>
              </w:rPr>
              <w:t>Q.3.</w:t>
            </w:r>
          </w:p>
          <w:p w14:paraId="70720E42" w14:textId="77777777" w:rsidR="00296B3A" w:rsidRDefault="00296B3A" w:rsidP="00296B3A">
            <w:pPr>
              <w:rPr>
                <w:rFonts w:ascii="Arial" w:hAnsi="Arial"/>
              </w:rPr>
            </w:pPr>
          </w:p>
          <w:p w14:paraId="6299EECA" w14:textId="77777777" w:rsidR="00296B3A" w:rsidRDefault="00296B3A" w:rsidP="00296B3A">
            <w:pPr>
              <w:rPr>
                <w:rFonts w:ascii="Arial" w:hAnsi="Arial"/>
              </w:rPr>
            </w:pPr>
            <w:r>
              <w:rPr>
                <w:rFonts w:ascii="Arial" w:hAnsi="Arial"/>
              </w:rPr>
              <w:t>Managing resources is an essential part of running a successful business and needs to be done well to achieve maximum benefit and efficiency for the business.  Resources include financial, inventory, human skills, production and IT.  There are resource management software tools available to assist the process of resource allocation, and ensuring there are employees with the required skill set available for a specific project.  Developing a multi skilled workforce, and putting the right number of staff on the job is key to a successful business, also making sure your workforce are happy and content and want to work for you re of upmost importance.  Being able to communicate and negotiate with customers and employees helps to build a good working relationship.  Motivating staff so that you get the best out of them, to improve productivity.  Make sure the organizational structure of the business is firmly in place covering all departments, and a good strong business team is also in place, and functioning effectively.</w:t>
            </w:r>
          </w:p>
          <w:p w14:paraId="466A9C1D" w14:textId="77777777" w:rsidR="00296B3A" w:rsidRPr="00FE5074" w:rsidRDefault="00296B3A" w:rsidP="00296B3A">
            <w:pPr>
              <w:rPr>
                <w:rFonts w:ascii="Arial" w:hAnsi="Arial"/>
              </w:rPr>
            </w:pPr>
            <w:r>
              <w:rPr>
                <w:rFonts w:ascii="Arial" w:hAnsi="Arial"/>
              </w:rPr>
              <w:t>Starting your business with a strong business plan, and financial planning will help towards making the success of your business.</w:t>
            </w:r>
          </w:p>
          <w:p w14:paraId="02F3F17C" w14:textId="77777777" w:rsidR="00296B3A" w:rsidRDefault="00296B3A" w:rsidP="00296B3A">
            <w:pPr>
              <w:rPr>
                <w:rFonts w:ascii="Arial" w:hAnsi="Arial"/>
              </w:rPr>
            </w:pPr>
          </w:p>
          <w:p w14:paraId="6383D991" w14:textId="77777777" w:rsidR="00296B3A" w:rsidRPr="00EB5259" w:rsidRDefault="00296B3A" w:rsidP="00296B3A">
            <w:pPr>
              <w:rPr>
                <w:rFonts w:ascii="Arial" w:hAnsi="Arial"/>
              </w:rPr>
            </w:pPr>
          </w:p>
          <w:p w14:paraId="762C536D" w14:textId="206E90F9" w:rsidR="002E4B51" w:rsidRPr="00FE5074" w:rsidRDefault="002E4B51" w:rsidP="002E4B51">
            <w:pPr>
              <w:rPr>
                <w:rFonts w:ascii="Arial" w:hAnsi="Arial"/>
              </w:rPr>
            </w:pPr>
            <w:bookmarkStart w:id="0" w:name="_GoBack"/>
            <w:bookmarkEnd w:id="0"/>
          </w:p>
          <w:p w14:paraId="1D89643A" w14:textId="77777777" w:rsidR="002E4B51" w:rsidRDefault="002E4B51" w:rsidP="002E4B51">
            <w:pPr>
              <w:rPr>
                <w:rFonts w:ascii="Arial" w:hAnsi="Arial"/>
              </w:rPr>
            </w:pPr>
          </w:p>
          <w:p w14:paraId="3AD6C0A4" w14:textId="77777777" w:rsidR="002E4B51" w:rsidRPr="00EB5259" w:rsidRDefault="002E4B51" w:rsidP="002E4B51">
            <w:pPr>
              <w:rPr>
                <w:rFonts w:ascii="Arial" w:hAnsi="Arial"/>
              </w:rPr>
            </w:pPr>
          </w:p>
          <w:p w14:paraId="5BA91690" w14:textId="77777777" w:rsidR="002E4B51" w:rsidRDefault="002E4B51" w:rsidP="002E4B51"/>
          <w:p w14:paraId="662A3D1C" w14:textId="77777777" w:rsidR="00CC2FB3" w:rsidRDefault="00CC2FB3" w:rsidP="00A851DA">
            <w:pPr>
              <w:rPr>
                <w:b/>
              </w:rPr>
            </w:pPr>
          </w:p>
        </w:tc>
      </w:tr>
    </w:tbl>
    <w:p w14:paraId="615084B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00B28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ACCDE0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06E59E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47AF4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00558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DD6C5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904D458" w14:textId="77777777" w:rsidTr="00405895">
        <w:tc>
          <w:tcPr>
            <w:tcW w:w="2310" w:type="dxa"/>
            <w:shd w:val="clear" w:color="auto" w:fill="D9D9D9" w:themeFill="background1" w:themeFillShade="D9"/>
          </w:tcPr>
          <w:p w14:paraId="70928E2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1643B0B" w14:textId="73739503" w:rsidR="00405895" w:rsidRPr="00B0415E" w:rsidRDefault="007E4FBE" w:rsidP="00A851DA">
            <w:pPr>
              <w:rPr>
                <w:rFonts w:cs="Bliss-Regular"/>
                <w:color w:val="000000"/>
              </w:rPr>
            </w:pPr>
            <w:r>
              <w:rPr>
                <w:rFonts w:cs="Bliss-Regular"/>
                <w:color w:val="000000"/>
              </w:rPr>
              <w:t>N. Burgess</w:t>
            </w:r>
          </w:p>
        </w:tc>
        <w:tc>
          <w:tcPr>
            <w:tcW w:w="1276" w:type="dxa"/>
            <w:shd w:val="clear" w:color="auto" w:fill="D9D9D9" w:themeFill="background1" w:themeFillShade="D9"/>
          </w:tcPr>
          <w:p w14:paraId="3D39FCE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4A8C119" w14:textId="7743D5A8" w:rsidR="00405895" w:rsidRPr="00B0415E" w:rsidRDefault="002E4B51" w:rsidP="00A851DA">
            <w:pPr>
              <w:rPr>
                <w:rFonts w:cs="Bliss-Regular"/>
                <w:color w:val="000000"/>
              </w:rPr>
            </w:pPr>
            <w:r>
              <w:rPr>
                <w:rFonts w:cs="Bliss-Regular"/>
                <w:color w:val="000000"/>
              </w:rPr>
              <w:t>23</w:t>
            </w:r>
            <w:r>
              <w:rPr>
                <w:rFonts w:cs="Bliss-Regular"/>
                <w:color w:val="000000"/>
                <w:vertAlign w:val="superscript"/>
              </w:rPr>
              <w:t>rd</w:t>
            </w:r>
            <w:r w:rsidR="00BF191D">
              <w:rPr>
                <w:rFonts w:cs="Bliss-Regular"/>
                <w:color w:val="000000"/>
              </w:rPr>
              <w:t xml:space="preserve"> Jan 2017</w:t>
            </w:r>
          </w:p>
        </w:tc>
      </w:tr>
    </w:tbl>
    <w:p w14:paraId="1952FBFA" w14:textId="77777777" w:rsidR="00A851DA" w:rsidRPr="00B0415E" w:rsidRDefault="00A851DA" w:rsidP="00A851DA">
      <w:pPr>
        <w:rPr>
          <w:rFonts w:cs="Bliss-Regular"/>
          <w:color w:val="000000"/>
          <w:lang w:val="en-US"/>
        </w:rPr>
      </w:pPr>
    </w:p>
    <w:p w14:paraId="1F996EA7" w14:textId="77777777" w:rsidR="00A851DA" w:rsidRPr="00B0415E" w:rsidRDefault="00A851DA" w:rsidP="00A851DA">
      <w:pPr>
        <w:rPr>
          <w:rFonts w:cs="Bliss-Regular"/>
          <w:color w:val="000000"/>
          <w:lang w:val="en-US"/>
        </w:rPr>
      </w:pPr>
    </w:p>
    <w:p w14:paraId="5C36C56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0038DE8" w14:textId="77777777" w:rsidTr="00B0415E">
        <w:trPr>
          <w:trHeight w:val="249"/>
        </w:trPr>
        <w:tc>
          <w:tcPr>
            <w:tcW w:w="4621" w:type="dxa"/>
            <w:shd w:val="clear" w:color="auto" w:fill="D9D9D9" w:themeFill="background1" w:themeFillShade="D9"/>
          </w:tcPr>
          <w:p w14:paraId="3C40A863" w14:textId="77777777" w:rsidR="00503D7E" w:rsidRPr="00B0415E" w:rsidRDefault="00503D7E" w:rsidP="00503D7E">
            <w:pPr>
              <w:rPr>
                <w:b/>
                <w:color w:val="002060"/>
              </w:rPr>
            </w:pPr>
            <w:r w:rsidRPr="00B0415E">
              <w:rPr>
                <w:b/>
                <w:color w:val="002060"/>
              </w:rPr>
              <w:t>Total Marks</w:t>
            </w:r>
          </w:p>
        </w:tc>
        <w:tc>
          <w:tcPr>
            <w:tcW w:w="4621" w:type="dxa"/>
          </w:tcPr>
          <w:p w14:paraId="1788A3E0" w14:textId="77777777" w:rsidR="00503D7E" w:rsidRPr="00B0415E" w:rsidRDefault="00503D7E" w:rsidP="00503D7E">
            <w:pPr>
              <w:rPr>
                <w:rFonts w:cs="Times New Roman"/>
                <w:szCs w:val="32"/>
              </w:rPr>
            </w:pPr>
          </w:p>
        </w:tc>
      </w:tr>
      <w:tr w:rsidR="00503D7E" w:rsidRPr="00B0415E" w14:paraId="26895799" w14:textId="77777777" w:rsidTr="00B0415E">
        <w:tc>
          <w:tcPr>
            <w:tcW w:w="4621" w:type="dxa"/>
            <w:shd w:val="clear" w:color="auto" w:fill="D9D9D9" w:themeFill="background1" w:themeFillShade="D9"/>
          </w:tcPr>
          <w:p w14:paraId="5367ECB3" w14:textId="77777777" w:rsidR="00503D7E" w:rsidRPr="00B0415E" w:rsidRDefault="00503D7E" w:rsidP="00503D7E">
            <w:pPr>
              <w:rPr>
                <w:b/>
                <w:color w:val="002060"/>
              </w:rPr>
            </w:pPr>
            <w:r w:rsidRPr="00B0415E">
              <w:rPr>
                <w:b/>
                <w:color w:val="002060"/>
              </w:rPr>
              <w:t>Marks Obtained</w:t>
            </w:r>
          </w:p>
        </w:tc>
        <w:tc>
          <w:tcPr>
            <w:tcW w:w="4621" w:type="dxa"/>
          </w:tcPr>
          <w:p w14:paraId="54F06CC3" w14:textId="77777777" w:rsidR="00503D7E" w:rsidRPr="00B0415E" w:rsidRDefault="00503D7E" w:rsidP="00503D7E">
            <w:pPr>
              <w:rPr>
                <w:rFonts w:cs="Times New Roman"/>
                <w:szCs w:val="32"/>
              </w:rPr>
            </w:pPr>
          </w:p>
        </w:tc>
      </w:tr>
      <w:tr w:rsidR="00503D7E" w:rsidRPr="00B0415E" w14:paraId="6636FD20" w14:textId="77777777" w:rsidTr="00B0415E">
        <w:tc>
          <w:tcPr>
            <w:tcW w:w="4621" w:type="dxa"/>
            <w:shd w:val="clear" w:color="auto" w:fill="D9D9D9" w:themeFill="background1" w:themeFillShade="D9"/>
          </w:tcPr>
          <w:p w14:paraId="7DF24B7D" w14:textId="77777777" w:rsidR="00503D7E" w:rsidRPr="00B0415E" w:rsidRDefault="00B0415E" w:rsidP="00503D7E">
            <w:pPr>
              <w:rPr>
                <w:b/>
                <w:color w:val="002060"/>
              </w:rPr>
            </w:pPr>
            <w:r w:rsidRPr="00B0415E">
              <w:rPr>
                <w:b/>
                <w:color w:val="002060"/>
              </w:rPr>
              <w:t>Percentage / Grade</w:t>
            </w:r>
          </w:p>
        </w:tc>
        <w:tc>
          <w:tcPr>
            <w:tcW w:w="4621" w:type="dxa"/>
          </w:tcPr>
          <w:p w14:paraId="5347027B" w14:textId="77777777" w:rsidR="00503D7E" w:rsidRPr="00B0415E" w:rsidRDefault="00503D7E" w:rsidP="00503D7E">
            <w:pPr>
              <w:rPr>
                <w:rFonts w:cs="Times New Roman"/>
                <w:szCs w:val="32"/>
              </w:rPr>
            </w:pPr>
          </w:p>
        </w:tc>
      </w:tr>
    </w:tbl>
    <w:p w14:paraId="7BC4B586" w14:textId="77777777" w:rsidR="00607874" w:rsidRDefault="00607874" w:rsidP="00503D7E">
      <w:pPr>
        <w:rPr>
          <w:rFonts w:cs="Times New Roman"/>
          <w:sz w:val="24"/>
          <w:szCs w:val="32"/>
        </w:rPr>
      </w:pPr>
    </w:p>
    <w:p w14:paraId="4474E1CC" w14:textId="77777777" w:rsidR="00607874" w:rsidRDefault="00607874" w:rsidP="00503D7E">
      <w:pPr>
        <w:rPr>
          <w:rFonts w:cs="Times New Roman"/>
          <w:sz w:val="24"/>
          <w:szCs w:val="32"/>
        </w:rPr>
      </w:pPr>
    </w:p>
    <w:p w14:paraId="021D69B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BB747A" w14:textId="77777777" w:rsidR="00C53029" w:rsidRDefault="00C53029" w:rsidP="00CB4D0A">
      <w:pPr>
        <w:spacing w:after="0" w:line="240" w:lineRule="auto"/>
      </w:pPr>
      <w:r>
        <w:separator/>
      </w:r>
    </w:p>
  </w:endnote>
  <w:endnote w:type="continuationSeparator" w:id="0">
    <w:p w14:paraId="3204E0D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785E5F" w14:textId="77777777" w:rsidR="00C53029" w:rsidRDefault="00C53029" w:rsidP="00CB4D0A">
      <w:pPr>
        <w:spacing w:after="0" w:line="240" w:lineRule="auto"/>
      </w:pPr>
      <w:r>
        <w:separator/>
      </w:r>
    </w:p>
  </w:footnote>
  <w:footnote w:type="continuationSeparator" w:id="0">
    <w:p w14:paraId="15F507B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E663E"/>
    <w:multiLevelType w:val="hybridMultilevel"/>
    <w:tmpl w:val="14324A4C"/>
    <w:lvl w:ilvl="0" w:tplc="CAEEA0B6">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3C0BDA"/>
    <w:multiLevelType w:val="hybridMultilevel"/>
    <w:tmpl w:val="DC1A5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01111F"/>
    <w:multiLevelType w:val="hybridMultilevel"/>
    <w:tmpl w:val="46C0B752"/>
    <w:lvl w:ilvl="0" w:tplc="794CF7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A109F9"/>
    <w:multiLevelType w:val="hybridMultilevel"/>
    <w:tmpl w:val="F348D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AA145F"/>
    <w:multiLevelType w:val="hybridMultilevel"/>
    <w:tmpl w:val="A2169D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80626B"/>
    <w:multiLevelType w:val="hybridMultilevel"/>
    <w:tmpl w:val="BE681FF4"/>
    <w:lvl w:ilvl="0" w:tplc="4A1681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520298"/>
    <w:multiLevelType w:val="hybridMultilevel"/>
    <w:tmpl w:val="2A2C2A4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A6533B"/>
    <w:multiLevelType w:val="hybridMultilevel"/>
    <w:tmpl w:val="DEA63974"/>
    <w:lvl w:ilvl="0" w:tplc="D3C840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8C04FF"/>
    <w:multiLevelType w:val="hybridMultilevel"/>
    <w:tmpl w:val="A9DE5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EBC0319"/>
    <w:multiLevelType w:val="hybridMultilevel"/>
    <w:tmpl w:val="036ED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EF03737"/>
    <w:multiLevelType w:val="hybridMultilevel"/>
    <w:tmpl w:val="130AD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D1B4B43"/>
    <w:multiLevelType w:val="hybridMultilevel"/>
    <w:tmpl w:val="29B45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DA43F84"/>
    <w:multiLevelType w:val="hybridMultilevel"/>
    <w:tmpl w:val="40D6DAFA"/>
    <w:lvl w:ilvl="0" w:tplc="87EAAA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610059"/>
    <w:multiLevelType w:val="hybridMultilevel"/>
    <w:tmpl w:val="4DC4E70E"/>
    <w:lvl w:ilvl="0" w:tplc="1BB40EF0">
      <w:start w:val="5"/>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2"/>
  </w:num>
  <w:num w:numId="3">
    <w:abstractNumId w:val="8"/>
  </w:num>
  <w:num w:numId="4">
    <w:abstractNumId w:val="3"/>
  </w:num>
  <w:num w:numId="5">
    <w:abstractNumId w:val="12"/>
  </w:num>
  <w:num w:numId="6">
    <w:abstractNumId w:val="10"/>
  </w:num>
  <w:num w:numId="7">
    <w:abstractNumId w:val="11"/>
  </w:num>
  <w:num w:numId="8">
    <w:abstractNumId w:val="9"/>
  </w:num>
  <w:num w:numId="9">
    <w:abstractNumId w:val="0"/>
  </w:num>
  <w:num w:numId="10">
    <w:abstractNumId w:val="7"/>
  </w:num>
  <w:num w:numId="11">
    <w:abstractNumId w:val="5"/>
  </w:num>
  <w:num w:numId="12">
    <w:abstractNumId w:val="4"/>
  </w:num>
  <w:num w:numId="13">
    <w:abstractNumId w:val="13"/>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6B3A"/>
    <w:rsid w:val="002B0BD7"/>
    <w:rsid w:val="002B573D"/>
    <w:rsid w:val="002C5CB2"/>
    <w:rsid w:val="002E4B51"/>
    <w:rsid w:val="002F779F"/>
    <w:rsid w:val="00371885"/>
    <w:rsid w:val="003E2B87"/>
    <w:rsid w:val="00402786"/>
    <w:rsid w:val="00405895"/>
    <w:rsid w:val="004058DF"/>
    <w:rsid w:val="00443E6F"/>
    <w:rsid w:val="00473A4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5D74"/>
    <w:rsid w:val="007E4FBE"/>
    <w:rsid w:val="00831C11"/>
    <w:rsid w:val="008A60B4"/>
    <w:rsid w:val="008B3C31"/>
    <w:rsid w:val="008B64FE"/>
    <w:rsid w:val="00935BF7"/>
    <w:rsid w:val="0095442C"/>
    <w:rsid w:val="00983942"/>
    <w:rsid w:val="009C37E0"/>
    <w:rsid w:val="009E41F4"/>
    <w:rsid w:val="00A14B66"/>
    <w:rsid w:val="00A65CF7"/>
    <w:rsid w:val="00A81AB4"/>
    <w:rsid w:val="00A851DA"/>
    <w:rsid w:val="00AC4D65"/>
    <w:rsid w:val="00AC7D5B"/>
    <w:rsid w:val="00AE1481"/>
    <w:rsid w:val="00B0415E"/>
    <w:rsid w:val="00B04678"/>
    <w:rsid w:val="00B424E7"/>
    <w:rsid w:val="00BC46DF"/>
    <w:rsid w:val="00BF191D"/>
    <w:rsid w:val="00C03577"/>
    <w:rsid w:val="00C53029"/>
    <w:rsid w:val="00C65FEA"/>
    <w:rsid w:val="00CA0AC2"/>
    <w:rsid w:val="00CB4D0A"/>
    <w:rsid w:val="00CC2FB3"/>
    <w:rsid w:val="00CC575A"/>
    <w:rsid w:val="00CF123B"/>
    <w:rsid w:val="00D039AC"/>
    <w:rsid w:val="00D426E6"/>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DA34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CDB19-0A50-0D4F-A929-4463D5378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1009</Words>
  <Characters>5757</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Alisdair Burgess</cp:lastModifiedBy>
  <cp:revision>3</cp:revision>
  <dcterms:created xsi:type="dcterms:W3CDTF">2017-01-23T15:35:00Z</dcterms:created>
  <dcterms:modified xsi:type="dcterms:W3CDTF">2017-01-23T15:42:00Z</dcterms:modified>
</cp:coreProperties>
</file>