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B9087" w14:textId="32674FC1" w:rsidR="00BF4DA4" w:rsidRDefault="00C313A7" w:rsidP="00C17304">
      <w:pPr>
        <w:widowControl w:val="0"/>
        <w:tabs>
          <w:tab w:val="left" w:pos="220"/>
          <w:tab w:val="left" w:pos="720"/>
        </w:tabs>
        <w:autoSpaceDE w:val="0"/>
        <w:autoSpaceDN w:val="0"/>
        <w:adjustRightInd w:val="0"/>
        <w:spacing w:after="320" w:line="380" w:lineRule="atLeast"/>
        <w:rPr>
          <w:rFonts w:ascii="Calibri" w:hAnsi="Calibri" w:cs="Calibri"/>
          <w:i/>
          <w:sz w:val="40"/>
          <w:szCs w:val="40"/>
        </w:rPr>
      </w:pPr>
      <w:r>
        <w:rPr>
          <w:rFonts w:ascii="Calibri" w:hAnsi="Calibri" w:cs="Calibri"/>
          <w:i/>
          <w:sz w:val="40"/>
          <w:szCs w:val="40"/>
        </w:rPr>
        <w:t>Short answer and Questions</w:t>
      </w:r>
    </w:p>
    <w:p w14:paraId="19443FDF" w14:textId="77777777" w:rsidR="00C17304" w:rsidRPr="00BF4DA4" w:rsidRDefault="00BF4DA4" w:rsidP="00C17304">
      <w:pPr>
        <w:widowControl w:val="0"/>
        <w:tabs>
          <w:tab w:val="left" w:pos="220"/>
          <w:tab w:val="left" w:pos="720"/>
        </w:tabs>
        <w:autoSpaceDE w:val="0"/>
        <w:autoSpaceDN w:val="0"/>
        <w:adjustRightInd w:val="0"/>
        <w:spacing w:after="320" w:line="380" w:lineRule="atLeast"/>
        <w:rPr>
          <w:rFonts w:ascii="Calibri" w:hAnsi="Calibri" w:cs="Calibri"/>
          <w:i/>
          <w:sz w:val="32"/>
          <w:szCs w:val="32"/>
        </w:rPr>
      </w:pPr>
      <w:r>
        <w:rPr>
          <w:rFonts w:ascii="Calibri" w:hAnsi="Calibri" w:cs="Calibri"/>
          <w:i/>
          <w:sz w:val="40"/>
          <w:szCs w:val="40"/>
        </w:rPr>
        <w:t xml:space="preserve">1) </w:t>
      </w:r>
      <w:r w:rsidR="00C17304" w:rsidRPr="00BF4DA4">
        <w:rPr>
          <w:rFonts w:ascii="Calibri" w:hAnsi="Calibri" w:cs="Calibri"/>
          <w:i/>
          <w:sz w:val="40"/>
          <w:szCs w:val="40"/>
        </w:rPr>
        <w:t>Describe different stages of the project life cycle</w:t>
      </w:r>
      <w:proofErr w:type="gramStart"/>
      <w:r w:rsidR="00C17304" w:rsidRPr="00BF4DA4">
        <w:rPr>
          <w:rFonts w:ascii="Calibri" w:hAnsi="Calibri" w:cs="Calibri"/>
          <w:i/>
          <w:sz w:val="40"/>
          <w:szCs w:val="40"/>
        </w:rPr>
        <w:t>?</w:t>
      </w:r>
      <w:r w:rsidR="00C17304" w:rsidRPr="00BF4DA4">
        <w:rPr>
          <w:rFonts w:ascii="Calibri" w:hAnsi="Calibri" w:cs="Calibri"/>
          <w:i/>
          <w:sz w:val="32"/>
          <w:szCs w:val="32"/>
        </w:rPr>
        <w:t> </w:t>
      </w:r>
      <w:proofErr w:type="gramEnd"/>
    </w:p>
    <w:p w14:paraId="6A531208" w14:textId="77777777" w:rsidR="00BF4DA4" w:rsidRPr="00F174B2" w:rsidRDefault="00C17304" w:rsidP="00BF4DA4">
      <w:pPr>
        <w:rPr>
          <w:b/>
          <w:color w:val="3366FF"/>
          <w:sz w:val="32"/>
          <w:szCs w:val="32"/>
        </w:rPr>
      </w:pPr>
      <w:r w:rsidRPr="00F174B2">
        <w:rPr>
          <w:b/>
          <w:color w:val="3366FF"/>
          <w:sz w:val="32"/>
          <w:szCs w:val="32"/>
        </w:rPr>
        <w:t>Project initiation:-</w:t>
      </w:r>
    </w:p>
    <w:p w14:paraId="0FE7A386" w14:textId="77777777" w:rsidR="00AD0F03" w:rsidRPr="00F174B2" w:rsidRDefault="00C17304" w:rsidP="00BF4DA4">
      <w:pPr>
        <w:rPr>
          <w:sz w:val="28"/>
          <w:szCs w:val="28"/>
        </w:rPr>
      </w:pPr>
      <w:r w:rsidRPr="00F174B2">
        <w:rPr>
          <w:sz w:val="32"/>
          <w:szCs w:val="32"/>
        </w:rPr>
        <w:t xml:space="preserve"> </w:t>
      </w:r>
      <w:r w:rsidR="00BF4DA4" w:rsidRPr="00F174B2">
        <w:rPr>
          <w:sz w:val="32"/>
          <w:szCs w:val="32"/>
        </w:rPr>
        <w:t xml:space="preserve">                               </w:t>
      </w:r>
      <w:r w:rsidRPr="00F174B2">
        <w:rPr>
          <w:sz w:val="32"/>
          <w:szCs w:val="32"/>
        </w:rPr>
        <w:t xml:space="preserve"> In this phase, a decision making team will identify if the project can realistically be completed</w:t>
      </w:r>
      <w:r w:rsidRPr="00F174B2">
        <w:rPr>
          <w:sz w:val="28"/>
          <w:szCs w:val="28"/>
        </w:rPr>
        <w:t>.</w:t>
      </w:r>
    </w:p>
    <w:p w14:paraId="725A0242" w14:textId="77777777" w:rsidR="00C17304" w:rsidRPr="00BF4DA4" w:rsidRDefault="00C17304" w:rsidP="00C17304">
      <w:pPr>
        <w:rPr>
          <w:sz w:val="32"/>
          <w:szCs w:val="32"/>
        </w:rPr>
      </w:pPr>
    </w:p>
    <w:p w14:paraId="02159AF6" w14:textId="77777777" w:rsidR="00BF4DA4" w:rsidRPr="00F174B2" w:rsidRDefault="00C17304" w:rsidP="00C17304">
      <w:pPr>
        <w:rPr>
          <w:rFonts w:ascii="OpenSans" w:hAnsi="OpenSans" w:cs="OpenSans"/>
          <w:b/>
          <w:color w:val="3366FF"/>
          <w:sz w:val="32"/>
          <w:szCs w:val="32"/>
        </w:rPr>
      </w:pPr>
      <w:r w:rsidRPr="00F174B2">
        <w:rPr>
          <w:rFonts w:ascii="OpenSans" w:hAnsi="OpenSans" w:cs="OpenSans"/>
          <w:color w:val="3366FF"/>
          <w:sz w:val="32"/>
          <w:szCs w:val="32"/>
        </w:rPr>
        <w:t xml:space="preserve"> </w:t>
      </w:r>
      <w:r w:rsidRPr="00F174B2">
        <w:rPr>
          <w:rFonts w:ascii="OpenSans" w:hAnsi="OpenSans" w:cs="OpenSans"/>
          <w:b/>
          <w:color w:val="3366FF"/>
          <w:sz w:val="32"/>
          <w:szCs w:val="32"/>
        </w:rPr>
        <w:t>Project Planning:-</w:t>
      </w:r>
    </w:p>
    <w:p w14:paraId="11E681F2" w14:textId="77777777" w:rsidR="00C17304" w:rsidRPr="00F174B2" w:rsidRDefault="00BF4DA4" w:rsidP="00C17304">
      <w:pPr>
        <w:rPr>
          <w:rFonts w:ascii="OpenSans" w:hAnsi="OpenSans" w:cs="OpenSans"/>
          <w:sz w:val="36"/>
          <w:szCs w:val="36"/>
        </w:rPr>
      </w:pPr>
      <w:r w:rsidRPr="00F174B2">
        <w:rPr>
          <w:rFonts w:ascii="OpenSans" w:hAnsi="OpenSans" w:cs="OpenSans"/>
          <w:sz w:val="36"/>
          <w:szCs w:val="36"/>
        </w:rPr>
        <w:t xml:space="preserve">                                 </w:t>
      </w:r>
      <w:r w:rsidR="00C17304" w:rsidRPr="00F174B2">
        <w:rPr>
          <w:sz w:val="36"/>
          <w:szCs w:val="36"/>
        </w:rPr>
        <w:t xml:space="preserve"> </w:t>
      </w:r>
      <w:r w:rsidR="00C17304" w:rsidRPr="00F174B2">
        <w:rPr>
          <w:rFonts w:ascii="OpenSans" w:hAnsi="OpenSans" w:cs="OpenSans"/>
          <w:sz w:val="36"/>
          <w:szCs w:val="36"/>
        </w:rPr>
        <w:t>During this stage a team should prioritize the project, calculate price range and schedule, and determine what resources are needed.</w:t>
      </w:r>
    </w:p>
    <w:p w14:paraId="3E45E0C8" w14:textId="77777777" w:rsidR="00C17304" w:rsidRPr="00F174B2" w:rsidRDefault="00C17304" w:rsidP="00F174B2">
      <w:pPr>
        <w:rPr>
          <w:sz w:val="32"/>
          <w:szCs w:val="32"/>
        </w:rPr>
      </w:pPr>
    </w:p>
    <w:p w14:paraId="19CD3FAF" w14:textId="77777777" w:rsidR="00BF4DA4" w:rsidRPr="00F174B2" w:rsidRDefault="00C17304" w:rsidP="00C17304">
      <w:pPr>
        <w:rPr>
          <w:rFonts w:ascii="OpenSans" w:hAnsi="OpenSans" w:cs="OpenSans"/>
          <w:b/>
          <w:color w:val="3366FF"/>
          <w:sz w:val="32"/>
          <w:szCs w:val="32"/>
        </w:rPr>
      </w:pPr>
      <w:r w:rsidRPr="00F174B2">
        <w:rPr>
          <w:b/>
          <w:color w:val="3366FF"/>
          <w:sz w:val="32"/>
          <w:szCs w:val="32"/>
        </w:rPr>
        <w:t xml:space="preserve">Project </w:t>
      </w:r>
      <w:r w:rsidRPr="00F174B2">
        <w:rPr>
          <w:rFonts w:ascii="OpenSans" w:hAnsi="OpenSans" w:cs="OpenSans"/>
          <w:b/>
          <w:color w:val="3366FF"/>
          <w:sz w:val="32"/>
          <w:szCs w:val="32"/>
        </w:rPr>
        <w:t>execution:-</w:t>
      </w:r>
    </w:p>
    <w:p w14:paraId="7210ED0B" w14:textId="77777777" w:rsidR="00C17304" w:rsidRPr="00BF4DA4" w:rsidRDefault="00BF4DA4" w:rsidP="00C17304">
      <w:pPr>
        <w:rPr>
          <w:rFonts w:ascii="OpenSans" w:hAnsi="OpenSans" w:cs="OpenSans"/>
          <w:sz w:val="32"/>
          <w:szCs w:val="32"/>
        </w:rPr>
      </w:pPr>
      <w:r w:rsidRPr="00BF4DA4">
        <w:rPr>
          <w:rFonts w:ascii="OpenSans" w:hAnsi="OpenSans" w:cs="OpenSans"/>
          <w:sz w:val="32"/>
          <w:szCs w:val="32"/>
        </w:rPr>
        <w:t xml:space="preserve">                                 </w:t>
      </w:r>
      <w:r w:rsidR="00CC0A9B" w:rsidRPr="00BF4DA4">
        <w:rPr>
          <w:sz w:val="32"/>
          <w:szCs w:val="32"/>
        </w:rPr>
        <w:t xml:space="preserve"> </w:t>
      </w:r>
      <w:r w:rsidR="00CC0A9B" w:rsidRPr="00BF4DA4">
        <w:rPr>
          <w:rFonts w:ascii="OpenSans" w:hAnsi="OpenSans" w:cs="OpenSans"/>
          <w:sz w:val="32"/>
          <w:szCs w:val="32"/>
        </w:rPr>
        <w:t>Resources' tasks are distributed and teams are informed of responsibilities. During this time we bring up important project related information.</w:t>
      </w:r>
    </w:p>
    <w:p w14:paraId="7DC693D7" w14:textId="77777777" w:rsidR="00BF4DA4" w:rsidRPr="00BF4DA4" w:rsidRDefault="00BF4DA4" w:rsidP="00C17304">
      <w:pPr>
        <w:rPr>
          <w:rFonts w:ascii="OpenSans" w:hAnsi="OpenSans" w:cs="OpenSans"/>
          <w:color w:val="08479F"/>
          <w:sz w:val="32"/>
          <w:szCs w:val="32"/>
        </w:rPr>
      </w:pPr>
    </w:p>
    <w:p w14:paraId="46229232" w14:textId="77777777" w:rsidR="00BF4DA4" w:rsidRPr="00F174B2" w:rsidRDefault="00BF4DA4" w:rsidP="00C17304">
      <w:pPr>
        <w:rPr>
          <w:rFonts w:ascii="OpenSans" w:hAnsi="OpenSans" w:cs="OpenSans"/>
          <w:b/>
          <w:color w:val="3366FF"/>
          <w:sz w:val="32"/>
          <w:szCs w:val="32"/>
        </w:rPr>
      </w:pPr>
      <w:r w:rsidRPr="00F174B2">
        <w:rPr>
          <w:rFonts w:ascii="OpenSans" w:hAnsi="OpenSans" w:cs="OpenSans"/>
          <w:b/>
          <w:color w:val="3366FF"/>
          <w:sz w:val="32"/>
          <w:szCs w:val="32"/>
        </w:rPr>
        <w:t>Project  control:-</w:t>
      </w:r>
    </w:p>
    <w:p w14:paraId="374F6201" w14:textId="77777777" w:rsidR="00BF4DA4" w:rsidRPr="00BF4DA4" w:rsidRDefault="00BF4DA4" w:rsidP="00C17304">
      <w:pPr>
        <w:rPr>
          <w:rFonts w:ascii="OpenSans" w:hAnsi="OpenSans" w:cs="OpenSans"/>
          <w:sz w:val="32"/>
          <w:szCs w:val="32"/>
        </w:rPr>
      </w:pPr>
      <w:r w:rsidRPr="00BF4DA4">
        <w:rPr>
          <w:rFonts w:ascii="OpenSans" w:hAnsi="OpenSans" w:cs="OpenSans"/>
          <w:sz w:val="32"/>
          <w:szCs w:val="32"/>
        </w:rPr>
        <w:t xml:space="preserve">                              During this phase, project managers may need to adjust schedules or do what is necessary to keep the project on track.</w:t>
      </w:r>
    </w:p>
    <w:p w14:paraId="02423CAA" w14:textId="77777777" w:rsidR="00BF4DA4" w:rsidRPr="00BF4DA4" w:rsidRDefault="00BF4DA4" w:rsidP="00C17304">
      <w:pPr>
        <w:rPr>
          <w:rFonts w:ascii="OpenSans" w:hAnsi="OpenSans" w:cs="OpenSans"/>
          <w:color w:val="262626"/>
          <w:sz w:val="32"/>
          <w:szCs w:val="32"/>
        </w:rPr>
      </w:pPr>
    </w:p>
    <w:p w14:paraId="421DEDB2" w14:textId="77777777" w:rsidR="00BF4DA4" w:rsidRPr="00F174B2" w:rsidRDefault="00BF4DA4" w:rsidP="00C17304">
      <w:pPr>
        <w:rPr>
          <w:rFonts w:ascii="OpenSans" w:hAnsi="OpenSans" w:cs="OpenSans"/>
          <w:b/>
          <w:color w:val="3366FF"/>
          <w:sz w:val="32"/>
          <w:szCs w:val="32"/>
        </w:rPr>
      </w:pPr>
      <w:r w:rsidRPr="00F174B2">
        <w:rPr>
          <w:rFonts w:ascii="OpenSans" w:hAnsi="OpenSans" w:cs="OpenSans"/>
          <w:b/>
          <w:color w:val="3366FF"/>
          <w:sz w:val="32"/>
          <w:szCs w:val="32"/>
        </w:rPr>
        <w:t xml:space="preserve">Project close:- </w:t>
      </w:r>
    </w:p>
    <w:p w14:paraId="11349864" w14:textId="77777777" w:rsidR="00BF4DA4" w:rsidRPr="00BF4DA4" w:rsidRDefault="00BF4DA4" w:rsidP="00C17304">
      <w:pPr>
        <w:rPr>
          <w:rFonts w:ascii="OpenSans" w:hAnsi="OpenSans" w:cs="OpenSans"/>
          <w:sz w:val="32"/>
          <w:szCs w:val="32"/>
        </w:rPr>
      </w:pPr>
      <w:r w:rsidRPr="00BF4DA4">
        <w:rPr>
          <w:rFonts w:ascii="OpenSans" w:hAnsi="OpenSans" w:cs="OpenSans"/>
          <w:sz w:val="32"/>
          <w:szCs w:val="32"/>
        </w:rPr>
        <w:t xml:space="preserve">                          After project tasks are completed and the client has approved the outcome, an evaluation is necessary to highlight project success.</w:t>
      </w:r>
    </w:p>
    <w:p w14:paraId="29C6ECD3" w14:textId="77777777" w:rsidR="00BF4DA4" w:rsidRDefault="00BF4DA4" w:rsidP="00C17304">
      <w:pPr>
        <w:rPr>
          <w:rFonts w:ascii="OpenSans" w:hAnsi="OpenSans" w:cs="OpenSans"/>
          <w:color w:val="262626"/>
          <w:sz w:val="32"/>
          <w:szCs w:val="32"/>
        </w:rPr>
      </w:pPr>
    </w:p>
    <w:p w14:paraId="4F7832D8" w14:textId="77777777" w:rsidR="00BF4DA4" w:rsidRDefault="00BF4DA4" w:rsidP="00C17304">
      <w:pPr>
        <w:rPr>
          <w:rFonts w:ascii="OpenSans" w:hAnsi="OpenSans" w:cs="OpenSans"/>
          <w:color w:val="262626"/>
          <w:sz w:val="32"/>
          <w:szCs w:val="32"/>
        </w:rPr>
      </w:pPr>
    </w:p>
    <w:p w14:paraId="76F2EE90" w14:textId="77777777" w:rsidR="00F174B2" w:rsidRDefault="00F174B2" w:rsidP="00C17304">
      <w:pPr>
        <w:rPr>
          <w:rFonts w:ascii="OpenSans" w:hAnsi="OpenSans" w:cs="OpenSans"/>
          <w:sz w:val="40"/>
          <w:szCs w:val="40"/>
        </w:rPr>
      </w:pPr>
    </w:p>
    <w:p w14:paraId="60B6EFD7" w14:textId="77777777" w:rsidR="00F174B2" w:rsidRDefault="00F174B2" w:rsidP="00C17304">
      <w:pPr>
        <w:rPr>
          <w:rFonts w:ascii="OpenSans" w:hAnsi="OpenSans" w:cs="OpenSans"/>
          <w:sz w:val="40"/>
          <w:szCs w:val="40"/>
        </w:rPr>
      </w:pPr>
    </w:p>
    <w:p w14:paraId="51435A4A" w14:textId="77777777" w:rsidR="00BF4DA4" w:rsidRPr="001A6479" w:rsidRDefault="00BF4DA4" w:rsidP="00C17304">
      <w:pPr>
        <w:rPr>
          <w:rFonts w:ascii="OpenSans" w:hAnsi="OpenSans" w:cs="OpenSans"/>
          <w:sz w:val="40"/>
          <w:szCs w:val="40"/>
        </w:rPr>
      </w:pPr>
      <w:r w:rsidRPr="001A6479">
        <w:rPr>
          <w:rFonts w:ascii="OpenSans" w:hAnsi="OpenSans" w:cs="OpenSans"/>
          <w:sz w:val="40"/>
          <w:szCs w:val="40"/>
        </w:rPr>
        <w:lastRenderedPageBreak/>
        <w:t>2) What is difference between Routine and Project work?</w:t>
      </w:r>
    </w:p>
    <w:p w14:paraId="1FEBB036" w14:textId="77777777" w:rsidR="00BF4DA4" w:rsidRPr="001A6479" w:rsidRDefault="00BF4DA4" w:rsidP="00C17304">
      <w:pPr>
        <w:rPr>
          <w:rFonts w:ascii="OpenSans" w:hAnsi="OpenSans" w:cs="OpenSans"/>
          <w:sz w:val="40"/>
          <w:szCs w:val="40"/>
        </w:rPr>
      </w:pPr>
    </w:p>
    <w:p w14:paraId="2FD3CD9A" w14:textId="77777777" w:rsidR="00BF4DA4" w:rsidRPr="00F174B2" w:rsidRDefault="00BF4DA4" w:rsidP="00C17304">
      <w:pPr>
        <w:rPr>
          <w:rFonts w:ascii="OpenSans" w:hAnsi="OpenSans" w:cs="OpenSans"/>
          <w:b/>
          <w:color w:val="3366FF"/>
          <w:sz w:val="40"/>
          <w:szCs w:val="40"/>
        </w:rPr>
      </w:pPr>
      <w:r w:rsidRPr="00F174B2">
        <w:rPr>
          <w:rFonts w:ascii="OpenSans" w:hAnsi="OpenSans" w:cs="OpenSans"/>
          <w:b/>
          <w:color w:val="3366FF"/>
          <w:sz w:val="40"/>
          <w:szCs w:val="40"/>
        </w:rPr>
        <w:t xml:space="preserve">Routine Work:- </w:t>
      </w:r>
    </w:p>
    <w:p w14:paraId="6B835972" w14:textId="651BE9BD" w:rsidR="00BF4DA4" w:rsidRPr="00F174B2" w:rsidRDefault="00BF4DA4" w:rsidP="00C17304">
      <w:pPr>
        <w:rPr>
          <w:rFonts w:ascii="OpenSans" w:hAnsi="OpenSans" w:cs="OpenSans"/>
          <w:sz w:val="32"/>
          <w:szCs w:val="32"/>
        </w:rPr>
      </w:pPr>
      <w:r w:rsidRPr="00F174B2">
        <w:rPr>
          <w:rFonts w:ascii="OpenSans" w:hAnsi="OpenSans" w:cs="OpenSans"/>
          <w:color w:val="08479F"/>
          <w:sz w:val="32"/>
          <w:szCs w:val="32"/>
        </w:rPr>
        <w:t xml:space="preserve">                    </w:t>
      </w:r>
      <w:r w:rsidRPr="00F174B2">
        <w:rPr>
          <w:rFonts w:ascii="OpenSans" w:hAnsi="OpenSans" w:cs="OpenSans"/>
          <w:sz w:val="32"/>
          <w:szCs w:val="32"/>
        </w:rPr>
        <w:t xml:space="preserve">           Routine </w:t>
      </w:r>
      <w:r w:rsidR="001A6479" w:rsidRPr="00F174B2">
        <w:rPr>
          <w:rFonts w:ascii="OpenSans" w:hAnsi="OpenSans" w:cs="OpenSans"/>
          <w:sz w:val="32"/>
          <w:szCs w:val="32"/>
        </w:rPr>
        <w:t>business is</w:t>
      </w:r>
      <w:r w:rsidRPr="00F174B2">
        <w:rPr>
          <w:rFonts w:ascii="OpenSans" w:hAnsi="OpenSans" w:cs="OpenSans"/>
          <w:sz w:val="32"/>
          <w:szCs w:val="32"/>
        </w:rPr>
        <w:t xml:space="preserve"> those take place on a daily basis and are often important for the ongoing operation of the business</w:t>
      </w:r>
      <w:r w:rsidR="001A6479" w:rsidRPr="00F174B2">
        <w:rPr>
          <w:rFonts w:ascii="OpenSans" w:hAnsi="OpenSans" w:cs="OpenSans"/>
          <w:sz w:val="32"/>
          <w:szCs w:val="32"/>
        </w:rPr>
        <w:t xml:space="preserve">. </w:t>
      </w:r>
    </w:p>
    <w:p w14:paraId="32E40527" w14:textId="77777777" w:rsidR="00BF4DA4" w:rsidRPr="001A6479" w:rsidRDefault="00BF4DA4" w:rsidP="00C17304">
      <w:pPr>
        <w:rPr>
          <w:rFonts w:ascii="OpenSans" w:hAnsi="OpenSans" w:cs="OpenSans"/>
          <w:b/>
          <w:sz w:val="40"/>
          <w:szCs w:val="40"/>
        </w:rPr>
      </w:pPr>
    </w:p>
    <w:p w14:paraId="70A6816E" w14:textId="77777777" w:rsidR="00BF4DA4" w:rsidRPr="001A6479" w:rsidRDefault="00BF4DA4" w:rsidP="00C17304">
      <w:pPr>
        <w:rPr>
          <w:rFonts w:ascii="OpenSans" w:hAnsi="OpenSans" w:cs="OpenSans"/>
          <w:sz w:val="40"/>
          <w:szCs w:val="40"/>
        </w:rPr>
      </w:pPr>
      <w:r w:rsidRPr="00F174B2">
        <w:rPr>
          <w:rFonts w:ascii="OpenSans" w:hAnsi="OpenSans" w:cs="OpenSans"/>
          <w:b/>
          <w:color w:val="3366FF"/>
          <w:sz w:val="40"/>
          <w:szCs w:val="40"/>
        </w:rPr>
        <w:t>Project Work:-</w:t>
      </w:r>
      <w:r w:rsidR="001A6479" w:rsidRPr="00F174B2">
        <w:rPr>
          <w:rFonts w:ascii="OpenSans" w:hAnsi="OpenSans" w:cs="OpenSans"/>
          <w:color w:val="3366FF"/>
          <w:sz w:val="40"/>
          <w:szCs w:val="40"/>
        </w:rPr>
        <w:t xml:space="preserve"> </w:t>
      </w:r>
      <w:r w:rsidR="001A6479" w:rsidRPr="001A6479">
        <w:rPr>
          <w:rFonts w:ascii="OpenSans" w:hAnsi="OpenSans" w:cs="OpenSans"/>
          <w:sz w:val="40"/>
          <w:szCs w:val="40"/>
        </w:rPr>
        <w:t xml:space="preserve"> Project is activities that are helpful to a business or task the business need completed that are performed once or irregular basis. Project can be a part of routine business, such as one time promotion that is part of ongoing marketing strategies </w:t>
      </w:r>
    </w:p>
    <w:p w14:paraId="6D2DA640" w14:textId="503FB04C" w:rsidR="00CC0A9B" w:rsidRDefault="00BF4DA4" w:rsidP="00C17304">
      <w:pPr>
        <w:rPr>
          <w:rFonts w:ascii="OpenSans" w:hAnsi="OpenSans" w:cs="OpenSans"/>
          <w:color w:val="08479F"/>
          <w:sz w:val="40"/>
          <w:szCs w:val="40"/>
        </w:rPr>
      </w:pPr>
      <w:r>
        <w:rPr>
          <w:rFonts w:ascii="OpenSans" w:hAnsi="OpenSans" w:cs="OpenSans"/>
          <w:color w:val="08479F"/>
          <w:sz w:val="40"/>
          <w:szCs w:val="40"/>
        </w:rPr>
        <w:t xml:space="preserve">                     </w:t>
      </w:r>
    </w:p>
    <w:p w14:paraId="312579F2" w14:textId="77777777" w:rsidR="00301919" w:rsidRDefault="00301919" w:rsidP="00C17304">
      <w:pPr>
        <w:rPr>
          <w:rFonts w:ascii="OpenSans" w:hAnsi="OpenSans" w:cs="OpenSans"/>
          <w:color w:val="08479F"/>
          <w:sz w:val="40"/>
          <w:szCs w:val="40"/>
        </w:rPr>
      </w:pPr>
    </w:p>
    <w:p w14:paraId="05C406C5" w14:textId="77777777" w:rsidR="00301919" w:rsidRDefault="00301919" w:rsidP="00C17304">
      <w:pPr>
        <w:rPr>
          <w:rFonts w:ascii="OpenSans" w:hAnsi="OpenSans" w:cs="OpenSans"/>
          <w:color w:val="08479F"/>
          <w:sz w:val="40"/>
          <w:szCs w:val="40"/>
        </w:rPr>
      </w:pPr>
    </w:p>
    <w:p w14:paraId="4C445C7A" w14:textId="77777777" w:rsidR="00301919" w:rsidRDefault="00301919" w:rsidP="00C17304">
      <w:pPr>
        <w:rPr>
          <w:rFonts w:ascii="OpenSans" w:hAnsi="OpenSans" w:cs="OpenSans"/>
          <w:color w:val="08479F"/>
          <w:sz w:val="40"/>
          <w:szCs w:val="40"/>
        </w:rPr>
      </w:pPr>
    </w:p>
    <w:p w14:paraId="759C94E6" w14:textId="77777777" w:rsidR="00301919" w:rsidRDefault="00301919" w:rsidP="00C17304">
      <w:pPr>
        <w:rPr>
          <w:rFonts w:ascii="OpenSans" w:hAnsi="OpenSans" w:cs="OpenSans"/>
          <w:color w:val="08479F"/>
          <w:sz w:val="40"/>
          <w:szCs w:val="40"/>
        </w:rPr>
      </w:pPr>
    </w:p>
    <w:p w14:paraId="130940EE" w14:textId="77777777" w:rsidR="00301919" w:rsidRDefault="00301919" w:rsidP="00C17304">
      <w:pPr>
        <w:rPr>
          <w:rFonts w:ascii="OpenSans" w:hAnsi="OpenSans" w:cs="OpenSans"/>
          <w:color w:val="08479F"/>
          <w:sz w:val="40"/>
          <w:szCs w:val="40"/>
        </w:rPr>
      </w:pPr>
    </w:p>
    <w:p w14:paraId="650CAA39" w14:textId="77777777" w:rsidR="00301919" w:rsidRDefault="00301919" w:rsidP="00C17304">
      <w:pPr>
        <w:rPr>
          <w:rFonts w:ascii="OpenSans" w:hAnsi="OpenSans" w:cs="OpenSans"/>
          <w:color w:val="08479F"/>
          <w:sz w:val="40"/>
          <w:szCs w:val="40"/>
        </w:rPr>
      </w:pPr>
    </w:p>
    <w:p w14:paraId="31EB3CA7" w14:textId="77777777" w:rsidR="00301919" w:rsidRDefault="00301919" w:rsidP="00C17304">
      <w:pPr>
        <w:rPr>
          <w:rFonts w:ascii="OpenSans" w:hAnsi="OpenSans" w:cs="OpenSans"/>
          <w:color w:val="08479F"/>
          <w:sz w:val="40"/>
          <w:szCs w:val="40"/>
        </w:rPr>
      </w:pPr>
    </w:p>
    <w:p w14:paraId="28829462" w14:textId="77777777" w:rsidR="00301919" w:rsidRDefault="00301919" w:rsidP="00C17304">
      <w:pPr>
        <w:rPr>
          <w:rFonts w:ascii="OpenSans" w:hAnsi="OpenSans" w:cs="OpenSans"/>
          <w:color w:val="08479F"/>
          <w:sz w:val="40"/>
          <w:szCs w:val="40"/>
        </w:rPr>
      </w:pPr>
    </w:p>
    <w:p w14:paraId="7AE2E14E" w14:textId="77777777" w:rsidR="00F174B2" w:rsidRDefault="00F174B2" w:rsidP="00C17304">
      <w:pPr>
        <w:rPr>
          <w:rFonts w:ascii="OpenSans" w:hAnsi="OpenSans" w:cs="OpenSans"/>
          <w:sz w:val="40"/>
          <w:szCs w:val="40"/>
        </w:rPr>
      </w:pPr>
    </w:p>
    <w:p w14:paraId="6CEA71E2" w14:textId="77777777" w:rsidR="00F174B2" w:rsidRDefault="00F174B2" w:rsidP="00C17304">
      <w:pPr>
        <w:rPr>
          <w:rFonts w:ascii="OpenSans" w:hAnsi="OpenSans" w:cs="OpenSans"/>
          <w:sz w:val="40"/>
          <w:szCs w:val="40"/>
        </w:rPr>
      </w:pPr>
    </w:p>
    <w:p w14:paraId="791FD160" w14:textId="77777777" w:rsidR="00F174B2" w:rsidRDefault="00F174B2" w:rsidP="00C17304">
      <w:pPr>
        <w:rPr>
          <w:rFonts w:ascii="OpenSans" w:hAnsi="OpenSans" w:cs="OpenSans"/>
          <w:sz w:val="40"/>
          <w:szCs w:val="40"/>
        </w:rPr>
      </w:pPr>
    </w:p>
    <w:p w14:paraId="54B04DD4" w14:textId="77777777" w:rsidR="00F174B2" w:rsidRDefault="00F174B2" w:rsidP="00C17304">
      <w:pPr>
        <w:rPr>
          <w:rFonts w:ascii="OpenSans" w:hAnsi="OpenSans" w:cs="OpenSans"/>
          <w:sz w:val="40"/>
          <w:szCs w:val="40"/>
        </w:rPr>
      </w:pPr>
    </w:p>
    <w:p w14:paraId="0B4FD07A" w14:textId="65C5DF06" w:rsidR="00180E7F" w:rsidRPr="00F174B2" w:rsidRDefault="0010424C" w:rsidP="00C17304">
      <w:pPr>
        <w:rPr>
          <w:rFonts w:ascii="OpenSans" w:hAnsi="OpenSans" w:cs="OpenSans"/>
          <w:sz w:val="40"/>
          <w:szCs w:val="40"/>
        </w:rPr>
      </w:pPr>
      <w:r w:rsidRPr="00F174B2">
        <w:rPr>
          <w:rFonts w:ascii="OpenSans" w:hAnsi="OpenSans" w:cs="OpenSans"/>
          <w:sz w:val="40"/>
          <w:szCs w:val="40"/>
        </w:rPr>
        <w:t xml:space="preserve">3) </w:t>
      </w:r>
      <w:r w:rsidR="00180E7F" w:rsidRPr="00F174B2">
        <w:rPr>
          <w:rFonts w:ascii="OpenSans" w:hAnsi="OpenSans" w:cs="OpenSans"/>
          <w:sz w:val="40"/>
          <w:szCs w:val="40"/>
        </w:rPr>
        <w:t>Outline the key skills every good project manager should possess?</w:t>
      </w:r>
    </w:p>
    <w:p w14:paraId="4A9B4721" w14:textId="77777777" w:rsidR="006540D9" w:rsidRPr="00F174B2" w:rsidRDefault="006540D9" w:rsidP="00C17304">
      <w:pPr>
        <w:rPr>
          <w:rFonts w:ascii="OpenSans" w:hAnsi="OpenSans" w:cs="OpenSans"/>
          <w:sz w:val="40"/>
          <w:szCs w:val="40"/>
        </w:rPr>
      </w:pPr>
    </w:p>
    <w:p w14:paraId="4549129E" w14:textId="365B4234" w:rsidR="006540D9" w:rsidRPr="00F174B2" w:rsidRDefault="006540D9" w:rsidP="00C17304">
      <w:pPr>
        <w:rPr>
          <w:rFonts w:ascii="OpenSans" w:hAnsi="OpenSans" w:cs="OpenSans"/>
          <w:sz w:val="40"/>
          <w:szCs w:val="40"/>
        </w:rPr>
      </w:pPr>
      <w:r w:rsidRPr="00F174B2">
        <w:rPr>
          <w:rFonts w:ascii="OpenSans" w:hAnsi="OpenSans" w:cs="OpenSans"/>
          <w:sz w:val="40"/>
          <w:szCs w:val="40"/>
        </w:rPr>
        <w:t xml:space="preserve">The key skills that every project manager should possess are as follows </w:t>
      </w:r>
    </w:p>
    <w:p w14:paraId="3DDC874F" w14:textId="77777777" w:rsidR="006540D9" w:rsidRPr="00F174B2" w:rsidRDefault="006540D9" w:rsidP="00C17304">
      <w:pPr>
        <w:rPr>
          <w:rFonts w:ascii="OpenSans" w:hAnsi="OpenSans" w:cs="OpenSans"/>
          <w:sz w:val="40"/>
          <w:szCs w:val="40"/>
        </w:rPr>
      </w:pPr>
    </w:p>
    <w:p w14:paraId="6D5033AD" w14:textId="5D766FD8" w:rsidR="006540D9" w:rsidRPr="00F174B2" w:rsidRDefault="0010424C" w:rsidP="00C17304">
      <w:pPr>
        <w:rPr>
          <w:rFonts w:ascii="OpenSans" w:hAnsi="OpenSans" w:cs="OpenSans"/>
          <w:sz w:val="40"/>
          <w:szCs w:val="40"/>
        </w:rPr>
      </w:pPr>
      <w:r w:rsidRPr="00F174B2">
        <w:rPr>
          <w:rFonts w:ascii="OpenSans" w:hAnsi="OpenSans" w:cs="OpenSans"/>
          <w:sz w:val="40"/>
          <w:szCs w:val="40"/>
        </w:rPr>
        <w:t>A</w:t>
      </w:r>
      <w:r w:rsidR="00301919" w:rsidRPr="00F174B2">
        <w:rPr>
          <w:rFonts w:ascii="OpenSans" w:hAnsi="OpenSans" w:cs="OpenSans"/>
          <w:sz w:val="40"/>
          <w:szCs w:val="40"/>
        </w:rPr>
        <w:t xml:space="preserve">) </w:t>
      </w:r>
      <w:r w:rsidR="006540D9" w:rsidRPr="00F174B2">
        <w:rPr>
          <w:rFonts w:ascii="OpenSans" w:hAnsi="OpenSans" w:cs="OpenSans"/>
          <w:sz w:val="40"/>
          <w:szCs w:val="40"/>
        </w:rPr>
        <w:t>Communication Skills</w:t>
      </w:r>
    </w:p>
    <w:p w14:paraId="6607A2A0" w14:textId="536A2B82" w:rsidR="006540D9" w:rsidRPr="00F174B2" w:rsidRDefault="0010424C" w:rsidP="00C17304">
      <w:pPr>
        <w:rPr>
          <w:rFonts w:ascii="OpenSans" w:hAnsi="OpenSans" w:cs="OpenSans"/>
          <w:sz w:val="40"/>
          <w:szCs w:val="40"/>
        </w:rPr>
      </w:pPr>
      <w:r w:rsidRPr="00F174B2">
        <w:rPr>
          <w:rFonts w:ascii="OpenSans" w:hAnsi="OpenSans" w:cs="OpenSans"/>
          <w:sz w:val="40"/>
          <w:szCs w:val="40"/>
        </w:rPr>
        <w:t>B</w:t>
      </w:r>
      <w:r w:rsidR="00301919" w:rsidRPr="00F174B2">
        <w:rPr>
          <w:rFonts w:ascii="OpenSans" w:hAnsi="OpenSans" w:cs="OpenSans"/>
          <w:sz w:val="40"/>
          <w:szCs w:val="40"/>
        </w:rPr>
        <w:t xml:space="preserve">) </w:t>
      </w:r>
      <w:r w:rsidR="006540D9" w:rsidRPr="00F174B2">
        <w:rPr>
          <w:rFonts w:ascii="OpenSans" w:hAnsi="OpenSans" w:cs="OpenSans"/>
          <w:sz w:val="40"/>
          <w:szCs w:val="40"/>
        </w:rPr>
        <w:t xml:space="preserve">Organizational Skills </w:t>
      </w:r>
    </w:p>
    <w:p w14:paraId="4EE7808A" w14:textId="39F9A5A8" w:rsidR="006540D9" w:rsidRPr="00F174B2" w:rsidRDefault="0010424C" w:rsidP="00C17304">
      <w:pPr>
        <w:rPr>
          <w:rFonts w:ascii="OpenSans" w:hAnsi="OpenSans" w:cs="OpenSans"/>
          <w:sz w:val="40"/>
          <w:szCs w:val="40"/>
        </w:rPr>
      </w:pPr>
      <w:r w:rsidRPr="00F174B2">
        <w:rPr>
          <w:rFonts w:ascii="OpenSans" w:hAnsi="OpenSans" w:cs="OpenSans"/>
          <w:sz w:val="40"/>
          <w:szCs w:val="40"/>
        </w:rPr>
        <w:t>C</w:t>
      </w:r>
      <w:r w:rsidR="00301919" w:rsidRPr="00F174B2">
        <w:rPr>
          <w:rFonts w:ascii="OpenSans" w:hAnsi="OpenSans" w:cs="OpenSans"/>
          <w:sz w:val="40"/>
          <w:szCs w:val="40"/>
        </w:rPr>
        <w:t xml:space="preserve">) </w:t>
      </w:r>
      <w:r w:rsidR="006540D9" w:rsidRPr="00F174B2">
        <w:rPr>
          <w:rFonts w:ascii="OpenSans" w:hAnsi="OpenSans" w:cs="OpenSans"/>
          <w:sz w:val="40"/>
          <w:szCs w:val="40"/>
        </w:rPr>
        <w:t>Budgeting Skills</w:t>
      </w:r>
    </w:p>
    <w:p w14:paraId="223B07D3" w14:textId="093D9424" w:rsidR="006540D9" w:rsidRPr="00F174B2" w:rsidRDefault="0010424C" w:rsidP="00C17304">
      <w:pPr>
        <w:rPr>
          <w:rFonts w:ascii="OpenSans" w:hAnsi="OpenSans" w:cs="OpenSans"/>
          <w:sz w:val="40"/>
          <w:szCs w:val="40"/>
        </w:rPr>
      </w:pPr>
      <w:r w:rsidRPr="00F174B2">
        <w:rPr>
          <w:rFonts w:ascii="OpenSans" w:hAnsi="OpenSans" w:cs="OpenSans"/>
          <w:sz w:val="40"/>
          <w:szCs w:val="40"/>
        </w:rPr>
        <w:t>D</w:t>
      </w:r>
      <w:r w:rsidR="00301919" w:rsidRPr="00F174B2">
        <w:rPr>
          <w:rFonts w:ascii="OpenSans" w:hAnsi="OpenSans" w:cs="OpenSans"/>
          <w:sz w:val="40"/>
          <w:szCs w:val="40"/>
        </w:rPr>
        <w:t>) Problem</w:t>
      </w:r>
      <w:r w:rsidR="006540D9" w:rsidRPr="00F174B2">
        <w:rPr>
          <w:rFonts w:ascii="OpenSans" w:hAnsi="OpenSans" w:cs="OpenSans"/>
          <w:sz w:val="40"/>
          <w:szCs w:val="40"/>
        </w:rPr>
        <w:t xml:space="preserve"> Solving</w:t>
      </w:r>
    </w:p>
    <w:p w14:paraId="4DA7ED63" w14:textId="41B45E59" w:rsidR="006540D9" w:rsidRPr="00F174B2" w:rsidRDefault="0010424C" w:rsidP="00C17304">
      <w:pPr>
        <w:rPr>
          <w:rFonts w:ascii="OpenSans" w:hAnsi="OpenSans" w:cs="OpenSans"/>
          <w:sz w:val="40"/>
          <w:szCs w:val="40"/>
        </w:rPr>
      </w:pPr>
      <w:r w:rsidRPr="00F174B2">
        <w:rPr>
          <w:rFonts w:ascii="OpenSans" w:hAnsi="OpenSans" w:cs="OpenSans"/>
          <w:sz w:val="40"/>
          <w:szCs w:val="40"/>
        </w:rPr>
        <w:t>E</w:t>
      </w:r>
      <w:r w:rsidR="00301919" w:rsidRPr="00F174B2">
        <w:rPr>
          <w:rFonts w:ascii="OpenSans" w:hAnsi="OpenSans" w:cs="OpenSans"/>
          <w:sz w:val="40"/>
          <w:szCs w:val="40"/>
        </w:rPr>
        <w:t>) Negotiation and influencing</w:t>
      </w:r>
    </w:p>
    <w:p w14:paraId="041A24EE" w14:textId="77777777" w:rsidR="00A01585" w:rsidRPr="00F174B2" w:rsidRDefault="0010424C" w:rsidP="00A01585">
      <w:pPr>
        <w:rPr>
          <w:rFonts w:ascii="OpenSans" w:hAnsi="OpenSans" w:cs="OpenSans"/>
          <w:sz w:val="40"/>
          <w:szCs w:val="40"/>
        </w:rPr>
      </w:pPr>
      <w:r w:rsidRPr="00F174B2">
        <w:rPr>
          <w:rFonts w:ascii="OpenSans" w:hAnsi="OpenSans" w:cs="OpenSans"/>
          <w:sz w:val="40"/>
          <w:szCs w:val="40"/>
        </w:rPr>
        <w:t>F</w:t>
      </w:r>
      <w:r w:rsidR="00301919" w:rsidRPr="00F174B2">
        <w:rPr>
          <w:rFonts w:ascii="OpenSans" w:hAnsi="OpenSans" w:cs="OpenSans"/>
          <w:sz w:val="40"/>
          <w:szCs w:val="40"/>
        </w:rPr>
        <w:t xml:space="preserve">) Leading </w:t>
      </w:r>
    </w:p>
    <w:p w14:paraId="5BAEE232" w14:textId="7A07735B" w:rsidR="00301919" w:rsidRPr="00F174B2" w:rsidRDefault="0010424C" w:rsidP="00A01585">
      <w:pPr>
        <w:rPr>
          <w:rFonts w:ascii="OpenSans" w:hAnsi="OpenSans" w:cs="OpenSans"/>
          <w:sz w:val="40"/>
          <w:szCs w:val="40"/>
        </w:rPr>
      </w:pPr>
      <w:r w:rsidRPr="00F174B2">
        <w:rPr>
          <w:rFonts w:ascii="OpenSans" w:hAnsi="OpenSans" w:cs="OpenSans"/>
          <w:sz w:val="40"/>
          <w:szCs w:val="40"/>
        </w:rPr>
        <w:t>G</w:t>
      </w:r>
      <w:r w:rsidR="00301919" w:rsidRPr="00F174B2">
        <w:rPr>
          <w:rFonts w:ascii="OpenSans" w:hAnsi="OpenSans" w:cs="OpenSans"/>
          <w:sz w:val="40"/>
          <w:szCs w:val="40"/>
        </w:rPr>
        <w:t>) Team building and human resources</w:t>
      </w:r>
    </w:p>
    <w:p w14:paraId="2AA7D9C8" w14:textId="77777777" w:rsidR="00301919" w:rsidRDefault="00301919" w:rsidP="00C17304">
      <w:pPr>
        <w:rPr>
          <w:rFonts w:ascii="OpenSans" w:hAnsi="OpenSans" w:cs="OpenSans"/>
          <w:color w:val="08479F"/>
          <w:sz w:val="40"/>
          <w:szCs w:val="40"/>
        </w:rPr>
      </w:pPr>
    </w:p>
    <w:p w14:paraId="045A91D8" w14:textId="6D1004E5" w:rsidR="00301919" w:rsidRPr="00F174B2" w:rsidRDefault="004F03B9" w:rsidP="00C17304">
      <w:pPr>
        <w:rPr>
          <w:rFonts w:ascii="OpenSans" w:hAnsi="OpenSans" w:cs="OpenSans"/>
          <w:color w:val="3366FF"/>
          <w:sz w:val="40"/>
          <w:szCs w:val="40"/>
        </w:rPr>
      </w:pPr>
      <w:r w:rsidRPr="00F174B2">
        <w:rPr>
          <w:rFonts w:ascii="OpenSans" w:hAnsi="OpenSans" w:cs="OpenSans"/>
          <w:color w:val="3366FF"/>
          <w:sz w:val="40"/>
          <w:szCs w:val="40"/>
        </w:rPr>
        <w:t>A)</w:t>
      </w:r>
      <w:r w:rsidR="00301919" w:rsidRPr="00F174B2">
        <w:rPr>
          <w:rFonts w:ascii="OpenSans" w:hAnsi="OpenSans" w:cs="OpenSans"/>
          <w:color w:val="3366FF"/>
          <w:sz w:val="40"/>
          <w:szCs w:val="40"/>
        </w:rPr>
        <w:t>Communication Skills:-</w:t>
      </w:r>
    </w:p>
    <w:p w14:paraId="2199CA30" w14:textId="3697F09B" w:rsidR="00301919" w:rsidRPr="00FE5D70" w:rsidRDefault="00301919" w:rsidP="00C17304">
      <w:pPr>
        <w:rPr>
          <w:rFonts w:ascii="OpenSans" w:hAnsi="OpenSans" w:cs="OpenSans"/>
          <w:sz w:val="36"/>
          <w:szCs w:val="36"/>
        </w:rPr>
      </w:pPr>
      <w:r w:rsidRPr="00FE5D70">
        <w:rPr>
          <w:rFonts w:ascii="OpenSans" w:hAnsi="OpenSans" w:cs="OpenSans"/>
          <w:sz w:val="36"/>
          <w:szCs w:val="36"/>
        </w:rPr>
        <w:t xml:space="preserve">                                            Communication skills are just as important for project manager as the technical skills. It is the project manager job to communicate with both the team and important stakeholder in the project. The most successful project manager those who develop the communication skills to effectively meet the demands of both sides.</w:t>
      </w:r>
    </w:p>
    <w:p w14:paraId="2E401027" w14:textId="7DF6377B" w:rsidR="00301919" w:rsidRDefault="00301919" w:rsidP="00C17304">
      <w:pPr>
        <w:rPr>
          <w:rFonts w:ascii="OpenSans" w:hAnsi="OpenSans" w:cs="OpenSans"/>
          <w:color w:val="08479F"/>
          <w:sz w:val="40"/>
          <w:szCs w:val="40"/>
        </w:rPr>
      </w:pPr>
      <w:r w:rsidRPr="00FE5D70">
        <w:rPr>
          <w:rFonts w:ascii="OpenSans" w:hAnsi="OpenSans" w:cs="OpenSans"/>
          <w:sz w:val="40"/>
          <w:szCs w:val="40"/>
        </w:rPr>
        <w:t xml:space="preserve"> </w:t>
      </w:r>
    </w:p>
    <w:p w14:paraId="23AF0CD9" w14:textId="77777777" w:rsidR="00301919" w:rsidRDefault="00301919" w:rsidP="00C17304">
      <w:pPr>
        <w:rPr>
          <w:rFonts w:ascii="OpenSans" w:hAnsi="OpenSans" w:cs="OpenSans"/>
          <w:color w:val="08479F"/>
          <w:sz w:val="40"/>
          <w:szCs w:val="40"/>
        </w:rPr>
      </w:pPr>
    </w:p>
    <w:p w14:paraId="0D8CB32F" w14:textId="77777777" w:rsidR="00301919" w:rsidRDefault="00301919" w:rsidP="00C17304">
      <w:pPr>
        <w:rPr>
          <w:rFonts w:ascii="OpenSans" w:hAnsi="OpenSans" w:cs="OpenSans"/>
          <w:color w:val="08479F"/>
          <w:sz w:val="40"/>
          <w:szCs w:val="40"/>
        </w:rPr>
      </w:pPr>
    </w:p>
    <w:p w14:paraId="61418AD7" w14:textId="77777777" w:rsidR="0010424C" w:rsidRDefault="0010424C" w:rsidP="00C17304">
      <w:pPr>
        <w:rPr>
          <w:rFonts w:ascii="OpenSans" w:hAnsi="OpenSans" w:cs="OpenSans"/>
          <w:color w:val="08479F"/>
          <w:sz w:val="40"/>
          <w:szCs w:val="40"/>
        </w:rPr>
      </w:pPr>
    </w:p>
    <w:p w14:paraId="2A78579D" w14:textId="77777777" w:rsidR="0010424C" w:rsidRDefault="0010424C" w:rsidP="00C17304">
      <w:pPr>
        <w:rPr>
          <w:rFonts w:ascii="OpenSans" w:hAnsi="OpenSans" w:cs="OpenSans"/>
          <w:color w:val="08479F"/>
          <w:sz w:val="40"/>
          <w:szCs w:val="40"/>
        </w:rPr>
      </w:pPr>
    </w:p>
    <w:p w14:paraId="0AE17368" w14:textId="77777777" w:rsidR="00A01585" w:rsidRDefault="00A01585" w:rsidP="00C17304">
      <w:pPr>
        <w:rPr>
          <w:rFonts w:ascii="OpenSans" w:hAnsi="OpenSans" w:cs="OpenSans"/>
          <w:color w:val="08479F"/>
          <w:sz w:val="40"/>
          <w:szCs w:val="40"/>
        </w:rPr>
      </w:pPr>
    </w:p>
    <w:p w14:paraId="69BB6D55" w14:textId="1A98AB8C" w:rsidR="00301919" w:rsidRPr="00F174B2" w:rsidRDefault="004F03B9" w:rsidP="00C17304">
      <w:pPr>
        <w:rPr>
          <w:rFonts w:ascii="OpenSans" w:hAnsi="OpenSans" w:cs="OpenSans"/>
          <w:color w:val="3366FF"/>
          <w:sz w:val="40"/>
          <w:szCs w:val="40"/>
        </w:rPr>
      </w:pPr>
      <w:r w:rsidRPr="00F174B2">
        <w:rPr>
          <w:rFonts w:ascii="OpenSans" w:hAnsi="OpenSans" w:cs="OpenSans"/>
          <w:color w:val="3366FF"/>
          <w:sz w:val="40"/>
          <w:szCs w:val="40"/>
        </w:rPr>
        <w:t>B)</w:t>
      </w:r>
      <w:r w:rsidR="00301919" w:rsidRPr="00F174B2">
        <w:rPr>
          <w:rFonts w:ascii="OpenSans" w:hAnsi="OpenSans" w:cs="OpenSans"/>
          <w:color w:val="3366FF"/>
          <w:sz w:val="40"/>
          <w:szCs w:val="40"/>
        </w:rPr>
        <w:t>Organizational Skills:-</w:t>
      </w:r>
    </w:p>
    <w:p w14:paraId="2F2C1E83" w14:textId="572CD636" w:rsidR="006540D9" w:rsidRPr="0010424C" w:rsidRDefault="00301919" w:rsidP="00C17304">
      <w:pPr>
        <w:rPr>
          <w:rFonts w:ascii="OpenSans" w:hAnsi="OpenSans" w:cs="OpenSans"/>
          <w:sz w:val="40"/>
          <w:szCs w:val="40"/>
        </w:rPr>
      </w:pPr>
      <w:r w:rsidRPr="0010424C">
        <w:rPr>
          <w:rFonts w:ascii="OpenSans" w:hAnsi="OpenSans" w:cs="OpenSans"/>
          <w:sz w:val="40"/>
          <w:szCs w:val="40"/>
        </w:rPr>
        <w:t xml:space="preserve">                                           Organizational and planning skills are the second important skills of project manager.</w:t>
      </w:r>
      <w:r w:rsidR="00D059E9" w:rsidRPr="0010424C">
        <w:rPr>
          <w:rFonts w:ascii="OpenSans" w:hAnsi="OpenSans" w:cs="OpenSans"/>
          <w:sz w:val="40"/>
          <w:szCs w:val="40"/>
        </w:rPr>
        <w:t xml:space="preserve"> Organization</w:t>
      </w:r>
      <w:r w:rsidRPr="0010424C">
        <w:rPr>
          <w:rFonts w:ascii="OpenSans" w:hAnsi="OpenSans" w:cs="OpenSans"/>
          <w:sz w:val="40"/>
          <w:szCs w:val="40"/>
        </w:rPr>
        <w:t xml:space="preserve"> can be different forms.</w:t>
      </w:r>
      <w:r w:rsidR="00D059E9" w:rsidRPr="0010424C">
        <w:rPr>
          <w:rFonts w:ascii="OpenSans" w:hAnsi="OpenSans" w:cs="OpenSans"/>
          <w:sz w:val="40"/>
          <w:szCs w:val="40"/>
        </w:rPr>
        <w:t xml:space="preserve"> There</w:t>
      </w:r>
      <w:r w:rsidRPr="0010424C">
        <w:rPr>
          <w:rFonts w:ascii="OpenSans" w:hAnsi="OpenSans" w:cs="OpenSans"/>
          <w:sz w:val="40"/>
          <w:szCs w:val="40"/>
        </w:rPr>
        <w:t xml:space="preserve"> will be proj</w:t>
      </w:r>
      <w:r w:rsidR="00D059E9" w:rsidRPr="0010424C">
        <w:rPr>
          <w:rFonts w:ascii="OpenSans" w:hAnsi="OpenSans" w:cs="OpenSans"/>
          <w:sz w:val="40"/>
          <w:szCs w:val="40"/>
        </w:rPr>
        <w:t>ect documentations, requirement information, memo, and project report, vendor quotes and much more to trade for the manager must be able to locate them in a short notice. He will have to put them together team.</w:t>
      </w:r>
    </w:p>
    <w:p w14:paraId="1E09CF04" w14:textId="2C20DDFD" w:rsidR="002142A3" w:rsidRPr="0010424C" w:rsidRDefault="002142A3" w:rsidP="00C17304">
      <w:pPr>
        <w:rPr>
          <w:rFonts w:ascii="OpenSans" w:hAnsi="OpenSans" w:cs="OpenSans"/>
          <w:sz w:val="40"/>
          <w:szCs w:val="40"/>
        </w:rPr>
      </w:pPr>
      <w:r w:rsidRPr="0010424C">
        <w:rPr>
          <w:rFonts w:ascii="OpenSans" w:hAnsi="OpenSans" w:cs="OpenSans"/>
          <w:sz w:val="40"/>
          <w:szCs w:val="40"/>
        </w:rPr>
        <w:t xml:space="preserve">                                               Planning skills go alongside organizational skills. If you are able to combining these two with excellent communication skills. It is almost sure guarantee of your success in the project manager field.</w:t>
      </w:r>
    </w:p>
    <w:p w14:paraId="26808952" w14:textId="77777777" w:rsidR="002142A3" w:rsidRDefault="002142A3" w:rsidP="00C17304">
      <w:pPr>
        <w:rPr>
          <w:rFonts w:ascii="OpenSans" w:hAnsi="OpenSans" w:cs="OpenSans"/>
          <w:color w:val="08479F"/>
          <w:sz w:val="40"/>
          <w:szCs w:val="40"/>
        </w:rPr>
      </w:pPr>
    </w:p>
    <w:p w14:paraId="03F10C87" w14:textId="23FF25A4" w:rsidR="002142A3" w:rsidRPr="00F174B2" w:rsidRDefault="004F03B9" w:rsidP="00C17304">
      <w:pPr>
        <w:rPr>
          <w:rFonts w:ascii="OpenSans" w:hAnsi="OpenSans" w:cs="OpenSans"/>
          <w:color w:val="3366FF"/>
          <w:sz w:val="40"/>
          <w:szCs w:val="40"/>
        </w:rPr>
      </w:pPr>
      <w:r w:rsidRPr="00F174B2">
        <w:rPr>
          <w:rFonts w:ascii="OpenSans" w:hAnsi="OpenSans" w:cs="OpenSans"/>
          <w:color w:val="3366FF"/>
          <w:sz w:val="40"/>
          <w:szCs w:val="40"/>
        </w:rPr>
        <w:t xml:space="preserve">C) </w:t>
      </w:r>
      <w:r w:rsidR="002142A3" w:rsidRPr="00F174B2">
        <w:rPr>
          <w:rFonts w:ascii="OpenSans" w:hAnsi="OpenSans" w:cs="OpenSans"/>
          <w:color w:val="3366FF"/>
          <w:sz w:val="40"/>
          <w:szCs w:val="40"/>
        </w:rPr>
        <w:t xml:space="preserve">Budgeting skills:- </w:t>
      </w:r>
    </w:p>
    <w:p w14:paraId="517A53CF" w14:textId="7C303F43" w:rsidR="002142A3" w:rsidRPr="0010424C" w:rsidRDefault="002142A3" w:rsidP="00C17304">
      <w:pPr>
        <w:rPr>
          <w:rFonts w:ascii="OpenSans" w:hAnsi="OpenSans" w:cs="OpenSans"/>
          <w:sz w:val="36"/>
          <w:szCs w:val="36"/>
        </w:rPr>
      </w:pPr>
      <w:r w:rsidRPr="0010424C">
        <w:rPr>
          <w:rFonts w:ascii="OpenSans" w:hAnsi="OpenSans" w:cs="OpenSans"/>
          <w:sz w:val="40"/>
          <w:szCs w:val="40"/>
        </w:rPr>
        <w:t xml:space="preserve">                         </w:t>
      </w:r>
      <w:r w:rsidR="00672947" w:rsidRPr="0010424C">
        <w:rPr>
          <w:rFonts w:ascii="OpenSans" w:hAnsi="OpenSans" w:cs="OpenSans"/>
          <w:sz w:val="40"/>
          <w:szCs w:val="40"/>
        </w:rPr>
        <w:t xml:space="preserve">      </w:t>
      </w:r>
      <w:r w:rsidR="00672947" w:rsidRPr="0010424C">
        <w:rPr>
          <w:rFonts w:ascii="OpenSans" w:hAnsi="OpenSans" w:cs="OpenSans"/>
          <w:sz w:val="36"/>
          <w:szCs w:val="36"/>
        </w:rPr>
        <w:t xml:space="preserve">Project manager have to </w:t>
      </w:r>
      <w:r w:rsidRPr="0010424C">
        <w:rPr>
          <w:rFonts w:ascii="OpenSans" w:hAnsi="OpenSans" w:cs="OpenSans"/>
          <w:sz w:val="36"/>
          <w:szCs w:val="36"/>
        </w:rPr>
        <w:t xml:space="preserve"> establish and mange budget so they need knowledge regarding finance and account principal. Preforming  the cost estimate for project budgeting this area. Project cost can be calculated using different method available. These methods range from estimating the project cost in one big chunk to etiolating individual activities and rolling the estimate</w:t>
      </w:r>
      <w:r w:rsidR="00672947" w:rsidRPr="0010424C">
        <w:rPr>
          <w:rFonts w:ascii="OpenSans" w:hAnsi="OpenSans" w:cs="OpenSans"/>
          <w:sz w:val="36"/>
          <w:szCs w:val="36"/>
        </w:rPr>
        <w:t>.</w:t>
      </w:r>
    </w:p>
    <w:p w14:paraId="5CCE94D3" w14:textId="77777777" w:rsidR="00672947" w:rsidRDefault="00672947" w:rsidP="00C17304">
      <w:pPr>
        <w:rPr>
          <w:rFonts w:ascii="OpenSans" w:hAnsi="OpenSans" w:cs="OpenSans"/>
          <w:color w:val="08479F"/>
          <w:sz w:val="40"/>
          <w:szCs w:val="40"/>
        </w:rPr>
      </w:pPr>
    </w:p>
    <w:p w14:paraId="61F7DAA9" w14:textId="77777777" w:rsidR="00672947" w:rsidRDefault="00672947" w:rsidP="00C17304">
      <w:pPr>
        <w:rPr>
          <w:rFonts w:ascii="OpenSans" w:hAnsi="OpenSans" w:cs="OpenSans"/>
          <w:color w:val="08479F"/>
          <w:sz w:val="40"/>
          <w:szCs w:val="40"/>
        </w:rPr>
      </w:pPr>
    </w:p>
    <w:p w14:paraId="0DB53BCD" w14:textId="77777777" w:rsidR="0010424C" w:rsidRDefault="0010424C" w:rsidP="00C17304">
      <w:pPr>
        <w:rPr>
          <w:rFonts w:ascii="OpenSans" w:hAnsi="OpenSans" w:cs="OpenSans"/>
          <w:color w:val="08479F"/>
          <w:sz w:val="40"/>
          <w:szCs w:val="40"/>
        </w:rPr>
      </w:pPr>
    </w:p>
    <w:p w14:paraId="7CC3DE18" w14:textId="77777777" w:rsidR="0010424C" w:rsidRDefault="0010424C" w:rsidP="00C17304">
      <w:pPr>
        <w:rPr>
          <w:rFonts w:ascii="OpenSans" w:hAnsi="OpenSans" w:cs="OpenSans"/>
          <w:color w:val="08479F"/>
          <w:sz w:val="40"/>
          <w:szCs w:val="40"/>
        </w:rPr>
      </w:pPr>
    </w:p>
    <w:p w14:paraId="7C8C5FD4" w14:textId="3D753B00" w:rsidR="00672947" w:rsidRPr="00F174B2" w:rsidRDefault="004F03B9" w:rsidP="00C17304">
      <w:pPr>
        <w:rPr>
          <w:rFonts w:ascii="OpenSans" w:hAnsi="OpenSans" w:cs="OpenSans"/>
          <w:color w:val="3366FF"/>
          <w:sz w:val="40"/>
          <w:szCs w:val="40"/>
        </w:rPr>
      </w:pPr>
      <w:r w:rsidRPr="00F174B2">
        <w:rPr>
          <w:rFonts w:ascii="OpenSans" w:hAnsi="OpenSans" w:cs="OpenSans"/>
          <w:color w:val="3366FF"/>
          <w:sz w:val="40"/>
          <w:szCs w:val="40"/>
        </w:rPr>
        <w:t xml:space="preserve">D) </w:t>
      </w:r>
      <w:r w:rsidR="00672947" w:rsidRPr="00F174B2">
        <w:rPr>
          <w:rFonts w:ascii="OpenSans" w:hAnsi="OpenSans" w:cs="OpenSans"/>
          <w:color w:val="3366FF"/>
          <w:sz w:val="40"/>
          <w:szCs w:val="40"/>
        </w:rPr>
        <w:t>Problem Solving:-</w:t>
      </w:r>
    </w:p>
    <w:p w14:paraId="57E04528" w14:textId="77777777" w:rsidR="00C32F9E" w:rsidRDefault="00C32F9E" w:rsidP="00C17304">
      <w:pPr>
        <w:rPr>
          <w:rFonts w:ascii="OpenSans" w:hAnsi="OpenSans" w:cs="OpenSans"/>
          <w:color w:val="08479F"/>
          <w:sz w:val="40"/>
          <w:szCs w:val="40"/>
        </w:rPr>
      </w:pPr>
    </w:p>
    <w:p w14:paraId="134C1963" w14:textId="77777777" w:rsidR="00914F28" w:rsidRPr="00F174B2" w:rsidRDefault="00914F28" w:rsidP="00914F28">
      <w:pPr>
        <w:widowControl w:val="0"/>
        <w:autoSpaceDE w:val="0"/>
        <w:autoSpaceDN w:val="0"/>
        <w:adjustRightInd w:val="0"/>
        <w:rPr>
          <w:rFonts w:ascii="SourceSansPro-Regular" w:hAnsi="SourceSansPro-Regular" w:cs="SourceSansPro-Regular"/>
          <w:sz w:val="40"/>
          <w:szCs w:val="40"/>
        </w:rPr>
      </w:pPr>
      <w:r w:rsidRPr="00F174B2">
        <w:rPr>
          <w:rFonts w:ascii="SourceSansPro-Regular" w:hAnsi="SourceSansPro-Regular" w:cs="SourceSansPro-Regular"/>
          <w:sz w:val="40"/>
          <w:szCs w:val="40"/>
        </w:rPr>
        <w:t xml:space="preserve">All </w:t>
      </w:r>
      <w:r w:rsidRPr="00F174B2">
        <w:rPr>
          <w:rFonts w:ascii="SourceSansPro-Semibold" w:hAnsi="SourceSansPro-Semibold" w:cs="SourceSansPro-Semibold"/>
          <w:bCs/>
          <w:sz w:val="40"/>
          <w:szCs w:val="40"/>
        </w:rPr>
        <w:t>project</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every day</w:t>
      </w:r>
      <w:r w:rsidRPr="00F174B2">
        <w:rPr>
          <w:rFonts w:ascii="SourceSansPro-Regular" w:hAnsi="SourceSansPro-Regular" w:cs="SourceSansPro-Regular"/>
          <w:sz w:val="40"/>
          <w:szCs w:val="40"/>
        </w:rPr>
        <w:t xml:space="preserve"> have </w:t>
      </w:r>
      <w:r w:rsidRPr="00F174B2">
        <w:rPr>
          <w:rFonts w:ascii="SourceSansPro-Semibold" w:hAnsi="SourceSansPro-Semibold" w:cs="SourceSansPro-Semibold"/>
          <w:bCs/>
          <w:sz w:val="40"/>
          <w:szCs w:val="40"/>
        </w:rPr>
        <w:t>a few</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solving</w:t>
      </w:r>
      <w:r w:rsidRPr="00F174B2">
        <w:rPr>
          <w:rFonts w:ascii="SourceSansPro-Regular" w:hAnsi="SourceSansPro-Regular" w:cs="SourceSansPro-Regular"/>
          <w:sz w:val="40"/>
          <w:szCs w:val="40"/>
        </w:rPr>
        <w:t xml:space="preserve"> is a binary </w:t>
      </w:r>
      <w:r w:rsidRPr="00F174B2">
        <w:rPr>
          <w:rFonts w:ascii="SourceSansPro-Semibold" w:hAnsi="SourceSansPro-Semibold" w:cs="SourceSansPro-Semibold"/>
          <w:bCs/>
          <w:sz w:val="40"/>
          <w:szCs w:val="40"/>
        </w:rPr>
        <w:t>process</w:t>
      </w:r>
      <w:r w:rsidRPr="00F174B2">
        <w:rPr>
          <w:rFonts w:ascii="SourceSansPro-Regular" w:hAnsi="SourceSansPro-Regular" w:cs="SourceSansPro-Regular"/>
          <w:sz w:val="40"/>
          <w:szCs w:val="40"/>
        </w:rPr>
        <w:t xml:space="preserve">. Defining the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come first. </w:t>
      </w:r>
      <w:r w:rsidRPr="00F174B2">
        <w:rPr>
          <w:rFonts w:ascii="SourceSansPro-Semibold" w:hAnsi="SourceSansPro-Semibold" w:cs="SourceSansPro-Semibold"/>
          <w:bCs/>
          <w:sz w:val="40"/>
          <w:szCs w:val="40"/>
        </w:rPr>
        <w:t>when</w:t>
      </w:r>
      <w:r w:rsidRPr="00F174B2">
        <w:rPr>
          <w:rFonts w:ascii="SourceSansPro-Regular" w:hAnsi="SourceSansPro-Regular" w:cs="SourceSansPro-Regular"/>
          <w:sz w:val="40"/>
          <w:szCs w:val="40"/>
        </w:rPr>
        <w:t xml:space="preserve"> defining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we </w:t>
      </w:r>
      <w:r w:rsidRPr="00F174B2">
        <w:rPr>
          <w:rFonts w:ascii="SourceSansPro-Semibold" w:hAnsi="SourceSansPro-Semibold" w:cs="SourceSansPro-Semibold"/>
          <w:bCs/>
          <w:sz w:val="40"/>
          <w:szCs w:val="40"/>
        </w:rPr>
        <w:t>often</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come to be</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simply</w:t>
      </w:r>
      <w:r w:rsidRPr="00F174B2">
        <w:rPr>
          <w:rFonts w:ascii="SourceSansPro-Regular" w:hAnsi="SourceSansPro-Regular" w:cs="SourceSansPro-Regular"/>
          <w:sz w:val="40"/>
          <w:szCs w:val="40"/>
        </w:rPr>
        <w:t xml:space="preserve"> describing the </w:t>
      </w:r>
      <w:r w:rsidRPr="00F174B2">
        <w:rPr>
          <w:rFonts w:ascii="SourceSansPro-Semibold" w:hAnsi="SourceSansPro-Semibold" w:cs="SourceSansPro-Semibold"/>
          <w:bCs/>
          <w:sz w:val="40"/>
          <w:szCs w:val="40"/>
        </w:rPr>
        <w:t>signs and symptoms</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in place of</w:t>
      </w:r>
      <w:r w:rsidRPr="00F174B2">
        <w:rPr>
          <w:rFonts w:ascii="SourceSansPro-Regular" w:hAnsi="SourceSansPro-Regular" w:cs="SourceSansPro-Regular"/>
          <w:sz w:val="40"/>
          <w:szCs w:val="40"/>
        </w:rPr>
        <w:t xml:space="preserve"> describing what the </w:t>
      </w:r>
      <w:r w:rsidRPr="00F174B2">
        <w:rPr>
          <w:rFonts w:ascii="SourceSansPro-Semibold" w:hAnsi="SourceSansPro-Semibold" w:cs="SourceSansPro-Semibold"/>
          <w:bCs/>
          <w:sz w:val="40"/>
          <w:szCs w:val="40"/>
        </w:rPr>
        <w:t>actual</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is. Is </w:t>
      </w:r>
      <w:r w:rsidRPr="00F174B2">
        <w:rPr>
          <w:rFonts w:ascii="SourceSansPro-Semibold" w:hAnsi="SourceSansPro-Semibold" w:cs="SourceSansPro-Semibold"/>
          <w:bCs/>
          <w:sz w:val="40"/>
          <w:szCs w:val="40"/>
        </w:rPr>
        <w:t>internal</w:t>
      </w:r>
      <w:r w:rsidRPr="00F174B2">
        <w:rPr>
          <w:rFonts w:ascii="SourceSansPro-Regular" w:hAnsi="SourceSansPro-Regular" w:cs="SourceSansPro-Regular"/>
          <w:sz w:val="40"/>
          <w:szCs w:val="40"/>
        </w:rPr>
        <w:t xml:space="preserve"> or </w:t>
      </w:r>
      <w:r w:rsidRPr="00F174B2">
        <w:rPr>
          <w:rFonts w:ascii="SourceSansPro-Semibold" w:hAnsi="SourceSansPro-Semibold" w:cs="SourceSansPro-Semibold"/>
          <w:bCs/>
          <w:sz w:val="40"/>
          <w:szCs w:val="40"/>
        </w:rPr>
        <w:t>external</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Or is it a technical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Questions like </w:t>
      </w:r>
      <w:r w:rsidRPr="00F174B2">
        <w:rPr>
          <w:rFonts w:ascii="SourceSansPro-Semibold" w:hAnsi="SourceSansPro-Semibold" w:cs="SourceSansPro-Semibold"/>
          <w:bCs/>
          <w:sz w:val="40"/>
          <w:szCs w:val="40"/>
        </w:rPr>
        <w:t>these</w:t>
      </w:r>
      <w:r w:rsidRPr="00F174B2">
        <w:rPr>
          <w:rFonts w:ascii="SourceSansPro-Regular" w:hAnsi="SourceSansPro-Regular" w:cs="SourceSansPro-Regular"/>
          <w:sz w:val="40"/>
          <w:szCs w:val="40"/>
        </w:rPr>
        <w:t xml:space="preserve"> will </w:t>
      </w:r>
      <w:r w:rsidRPr="00F174B2">
        <w:rPr>
          <w:rFonts w:ascii="SourceSansPro-Semibold" w:hAnsi="SourceSansPro-Semibold" w:cs="SourceSansPro-Semibold"/>
          <w:bCs/>
          <w:sz w:val="40"/>
          <w:szCs w:val="40"/>
        </w:rPr>
        <w:t>assist</w:t>
      </w:r>
      <w:r w:rsidRPr="00F174B2">
        <w:rPr>
          <w:rFonts w:ascii="SourceSansPro-Regular" w:hAnsi="SourceSansPro-Regular" w:cs="SourceSansPro-Regular"/>
          <w:sz w:val="40"/>
          <w:szCs w:val="40"/>
        </w:rPr>
        <w:t xml:space="preserve"> you to get to the </w:t>
      </w:r>
      <w:r w:rsidRPr="00F174B2">
        <w:rPr>
          <w:rFonts w:ascii="SourceSansPro-Semibold" w:hAnsi="SourceSansPro-Semibold" w:cs="SourceSansPro-Semibold"/>
          <w:bCs/>
          <w:sz w:val="40"/>
          <w:szCs w:val="40"/>
        </w:rPr>
        <w:t>coronary heart</w:t>
      </w:r>
      <w:r w:rsidRPr="00F174B2">
        <w:rPr>
          <w:rFonts w:ascii="SourceSansPro-Regular" w:hAnsi="SourceSansPro-Regular" w:cs="SourceSansPro-Regular"/>
          <w:sz w:val="40"/>
          <w:szCs w:val="40"/>
        </w:rPr>
        <w:t xml:space="preserve"> of the </w:t>
      </w:r>
      <w:r w:rsidRPr="00F174B2">
        <w:rPr>
          <w:rFonts w:ascii="SourceSansPro-Semibold" w:hAnsi="SourceSansPro-Semibold" w:cs="SourceSansPro-Semibold"/>
          <w:bCs/>
          <w:sz w:val="40"/>
          <w:szCs w:val="40"/>
        </w:rPr>
        <w:t>problem</w:t>
      </w:r>
    </w:p>
    <w:p w14:paraId="07913C0F" w14:textId="200EE7A5" w:rsidR="00914F28" w:rsidRPr="00F174B2" w:rsidRDefault="00914F28" w:rsidP="00914F28">
      <w:pPr>
        <w:rPr>
          <w:rFonts w:ascii="OpenSans" w:hAnsi="OpenSans" w:cs="OpenSans"/>
          <w:sz w:val="40"/>
          <w:szCs w:val="40"/>
        </w:rPr>
      </w:pPr>
      <w:r w:rsidRPr="00F174B2">
        <w:rPr>
          <w:rFonts w:ascii="SourceSansPro-Regular" w:hAnsi="SourceSansPro-Regular" w:cs="SourceSansPro-Regular"/>
          <w:sz w:val="40"/>
          <w:szCs w:val="40"/>
        </w:rPr>
        <w:t xml:space="preserve">After defining the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some</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decision</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must</w:t>
      </w:r>
      <w:r w:rsidRPr="00F174B2">
        <w:rPr>
          <w:rFonts w:ascii="SourceSansPro-Regular" w:hAnsi="SourceSansPro-Regular" w:cs="SourceSansPro-Regular"/>
          <w:sz w:val="40"/>
          <w:szCs w:val="40"/>
        </w:rPr>
        <w:t xml:space="preserve"> be made </w:t>
      </w:r>
      <w:r w:rsidRPr="00F174B2">
        <w:rPr>
          <w:rFonts w:ascii="SourceSansPro-Semibold" w:hAnsi="SourceSansPro-Semibold" w:cs="SourceSansPro-Semibold"/>
          <w:bCs/>
          <w:sz w:val="40"/>
          <w:szCs w:val="40"/>
        </w:rPr>
        <w:t>inspecting</w:t>
      </w:r>
      <w:r w:rsidRPr="00F174B2">
        <w:rPr>
          <w:rFonts w:ascii="SourceSansPro-Regular" w:hAnsi="SourceSansPro-Regular" w:cs="SourceSansPro-Regular"/>
          <w:sz w:val="40"/>
          <w:szCs w:val="40"/>
        </w:rPr>
        <w:t xml:space="preserve"> and </w:t>
      </w:r>
      <w:r w:rsidRPr="00F174B2">
        <w:rPr>
          <w:rFonts w:ascii="SourceSansPro-Semibold" w:hAnsi="SourceSansPro-Semibold" w:cs="SourceSansPro-Semibold"/>
          <w:bCs/>
          <w:sz w:val="40"/>
          <w:szCs w:val="40"/>
        </w:rPr>
        <w:t xml:space="preserve">analyzing </w:t>
      </w:r>
      <w:r w:rsidRPr="00F174B2">
        <w:rPr>
          <w:rFonts w:ascii="SourceSansPro-Regular" w:hAnsi="SourceSansPro-Regular" w:cs="SourceSansPro-Regular"/>
          <w:sz w:val="40"/>
          <w:szCs w:val="40"/>
        </w:rPr>
        <w:t xml:space="preserve">the </w:t>
      </w:r>
      <w:r w:rsidRPr="00F174B2">
        <w:rPr>
          <w:rFonts w:ascii="SourceSansPro-Semibold" w:hAnsi="SourceSansPro-Semibold" w:cs="SourceSansPro-Semibold"/>
          <w:bCs/>
          <w:sz w:val="40"/>
          <w:szCs w:val="40"/>
        </w:rPr>
        <w:t>problem</w:t>
      </w:r>
      <w:r w:rsidRPr="00F174B2">
        <w:rPr>
          <w:rFonts w:ascii="SourceSansPro-Regular" w:hAnsi="SourceSansPro-Regular" w:cs="SourceSansPro-Regular"/>
          <w:sz w:val="40"/>
          <w:szCs w:val="40"/>
        </w:rPr>
        <w:t xml:space="preserve"> will take </w:t>
      </w:r>
      <w:r w:rsidRPr="00F174B2">
        <w:rPr>
          <w:rFonts w:ascii="SourceSansPro-Semibold" w:hAnsi="SourceSansPro-Semibold" w:cs="SourceSansPro-Semibold"/>
          <w:bCs/>
          <w:sz w:val="40"/>
          <w:szCs w:val="40"/>
        </w:rPr>
        <w:t>a little</w:t>
      </w:r>
      <w:r w:rsidRPr="00F174B2">
        <w:rPr>
          <w:rFonts w:ascii="SourceSansPro-Regular" w:hAnsi="SourceSansPro-Regular" w:cs="SourceSansPro-Regular"/>
          <w:sz w:val="40"/>
          <w:szCs w:val="40"/>
        </w:rPr>
        <w:t xml:space="preserve"> time. The </w:t>
      </w:r>
      <w:r w:rsidRPr="00F174B2">
        <w:rPr>
          <w:rFonts w:ascii="SourceSansPro-Semibold" w:hAnsi="SourceSansPro-Semibold" w:cs="SourceSansPro-Semibold"/>
          <w:bCs/>
          <w:sz w:val="40"/>
          <w:szCs w:val="40"/>
        </w:rPr>
        <w:t>situation</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causing</w:t>
      </w:r>
      <w:r w:rsidRPr="00F174B2">
        <w:rPr>
          <w:rFonts w:ascii="SourceSansPro-Regular" w:hAnsi="SourceSansPro-Regular" w:cs="SourceSansPro-Regular"/>
          <w:sz w:val="40"/>
          <w:szCs w:val="40"/>
        </w:rPr>
        <w:t xml:space="preserve"> it and </w:t>
      </w:r>
      <w:r w:rsidRPr="00F174B2">
        <w:rPr>
          <w:rFonts w:ascii="SourceSansPro-Semibold" w:hAnsi="SourceSansPro-Semibold" w:cs="SourceSansPro-Semibold"/>
          <w:bCs/>
          <w:sz w:val="40"/>
          <w:szCs w:val="40"/>
        </w:rPr>
        <w:t>the answer</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options</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to be had</w:t>
      </w:r>
      <w:r w:rsidRPr="00F174B2">
        <w:rPr>
          <w:rFonts w:ascii="SourceSansPro-Regular" w:hAnsi="SourceSansPro-Regular" w:cs="SourceSansPro-Regular"/>
          <w:sz w:val="40"/>
          <w:szCs w:val="40"/>
        </w:rPr>
        <w:t xml:space="preserve"> all will take </w:t>
      </w:r>
      <w:r w:rsidRPr="00F174B2">
        <w:rPr>
          <w:rFonts w:ascii="SourceSansPro-Semibold" w:hAnsi="SourceSansPro-Semibold" w:cs="SourceSansPro-Semibold"/>
          <w:bCs/>
          <w:sz w:val="40"/>
          <w:szCs w:val="40"/>
        </w:rPr>
        <w:t>implement</w:t>
      </w:r>
      <w:r w:rsidRPr="00F174B2">
        <w:rPr>
          <w:rFonts w:ascii="SourceSansPro-Regular" w:hAnsi="SourceSansPro-Regular" w:cs="SourceSansPro-Regular"/>
          <w:sz w:val="40"/>
          <w:szCs w:val="40"/>
        </w:rPr>
        <w:t xml:space="preserve"> the </w:t>
      </w:r>
      <w:r w:rsidRPr="00F174B2">
        <w:rPr>
          <w:rFonts w:ascii="SourceSansPro-Semibold" w:hAnsi="SourceSansPro-Semibold" w:cs="SourceSansPro-Semibold"/>
          <w:bCs/>
          <w:sz w:val="40"/>
          <w:szCs w:val="40"/>
        </w:rPr>
        <w:t>project</w:t>
      </w:r>
      <w:r w:rsidRPr="00F174B2">
        <w:rPr>
          <w:rFonts w:ascii="SourceSansPro-Regular" w:hAnsi="SourceSansPro-Regular" w:cs="SourceSansPro-Regular"/>
          <w:sz w:val="40"/>
          <w:szCs w:val="40"/>
        </w:rPr>
        <w:t xml:space="preserve"> </w:t>
      </w:r>
      <w:r w:rsidRPr="00F174B2">
        <w:rPr>
          <w:rFonts w:ascii="SourceSansPro-Semibold" w:hAnsi="SourceSansPro-Semibold" w:cs="SourceSansPro-Semibold"/>
          <w:bCs/>
          <w:sz w:val="40"/>
          <w:szCs w:val="40"/>
        </w:rPr>
        <w:t>manager</w:t>
      </w:r>
      <w:r w:rsidRPr="00F174B2">
        <w:rPr>
          <w:rFonts w:ascii="SourceSansPro-Regular" w:hAnsi="SourceSansPro-Regular" w:cs="SourceSansPro-Regular"/>
          <w:sz w:val="40"/>
          <w:szCs w:val="40"/>
        </w:rPr>
        <w:t xml:space="preserve"> will </w:t>
      </w:r>
      <w:r w:rsidRPr="00F174B2">
        <w:rPr>
          <w:rFonts w:ascii="SourceSansPro-Semibold" w:hAnsi="SourceSansPro-Semibold" w:cs="SourceSansPro-Semibold"/>
          <w:bCs/>
          <w:sz w:val="40"/>
          <w:szCs w:val="40"/>
        </w:rPr>
        <w:t>decide</w:t>
      </w:r>
      <w:r w:rsidRPr="00F174B2">
        <w:rPr>
          <w:rFonts w:ascii="SourceSansPro-Regular" w:hAnsi="SourceSansPro-Regular" w:cs="SourceSansPro-Regular"/>
          <w:sz w:val="40"/>
          <w:szCs w:val="40"/>
        </w:rPr>
        <w:t xml:space="preserve"> the </w:t>
      </w:r>
      <w:r w:rsidRPr="00F174B2">
        <w:rPr>
          <w:rFonts w:ascii="SourceSansPro-Semibold" w:hAnsi="SourceSansPro-Semibold" w:cs="SourceSansPro-Semibold"/>
          <w:bCs/>
          <w:sz w:val="40"/>
          <w:szCs w:val="40"/>
        </w:rPr>
        <w:t>decision</w:t>
      </w:r>
      <w:r w:rsidRPr="00F174B2">
        <w:rPr>
          <w:rFonts w:ascii="SourceSansPro-Regular" w:hAnsi="SourceSansPro-Regular" w:cs="SourceSansPro-Regular"/>
          <w:sz w:val="40"/>
          <w:szCs w:val="40"/>
        </w:rPr>
        <w:t>.</w:t>
      </w:r>
    </w:p>
    <w:p w14:paraId="40D6F2B6" w14:textId="77777777" w:rsidR="00914F28" w:rsidRDefault="00914F28" w:rsidP="00C17304">
      <w:pPr>
        <w:rPr>
          <w:rFonts w:ascii="OpenSans" w:hAnsi="OpenSans" w:cs="OpenSans"/>
          <w:color w:val="08479F"/>
          <w:sz w:val="40"/>
          <w:szCs w:val="40"/>
        </w:rPr>
      </w:pPr>
    </w:p>
    <w:p w14:paraId="51C9E5B3" w14:textId="5565374E" w:rsidR="00C32F9E" w:rsidRPr="00F174B2" w:rsidRDefault="004F03B9" w:rsidP="00C17304">
      <w:pPr>
        <w:rPr>
          <w:rFonts w:ascii="OpenSans" w:hAnsi="OpenSans" w:cs="OpenSans"/>
          <w:color w:val="3366FF"/>
          <w:sz w:val="40"/>
          <w:szCs w:val="40"/>
        </w:rPr>
      </w:pPr>
      <w:r w:rsidRPr="00F174B2">
        <w:rPr>
          <w:rFonts w:ascii="OpenSans" w:hAnsi="OpenSans" w:cs="OpenSans"/>
          <w:color w:val="3366FF"/>
          <w:sz w:val="40"/>
          <w:szCs w:val="40"/>
        </w:rPr>
        <w:t xml:space="preserve">E) </w:t>
      </w:r>
      <w:r w:rsidR="00C32F9E" w:rsidRPr="00F174B2">
        <w:rPr>
          <w:rFonts w:ascii="OpenSans" w:hAnsi="OpenSans" w:cs="OpenSans"/>
          <w:color w:val="3366FF"/>
          <w:sz w:val="40"/>
          <w:szCs w:val="40"/>
        </w:rPr>
        <w:t>Negotiation and influencing:-</w:t>
      </w:r>
    </w:p>
    <w:p w14:paraId="3B83505A" w14:textId="682B9798" w:rsidR="004F03B9" w:rsidRPr="004F03B9" w:rsidRDefault="00C32F9E" w:rsidP="00F02EA2">
      <w:pPr>
        <w:widowControl w:val="0"/>
        <w:autoSpaceDE w:val="0"/>
        <w:autoSpaceDN w:val="0"/>
        <w:adjustRightInd w:val="0"/>
        <w:spacing w:after="240" w:line="380" w:lineRule="atLeast"/>
        <w:rPr>
          <w:rFonts w:ascii="Calibri" w:hAnsi="Calibri" w:cs="Calibri"/>
          <w:sz w:val="40"/>
          <w:szCs w:val="40"/>
        </w:rPr>
      </w:pPr>
      <w:r w:rsidRPr="0010424C">
        <w:rPr>
          <w:rFonts w:ascii="OpenSans" w:hAnsi="OpenSans" w:cs="OpenSans"/>
          <w:color w:val="08479F"/>
        </w:rPr>
        <w:t xml:space="preserve"> </w:t>
      </w:r>
      <w:r w:rsidR="004F03B9">
        <w:rPr>
          <w:rFonts w:ascii="Times" w:hAnsi="Times" w:cs="Times"/>
          <w:sz w:val="40"/>
          <w:szCs w:val="40"/>
        </w:rPr>
        <w:t>Negotiation</w:t>
      </w:r>
      <w:r w:rsidR="004F03B9" w:rsidRPr="004F03B9">
        <w:rPr>
          <w:rFonts w:ascii="Times" w:hAnsi="Times" w:cs="Times"/>
          <w:sz w:val="40"/>
          <w:szCs w:val="40"/>
        </w:rPr>
        <w:t xml:space="preserve"> is a method by which people settle distinctions. It is a process by which compromise or agreement is reached while avoiding argument and challenge. Negotiation on projects will be essential in almost every area from opportunity definition, to contracts, funds, re</w:t>
      </w:r>
      <w:r w:rsidR="004F03B9">
        <w:rPr>
          <w:rFonts w:ascii="Times" w:hAnsi="Times" w:cs="Times"/>
          <w:sz w:val="40"/>
          <w:szCs w:val="40"/>
        </w:rPr>
        <w:t>source assignments, etc</w:t>
      </w:r>
    </w:p>
    <w:p w14:paraId="2AD6FAB5" w14:textId="77777777" w:rsidR="00AC07D0" w:rsidRDefault="00AC07D0" w:rsidP="00AC07D0">
      <w:pPr>
        <w:widowControl w:val="0"/>
        <w:autoSpaceDE w:val="0"/>
        <w:autoSpaceDN w:val="0"/>
        <w:adjustRightInd w:val="0"/>
        <w:rPr>
          <w:rFonts w:ascii="OpenSans" w:hAnsi="OpenSans" w:cs="OpenSans"/>
          <w:sz w:val="28"/>
          <w:szCs w:val="28"/>
        </w:rPr>
      </w:pPr>
    </w:p>
    <w:p w14:paraId="0F6285AA" w14:textId="2FC0035D" w:rsidR="00F02EA2" w:rsidRPr="00F174B2" w:rsidRDefault="00F02EA2" w:rsidP="00AC07D0">
      <w:pPr>
        <w:widowControl w:val="0"/>
        <w:autoSpaceDE w:val="0"/>
        <w:autoSpaceDN w:val="0"/>
        <w:adjustRightInd w:val="0"/>
        <w:rPr>
          <w:rFonts w:ascii="OpenSans" w:hAnsi="OpenSans" w:cs="OpenSans"/>
          <w:b/>
          <w:i/>
          <w:sz w:val="32"/>
          <w:szCs w:val="32"/>
          <w:u w:val="single"/>
        </w:rPr>
      </w:pPr>
      <w:r w:rsidRPr="00F174B2">
        <w:rPr>
          <w:rFonts w:ascii="OpenSans" w:hAnsi="OpenSans" w:cs="OpenSans"/>
          <w:b/>
          <w:i/>
          <w:sz w:val="32"/>
          <w:szCs w:val="32"/>
          <w:u w:val="single"/>
        </w:rPr>
        <w:t>Influencing:-</w:t>
      </w:r>
    </w:p>
    <w:p w14:paraId="3D0D6A88" w14:textId="46BCB24F" w:rsidR="00F02EA2" w:rsidRPr="0010424C" w:rsidRDefault="00F02EA2" w:rsidP="00F02EA2">
      <w:pPr>
        <w:widowControl w:val="0"/>
        <w:autoSpaceDE w:val="0"/>
        <w:autoSpaceDN w:val="0"/>
        <w:adjustRightInd w:val="0"/>
        <w:spacing w:after="240" w:line="380" w:lineRule="atLeast"/>
        <w:rPr>
          <w:rFonts w:ascii="Times" w:hAnsi="Times" w:cs="Times"/>
          <w:sz w:val="40"/>
          <w:szCs w:val="40"/>
        </w:rPr>
      </w:pPr>
      <w:r w:rsidRPr="0010424C">
        <w:rPr>
          <w:rFonts w:ascii="OpenSans" w:hAnsi="OpenSans" w:cs="OpenSans"/>
          <w:sz w:val="40"/>
          <w:szCs w:val="40"/>
        </w:rPr>
        <w:t xml:space="preserve">                      </w:t>
      </w:r>
      <w:r w:rsidRPr="0010424C">
        <w:rPr>
          <w:rFonts w:ascii="Calibri" w:hAnsi="Calibri" w:cs="Calibri"/>
          <w:sz w:val="40"/>
          <w:szCs w:val="40"/>
        </w:rPr>
        <w:t xml:space="preserve">Influencing can be thought of as ability to convince the other party. Simply put, it’s the ability to get people to do things they wouldn’t do otherwise. It’s also the ability to change of the course of events and minds, and to influence outcomes. </w:t>
      </w:r>
    </w:p>
    <w:p w14:paraId="51AE88B9" w14:textId="2CC79D90" w:rsidR="00F02EA2" w:rsidRPr="00F02EA2" w:rsidRDefault="00F02EA2" w:rsidP="00F02EA2">
      <w:pPr>
        <w:widowControl w:val="0"/>
        <w:autoSpaceDE w:val="0"/>
        <w:autoSpaceDN w:val="0"/>
        <w:adjustRightInd w:val="0"/>
        <w:spacing w:after="240" w:line="380" w:lineRule="atLeast"/>
        <w:rPr>
          <w:rFonts w:ascii="Times" w:hAnsi="Times" w:cs="Times"/>
        </w:rPr>
      </w:pPr>
    </w:p>
    <w:p w14:paraId="145CC334" w14:textId="4673D8D5" w:rsidR="00AC07D0" w:rsidRPr="00F174B2" w:rsidRDefault="00A01585" w:rsidP="00AC07D0">
      <w:pPr>
        <w:widowControl w:val="0"/>
        <w:autoSpaceDE w:val="0"/>
        <w:autoSpaceDN w:val="0"/>
        <w:adjustRightInd w:val="0"/>
        <w:rPr>
          <w:rFonts w:ascii="OpenSans" w:hAnsi="OpenSans" w:cs="OpenSans"/>
          <w:color w:val="3366FF"/>
          <w:sz w:val="28"/>
          <w:szCs w:val="28"/>
        </w:rPr>
      </w:pPr>
      <w:r w:rsidRPr="00F174B2">
        <w:rPr>
          <w:rFonts w:ascii="OpenSans" w:hAnsi="OpenSans" w:cs="OpenSans"/>
          <w:b/>
          <w:color w:val="3366FF"/>
          <w:sz w:val="40"/>
          <w:szCs w:val="40"/>
        </w:rPr>
        <w:t>F)</w:t>
      </w:r>
      <w:r w:rsidRPr="00F174B2">
        <w:rPr>
          <w:rFonts w:ascii="OpenSans" w:hAnsi="OpenSans" w:cs="OpenSans"/>
          <w:color w:val="3366FF"/>
          <w:sz w:val="28"/>
          <w:szCs w:val="28"/>
        </w:rPr>
        <w:t xml:space="preserve"> </w:t>
      </w:r>
      <w:r w:rsidRPr="00F174B2">
        <w:rPr>
          <w:rFonts w:ascii="OpenSans" w:hAnsi="OpenSans" w:cs="OpenSans"/>
          <w:b/>
          <w:color w:val="3366FF"/>
          <w:sz w:val="40"/>
          <w:szCs w:val="40"/>
        </w:rPr>
        <w:t>Leading:-</w:t>
      </w:r>
    </w:p>
    <w:p w14:paraId="3124BC5E" w14:textId="0EF9FA89" w:rsidR="00A01585" w:rsidRPr="00A01585" w:rsidRDefault="00A01585" w:rsidP="00A01585">
      <w:pPr>
        <w:widowControl w:val="0"/>
        <w:autoSpaceDE w:val="0"/>
        <w:autoSpaceDN w:val="0"/>
        <w:adjustRightInd w:val="0"/>
        <w:spacing w:after="240" w:line="380" w:lineRule="atLeast"/>
        <w:rPr>
          <w:rFonts w:ascii="Calibri" w:hAnsi="Calibri" w:cs="Calibri"/>
          <w:sz w:val="36"/>
          <w:szCs w:val="36"/>
        </w:rPr>
      </w:pPr>
      <w:r w:rsidRPr="00A01585">
        <w:rPr>
          <w:rFonts w:ascii="OpenSans" w:hAnsi="OpenSans" w:cs="OpenSans"/>
          <w:sz w:val="36"/>
          <w:szCs w:val="36"/>
        </w:rPr>
        <w:t xml:space="preserve">                       Leaders and management are 2 different things. Leaders convey vision, inspire and motivate others. Set the directions and gain the result for strategic goals. But other side manager </w:t>
      </w:r>
      <w:r w:rsidRPr="00A01585">
        <w:rPr>
          <w:rFonts w:ascii="Calibri" w:hAnsi="Calibri" w:cs="Calibri"/>
          <w:sz w:val="36"/>
          <w:szCs w:val="36"/>
        </w:rPr>
        <w:t xml:space="preserve"> focus on results and they are concerned with getting the job done according to the requirements. </w:t>
      </w:r>
    </w:p>
    <w:p w14:paraId="44CB4DC8" w14:textId="03093DE6" w:rsidR="00A01585" w:rsidRDefault="00A01585" w:rsidP="00AC07D0">
      <w:pPr>
        <w:widowControl w:val="0"/>
        <w:autoSpaceDE w:val="0"/>
        <w:autoSpaceDN w:val="0"/>
        <w:adjustRightInd w:val="0"/>
        <w:rPr>
          <w:rFonts w:ascii="OpenSans" w:hAnsi="OpenSans" w:cs="OpenSans"/>
          <w:sz w:val="28"/>
          <w:szCs w:val="28"/>
        </w:rPr>
      </w:pPr>
    </w:p>
    <w:p w14:paraId="06150E50" w14:textId="77777777" w:rsidR="00A01585" w:rsidRPr="00F174B2" w:rsidRDefault="00A01585" w:rsidP="00A01585">
      <w:pPr>
        <w:rPr>
          <w:rFonts w:ascii="OpenSans" w:hAnsi="OpenSans" w:cs="OpenSans"/>
          <w:b/>
          <w:color w:val="3366FF"/>
          <w:sz w:val="40"/>
          <w:szCs w:val="40"/>
        </w:rPr>
      </w:pPr>
      <w:r w:rsidRPr="00F174B2">
        <w:rPr>
          <w:rFonts w:ascii="OpenSans" w:hAnsi="OpenSans" w:cs="OpenSans"/>
          <w:b/>
          <w:color w:val="3366FF"/>
          <w:sz w:val="40"/>
          <w:szCs w:val="40"/>
        </w:rPr>
        <w:t>G) Team building and human resources</w:t>
      </w:r>
    </w:p>
    <w:p w14:paraId="49BD28BE" w14:textId="7CE1E701" w:rsidR="00F174B2" w:rsidRPr="00F174B2" w:rsidRDefault="00D16175" w:rsidP="00F174B2">
      <w:pPr>
        <w:widowControl w:val="0"/>
        <w:autoSpaceDE w:val="0"/>
        <w:autoSpaceDN w:val="0"/>
        <w:adjustRightInd w:val="0"/>
        <w:spacing w:after="240" w:line="380" w:lineRule="atLeast"/>
        <w:rPr>
          <w:rFonts w:ascii="Times" w:hAnsi="Times" w:cs="Times"/>
          <w:sz w:val="40"/>
          <w:szCs w:val="40"/>
        </w:rPr>
      </w:pPr>
      <w:r w:rsidRPr="00F174B2">
        <w:rPr>
          <w:rFonts w:ascii="OpenSans" w:hAnsi="OpenSans" w:cs="OpenSans"/>
          <w:sz w:val="40"/>
          <w:szCs w:val="40"/>
        </w:rPr>
        <w:t xml:space="preserve">Team building and human resources management skills will rely on by project manager. Peoples from different parts of organization often form the teams. Might be these peoples never work together before </w:t>
      </w:r>
      <w:r w:rsidRPr="00F174B2">
        <w:rPr>
          <w:rFonts w:ascii="Calibri" w:hAnsi="Calibri" w:cs="Calibri"/>
          <w:sz w:val="40"/>
          <w:szCs w:val="40"/>
        </w:rPr>
        <w:t xml:space="preserve">so there may be some component of team building groundwork that will involve the project manager. Project manager will set the project </w:t>
      </w:r>
      <w:r w:rsidR="00F174B2" w:rsidRPr="00F174B2">
        <w:rPr>
          <w:rFonts w:ascii="Calibri" w:hAnsi="Calibri" w:cs="Calibri"/>
          <w:sz w:val="40"/>
          <w:szCs w:val="40"/>
        </w:rPr>
        <w:t>team that</w:t>
      </w:r>
      <w:r w:rsidRPr="00F174B2">
        <w:rPr>
          <w:rFonts w:ascii="Calibri" w:hAnsi="Calibri" w:cs="Calibri"/>
          <w:sz w:val="40"/>
          <w:szCs w:val="40"/>
        </w:rPr>
        <w:t xml:space="preserve"> will help them </w:t>
      </w:r>
      <w:r w:rsidR="00F174B2" w:rsidRPr="00F174B2">
        <w:rPr>
          <w:rFonts w:ascii="Calibri" w:hAnsi="Calibri" w:cs="Calibri"/>
          <w:sz w:val="40"/>
          <w:szCs w:val="40"/>
        </w:rPr>
        <w:t xml:space="preserve">to work through various stages and achieve the goals the project manager may take on a variety of roles during this initial team-building process. </w:t>
      </w:r>
    </w:p>
    <w:p w14:paraId="2C7FFD26" w14:textId="222D3484" w:rsidR="00D16175" w:rsidRPr="00F174B2" w:rsidRDefault="00D16175" w:rsidP="00D16175">
      <w:pPr>
        <w:widowControl w:val="0"/>
        <w:autoSpaceDE w:val="0"/>
        <w:autoSpaceDN w:val="0"/>
        <w:adjustRightInd w:val="0"/>
        <w:spacing w:after="240" w:line="380" w:lineRule="atLeast"/>
        <w:rPr>
          <w:rFonts w:ascii="Times" w:hAnsi="Times" w:cs="Times"/>
          <w:color w:val="548DD4" w:themeColor="text2" w:themeTint="99"/>
        </w:rPr>
      </w:pPr>
    </w:p>
    <w:p w14:paraId="497DD985" w14:textId="7FB38D39" w:rsidR="00C32F9E" w:rsidRPr="00A11876" w:rsidRDefault="00C32F9E" w:rsidP="00C17304">
      <w:pPr>
        <w:rPr>
          <w:rFonts w:ascii="OpenSans" w:hAnsi="OpenSans" w:cs="OpenSans"/>
          <w:b/>
          <w:i/>
          <w:color w:val="08479F"/>
          <w:sz w:val="40"/>
          <w:szCs w:val="40"/>
        </w:rPr>
      </w:pPr>
    </w:p>
    <w:p w14:paraId="279EBFFE" w14:textId="58AE7D54" w:rsidR="00A11876" w:rsidRDefault="00A11876" w:rsidP="00A11876">
      <w:pPr>
        <w:pStyle w:val="ListParagraph"/>
        <w:widowControl w:val="0"/>
        <w:numPr>
          <w:ilvl w:val="0"/>
          <w:numId w:val="3"/>
        </w:numPr>
        <w:tabs>
          <w:tab w:val="left" w:pos="220"/>
          <w:tab w:val="left" w:pos="720"/>
        </w:tabs>
        <w:autoSpaceDE w:val="0"/>
        <w:autoSpaceDN w:val="0"/>
        <w:adjustRightInd w:val="0"/>
        <w:spacing w:after="320" w:line="380" w:lineRule="atLeast"/>
        <w:rPr>
          <w:rFonts w:ascii="Calibri" w:hAnsi="Calibri" w:cs="Calibri"/>
          <w:b/>
          <w:i/>
          <w:sz w:val="32"/>
          <w:szCs w:val="32"/>
        </w:rPr>
      </w:pPr>
      <w:r w:rsidRPr="00A11876">
        <w:rPr>
          <w:rFonts w:ascii="Calibri" w:hAnsi="Calibri" w:cs="Calibri"/>
          <w:b/>
          <w:i/>
          <w:sz w:val="32"/>
          <w:szCs w:val="32"/>
        </w:rPr>
        <w:t>It is said that there are five process groups and nine knowledge areas in project management. Name all the process groups and knowledge areas.  </w:t>
      </w:r>
    </w:p>
    <w:p w14:paraId="3505A4F6" w14:textId="77777777" w:rsidR="00A11876" w:rsidRDefault="00A11876" w:rsidP="00A11876">
      <w:pPr>
        <w:pStyle w:val="ListParagraph"/>
        <w:widowControl w:val="0"/>
        <w:tabs>
          <w:tab w:val="left" w:pos="220"/>
          <w:tab w:val="left" w:pos="720"/>
        </w:tabs>
        <w:autoSpaceDE w:val="0"/>
        <w:autoSpaceDN w:val="0"/>
        <w:adjustRightInd w:val="0"/>
        <w:spacing w:after="320" w:line="380" w:lineRule="atLeast"/>
        <w:rPr>
          <w:rFonts w:ascii="Calibri" w:hAnsi="Calibri" w:cs="Calibri"/>
          <w:sz w:val="32"/>
          <w:szCs w:val="32"/>
        </w:rPr>
      </w:pPr>
    </w:p>
    <w:p w14:paraId="014C4A69" w14:textId="77777777" w:rsidR="00A11876" w:rsidRDefault="00A11876" w:rsidP="00A11876">
      <w:pPr>
        <w:widowControl w:val="0"/>
        <w:autoSpaceDE w:val="0"/>
        <w:autoSpaceDN w:val="0"/>
        <w:adjustRightInd w:val="0"/>
        <w:rPr>
          <w:rFonts w:ascii="Arial" w:hAnsi="Arial" w:cs="Arial"/>
          <w:color w:val="262626"/>
          <w:sz w:val="29"/>
          <w:szCs w:val="29"/>
        </w:rPr>
      </w:pPr>
      <w:r>
        <w:rPr>
          <w:rFonts w:ascii="Arial" w:hAnsi="Arial" w:cs="Arial"/>
          <w:color w:val="262626"/>
          <w:sz w:val="29"/>
          <w:szCs w:val="29"/>
        </w:rPr>
        <w:t>Project management as explained by PMBOK (Project Management Body of Knowledge) is accomplished by the appropriate application and integration of 42 logically grouped project management processes. These processes are spread across 5 process groups and 9 knowledge areas.</w:t>
      </w:r>
    </w:p>
    <w:p w14:paraId="66CF42B5" w14:textId="77777777" w:rsidR="00A11876" w:rsidRDefault="00A11876" w:rsidP="00A11876">
      <w:pPr>
        <w:widowControl w:val="0"/>
        <w:autoSpaceDE w:val="0"/>
        <w:autoSpaceDN w:val="0"/>
        <w:adjustRightInd w:val="0"/>
        <w:rPr>
          <w:rFonts w:ascii="Arial" w:hAnsi="Arial" w:cs="Arial"/>
          <w:color w:val="262626"/>
          <w:sz w:val="29"/>
          <w:szCs w:val="29"/>
        </w:rPr>
      </w:pPr>
    </w:p>
    <w:p w14:paraId="470EC77D" w14:textId="77777777" w:rsidR="00A11876" w:rsidRDefault="00A11876" w:rsidP="00A11876">
      <w:pPr>
        <w:widowControl w:val="0"/>
        <w:autoSpaceDE w:val="0"/>
        <w:autoSpaceDN w:val="0"/>
        <w:adjustRightInd w:val="0"/>
        <w:rPr>
          <w:rFonts w:ascii="Arial" w:hAnsi="Arial" w:cs="Arial"/>
          <w:color w:val="262626"/>
          <w:sz w:val="29"/>
          <w:szCs w:val="29"/>
        </w:rPr>
      </w:pPr>
      <w:r>
        <w:rPr>
          <w:rFonts w:ascii="Arial" w:hAnsi="Arial" w:cs="Arial"/>
          <w:color w:val="262626"/>
          <w:sz w:val="29"/>
          <w:szCs w:val="29"/>
        </w:rPr>
        <w:t xml:space="preserve">The five process groups are: </w:t>
      </w:r>
    </w:p>
    <w:p w14:paraId="1D07D550" w14:textId="04FDD6B4" w:rsidR="00A11876" w:rsidRDefault="00A11876" w:rsidP="00A11876">
      <w:pPr>
        <w:widowControl w:val="0"/>
        <w:tabs>
          <w:tab w:val="left" w:pos="220"/>
          <w:tab w:val="left" w:pos="720"/>
        </w:tabs>
        <w:autoSpaceDE w:val="0"/>
        <w:autoSpaceDN w:val="0"/>
        <w:adjustRightInd w:val="0"/>
        <w:rPr>
          <w:rFonts w:ascii="Arial" w:hAnsi="Arial" w:cs="Arial"/>
          <w:color w:val="262626"/>
          <w:sz w:val="29"/>
          <w:szCs w:val="29"/>
        </w:rPr>
      </w:pPr>
      <w:r>
        <w:rPr>
          <w:rFonts w:ascii="Arial" w:hAnsi="Arial" w:cs="Arial"/>
          <w:color w:val="262626"/>
          <w:sz w:val="29"/>
          <w:szCs w:val="29"/>
        </w:rPr>
        <w:t>1) Initiating</w:t>
      </w:r>
    </w:p>
    <w:p w14:paraId="0F47B38F" w14:textId="19225AAF" w:rsidR="00E2746C" w:rsidRDefault="00A11876" w:rsidP="00A11876">
      <w:pPr>
        <w:widowControl w:val="0"/>
        <w:tabs>
          <w:tab w:val="left" w:pos="220"/>
          <w:tab w:val="left" w:pos="720"/>
        </w:tabs>
        <w:autoSpaceDE w:val="0"/>
        <w:autoSpaceDN w:val="0"/>
        <w:adjustRightInd w:val="0"/>
        <w:rPr>
          <w:rFonts w:ascii="Arial" w:hAnsi="Arial" w:cs="Arial"/>
          <w:color w:val="262626"/>
          <w:sz w:val="29"/>
          <w:szCs w:val="29"/>
        </w:rPr>
      </w:pPr>
      <w:r>
        <w:rPr>
          <w:rFonts w:ascii="Arial" w:hAnsi="Arial" w:cs="Arial"/>
          <w:color w:val="262626"/>
          <w:sz w:val="29"/>
          <w:szCs w:val="29"/>
        </w:rPr>
        <w:t>2) Planning</w:t>
      </w:r>
    </w:p>
    <w:p w14:paraId="1204588F" w14:textId="55FDB441" w:rsidR="00A11876" w:rsidRDefault="00A11876" w:rsidP="00A11876">
      <w:pPr>
        <w:widowControl w:val="0"/>
        <w:tabs>
          <w:tab w:val="left" w:pos="220"/>
          <w:tab w:val="left" w:pos="720"/>
        </w:tabs>
        <w:autoSpaceDE w:val="0"/>
        <w:autoSpaceDN w:val="0"/>
        <w:adjustRightInd w:val="0"/>
        <w:rPr>
          <w:rFonts w:ascii="Arial" w:hAnsi="Arial" w:cs="Arial"/>
          <w:color w:val="262626"/>
          <w:sz w:val="29"/>
          <w:szCs w:val="29"/>
        </w:rPr>
      </w:pPr>
      <w:r>
        <w:rPr>
          <w:rFonts w:ascii="Arial" w:hAnsi="Arial" w:cs="Arial"/>
          <w:color w:val="262626"/>
          <w:sz w:val="29"/>
          <w:szCs w:val="29"/>
        </w:rPr>
        <w:t xml:space="preserve"> 3) Executing</w:t>
      </w:r>
    </w:p>
    <w:p w14:paraId="01C0DF40" w14:textId="00F902CD" w:rsidR="00A11876" w:rsidRDefault="00A11876" w:rsidP="00A11876">
      <w:pPr>
        <w:widowControl w:val="0"/>
        <w:tabs>
          <w:tab w:val="left" w:pos="220"/>
          <w:tab w:val="left" w:pos="720"/>
        </w:tabs>
        <w:autoSpaceDE w:val="0"/>
        <w:autoSpaceDN w:val="0"/>
        <w:adjustRightInd w:val="0"/>
        <w:rPr>
          <w:rFonts w:ascii="Arial" w:hAnsi="Arial" w:cs="Arial"/>
          <w:color w:val="262626"/>
          <w:sz w:val="29"/>
          <w:szCs w:val="29"/>
        </w:rPr>
      </w:pPr>
      <w:r>
        <w:rPr>
          <w:rFonts w:ascii="Arial" w:hAnsi="Arial" w:cs="Arial"/>
          <w:color w:val="262626"/>
          <w:sz w:val="29"/>
          <w:szCs w:val="29"/>
        </w:rPr>
        <w:t xml:space="preserve"> 4) Monitoring &amp; Controlling</w:t>
      </w:r>
    </w:p>
    <w:p w14:paraId="383F0C2C" w14:textId="6BED1623" w:rsidR="00A11876" w:rsidRDefault="00E2746C" w:rsidP="00A11876">
      <w:pPr>
        <w:widowControl w:val="0"/>
        <w:autoSpaceDE w:val="0"/>
        <w:autoSpaceDN w:val="0"/>
        <w:adjustRightInd w:val="0"/>
        <w:rPr>
          <w:rFonts w:ascii="Arial" w:hAnsi="Arial" w:cs="Arial"/>
          <w:color w:val="262626"/>
          <w:sz w:val="29"/>
          <w:szCs w:val="29"/>
        </w:rPr>
      </w:pPr>
      <w:r>
        <w:rPr>
          <w:rFonts w:ascii="Arial" w:hAnsi="Arial" w:cs="Arial"/>
          <w:color w:val="262626"/>
          <w:sz w:val="29"/>
          <w:szCs w:val="29"/>
        </w:rPr>
        <w:t xml:space="preserve"> </w:t>
      </w:r>
      <w:r w:rsidR="00A11876">
        <w:rPr>
          <w:rFonts w:ascii="Arial" w:hAnsi="Arial" w:cs="Arial"/>
          <w:color w:val="262626"/>
          <w:sz w:val="29"/>
          <w:szCs w:val="29"/>
        </w:rPr>
        <w:t>5) Closing</w:t>
      </w:r>
    </w:p>
    <w:p w14:paraId="349633C1" w14:textId="77777777" w:rsidR="00A11876" w:rsidRPr="00A11876" w:rsidRDefault="00A11876" w:rsidP="00A11876">
      <w:pPr>
        <w:pStyle w:val="ListParagraph"/>
        <w:widowControl w:val="0"/>
        <w:tabs>
          <w:tab w:val="left" w:pos="220"/>
          <w:tab w:val="left" w:pos="720"/>
        </w:tabs>
        <w:autoSpaceDE w:val="0"/>
        <w:autoSpaceDN w:val="0"/>
        <w:adjustRightInd w:val="0"/>
        <w:spacing w:after="320" w:line="380" w:lineRule="atLeast"/>
        <w:rPr>
          <w:rFonts w:ascii="Calibri" w:hAnsi="Calibri" w:cs="Calibri"/>
          <w:sz w:val="32"/>
          <w:szCs w:val="32"/>
        </w:rPr>
      </w:pPr>
    </w:p>
    <w:p w14:paraId="04DD80AB" w14:textId="77777777" w:rsidR="00A11876" w:rsidRDefault="00A11876" w:rsidP="00A11876">
      <w:pPr>
        <w:widowControl w:val="0"/>
        <w:autoSpaceDE w:val="0"/>
        <w:autoSpaceDN w:val="0"/>
        <w:adjustRightInd w:val="0"/>
        <w:rPr>
          <w:rFonts w:ascii="Arial" w:hAnsi="Arial" w:cs="Arial"/>
          <w:color w:val="262626"/>
          <w:sz w:val="29"/>
          <w:szCs w:val="29"/>
        </w:rPr>
      </w:pPr>
      <w:r>
        <w:rPr>
          <w:rFonts w:ascii="Arial" w:hAnsi="Arial" w:cs="Arial"/>
          <w:color w:val="262626"/>
          <w:sz w:val="29"/>
          <w:szCs w:val="29"/>
        </w:rPr>
        <w:t>The nine knowledge areas are:</w:t>
      </w:r>
    </w:p>
    <w:p w14:paraId="40D02192" w14:textId="5BDD5592" w:rsidR="00A11876" w:rsidRPr="00A11876" w:rsidRDefault="00A11876" w:rsidP="00C17304">
      <w:pPr>
        <w:widowControl w:val="0"/>
        <w:numPr>
          <w:ilvl w:val="0"/>
          <w:numId w:val="4"/>
        </w:numPr>
        <w:tabs>
          <w:tab w:val="left" w:pos="220"/>
          <w:tab w:val="left" w:pos="720"/>
        </w:tabs>
        <w:autoSpaceDE w:val="0"/>
        <w:autoSpaceDN w:val="0"/>
        <w:adjustRightInd w:val="0"/>
        <w:ind w:hanging="720"/>
        <w:rPr>
          <w:rFonts w:ascii="Arial" w:hAnsi="Arial" w:cs="Arial"/>
          <w:color w:val="262626"/>
          <w:sz w:val="29"/>
          <w:szCs w:val="29"/>
        </w:rPr>
      </w:pPr>
      <w:r>
        <w:rPr>
          <w:rFonts w:ascii="Arial" w:hAnsi="Arial" w:cs="Arial"/>
          <w:color w:val="262626"/>
          <w:sz w:val="29"/>
          <w:szCs w:val="29"/>
        </w:rPr>
        <w:t>Project Integration Management.</w:t>
      </w:r>
    </w:p>
    <w:p w14:paraId="5C35E964" w14:textId="0B47C857" w:rsidR="00A11876" w:rsidRDefault="00A11876" w:rsidP="00A11876">
      <w:pPr>
        <w:widowControl w:val="0"/>
        <w:numPr>
          <w:ilvl w:val="0"/>
          <w:numId w:val="4"/>
        </w:numPr>
        <w:tabs>
          <w:tab w:val="left" w:pos="220"/>
          <w:tab w:val="left" w:pos="720"/>
        </w:tabs>
        <w:autoSpaceDE w:val="0"/>
        <w:autoSpaceDN w:val="0"/>
        <w:adjustRightInd w:val="0"/>
        <w:ind w:hanging="720"/>
        <w:rPr>
          <w:rFonts w:ascii="Arial" w:hAnsi="Arial" w:cs="Arial"/>
          <w:color w:val="262626"/>
          <w:sz w:val="29"/>
          <w:szCs w:val="29"/>
        </w:rPr>
      </w:pPr>
      <w:r>
        <w:rPr>
          <w:rFonts w:ascii="Arial" w:hAnsi="Arial" w:cs="Arial"/>
          <w:color w:val="262626"/>
          <w:sz w:val="29"/>
          <w:szCs w:val="29"/>
        </w:rPr>
        <w:t>Project Scope Management.</w:t>
      </w:r>
    </w:p>
    <w:p w14:paraId="25157B34" w14:textId="1CDAA710" w:rsidR="00A11876" w:rsidRDefault="00A11876" w:rsidP="00A11876">
      <w:pPr>
        <w:widowControl w:val="0"/>
        <w:numPr>
          <w:ilvl w:val="0"/>
          <w:numId w:val="4"/>
        </w:numPr>
        <w:tabs>
          <w:tab w:val="left" w:pos="220"/>
          <w:tab w:val="left" w:pos="720"/>
        </w:tabs>
        <w:autoSpaceDE w:val="0"/>
        <w:autoSpaceDN w:val="0"/>
        <w:adjustRightInd w:val="0"/>
        <w:ind w:hanging="720"/>
        <w:rPr>
          <w:rFonts w:ascii="Arial" w:hAnsi="Arial" w:cs="Arial"/>
          <w:color w:val="262626"/>
          <w:sz w:val="29"/>
          <w:szCs w:val="29"/>
        </w:rPr>
      </w:pPr>
      <w:r>
        <w:rPr>
          <w:rFonts w:ascii="Arial" w:hAnsi="Arial" w:cs="Arial"/>
          <w:color w:val="262626"/>
          <w:sz w:val="29"/>
          <w:szCs w:val="29"/>
        </w:rPr>
        <w:t>Project Time Management.</w:t>
      </w:r>
    </w:p>
    <w:p w14:paraId="3C3AB1D2" w14:textId="4E0B26C1" w:rsidR="00A11876" w:rsidRDefault="00A11876" w:rsidP="00A11876">
      <w:pPr>
        <w:widowControl w:val="0"/>
        <w:numPr>
          <w:ilvl w:val="0"/>
          <w:numId w:val="4"/>
        </w:numPr>
        <w:tabs>
          <w:tab w:val="left" w:pos="220"/>
          <w:tab w:val="left" w:pos="720"/>
        </w:tabs>
        <w:autoSpaceDE w:val="0"/>
        <w:autoSpaceDN w:val="0"/>
        <w:adjustRightInd w:val="0"/>
        <w:ind w:hanging="720"/>
        <w:rPr>
          <w:rFonts w:ascii="Arial" w:hAnsi="Arial" w:cs="Arial"/>
          <w:color w:val="262626"/>
          <w:sz w:val="29"/>
          <w:szCs w:val="29"/>
        </w:rPr>
      </w:pPr>
      <w:r>
        <w:rPr>
          <w:rFonts w:ascii="Arial" w:hAnsi="Arial" w:cs="Arial"/>
          <w:color w:val="262626"/>
          <w:sz w:val="29"/>
          <w:szCs w:val="29"/>
        </w:rPr>
        <w:t>Project Cost Management.</w:t>
      </w:r>
    </w:p>
    <w:p w14:paraId="3961E5F5" w14:textId="3EF4B6B6" w:rsidR="00A11876" w:rsidRDefault="00A11876" w:rsidP="00A11876">
      <w:pPr>
        <w:widowControl w:val="0"/>
        <w:numPr>
          <w:ilvl w:val="0"/>
          <w:numId w:val="4"/>
        </w:numPr>
        <w:tabs>
          <w:tab w:val="left" w:pos="220"/>
          <w:tab w:val="left" w:pos="720"/>
        </w:tabs>
        <w:autoSpaceDE w:val="0"/>
        <w:autoSpaceDN w:val="0"/>
        <w:adjustRightInd w:val="0"/>
        <w:ind w:hanging="720"/>
        <w:rPr>
          <w:rFonts w:ascii="Arial" w:hAnsi="Arial" w:cs="Arial"/>
          <w:color w:val="262626"/>
          <w:sz w:val="29"/>
          <w:szCs w:val="29"/>
        </w:rPr>
      </w:pPr>
      <w:r>
        <w:rPr>
          <w:rFonts w:ascii="Arial" w:hAnsi="Arial" w:cs="Arial"/>
          <w:color w:val="262626"/>
          <w:sz w:val="29"/>
          <w:szCs w:val="29"/>
        </w:rPr>
        <w:t>Project Quality Management.</w:t>
      </w:r>
    </w:p>
    <w:p w14:paraId="06654E2E" w14:textId="4D1231BE" w:rsidR="00A11876" w:rsidRDefault="00A11876" w:rsidP="00A11876">
      <w:pPr>
        <w:widowControl w:val="0"/>
        <w:numPr>
          <w:ilvl w:val="0"/>
          <w:numId w:val="4"/>
        </w:numPr>
        <w:tabs>
          <w:tab w:val="left" w:pos="220"/>
          <w:tab w:val="left" w:pos="720"/>
        </w:tabs>
        <w:autoSpaceDE w:val="0"/>
        <w:autoSpaceDN w:val="0"/>
        <w:adjustRightInd w:val="0"/>
        <w:ind w:hanging="720"/>
        <w:rPr>
          <w:rFonts w:ascii="Arial" w:hAnsi="Arial" w:cs="Arial"/>
          <w:color w:val="262626"/>
          <w:sz w:val="29"/>
          <w:szCs w:val="29"/>
        </w:rPr>
      </w:pPr>
      <w:r>
        <w:rPr>
          <w:rFonts w:ascii="Arial" w:hAnsi="Arial" w:cs="Arial"/>
          <w:color w:val="262626"/>
          <w:sz w:val="29"/>
          <w:szCs w:val="29"/>
        </w:rPr>
        <w:t>Project Human Resources Management.</w:t>
      </w:r>
    </w:p>
    <w:p w14:paraId="5B0802F0" w14:textId="08B91203" w:rsidR="00A11876" w:rsidRDefault="00A11876" w:rsidP="00A11876">
      <w:pPr>
        <w:widowControl w:val="0"/>
        <w:numPr>
          <w:ilvl w:val="0"/>
          <w:numId w:val="4"/>
        </w:numPr>
        <w:tabs>
          <w:tab w:val="left" w:pos="220"/>
          <w:tab w:val="left" w:pos="720"/>
        </w:tabs>
        <w:autoSpaceDE w:val="0"/>
        <w:autoSpaceDN w:val="0"/>
        <w:adjustRightInd w:val="0"/>
        <w:ind w:hanging="720"/>
        <w:rPr>
          <w:rFonts w:ascii="Arial" w:hAnsi="Arial" w:cs="Arial"/>
          <w:color w:val="262626"/>
          <w:sz w:val="29"/>
          <w:szCs w:val="29"/>
        </w:rPr>
      </w:pPr>
      <w:r>
        <w:rPr>
          <w:rFonts w:ascii="Arial" w:hAnsi="Arial" w:cs="Arial"/>
          <w:color w:val="262626"/>
          <w:sz w:val="29"/>
          <w:szCs w:val="29"/>
        </w:rPr>
        <w:t>Project Communication Management.</w:t>
      </w:r>
    </w:p>
    <w:p w14:paraId="6513B9EA" w14:textId="2D64A274" w:rsidR="00A11876" w:rsidRPr="00A11876" w:rsidRDefault="00A11876" w:rsidP="00A11876">
      <w:pPr>
        <w:rPr>
          <w:rFonts w:ascii="Arial" w:hAnsi="Arial" w:cs="Arial"/>
          <w:color w:val="262626"/>
          <w:sz w:val="29"/>
          <w:szCs w:val="29"/>
        </w:rPr>
      </w:pPr>
      <w:r w:rsidRPr="00A11876">
        <w:rPr>
          <w:rFonts w:ascii="Arial" w:hAnsi="Arial" w:cs="Arial"/>
          <w:color w:val="262626"/>
          <w:sz w:val="29"/>
          <w:szCs w:val="29"/>
        </w:rPr>
        <w:t>8</w:t>
      </w:r>
      <w:r>
        <w:rPr>
          <w:rFonts w:ascii="Arial" w:hAnsi="Arial" w:cs="Arial"/>
          <w:color w:val="262626"/>
          <w:sz w:val="29"/>
          <w:szCs w:val="29"/>
        </w:rPr>
        <w:t xml:space="preserve"> </w:t>
      </w:r>
      <w:r w:rsidRPr="00A11876">
        <w:rPr>
          <w:rFonts w:ascii="Arial" w:hAnsi="Arial" w:cs="Arial"/>
          <w:color w:val="262626"/>
          <w:sz w:val="29"/>
          <w:szCs w:val="29"/>
        </w:rPr>
        <w:t>Project Risk Management</w:t>
      </w:r>
      <w:r>
        <w:rPr>
          <w:rFonts w:ascii="Arial" w:hAnsi="Arial" w:cs="Arial"/>
          <w:color w:val="262626"/>
          <w:sz w:val="29"/>
          <w:szCs w:val="29"/>
        </w:rPr>
        <w:t>.</w:t>
      </w:r>
    </w:p>
    <w:p w14:paraId="0B35376B" w14:textId="405C3B88" w:rsidR="00A11876" w:rsidRDefault="00A11876" w:rsidP="00A11876">
      <w:pPr>
        <w:widowControl w:val="0"/>
        <w:tabs>
          <w:tab w:val="left" w:pos="220"/>
          <w:tab w:val="left" w:pos="720"/>
        </w:tabs>
        <w:autoSpaceDE w:val="0"/>
        <w:autoSpaceDN w:val="0"/>
        <w:adjustRightInd w:val="0"/>
        <w:rPr>
          <w:rFonts w:ascii="Arial" w:hAnsi="Arial" w:cs="Arial"/>
          <w:color w:val="262626"/>
          <w:sz w:val="29"/>
          <w:szCs w:val="29"/>
        </w:rPr>
      </w:pPr>
      <w:r>
        <w:rPr>
          <w:rFonts w:ascii="Arial" w:hAnsi="Arial" w:cs="Arial"/>
          <w:color w:val="262626"/>
          <w:sz w:val="29"/>
          <w:szCs w:val="29"/>
        </w:rPr>
        <w:t>9 Project Procurement Management.</w:t>
      </w:r>
    </w:p>
    <w:p w14:paraId="7CD12275" w14:textId="77777777" w:rsidR="00A11876" w:rsidRDefault="00A11876" w:rsidP="00A11876">
      <w:pPr>
        <w:rPr>
          <w:rFonts w:ascii="Arial" w:hAnsi="Arial" w:cs="Arial"/>
          <w:color w:val="262626"/>
          <w:sz w:val="29"/>
          <w:szCs w:val="29"/>
        </w:rPr>
      </w:pPr>
      <w:r>
        <w:rPr>
          <w:rFonts w:ascii="Arial" w:hAnsi="Arial" w:cs="Arial"/>
          <w:color w:val="262626"/>
          <w:sz w:val="29"/>
          <w:szCs w:val="29"/>
        </w:rPr>
        <w:t xml:space="preserve"> </w:t>
      </w:r>
    </w:p>
    <w:p w14:paraId="26F83BDC" w14:textId="7E23DBCF" w:rsidR="00A11876" w:rsidRPr="00A11876" w:rsidRDefault="00A11876" w:rsidP="00A11876">
      <w:pPr>
        <w:rPr>
          <w:rFonts w:ascii="OpenSans" w:hAnsi="OpenSans" w:cs="OpenSans"/>
          <w:color w:val="08479F"/>
          <w:sz w:val="40"/>
          <w:szCs w:val="40"/>
        </w:rPr>
      </w:pPr>
      <w:r>
        <w:rPr>
          <w:rFonts w:ascii="Arial" w:hAnsi="Arial" w:cs="Arial"/>
          <w:color w:val="262626"/>
          <w:sz w:val="29"/>
          <w:szCs w:val="29"/>
        </w:rPr>
        <w:t>The processes that belong in each process group, what they do and which knowledge area they represent can be confusing.</w:t>
      </w:r>
    </w:p>
    <w:p w14:paraId="3045516F" w14:textId="6ACB1C0D" w:rsidR="00672947" w:rsidRDefault="00672947" w:rsidP="00C17304">
      <w:pPr>
        <w:rPr>
          <w:rFonts w:ascii="OpenSans" w:hAnsi="OpenSans" w:cs="OpenSans"/>
          <w:color w:val="08479F"/>
          <w:sz w:val="40"/>
          <w:szCs w:val="40"/>
        </w:rPr>
      </w:pPr>
      <w:r>
        <w:rPr>
          <w:rFonts w:ascii="OpenSans" w:hAnsi="OpenSans" w:cs="OpenSans"/>
          <w:color w:val="08479F"/>
          <w:sz w:val="40"/>
          <w:szCs w:val="40"/>
        </w:rPr>
        <w:t xml:space="preserve">                                 </w:t>
      </w:r>
    </w:p>
    <w:p w14:paraId="0FFD891A" w14:textId="77777777" w:rsidR="00180E7F" w:rsidRDefault="00180E7F" w:rsidP="00C17304">
      <w:pPr>
        <w:rPr>
          <w:rFonts w:ascii="OpenSans" w:hAnsi="OpenSans" w:cs="OpenSans"/>
          <w:color w:val="08479F"/>
          <w:sz w:val="40"/>
          <w:szCs w:val="40"/>
        </w:rPr>
      </w:pPr>
    </w:p>
    <w:p w14:paraId="0C816771" w14:textId="77777777" w:rsidR="00CC0A9B" w:rsidRDefault="00CC0A9B" w:rsidP="00C17304"/>
    <w:p w14:paraId="3B9292EC" w14:textId="538D2195" w:rsidR="001F3D02" w:rsidRDefault="001F3D02" w:rsidP="001F3D02">
      <w:pPr>
        <w:widowControl w:val="0"/>
        <w:tabs>
          <w:tab w:val="left" w:pos="220"/>
          <w:tab w:val="left" w:pos="720"/>
        </w:tabs>
        <w:autoSpaceDE w:val="0"/>
        <w:autoSpaceDN w:val="0"/>
        <w:adjustRightInd w:val="0"/>
        <w:spacing w:after="320" w:line="380" w:lineRule="atLeast"/>
        <w:rPr>
          <w:rFonts w:ascii="Calibri" w:hAnsi="Calibri" w:cs="Calibri"/>
          <w:sz w:val="32"/>
          <w:szCs w:val="32"/>
        </w:rPr>
      </w:pPr>
      <w:r w:rsidRPr="001F3D02">
        <w:rPr>
          <w:rFonts w:ascii="Calibri" w:hAnsi="Calibri" w:cs="Calibri"/>
          <w:b/>
          <w:sz w:val="40"/>
          <w:szCs w:val="40"/>
        </w:rPr>
        <w:t>Briefly outline the tasks that a project manager performs during the course of his  project</w:t>
      </w:r>
      <w:r>
        <w:rPr>
          <w:rFonts w:ascii="Calibri" w:hAnsi="Calibri" w:cs="Calibri"/>
          <w:b/>
          <w:sz w:val="40"/>
          <w:szCs w:val="40"/>
        </w:rPr>
        <w:t>?</w:t>
      </w:r>
    </w:p>
    <w:p w14:paraId="7FA0025F" w14:textId="1B712B25" w:rsidR="001F3D02" w:rsidRDefault="001F3D02" w:rsidP="001F3D02">
      <w:pPr>
        <w:widowControl w:val="0"/>
        <w:autoSpaceDE w:val="0"/>
        <w:autoSpaceDN w:val="0"/>
        <w:adjustRightInd w:val="0"/>
        <w:rPr>
          <w:rFonts w:ascii="SegoeUI" w:hAnsi="SegoeUI" w:cs="SegoeUI"/>
          <w:color w:val="363636"/>
          <w:sz w:val="42"/>
          <w:szCs w:val="42"/>
        </w:rPr>
      </w:pPr>
      <w:r>
        <w:rPr>
          <w:rFonts w:ascii="SegoeUI" w:hAnsi="SegoeUI" w:cs="SegoeUI"/>
          <w:color w:val="363636"/>
          <w:sz w:val="42"/>
          <w:szCs w:val="42"/>
        </w:rPr>
        <w:t xml:space="preserve">The key to a successful project is in the planning. Creating a project plan is the first thing you should do when undertaking any project </w:t>
      </w:r>
    </w:p>
    <w:p w14:paraId="4714088E" w14:textId="117239E8" w:rsidR="00E2746C" w:rsidRPr="00E2746C" w:rsidRDefault="00E2746C" w:rsidP="00E2746C">
      <w:pPr>
        <w:widowControl w:val="0"/>
        <w:autoSpaceDE w:val="0"/>
        <w:autoSpaceDN w:val="0"/>
        <w:adjustRightInd w:val="0"/>
        <w:rPr>
          <w:rFonts w:ascii="SegoeUI" w:hAnsi="SegoeUI" w:cs="SegoeUI"/>
          <w:color w:val="363636"/>
          <w:sz w:val="42"/>
          <w:szCs w:val="42"/>
        </w:rPr>
      </w:pPr>
      <w:r w:rsidRPr="00E2746C">
        <w:rPr>
          <w:rFonts w:ascii="SegoeUI" w:hAnsi="SegoeUI" w:cs="SegoeUI"/>
          <w:color w:val="363636"/>
          <w:sz w:val="42"/>
          <w:szCs w:val="42"/>
        </w:rPr>
        <w:t>A project manager is a person who has the overall obligation for the successful avertissement, planning, design, execution, supervising, controlling and closure of a project. Construction, petrochemical, architecture, information technology and many different industries that produce products and</w:t>
      </w:r>
      <w:r>
        <w:rPr>
          <w:rFonts w:ascii="SegoeUI" w:hAnsi="SegoeUI" w:cs="SegoeUI"/>
          <w:color w:val="363636"/>
          <w:sz w:val="42"/>
          <w:szCs w:val="42"/>
        </w:rPr>
        <w:t xml:space="preserve"> services use this job subject.</w:t>
      </w:r>
    </w:p>
    <w:p w14:paraId="1A363350" w14:textId="66242BDB" w:rsidR="00E2746C" w:rsidRPr="00E2746C" w:rsidRDefault="00E2746C" w:rsidP="00E2746C">
      <w:pPr>
        <w:widowControl w:val="0"/>
        <w:autoSpaceDE w:val="0"/>
        <w:autoSpaceDN w:val="0"/>
        <w:adjustRightInd w:val="0"/>
        <w:rPr>
          <w:rFonts w:ascii="SegoeUI" w:hAnsi="SegoeUI" w:cs="SegoeUI"/>
          <w:color w:val="363636"/>
          <w:sz w:val="42"/>
          <w:szCs w:val="42"/>
        </w:rPr>
      </w:pPr>
      <w:r w:rsidRPr="00E2746C">
        <w:rPr>
          <w:rFonts w:ascii="SegoeUI" w:hAnsi="SegoeUI" w:cs="SegoeUI"/>
          <w:color w:val="363636"/>
          <w:sz w:val="42"/>
          <w:szCs w:val="42"/>
        </w:rPr>
        <w:t>The project manager must have a mixture of skills including an capacity to ask penetrating questions, find unstated assumptions and resolve conflicts, as well a lot more general management skills.</w:t>
      </w:r>
    </w:p>
    <w:p w14:paraId="7C17944D" w14:textId="2C5B415B" w:rsidR="00E2746C" w:rsidRDefault="00E2746C" w:rsidP="00E2746C">
      <w:pPr>
        <w:widowControl w:val="0"/>
        <w:autoSpaceDE w:val="0"/>
        <w:autoSpaceDN w:val="0"/>
        <w:adjustRightInd w:val="0"/>
        <w:rPr>
          <w:rFonts w:ascii="SegoeUI" w:hAnsi="SegoeUI" w:cs="SegoeUI"/>
          <w:color w:val="363636"/>
          <w:sz w:val="42"/>
          <w:szCs w:val="42"/>
        </w:rPr>
      </w:pPr>
      <w:r w:rsidRPr="00E2746C">
        <w:rPr>
          <w:rFonts w:ascii="SegoeUI" w:hAnsi="SegoeUI" w:cs="SegoeUI"/>
          <w:color w:val="363636"/>
          <w:sz w:val="42"/>
          <w:szCs w:val="42"/>
        </w:rPr>
        <w:t>Key among a task manager's duties is the recognition that risk immediately impacts the likelihood of success and that this risk must be both formally and informally assessed throughout the lifetime of a project</w:t>
      </w:r>
    </w:p>
    <w:p w14:paraId="24484B71" w14:textId="77777777" w:rsidR="00E2746C" w:rsidRDefault="00E2746C" w:rsidP="00E2746C">
      <w:pPr>
        <w:widowControl w:val="0"/>
        <w:tabs>
          <w:tab w:val="left" w:pos="220"/>
          <w:tab w:val="left" w:pos="720"/>
        </w:tabs>
        <w:autoSpaceDE w:val="0"/>
        <w:autoSpaceDN w:val="0"/>
        <w:adjustRightInd w:val="0"/>
        <w:ind w:left="720"/>
        <w:rPr>
          <w:rFonts w:ascii="SegoeUI" w:hAnsi="SegoeUI" w:cs="SegoeUI"/>
          <w:color w:val="363636"/>
          <w:sz w:val="38"/>
          <w:szCs w:val="38"/>
        </w:rPr>
      </w:pPr>
    </w:p>
    <w:p w14:paraId="4C0DA2DA" w14:textId="048303C6"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 xml:space="preserve">     Planning and Defining Scope</w:t>
      </w:r>
    </w:p>
    <w:p w14:paraId="422D5AEA"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Activity Planning and Sequencing</w:t>
      </w:r>
    </w:p>
    <w:p w14:paraId="6105950D"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Resource Planning</w:t>
      </w:r>
    </w:p>
    <w:p w14:paraId="2E340FF5"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Developing Schedules</w:t>
      </w:r>
    </w:p>
    <w:p w14:paraId="1E54E3A0"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Time Estimating</w:t>
      </w:r>
    </w:p>
    <w:p w14:paraId="39AD3EC0"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Cost Estimating</w:t>
      </w:r>
    </w:p>
    <w:p w14:paraId="464D2C7B"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Developing a Budget</w:t>
      </w:r>
    </w:p>
    <w:p w14:paraId="19B057A2"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Documentation</w:t>
      </w:r>
    </w:p>
    <w:p w14:paraId="1D1E9960"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Creating Charts and Schedules</w:t>
      </w:r>
    </w:p>
    <w:p w14:paraId="39EEC234"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Risk Analysis</w:t>
      </w:r>
    </w:p>
    <w:p w14:paraId="179D25ED"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Managing Risks and Issues</w:t>
      </w:r>
    </w:p>
    <w:p w14:paraId="02C4B132"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Monitoring and Reporting Progress</w:t>
      </w:r>
    </w:p>
    <w:p w14:paraId="4ECE7233"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Team Leadership</w:t>
      </w:r>
    </w:p>
    <w:p w14:paraId="610000B8" w14:textId="77777777" w:rsidR="00E2746C" w:rsidRDefault="00E2746C" w:rsidP="00E2746C">
      <w:pPr>
        <w:widowControl w:val="0"/>
        <w:numPr>
          <w:ilvl w:val="0"/>
          <w:numId w:val="1"/>
        </w:numPr>
        <w:tabs>
          <w:tab w:val="left" w:pos="220"/>
          <w:tab w:val="left" w:pos="720"/>
        </w:tabs>
        <w:autoSpaceDE w:val="0"/>
        <w:autoSpaceDN w:val="0"/>
        <w:adjustRightInd w:val="0"/>
        <w:ind w:hanging="720"/>
        <w:rPr>
          <w:rFonts w:ascii="SegoeUI" w:hAnsi="SegoeUI" w:cs="SegoeUI"/>
          <w:color w:val="363636"/>
          <w:sz w:val="38"/>
          <w:szCs w:val="38"/>
        </w:rPr>
      </w:pPr>
      <w:r>
        <w:rPr>
          <w:rFonts w:ascii="SegoeUI" w:hAnsi="SegoeUI" w:cs="SegoeUI"/>
          <w:color w:val="363636"/>
          <w:sz w:val="38"/>
          <w:szCs w:val="38"/>
        </w:rPr>
        <w:t>Strategic Influencing</w:t>
      </w:r>
    </w:p>
    <w:p w14:paraId="40B7F482" w14:textId="197A3B89" w:rsidR="00E2746C" w:rsidRDefault="00E2746C" w:rsidP="00E2746C">
      <w:pPr>
        <w:widowControl w:val="0"/>
        <w:autoSpaceDE w:val="0"/>
        <w:autoSpaceDN w:val="0"/>
        <w:adjustRightInd w:val="0"/>
        <w:rPr>
          <w:rFonts w:ascii="SegoeUI" w:hAnsi="SegoeUI" w:cs="SegoeUI"/>
          <w:color w:val="363636"/>
          <w:sz w:val="38"/>
          <w:szCs w:val="38"/>
        </w:rPr>
      </w:pPr>
      <w:r>
        <w:rPr>
          <w:rFonts w:ascii="SegoeUI" w:hAnsi="SegoeUI" w:cs="SegoeUI"/>
          <w:color w:val="363636"/>
          <w:sz w:val="38"/>
          <w:szCs w:val="38"/>
        </w:rPr>
        <w:t xml:space="preserve"> </w:t>
      </w:r>
      <w:proofErr w:type="gramStart"/>
      <w:r>
        <w:rPr>
          <w:rFonts w:ascii="SegoeUI" w:hAnsi="SegoeUI" w:cs="SegoeUI"/>
          <w:color w:val="363636"/>
          <w:sz w:val="38"/>
          <w:szCs w:val="38"/>
        </w:rPr>
        <w:t>xv</w:t>
      </w:r>
      <w:proofErr w:type="gramEnd"/>
      <w:r>
        <w:rPr>
          <w:rFonts w:ascii="SegoeUI" w:hAnsi="SegoeUI" w:cs="SegoeUI"/>
          <w:color w:val="363636"/>
          <w:sz w:val="38"/>
          <w:szCs w:val="38"/>
        </w:rPr>
        <w:t xml:space="preserve">     Business Partnering</w:t>
      </w:r>
    </w:p>
    <w:p w14:paraId="396D7BED" w14:textId="77777777" w:rsidR="00E2746C" w:rsidRDefault="00E2746C" w:rsidP="00E2746C">
      <w:pPr>
        <w:widowControl w:val="0"/>
        <w:autoSpaceDE w:val="0"/>
        <w:autoSpaceDN w:val="0"/>
        <w:adjustRightInd w:val="0"/>
        <w:rPr>
          <w:rFonts w:ascii="SegoeUI" w:hAnsi="SegoeUI" w:cs="SegoeUI"/>
          <w:color w:val="363636"/>
          <w:sz w:val="38"/>
          <w:szCs w:val="38"/>
        </w:rPr>
      </w:pPr>
    </w:p>
    <w:p w14:paraId="383811F5" w14:textId="77777777" w:rsidR="00E2746C" w:rsidRDefault="00E2746C" w:rsidP="00E2746C">
      <w:pPr>
        <w:widowControl w:val="0"/>
        <w:autoSpaceDE w:val="0"/>
        <w:autoSpaceDN w:val="0"/>
        <w:adjustRightInd w:val="0"/>
        <w:rPr>
          <w:rFonts w:ascii="SegoeUI" w:hAnsi="SegoeUI" w:cs="SegoeUI"/>
          <w:color w:val="363636"/>
          <w:sz w:val="38"/>
          <w:szCs w:val="38"/>
        </w:rPr>
      </w:pPr>
    </w:p>
    <w:p w14:paraId="5A15BC31" w14:textId="77777777" w:rsidR="00E2746C" w:rsidRPr="00E2746C" w:rsidRDefault="00E2746C" w:rsidP="00E2746C">
      <w:pPr>
        <w:widowControl w:val="0"/>
        <w:autoSpaceDE w:val="0"/>
        <w:autoSpaceDN w:val="0"/>
        <w:adjustRightInd w:val="0"/>
        <w:rPr>
          <w:rFonts w:ascii="SegoeUI" w:hAnsi="SegoeUI" w:cs="SegoeUI"/>
          <w:b/>
          <w:i/>
          <w:color w:val="363636"/>
          <w:sz w:val="44"/>
          <w:szCs w:val="44"/>
          <w:u w:val="single"/>
        </w:rPr>
      </w:pPr>
    </w:p>
    <w:p w14:paraId="6563CC5B" w14:textId="77777777" w:rsidR="00E2746C" w:rsidRDefault="00E2746C" w:rsidP="00E2746C">
      <w:pPr>
        <w:widowControl w:val="0"/>
        <w:autoSpaceDE w:val="0"/>
        <w:autoSpaceDN w:val="0"/>
        <w:adjustRightInd w:val="0"/>
        <w:spacing w:after="240" w:line="380" w:lineRule="atLeast"/>
        <w:rPr>
          <w:rFonts w:ascii="Calibri" w:hAnsi="Calibri" w:cs="Calibri"/>
          <w:b/>
          <w:i/>
          <w:sz w:val="44"/>
          <w:szCs w:val="44"/>
          <w:u w:val="single"/>
        </w:rPr>
      </w:pPr>
      <w:r w:rsidRPr="00E2746C">
        <w:rPr>
          <w:rFonts w:ascii="Calibri" w:hAnsi="Calibri" w:cs="Calibri"/>
          <w:b/>
          <w:i/>
          <w:sz w:val="44"/>
          <w:szCs w:val="44"/>
          <w:u w:val="single"/>
        </w:rPr>
        <w:t xml:space="preserve">Multiple Choice Questions: </w:t>
      </w:r>
    </w:p>
    <w:p w14:paraId="51C9761C" w14:textId="2F1035BE" w:rsidR="00E2746C" w:rsidRDefault="00365D4E" w:rsidP="00E2746C">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sz w:val="32"/>
          <w:szCs w:val="32"/>
        </w:rPr>
        <w:t xml:space="preserve">1) </w:t>
      </w:r>
      <w:r w:rsidR="00E2746C">
        <w:rPr>
          <w:rFonts w:ascii="Calibri" w:hAnsi="Calibri" w:cs="Calibri"/>
          <w:sz w:val="32"/>
          <w:szCs w:val="32"/>
        </w:rPr>
        <w:t>What are the five project management process groups, in order?  </w:t>
      </w:r>
    </w:p>
    <w:p w14:paraId="68000AA6" w14:textId="77777777" w:rsidR="00E2746C" w:rsidRDefault="00E2746C" w:rsidP="00E2746C">
      <w:pPr>
        <w:widowControl w:val="0"/>
        <w:tabs>
          <w:tab w:val="left" w:pos="220"/>
          <w:tab w:val="left" w:pos="720"/>
        </w:tabs>
        <w:autoSpaceDE w:val="0"/>
        <w:autoSpaceDN w:val="0"/>
        <w:adjustRightInd w:val="0"/>
        <w:spacing w:after="320" w:line="380" w:lineRule="atLeast"/>
        <w:ind w:left="360"/>
        <w:rPr>
          <w:rFonts w:ascii="Calibri" w:hAnsi="Calibri" w:cs="Calibri"/>
          <w:sz w:val="32"/>
          <w:szCs w:val="32"/>
        </w:rPr>
      </w:pPr>
      <w:r>
        <w:rPr>
          <w:rFonts w:ascii="Calibri" w:hAnsi="Calibri" w:cs="Calibri"/>
          <w:sz w:val="32"/>
          <w:szCs w:val="32"/>
        </w:rPr>
        <w:t>Initiation, Executing, Planning, Controlling, and Closing  </w:t>
      </w:r>
    </w:p>
    <w:p w14:paraId="64A575FE" w14:textId="77777777" w:rsidR="00E2746C" w:rsidRDefault="00E2746C" w:rsidP="00E2746C">
      <w:pPr>
        <w:widowControl w:val="0"/>
        <w:tabs>
          <w:tab w:val="left" w:pos="220"/>
          <w:tab w:val="left" w:pos="720"/>
        </w:tabs>
        <w:autoSpaceDE w:val="0"/>
        <w:autoSpaceDN w:val="0"/>
        <w:adjustRightInd w:val="0"/>
        <w:spacing w:after="320" w:line="380" w:lineRule="atLeast"/>
        <w:ind w:left="360"/>
        <w:rPr>
          <w:rFonts w:ascii="Calibri" w:hAnsi="Calibri" w:cs="Calibri"/>
          <w:sz w:val="32"/>
          <w:szCs w:val="32"/>
        </w:rPr>
      </w:pPr>
      <w:r>
        <w:rPr>
          <w:rFonts w:ascii="Calibri" w:hAnsi="Calibri" w:cs="Calibri"/>
          <w:sz w:val="32"/>
          <w:szCs w:val="32"/>
        </w:rPr>
        <w:t>Initiation, Controlling, Planning, Executing, and Closing  </w:t>
      </w:r>
    </w:p>
    <w:p w14:paraId="3AAC7C7F" w14:textId="77777777" w:rsidR="00E2746C" w:rsidRDefault="00E2746C" w:rsidP="00E2746C">
      <w:pPr>
        <w:widowControl w:val="0"/>
        <w:tabs>
          <w:tab w:val="left" w:pos="220"/>
          <w:tab w:val="left" w:pos="720"/>
        </w:tabs>
        <w:autoSpaceDE w:val="0"/>
        <w:autoSpaceDN w:val="0"/>
        <w:adjustRightInd w:val="0"/>
        <w:spacing w:after="320" w:line="380" w:lineRule="atLeast"/>
        <w:ind w:left="360"/>
        <w:rPr>
          <w:rFonts w:ascii="Calibri" w:hAnsi="Calibri" w:cs="Calibri"/>
          <w:sz w:val="32"/>
          <w:szCs w:val="32"/>
        </w:rPr>
      </w:pPr>
      <w:r>
        <w:rPr>
          <w:rFonts w:ascii="Calibri" w:hAnsi="Calibri" w:cs="Calibri"/>
          <w:sz w:val="32"/>
          <w:szCs w:val="32"/>
        </w:rPr>
        <w:t>Initiation, Planning, Controlling, Executing, and Closing  </w:t>
      </w:r>
    </w:p>
    <w:p w14:paraId="1DBC0648" w14:textId="77777777" w:rsidR="00E2746C" w:rsidRDefault="00E2746C" w:rsidP="00E2746C">
      <w:pPr>
        <w:widowControl w:val="0"/>
        <w:tabs>
          <w:tab w:val="left" w:pos="220"/>
          <w:tab w:val="left" w:pos="720"/>
        </w:tabs>
        <w:autoSpaceDE w:val="0"/>
        <w:autoSpaceDN w:val="0"/>
        <w:adjustRightInd w:val="0"/>
        <w:spacing w:after="320" w:line="380" w:lineRule="atLeast"/>
        <w:ind w:left="360"/>
        <w:rPr>
          <w:rFonts w:ascii="Calibri" w:hAnsi="Calibri" w:cs="Calibri"/>
          <w:sz w:val="32"/>
          <w:szCs w:val="32"/>
        </w:rPr>
      </w:pPr>
      <w:r w:rsidRPr="00E2746C">
        <w:rPr>
          <w:rFonts w:ascii="Calibri" w:hAnsi="Calibri" w:cs="Calibri"/>
          <w:sz w:val="32"/>
          <w:szCs w:val="32"/>
          <w:highlight w:val="darkCyan"/>
        </w:rPr>
        <w:t>Initiation, Planning, Executing, Controlling, and Closing</w:t>
      </w:r>
      <w:r>
        <w:rPr>
          <w:rFonts w:ascii="Calibri" w:hAnsi="Calibri" w:cs="Calibri"/>
          <w:sz w:val="32"/>
          <w:szCs w:val="32"/>
        </w:rPr>
        <w:t xml:space="preserve"> </w:t>
      </w:r>
    </w:p>
    <w:p w14:paraId="121399FC" w14:textId="77777777" w:rsidR="00E2746C" w:rsidRDefault="00E2746C" w:rsidP="00E2746C">
      <w:pPr>
        <w:widowControl w:val="0"/>
        <w:tabs>
          <w:tab w:val="left" w:pos="220"/>
          <w:tab w:val="left" w:pos="720"/>
        </w:tabs>
        <w:autoSpaceDE w:val="0"/>
        <w:autoSpaceDN w:val="0"/>
        <w:adjustRightInd w:val="0"/>
        <w:spacing w:after="320" w:line="380" w:lineRule="atLeast"/>
        <w:ind w:left="360"/>
        <w:rPr>
          <w:rFonts w:ascii="Calibri" w:hAnsi="Calibri" w:cs="Calibri"/>
          <w:sz w:val="32"/>
          <w:szCs w:val="32"/>
        </w:rPr>
      </w:pPr>
    </w:p>
    <w:p w14:paraId="4A9031E9" w14:textId="1BEA73A5" w:rsidR="00E2746C" w:rsidRDefault="00E2746C" w:rsidP="00E2746C">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sz w:val="32"/>
          <w:szCs w:val="32"/>
        </w:rPr>
        <w:t xml:space="preserve">  </w:t>
      </w:r>
      <w:r w:rsidR="00365D4E">
        <w:rPr>
          <w:rFonts w:ascii="Calibri" w:hAnsi="Calibri" w:cs="Calibri"/>
          <w:sz w:val="32"/>
          <w:szCs w:val="32"/>
        </w:rPr>
        <w:t xml:space="preserve">2) </w:t>
      </w:r>
      <w:r>
        <w:rPr>
          <w:rFonts w:ascii="Calibri" w:hAnsi="Calibri" w:cs="Calibri"/>
          <w:sz w:val="32"/>
          <w:szCs w:val="32"/>
        </w:rPr>
        <w:t>A project is considered successful when:  </w:t>
      </w:r>
    </w:p>
    <w:p w14:paraId="5C71FD53" w14:textId="77777777" w:rsidR="00E2746C" w:rsidRDefault="00E2746C" w:rsidP="00E2746C">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The product of the project has been manufactured.  </w:t>
      </w:r>
    </w:p>
    <w:p w14:paraId="1A55BEBD" w14:textId="1C103338" w:rsidR="00E2746C" w:rsidRDefault="00E2746C" w:rsidP="00E2746C">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The project’s sponsor announces the completion of the                project.  </w:t>
      </w:r>
    </w:p>
    <w:p w14:paraId="66832276" w14:textId="77777777" w:rsidR="00E2746C" w:rsidRDefault="00E2746C" w:rsidP="00E2746C">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The product of the project is turned over to the operations area to handle the ongoing  aspects of the project.  </w:t>
      </w:r>
    </w:p>
    <w:p w14:paraId="4FCE05D9" w14:textId="77777777" w:rsidR="00E2746C" w:rsidRDefault="00E2746C" w:rsidP="00E2746C">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E2746C">
        <w:rPr>
          <w:rFonts w:ascii="Calibri" w:hAnsi="Calibri" w:cs="Calibri"/>
          <w:sz w:val="32"/>
          <w:szCs w:val="32"/>
          <w:highlight w:val="darkCyan"/>
        </w:rPr>
        <w:t>The project meets or exceeds the expectations of the stakeholders.  </w:t>
      </w:r>
    </w:p>
    <w:p w14:paraId="231FDAC3" w14:textId="77777777" w:rsidR="00E2746C" w:rsidRDefault="00E2746C" w:rsidP="00E2746C">
      <w:pPr>
        <w:widowControl w:val="0"/>
        <w:tabs>
          <w:tab w:val="left" w:pos="220"/>
          <w:tab w:val="left" w:pos="720"/>
        </w:tabs>
        <w:autoSpaceDE w:val="0"/>
        <w:autoSpaceDN w:val="0"/>
        <w:adjustRightInd w:val="0"/>
        <w:spacing w:after="320" w:line="380" w:lineRule="atLeast"/>
        <w:rPr>
          <w:rFonts w:ascii="Calibri" w:hAnsi="Calibri" w:cs="Calibri"/>
          <w:sz w:val="32"/>
          <w:szCs w:val="32"/>
        </w:rPr>
      </w:pPr>
    </w:p>
    <w:p w14:paraId="50B4A82C" w14:textId="0C634E92" w:rsidR="00892087" w:rsidRDefault="00E2746C" w:rsidP="00365D4E">
      <w:pPr>
        <w:widowControl w:val="0"/>
        <w:tabs>
          <w:tab w:val="left" w:pos="220"/>
          <w:tab w:val="left" w:pos="720"/>
        </w:tabs>
        <w:autoSpaceDE w:val="0"/>
        <w:autoSpaceDN w:val="0"/>
        <w:adjustRightInd w:val="0"/>
        <w:spacing w:after="320" w:line="380" w:lineRule="atLeast"/>
        <w:ind w:left="360"/>
        <w:rPr>
          <w:rFonts w:ascii="Calibri" w:hAnsi="Calibri" w:cs="Calibri"/>
          <w:sz w:val="32"/>
          <w:szCs w:val="32"/>
        </w:rPr>
      </w:pPr>
      <w:r>
        <w:rPr>
          <w:rFonts w:ascii="Calibri" w:hAnsi="Calibri" w:cs="Calibri"/>
          <w:sz w:val="32"/>
          <w:szCs w:val="32"/>
        </w:rPr>
        <w:t> </w:t>
      </w:r>
      <w:r w:rsidR="00365D4E">
        <w:rPr>
          <w:rFonts w:ascii="Calibri" w:hAnsi="Calibri" w:cs="Calibri"/>
          <w:sz w:val="32"/>
          <w:szCs w:val="32"/>
        </w:rPr>
        <w:t xml:space="preserve">3) </w:t>
      </w:r>
      <w:proofErr w:type="gramStart"/>
      <w:r w:rsidR="00892087">
        <w:rPr>
          <w:rFonts w:ascii="Calibri" w:hAnsi="Calibri" w:cs="Calibri"/>
          <w:sz w:val="32"/>
          <w:szCs w:val="32"/>
        </w:rPr>
        <w:t>You</w:t>
      </w:r>
      <w:proofErr w:type="gramEnd"/>
      <w:r w:rsidR="00892087">
        <w:rPr>
          <w:rFonts w:ascii="Calibri" w:hAnsi="Calibri" w:cs="Calibri"/>
          <w:sz w:val="32"/>
          <w:szCs w:val="32"/>
        </w:rPr>
        <w:t xml:space="preserve"> are the project manager for a large construction project. The project objective is to construct a set of outbuildings to house the Olympic support team that will be </w:t>
      </w:r>
      <w:proofErr w:type="spellStart"/>
      <w:r w:rsidR="00892087">
        <w:rPr>
          <w:rFonts w:ascii="Calibri" w:hAnsi="Calibri" w:cs="Calibri"/>
          <w:sz w:val="32"/>
          <w:szCs w:val="32"/>
        </w:rPr>
        <w:t>arrivingin</w:t>
      </w:r>
      <w:proofErr w:type="spellEnd"/>
      <w:r w:rsidR="00892087">
        <w:rPr>
          <w:rFonts w:ascii="Calibri" w:hAnsi="Calibri" w:cs="Calibri"/>
          <w:sz w:val="32"/>
          <w:szCs w:val="32"/>
        </w:rPr>
        <w:t xml:space="preserve"> your city 18 months from the project’s start date. Resources are not readily available, as they are currently assigned to other projects. Jack, an expert crane operator, is needed for this project two months from today.  Which of the following skills will you use to get Jack assigned to your project?  </w:t>
      </w:r>
    </w:p>
    <w:p w14:paraId="7D9FE003" w14:textId="2560E4BD" w:rsidR="00892087" w:rsidRDefault="00892087" w:rsidP="00892087">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sz w:val="32"/>
          <w:szCs w:val="32"/>
        </w:rPr>
        <w:t xml:space="preserve">           </w:t>
      </w:r>
      <w:r w:rsidRPr="00892087">
        <w:rPr>
          <w:rFonts w:ascii="Calibri" w:hAnsi="Calibri" w:cs="Calibri"/>
          <w:sz w:val="32"/>
          <w:szCs w:val="32"/>
          <w:highlight w:val="darkCyan"/>
        </w:rPr>
        <w:t>Negotiation and influencing skills  </w:t>
      </w:r>
    </w:p>
    <w:p w14:paraId="7961BDA2"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Communication and organizational skills  </w:t>
      </w:r>
    </w:p>
    <w:p w14:paraId="35B4FB72"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Communication skills  </w:t>
      </w:r>
    </w:p>
    <w:p w14:paraId="7B1F072C"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Problem-solving skills  </w:t>
      </w:r>
    </w:p>
    <w:p w14:paraId="1133DC3D"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p>
    <w:p w14:paraId="5FE5089A" w14:textId="58C9F168" w:rsidR="00892087" w:rsidRDefault="00365D4E"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 xml:space="preserve">4) </w:t>
      </w:r>
      <w:r w:rsidR="00892087">
        <w:rPr>
          <w:rFonts w:ascii="Calibri" w:hAnsi="Calibri" w:cs="Calibri"/>
          <w:sz w:val="32"/>
          <w:szCs w:val="32"/>
        </w:rPr>
        <w:t>The amount of authority a project manager possesses can be related to:</w:t>
      </w:r>
    </w:p>
    <w:p w14:paraId="455B9BAD"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The project manager’s communication skills  </w:t>
      </w:r>
    </w:p>
    <w:p w14:paraId="6670172F"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The organizational structure  </w:t>
      </w:r>
    </w:p>
    <w:p w14:paraId="75365005"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892087">
        <w:rPr>
          <w:rFonts w:ascii="Calibri" w:hAnsi="Calibri" w:cs="Calibri"/>
          <w:sz w:val="32"/>
          <w:szCs w:val="32"/>
          <w:highlight w:val="darkCyan"/>
        </w:rPr>
        <w:t>The amount of authority the manager of the project manager possesses  </w:t>
      </w:r>
    </w:p>
    <w:p w14:paraId="3FA8C9E0"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The project manager’s influencing skills  </w:t>
      </w:r>
    </w:p>
    <w:p w14:paraId="49556C2B"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p>
    <w:p w14:paraId="63BF79CC" w14:textId="563F0FBA" w:rsidR="00892087" w:rsidRDefault="00365D4E" w:rsidP="00892087">
      <w:pPr>
        <w:widowControl w:val="0"/>
        <w:autoSpaceDE w:val="0"/>
        <w:autoSpaceDN w:val="0"/>
        <w:adjustRightInd w:val="0"/>
        <w:spacing w:after="240" w:line="380" w:lineRule="atLeast"/>
        <w:rPr>
          <w:rFonts w:ascii="Times" w:hAnsi="Times" w:cs="Times"/>
        </w:rPr>
      </w:pPr>
      <w:r>
        <w:rPr>
          <w:rFonts w:ascii="Calibri" w:hAnsi="Calibri" w:cs="Calibri"/>
          <w:sz w:val="32"/>
          <w:szCs w:val="32"/>
        </w:rPr>
        <w:t xml:space="preserve">5) </w:t>
      </w:r>
      <w:r w:rsidR="00892087">
        <w:rPr>
          <w:rFonts w:ascii="Calibri" w:hAnsi="Calibri" w:cs="Calibri"/>
          <w:sz w:val="32"/>
          <w:szCs w:val="32"/>
        </w:rPr>
        <w:t>Your company manufactures small kitchen appliances. They are int</w:t>
      </w:r>
      <w:bookmarkStart w:id="0" w:name="_GoBack"/>
      <w:bookmarkEnd w:id="0"/>
      <w:r w:rsidR="00892087">
        <w:rPr>
          <w:rFonts w:ascii="Calibri" w:hAnsi="Calibri" w:cs="Calibri"/>
          <w:sz w:val="32"/>
          <w:szCs w:val="32"/>
        </w:rPr>
        <w:t xml:space="preserve">roducing a new product line of appliances in designer </w:t>
      </w:r>
      <w:proofErr w:type="spellStart"/>
      <w:r w:rsidR="00892087">
        <w:rPr>
          <w:rFonts w:ascii="Calibri" w:hAnsi="Calibri" w:cs="Calibri"/>
          <w:sz w:val="32"/>
          <w:szCs w:val="32"/>
        </w:rPr>
        <w:t>colours</w:t>
      </w:r>
      <w:proofErr w:type="spellEnd"/>
      <w:r w:rsidR="00892087">
        <w:rPr>
          <w:rFonts w:ascii="Calibri" w:hAnsi="Calibri" w:cs="Calibri"/>
          <w:sz w:val="32"/>
          <w:szCs w:val="32"/>
        </w:rPr>
        <w:t xml:space="preserve"> with distinctive features for kitchens in small spaces. These new products will be offered indefinitely beginning with the release of the spring catalog. Which of the following is true? </w:t>
      </w:r>
    </w:p>
    <w:p w14:paraId="746188E9"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This is a project because this new product line has never been manufactured and sold by this company before  </w:t>
      </w:r>
    </w:p>
    <w:p w14:paraId="5CCE45E2"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C313A7">
        <w:rPr>
          <w:rFonts w:ascii="Calibri" w:hAnsi="Calibri" w:cs="Calibri"/>
          <w:sz w:val="32"/>
          <w:szCs w:val="32"/>
          <w:highlight w:val="darkCyan"/>
        </w:rPr>
        <w:t>This is an ongoing operation because the company is in the business of manufacturing kitchen appliances. Introducing designer colors and features is simply a new twist on an existing process.</w:t>
      </w:r>
      <w:r>
        <w:rPr>
          <w:rFonts w:ascii="Calibri" w:hAnsi="Calibri" w:cs="Calibri"/>
          <w:sz w:val="32"/>
          <w:szCs w:val="32"/>
        </w:rPr>
        <w:t xml:space="preserve">  </w:t>
      </w:r>
    </w:p>
    <w:p w14:paraId="705BD706"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This is an ongoing operation because the new product line will be sold indefinitely. It’s not temporary.  </w:t>
      </w:r>
    </w:p>
    <w:p w14:paraId="0E54FEEA"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This is not a project or an ongoing operation. This is a new product introduction not affecting ongoing operations.  </w:t>
      </w:r>
    </w:p>
    <w:p w14:paraId="6D2386A2" w14:textId="77777777" w:rsidR="00892087" w:rsidRDefault="00892087" w:rsidP="00892087">
      <w:pPr>
        <w:widowControl w:val="0"/>
        <w:tabs>
          <w:tab w:val="left" w:pos="220"/>
          <w:tab w:val="left" w:pos="720"/>
        </w:tabs>
        <w:autoSpaceDE w:val="0"/>
        <w:autoSpaceDN w:val="0"/>
        <w:adjustRightInd w:val="0"/>
        <w:spacing w:after="320" w:line="380" w:lineRule="atLeast"/>
        <w:rPr>
          <w:rFonts w:ascii="Calibri" w:hAnsi="Calibri" w:cs="Calibri"/>
          <w:sz w:val="32"/>
          <w:szCs w:val="32"/>
        </w:rPr>
      </w:pPr>
    </w:p>
    <w:p w14:paraId="79CD9BF5" w14:textId="7087ECDC"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 xml:space="preserve">  </w:t>
      </w:r>
    </w:p>
    <w:p w14:paraId="0D94BEC5" w14:textId="77777777" w:rsidR="00892087" w:rsidRDefault="00892087" w:rsidP="00892087">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p>
    <w:p w14:paraId="0630EB35" w14:textId="6A0AA383" w:rsidR="00E2746C" w:rsidRDefault="00E2746C" w:rsidP="00E2746C">
      <w:pPr>
        <w:widowControl w:val="0"/>
        <w:tabs>
          <w:tab w:val="left" w:pos="220"/>
          <w:tab w:val="left" w:pos="720"/>
        </w:tabs>
        <w:autoSpaceDE w:val="0"/>
        <w:autoSpaceDN w:val="0"/>
        <w:adjustRightInd w:val="0"/>
        <w:spacing w:after="320" w:line="380" w:lineRule="atLeast"/>
        <w:ind w:left="360"/>
        <w:rPr>
          <w:rFonts w:ascii="Calibri" w:hAnsi="Calibri" w:cs="Calibri"/>
          <w:sz w:val="32"/>
          <w:szCs w:val="32"/>
        </w:rPr>
      </w:pPr>
    </w:p>
    <w:p w14:paraId="3DA47ADF" w14:textId="77777777" w:rsidR="00892087" w:rsidRDefault="00892087" w:rsidP="00E2746C">
      <w:pPr>
        <w:widowControl w:val="0"/>
        <w:tabs>
          <w:tab w:val="left" w:pos="220"/>
          <w:tab w:val="left" w:pos="720"/>
        </w:tabs>
        <w:autoSpaceDE w:val="0"/>
        <w:autoSpaceDN w:val="0"/>
        <w:adjustRightInd w:val="0"/>
        <w:spacing w:after="320" w:line="380" w:lineRule="atLeast"/>
        <w:ind w:left="360"/>
        <w:rPr>
          <w:rFonts w:ascii="Calibri" w:hAnsi="Calibri" w:cs="Calibri"/>
          <w:sz w:val="32"/>
          <w:szCs w:val="32"/>
        </w:rPr>
      </w:pPr>
    </w:p>
    <w:p w14:paraId="40A3B1ED" w14:textId="77777777" w:rsidR="00E2746C" w:rsidRPr="00E2746C" w:rsidRDefault="00E2746C" w:rsidP="00E2746C">
      <w:pPr>
        <w:widowControl w:val="0"/>
        <w:autoSpaceDE w:val="0"/>
        <w:autoSpaceDN w:val="0"/>
        <w:adjustRightInd w:val="0"/>
        <w:spacing w:after="240" w:line="380" w:lineRule="atLeast"/>
        <w:rPr>
          <w:rFonts w:ascii="Times" w:hAnsi="Times" w:cs="Times"/>
          <w:b/>
          <w:i/>
          <w:sz w:val="44"/>
          <w:szCs w:val="44"/>
          <w:u w:val="single"/>
        </w:rPr>
      </w:pPr>
    </w:p>
    <w:p w14:paraId="0EE19BFD" w14:textId="77777777" w:rsidR="00E2746C" w:rsidRDefault="00E2746C" w:rsidP="00E2746C">
      <w:pPr>
        <w:widowControl w:val="0"/>
        <w:autoSpaceDE w:val="0"/>
        <w:autoSpaceDN w:val="0"/>
        <w:adjustRightInd w:val="0"/>
        <w:rPr>
          <w:rFonts w:ascii="SegoeUI" w:hAnsi="SegoeUI" w:cs="SegoeUI"/>
          <w:color w:val="363636"/>
          <w:sz w:val="42"/>
          <w:szCs w:val="42"/>
        </w:rPr>
      </w:pPr>
    </w:p>
    <w:p w14:paraId="121B8506" w14:textId="3B5D7F20" w:rsidR="001F3D02" w:rsidRDefault="0090569A" w:rsidP="001F3D02">
      <w:r>
        <w:t xml:space="preserve"> </w:t>
      </w:r>
    </w:p>
    <w:p w14:paraId="10E8504E" w14:textId="77777777" w:rsidR="0090569A" w:rsidRDefault="0090569A" w:rsidP="001F3D02"/>
    <w:p w14:paraId="0177283E" w14:textId="77777777" w:rsidR="00E2746C" w:rsidRDefault="00E2746C" w:rsidP="001F3D02"/>
    <w:p w14:paraId="534F845A" w14:textId="77777777" w:rsidR="00E2746C" w:rsidRDefault="00E2746C" w:rsidP="001F3D02"/>
    <w:p w14:paraId="2C954285" w14:textId="77777777" w:rsidR="00E2746C" w:rsidRDefault="00E2746C" w:rsidP="001F3D02"/>
    <w:p w14:paraId="7525B4BE" w14:textId="77777777" w:rsidR="00E2746C" w:rsidRDefault="00E2746C" w:rsidP="001F3D02"/>
    <w:sectPr w:rsidR="00E2746C" w:rsidSect="00C17304">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OpenSans">
    <w:altName w:val="Cambria"/>
    <w:panose1 w:val="00000000000000000000"/>
    <w:charset w:val="00"/>
    <w:family w:val="auto"/>
    <w:notTrueType/>
    <w:pitch w:val="default"/>
    <w:sig w:usb0="00000003" w:usb1="00000000" w:usb2="00000000" w:usb3="00000000" w:csb0="00000001" w:csb1="00000000"/>
  </w:font>
  <w:font w:name="SourceSansPro-Regular">
    <w:altName w:val="Cambria"/>
    <w:panose1 w:val="00000000000000000000"/>
    <w:charset w:val="00"/>
    <w:family w:val="auto"/>
    <w:notTrueType/>
    <w:pitch w:val="default"/>
    <w:sig w:usb0="00000003" w:usb1="00000000" w:usb2="00000000" w:usb3="00000000" w:csb0="00000001" w:csb1="00000000"/>
  </w:font>
  <w:font w:name="SourceSansPro-Semibold">
    <w:altName w:val="Cambria"/>
    <w:panose1 w:val="00000000000000000000"/>
    <w:charset w:val="00"/>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SegoeUI">
    <w:altName w:val="Cambria"/>
    <w:panose1 w:val="00000000000000000000"/>
    <w:charset w:val="00"/>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90A7434"/>
    <w:multiLevelType w:val="hybridMultilevel"/>
    <w:tmpl w:val="1B5CEB82"/>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F81C95"/>
    <w:multiLevelType w:val="hybridMultilevel"/>
    <w:tmpl w:val="D088B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8" w:nlCheck="1" w:checkStyle="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304"/>
    <w:rsid w:val="00022128"/>
    <w:rsid w:val="000844BC"/>
    <w:rsid w:val="0010424C"/>
    <w:rsid w:val="00180E7F"/>
    <w:rsid w:val="001A6479"/>
    <w:rsid w:val="001F3D02"/>
    <w:rsid w:val="002142A3"/>
    <w:rsid w:val="00301919"/>
    <w:rsid w:val="00365D4E"/>
    <w:rsid w:val="004F03B9"/>
    <w:rsid w:val="005201D8"/>
    <w:rsid w:val="006540D9"/>
    <w:rsid w:val="00672947"/>
    <w:rsid w:val="00892087"/>
    <w:rsid w:val="0090569A"/>
    <w:rsid w:val="00914F28"/>
    <w:rsid w:val="00A01585"/>
    <w:rsid w:val="00A11876"/>
    <w:rsid w:val="00AC07D0"/>
    <w:rsid w:val="00AD0F03"/>
    <w:rsid w:val="00BF4DA4"/>
    <w:rsid w:val="00C17304"/>
    <w:rsid w:val="00C313A7"/>
    <w:rsid w:val="00C32F9E"/>
    <w:rsid w:val="00CC0A9B"/>
    <w:rsid w:val="00D059E9"/>
    <w:rsid w:val="00D16175"/>
    <w:rsid w:val="00E2746C"/>
    <w:rsid w:val="00F02EA2"/>
    <w:rsid w:val="00F174B2"/>
    <w:rsid w:val="00FE5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C10F4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30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3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12</Pages>
  <Words>1524</Words>
  <Characters>8687</Characters>
  <Application>Microsoft Macintosh Word</Application>
  <DocSecurity>0</DocSecurity>
  <Lines>72</Lines>
  <Paragraphs>20</Paragraphs>
  <ScaleCrop>false</ScaleCrop>
  <Company/>
  <LinksUpToDate>false</LinksUpToDate>
  <CharactersWithSpaces>10191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A Khan</dc:creator>
  <cp:keywords/>
  <dc:description/>
  <cp:lastModifiedBy>W A Khan</cp:lastModifiedBy>
  <cp:revision>8</cp:revision>
  <dcterms:created xsi:type="dcterms:W3CDTF">2017-01-26T21:53:00Z</dcterms:created>
  <dcterms:modified xsi:type="dcterms:W3CDTF">2017-01-31T01:40:00Z</dcterms:modified>
</cp:coreProperties>
</file>