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7E2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E778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2737B4" w:rsidRDefault="005B50B4">
            <w:pPr>
              <w:pStyle w:val="Default"/>
              <w:rPr>
                <w:rFonts w:ascii="Arial" w:hAnsi="Arial" w:cs="Arial"/>
              </w:rPr>
            </w:pPr>
            <w:proofErr w:type="spellStart"/>
            <w:r>
              <w:rPr>
                <w:rFonts w:ascii="Arial" w:hAnsi="Arial" w:cs="Arial"/>
              </w:rPr>
              <w:t>Agnieszka</w:t>
            </w:r>
            <w:proofErr w:type="spellEnd"/>
            <w:r>
              <w:rPr>
                <w:rFonts w:ascii="Arial" w:hAnsi="Arial" w:cs="Arial"/>
              </w:rPr>
              <w:t xml:space="preserve"> </w:t>
            </w:r>
            <w:proofErr w:type="spellStart"/>
            <w:r>
              <w:rPr>
                <w:rFonts w:ascii="Arial" w:hAnsi="Arial" w:cs="Arial"/>
              </w:rPr>
              <w:t>Pelszynska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737B4" w:rsidRDefault="005B50B4">
            <w:pPr>
              <w:pStyle w:val="Default"/>
              <w:rPr>
                <w:rFonts w:ascii="Arial" w:hAnsi="Arial" w:cs="Arial"/>
              </w:rPr>
            </w:pPr>
            <w:r>
              <w:rPr>
                <w:rFonts w:ascii="Arial" w:hAnsi="Arial" w:cs="Arial"/>
              </w:rPr>
              <w:t>3911</w:t>
            </w:r>
          </w:p>
        </w:tc>
      </w:tr>
      <w:tr w:rsidR="00A851DA" w:rsidRPr="00B0415E" w:rsidTr="00E778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2737B4" w:rsidRDefault="005B50B4">
            <w:pPr>
              <w:pStyle w:val="Default"/>
              <w:rPr>
                <w:rFonts w:ascii="Arial" w:hAnsi="Arial" w:cs="Arial"/>
              </w:rPr>
            </w:pPr>
            <w:r w:rsidRPr="005B50B4">
              <w:rPr>
                <w:rFonts w:ascii="Arial" w:hAnsi="Arial" w:cs="Arial"/>
              </w:rPr>
              <w:t>Diploma in Business Administration</w:t>
            </w:r>
            <w:r>
              <w:rPr>
                <w:rFonts w:ascii="Arial" w:hAnsi="Arial" w:cs="Arial"/>
              </w:rPr>
              <w:t xml:space="preserve"> (level 4)</w:t>
            </w:r>
          </w:p>
        </w:tc>
      </w:tr>
      <w:tr w:rsidR="00A851DA" w:rsidRPr="00B0415E" w:rsidTr="00E778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2737B4" w:rsidRDefault="005B50B4">
            <w:pPr>
              <w:rPr>
                <w:rFonts w:ascii="Arial" w:eastAsia="Calibri" w:hAnsi="Arial" w:cs="Arial"/>
                <w:color w:val="000000"/>
                <w:sz w:val="24"/>
                <w:szCs w:val="24"/>
              </w:rPr>
            </w:pPr>
            <w:r>
              <w:rPr>
                <w:rFonts w:ascii="Arial" w:eastAsia="Calibri" w:hAnsi="Arial" w:cs="Arial"/>
                <w:color w:val="000000"/>
                <w:sz w:val="24"/>
                <w:szCs w:val="24"/>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1.</w:t>
            </w:r>
            <w:r w:rsidRPr="005B50B4">
              <w:rPr>
                <w:rFonts w:ascii="Arial" w:hAnsi="Arial" w:cs="Arial"/>
                <w:sz w:val="24"/>
                <w:szCs w:val="24"/>
              </w:rPr>
              <w:tab/>
            </w:r>
            <w:proofErr w:type="spellStart"/>
            <w:r w:rsidRPr="005B50B4">
              <w:rPr>
                <w:rFonts w:ascii="Arial" w:hAnsi="Arial" w:cs="Arial"/>
                <w:sz w:val="24"/>
                <w:szCs w:val="24"/>
              </w:rPr>
              <w:t>i</w:t>
            </w:r>
            <w:proofErr w:type="spellEnd"/>
            <w:r w:rsidRPr="005B50B4">
              <w:rPr>
                <w:rFonts w:ascii="Arial" w:hAnsi="Arial" w:cs="Arial"/>
                <w:sz w:val="24"/>
                <w:szCs w:val="24"/>
              </w:rPr>
              <w:t xml:space="preserve"> The main tasks a performance management is expected to perform</w:t>
            </w:r>
            <w:r w:rsidR="0008217C">
              <w:rPr>
                <w:rFonts w:ascii="Arial" w:hAnsi="Arial" w:cs="Arial"/>
                <w:sz w:val="24"/>
                <w:szCs w:val="24"/>
              </w:rPr>
              <w:t>:</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w:t>
            </w:r>
            <w:r w:rsidRPr="005B50B4">
              <w:rPr>
                <w:rFonts w:ascii="Arial" w:hAnsi="Arial" w:cs="Arial"/>
                <w:sz w:val="24"/>
                <w:szCs w:val="24"/>
              </w:rPr>
              <w:tab/>
              <w:t>Goals planning/setting – goals, aims and targets determination in both short and long term perio</w:t>
            </w:r>
            <w:bookmarkStart w:id="0" w:name="_GoBack"/>
            <w:bookmarkEnd w:id="0"/>
            <w:r w:rsidRPr="005B50B4">
              <w:rPr>
                <w:rFonts w:ascii="Arial" w:hAnsi="Arial" w:cs="Arial"/>
                <w:sz w:val="24"/>
                <w:szCs w:val="24"/>
              </w:rPr>
              <w:t xml:space="preserve">d, which also need to meet SMART acronym standards and be related to </w:t>
            </w:r>
            <w:proofErr w:type="spellStart"/>
            <w:r w:rsidRPr="005B50B4">
              <w:rPr>
                <w:rFonts w:ascii="Arial" w:hAnsi="Arial" w:cs="Arial"/>
                <w:sz w:val="24"/>
                <w:szCs w:val="24"/>
              </w:rPr>
              <w:t>organisation’s</w:t>
            </w:r>
            <w:proofErr w:type="spellEnd"/>
            <w:r w:rsidRPr="005B50B4">
              <w:rPr>
                <w:rFonts w:ascii="Arial" w:hAnsi="Arial" w:cs="Arial"/>
                <w:sz w:val="24"/>
                <w:szCs w:val="24"/>
              </w:rPr>
              <w:t xml:space="preserve"> overall strategy. They may be related to individual employee as personal or team as collective goal. </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w:t>
            </w:r>
            <w:r w:rsidRPr="005B50B4">
              <w:rPr>
                <w:rFonts w:ascii="Arial" w:hAnsi="Arial" w:cs="Arial"/>
                <w:sz w:val="24"/>
                <w:szCs w:val="24"/>
              </w:rPr>
              <w:tab/>
              <w:t xml:space="preserve">Leading and coaching – crucial part of learning and development process, where more senior and experienced leader motivates, leads and mostly important, supports his/her subordinates to achieve both </w:t>
            </w:r>
            <w:proofErr w:type="spellStart"/>
            <w:r w:rsidRPr="005B50B4">
              <w:rPr>
                <w:rFonts w:ascii="Arial" w:hAnsi="Arial" w:cs="Arial"/>
                <w:sz w:val="24"/>
                <w:szCs w:val="24"/>
              </w:rPr>
              <w:t>organisational</w:t>
            </w:r>
            <w:proofErr w:type="spellEnd"/>
            <w:r w:rsidRPr="005B50B4">
              <w:rPr>
                <w:rFonts w:ascii="Arial" w:hAnsi="Arial" w:cs="Arial"/>
                <w:sz w:val="24"/>
                <w:szCs w:val="24"/>
              </w:rPr>
              <w:t xml:space="preserve"> and personal goals. Coaching usually helps to understand and change approach to the problem by sharing ideas or experience with also more experienced person in order to solve matter as well as for future improvement. There may be more than two people participating in coaching experience. </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w:t>
            </w:r>
            <w:r w:rsidRPr="005B50B4">
              <w:rPr>
                <w:rFonts w:ascii="Arial" w:hAnsi="Arial" w:cs="Arial"/>
                <w:sz w:val="24"/>
                <w:szCs w:val="24"/>
              </w:rPr>
              <w:tab/>
              <w:t>Delegation – hand over a particular level of control over tasks and responsibilities with remaining accountable for final outcome. Requires high level of trust to the person/people we delegate a part of our job as well as our knowledge of subject to support and coordinate when necessary.</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w:t>
            </w:r>
            <w:r w:rsidRPr="005B50B4">
              <w:rPr>
                <w:rFonts w:ascii="Arial" w:hAnsi="Arial" w:cs="Arial"/>
                <w:sz w:val="24"/>
                <w:szCs w:val="24"/>
              </w:rPr>
              <w:tab/>
              <w:t xml:space="preserve">Mentoring – more developed and advanced form of coaching. It is concerned with long – term overall skills and capabilities development, not one – off matter. </w:t>
            </w:r>
            <w:r w:rsidRPr="005B50B4">
              <w:rPr>
                <w:rFonts w:ascii="Arial" w:hAnsi="Arial" w:cs="Arial"/>
                <w:sz w:val="24"/>
                <w:szCs w:val="24"/>
              </w:rPr>
              <w:lastRenderedPageBreak/>
              <w:t xml:space="preserve">There are two people participating in mentoring experience and a special type of relationship is created between them. It may take a form of formal or informal agreement between two participants. </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w:t>
            </w:r>
            <w:r w:rsidRPr="005B50B4">
              <w:rPr>
                <w:rFonts w:ascii="Arial" w:hAnsi="Arial" w:cs="Arial"/>
                <w:sz w:val="24"/>
                <w:szCs w:val="24"/>
              </w:rPr>
              <w:tab/>
              <w:t xml:space="preserve">Performance appraisal – the most formal form of feedback given from the </w:t>
            </w:r>
            <w:proofErr w:type="spellStart"/>
            <w:r w:rsidRPr="005B50B4">
              <w:rPr>
                <w:rFonts w:ascii="Arial" w:hAnsi="Arial" w:cs="Arial"/>
                <w:sz w:val="24"/>
                <w:szCs w:val="24"/>
              </w:rPr>
              <w:t>organisation</w:t>
            </w:r>
            <w:proofErr w:type="spellEnd"/>
            <w:r w:rsidRPr="005B50B4">
              <w:rPr>
                <w:rFonts w:ascii="Arial" w:hAnsi="Arial" w:cs="Arial"/>
                <w:sz w:val="24"/>
                <w:szCs w:val="24"/>
              </w:rPr>
              <w:t xml:space="preserve">, describing past performance and achievements. It is also concerned with revision of determined goals against current accomplishments as well as setting aim form next time period, usually one year. </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w:t>
            </w:r>
            <w:r w:rsidRPr="005B50B4">
              <w:rPr>
                <w:rFonts w:ascii="Arial" w:hAnsi="Arial" w:cs="Arial"/>
                <w:sz w:val="24"/>
                <w:szCs w:val="24"/>
              </w:rPr>
              <w:tab/>
              <w:t xml:space="preserve">Punishment – negative form of reinforcement. Its role is to eliminate undesired </w:t>
            </w:r>
            <w:proofErr w:type="spellStart"/>
            <w:r w:rsidRPr="005B50B4">
              <w:rPr>
                <w:rFonts w:ascii="Arial" w:hAnsi="Arial" w:cs="Arial"/>
                <w:sz w:val="24"/>
                <w:szCs w:val="24"/>
              </w:rPr>
              <w:t>behaviour</w:t>
            </w:r>
            <w:proofErr w:type="spellEnd"/>
            <w:r w:rsidRPr="005B50B4">
              <w:rPr>
                <w:rFonts w:ascii="Arial" w:hAnsi="Arial" w:cs="Arial"/>
                <w:sz w:val="24"/>
                <w:szCs w:val="24"/>
              </w:rPr>
              <w:t xml:space="preserve"> by linking them with unpleasant experience afterwards as well as when particular performance does not meet specific expectations. As it has an extremely strong outcome and may engage a person emotionally, it needs to be managed carefully.</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w:t>
            </w:r>
            <w:r w:rsidRPr="005B50B4">
              <w:rPr>
                <w:rFonts w:ascii="Arial" w:hAnsi="Arial" w:cs="Arial"/>
                <w:sz w:val="24"/>
                <w:szCs w:val="24"/>
              </w:rPr>
              <w:tab/>
              <w:t xml:space="preserve">Rewards – positive form of reinforcement, aims to develop employee’s positive and desirable </w:t>
            </w:r>
            <w:proofErr w:type="spellStart"/>
            <w:r w:rsidRPr="005B50B4">
              <w:rPr>
                <w:rFonts w:ascii="Arial" w:hAnsi="Arial" w:cs="Arial"/>
                <w:sz w:val="24"/>
                <w:szCs w:val="24"/>
              </w:rPr>
              <w:t>behaviour</w:t>
            </w:r>
            <w:proofErr w:type="spellEnd"/>
            <w:r w:rsidRPr="005B50B4">
              <w:rPr>
                <w:rFonts w:ascii="Arial" w:hAnsi="Arial" w:cs="Arial"/>
                <w:sz w:val="24"/>
                <w:szCs w:val="24"/>
              </w:rPr>
              <w:t xml:space="preserve">. It is also a form of compensation for the effort made as well as prize for the achievements. In addition, it is the one of the main motivational tools and element of attracting prospective candidates to apply for the roles in the </w:t>
            </w:r>
            <w:proofErr w:type="spellStart"/>
            <w:r w:rsidRPr="005B50B4">
              <w:rPr>
                <w:rFonts w:ascii="Arial" w:hAnsi="Arial" w:cs="Arial"/>
                <w:sz w:val="24"/>
                <w:szCs w:val="24"/>
              </w:rPr>
              <w:t>organisation</w:t>
            </w:r>
            <w:proofErr w:type="spellEnd"/>
            <w:r w:rsidRPr="005B50B4">
              <w:rPr>
                <w:rFonts w:ascii="Arial" w:hAnsi="Arial" w:cs="Arial"/>
                <w:sz w:val="24"/>
                <w:szCs w:val="24"/>
              </w:rPr>
              <w:t>. It could include awards, salary increased or recognition.</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 xml:space="preserve">ii. The relation between motivation and personal effectiveness – an employee, who is highly motivated, it is generally more effective, efficient and productive. Hence, it produces more and is more likely to go an extra mile for the </w:t>
            </w:r>
            <w:proofErr w:type="spellStart"/>
            <w:r w:rsidRPr="005B50B4">
              <w:rPr>
                <w:rFonts w:ascii="Arial" w:hAnsi="Arial" w:cs="Arial"/>
                <w:sz w:val="24"/>
                <w:szCs w:val="24"/>
              </w:rPr>
              <w:t>organisation</w:t>
            </w:r>
            <w:proofErr w:type="spellEnd"/>
            <w:r w:rsidRPr="005B50B4">
              <w:rPr>
                <w:rFonts w:ascii="Arial" w:hAnsi="Arial" w:cs="Arial"/>
                <w:sz w:val="24"/>
                <w:szCs w:val="24"/>
              </w:rPr>
              <w:t xml:space="preserve"> and contribute to achieve </w:t>
            </w:r>
            <w:proofErr w:type="spellStart"/>
            <w:r w:rsidRPr="005B50B4">
              <w:rPr>
                <w:rFonts w:ascii="Arial" w:hAnsi="Arial" w:cs="Arial"/>
                <w:sz w:val="24"/>
                <w:szCs w:val="24"/>
              </w:rPr>
              <w:t>organisational</w:t>
            </w:r>
            <w:proofErr w:type="spellEnd"/>
            <w:r w:rsidRPr="005B50B4">
              <w:rPr>
                <w:rFonts w:ascii="Arial" w:hAnsi="Arial" w:cs="Arial"/>
                <w:sz w:val="24"/>
                <w:szCs w:val="24"/>
              </w:rPr>
              <w:t xml:space="preserve"> objectives. The higher motivation is the more effective the employee is. It also works the other way round – poor motivation leads to ineffectiveness and significantly reduced performance and productivity. </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iii. The good manager must possess effective problem solving and conflict resolution skill – discuss</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 xml:space="preserve">I agree that a good manager must possess effective problem solving and conflict resolution skill. Problems appear in the </w:t>
            </w:r>
            <w:proofErr w:type="spellStart"/>
            <w:r w:rsidRPr="005B50B4">
              <w:rPr>
                <w:rFonts w:ascii="Arial" w:hAnsi="Arial" w:cs="Arial"/>
                <w:sz w:val="24"/>
                <w:szCs w:val="24"/>
              </w:rPr>
              <w:t>organisation</w:t>
            </w:r>
            <w:proofErr w:type="spellEnd"/>
            <w:r w:rsidRPr="005B50B4">
              <w:rPr>
                <w:rFonts w:ascii="Arial" w:hAnsi="Arial" w:cs="Arial"/>
                <w:sz w:val="24"/>
                <w:szCs w:val="24"/>
              </w:rPr>
              <w:t xml:space="preserve"> on daily basis. In some cases, there is more than one solution, in other, finding a resolution is challenging. To support smooth operation of the </w:t>
            </w:r>
            <w:proofErr w:type="spellStart"/>
            <w:r w:rsidRPr="005B50B4">
              <w:rPr>
                <w:rFonts w:ascii="Arial" w:hAnsi="Arial" w:cs="Arial"/>
                <w:sz w:val="24"/>
                <w:szCs w:val="24"/>
              </w:rPr>
              <w:t>organisation</w:t>
            </w:r>
            <w:proofErr w:type="spellEnd"/>
            <w:r w:rsidRPr="005B50B4">
              <w:rPr>
                <w:rFonts w:ascii="Arial" w:hAnsi="Arial" w:cs="Arial"/>
                <w:sz w:val="24"/>
                <w:szCs w:val="24"/>
              </w:rPr>
              <w:t xml:space="preserve">, all difficulties must be handled immediately with offering the best possible resolution. Conflicts have also destroying nature and may prevent effectively from achieving a collective goal. On the other hand, one of the outcome of well-handled conflict would be a compromise, where both sides will not gain everything what they want, but some level of agreement is </w:t>
            </w:r>
            <w:r w:rsidRPr="005B50B4">
              <w:rPr>
                <w:rFonts w:ascii="Arial" w:hAnsi="Arial" w:cs="Arial"/>
                <w:sz w:val="24"/>
                <w:szCs w:val="24"/>
              </w:rPr>
              <w:lastRenderedPageBreak/>
              <w:t xml:space="preserve">reached, which is sustain in nature.  To sum up, both problem and conflict may influence the harmony of the team and </w:t>
            </w:r>
            <w:proofErr w:type="spellStart"/>
            <w:r w:rsidRPr="005B50B4">
              <w:rPr>
                <w:rFonts w:ascii="Arial" w:hAnsi="Arial" w:cs="Arial"/>
                <w:sz w:val="24"/>
                <w:szCs w:val="24"/>
              </w:rPr>
              <w:t>organisation</w:t>
            </w:r>
            <w:proofErr w:type="spellEnd"/>
            <w:r w:rsidRPr="005B50B4">
              <w:rPr>
                <w:rFonts w:ascii="Arial" w:hAnsi="Arial" w:cs="Arial"/>
                <w:sz w:val="24"/>
                <w:szCs w:val="24"/>
              </w:rPr>
              <w:t xml:space="preserve"> and have a negative impact on product/service offered by the </w:t>
            </w:r>
            <w:proofErr w:type="spellStart"/>
            <w:r w:rsidRPr="005B50B4">
              <w:rPr>
                <w:rFonts w:ascii="Arial" w:hAnsi="Arial" w:cs="Arial"/>
                <w:sz w:val="24"/>
                <w:szCs w:val="24"/>
              </w:rPr>
              <w:t>organisation</w:t>
            </w:r>
            <w:proofErr w:type="spellEnd"/>
            <w:r w:rsidRPr="005B50B4">
              <w:rPr>
                <w:rFonts w:ascii="Arial" w:hAnsi="Arial" w:cs="Arial"/>
                <w:sz w:val="24"/>
                <w:szCs w:val="24"/>
              </w:rPr>
              <w:t xml:space="preserve">. It also influences overall performance and productivity score, which has a further negative effect on </w:t>
            </w:r>
            <w:proofErr w:type="spellStart"/>
            <w:r w:rsidRPr="005B50B4">
              <w:rPr>
                <w:rFonts w:ascii="Arial" w:hAnsi="Arial" w:cs="Arial"/>
                <w:sz w:val="24"/>
                <w:szCs w:val="24"/>
              </w:rPr>
              <w:t>organisation’s</w:t>
            </w:r>
            <w:proofErr w:type="spellEnd"/>
            <w:r w:rsidRPr="005B50B4">
              <w:rPr>
                <w:rFonts w:ascii="Arial" w:hAnsi="Arial" w:cs="Arial"/>
                <w:sz w:val="24"/>
                <w:szCs w:val="24"/>
              </w:rPr>
              <w:t xml:space="preserve"> results. As all of his/her skills must be effective and influences positively his subordinates in day – to day business operations, in my opinion, a good manager should possess additional skills in order to manage human resources effectively to achieve both personal and </w:t>
            </w:r>
            <w:proofErr w:type="spellStart"/>
            <w:r w:rsidRPr="005B50B4">
              <w:rPr>
                <w:rFonts w:ascii="Arial" w:hAnsi="Arial" w:cs="Arial"/>
                <w:sz w:val="24"/>
                <w:szCs w:val="24"/>
              </w:rPr>
              <w:t>organisational</w:t>
            </w:r>
            <w:proofErr w:type="spellEnd"/>
            <w:r w:rsidRPr="005B50B4">
              <w:rPr>
                <w:rFonts w:ascii="Arial" w:hAnsi="Arial" w:cs="Arial"/>
                <w:sz w:val="24"/>
                <w:szCs w:val="24"/>
              </w:rPr>
              <w:t xml:space="preserve"> objectives. </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 xml:space="preserve">A first skill is knowledge of field. A manager should know his area of expertise very well, as he/she is the person who delegate tasks and responsibilities as well as monitor and evaluate final results. If there are some problems, a manager is usually a first point of contact in order to solve matter without further escalation. Another characteristic related to knowledge of field would be setting clear expectations. As a manager knows the subject very well, he knows not only what is expected from his team members, but also he is able to make it clear and consistent. Any issues with performance are then addressed immediately, as both sides understand the rules and requirements. When planning and goals are defined, they are followed by provision of regular feedback related to expectation. It supports continuous communication and improvement as well as allows altering approved plan in case of unexpected or unplanned factors influencing strategic objectives. The employees are also praised frequently and </w:t>
            </w:r>
            <w:proofErr w:type="spellStart"/>
            <w:r w:rsidRPr="005B50B4">
              <w:rPr>
                <w:rFonts w:ascii="Arial" w:hAnsi="Arial" w:cs="Arial"/>
                <w:sz w:val="24"/>
                <w:szCs w:val="24"/>
              </w:rPr>
              <w:t>recognised</w:t>
            </w:r>
            <w:proofErr w:type="spellEnd"/>
            <w:r w:rsidRPr="005B50B4">
              <w:rPr>
                <w:rFonts w:ascii="Arial" w:hAnsi="Arial" w:cs="Arial"/>
                <w:sz w:val="24"/>
                <w:szCs w:val="24"/>
              </w:rPr>
              <w:t xml:space="preserve"> for their successes and contributions. On the other hand, underperformance of poor </w:t>
            </w:r>
            <w:proofErr w:type="spellStart"/>
            <w:r w:rsidRPr="005B50B4">
              <w:rPr>
                <w:rFonts w:ascii="Arial" w:hAnsi="Arial" w:cs="Arial"/>
                <w:sz w:val="24"/>
                <w:szCs w:val="24"/>
              </w:rPr>
              <w:t>behaviour</w:t>
            </w:r>
            <w:proofErr w:type="spellEnd"/>
            <w:r w:rsidRPr="005B50B4">
              <w:rPr>
                <w:rFonts w:ascii="Arial" w:hAnsi="Arial" w:cs="Arial"/>
                <w:sz w:val="24"/>
                <w:szCs w:val="24"/>
              </w:rPr>
              <w:t xml:space="preserve"> is noticed and instant reaction prevent from further escalation. By providing regular feedback, the good manager is then able to mentor and coach his team members. By mentoring, he creates a long – term relationship with an employee and enables him to understand the </w:t>
            </w:r>
            <w:proofErr w:type="spellStart"/>
            <w:r w:rsidRPr="005B50B4">
              <w:rPr>
                <w:rFonts w:ascii="Arial" w:hAnsi="Arial" w:cs="Arial"/>
                <w:sz w:val="24"/>
                <w:szCs w:val="24"/>
              </w:rPr>
              <w:t>organisation’s</w:t>
            </w:r>
            <w:proofErr w:type="spellEnd"/>
            <w:r w:rsidRPr="005B50B4">
              <w:rPr>
                <w:rFonts w:ascii="Arial" w:hAnsi="Arial" w:cs="Arial"/>
                <w:sz w:val="24"/>
                <w:szCs w:val="24"/>
              </w:rPr>
              <w:t xml:space="preserve"> values, vision and overall strategy seen in bigger picture, which leads to developing current career and position. It is also possible, that mentoring program is time – bounded and focuses on particular areas the mentee wants to develop or understand, which might be includes in a specifically created plan. Coaching is generally used to train an employee on how to perform a specific task or solve a problem. It then leads to developing of overall performance and ability improvement. In order to coach, mentor, set clear expectations and proves regular feedback, the good manager should be objective, fair and unbiased. As he must possess effective </w:t>
            </w:r>
            <w:r w:rsidRPr="005B50B4">
              <w:rPr>
                <w:rFonts w:ascii="Arial" w:hAnsi="Arial" w:cs="Arial"/>
                <w:sz w:val="24"/>
                <w:szCs w:val="24"/>
              </w:rPr>
              <w:lastRenderedPageBreak/>
              <w:t xml:space="preserve">problem solving and conflict resolution skill, he should treat every team member equally and fairly. He also cannot use his position to force own or private objective which could be against overall </w:t>
            </w:r>
            <w:proofErr w:type="spellStart"/>
            <w:r w:rsidRPr="005B50B4">
              <w:rPr>
                <w:rFonts w:ascii="Arial" w:hAnsi="Arial" w:cs="Arial"/>
                <w:sz w:val="24"/>
                <w:szCs w:val="24"/>
              </w:rPr>
              <w:t>organisation’s</w:t>
            </w:r>
            <w:proofErr w:type="spellEnd"/>
            <w:r w:rsidRPr="005B50B4">
              <w:rPr>
                <w:rFonts w:ascii="Arial" w:hAnsi="Arial" w:cs="Arial"/>
                <w:sz w:val="24"/>
                <w:szCs w:val="24"/>
              </w:rPr>
              <w:t xml:space="preserve"> strategy and values. Being unbiased and objective also allows to provide constructive feedback or solve conflicts. The most important thing, he cannot discriminate people based on any of the protected characteristics. He should foster an environment where every employee is respected and appreciated regardless of its age, gender etc. In my opinion a good manager should also have people skills and be resilient. He should be able to communicate clearly, but also listen and take other employees’ opinion and feelings into account. He should be able to manage them, offer support, and be open for new suggestions or ideas. Being resilient means that he is flexible, able to regulate emotions and act upon them without engaging too emotionally as well as learning a lesson. Finally, a good manager should lead by showing his own commitment along with promoting values and </w:t>
            </w:r>
            <w:proofErr w:type="spellStart"/>
            <w:r w:rsidRPr="005B50B4">
              <w:rPr>
                <w:rFonts w:ascii="Arial" w:hAnsi="Arial" w:cs="Arial"/>
                <w:sz w:val="24"/>
                <w:szCs w:val="24"/>
              </w:rPr>
              <w:t>organisation’s</w:t>
            </w:r>
            <w:proofErr w:type="spellEnd"/>
            <w:r w:rsidRPr="005B50B4">
              <w:rPr>
                <w:rFonts w:ascii="Arial" w:hAnsi="Arial" w:cs="Arial"/>
                <w:sz w:val="24"/>
                <w:szCs w:val="24"/>
              </w:rPr>
              <w:t xml:space="preserve"> overall strategic objectives. He should act as first class example and explain in details company’s targets and goals. He should ensure that day – to – day department operations are aligned to both division and business aims. I believe that all of these skills and capabilities would make a good manager, able to manage and lead team. </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iv. Types of incentive which would be the most suitable for:</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a)</w:t>
            </w:r>
            <w:r w:rsidRPr="005B50B4">
              <w:rPr>
                <w:rFonts w:ascii="Arial" w:hAnsi="Arial" w:cs="Arial"/>
                <w:sz w:val="24"/>
                <w:szCs w:val="24"/>
              </w:rPr>
              <w:tab/>
              <w:t>A cleaner – work of praise, promotion opportunity, good working environment, extra payments for overtime, long term contract</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b)</w:t>
            </w:r>
            <w:r w:rsidRPr="005B50B4">
              <w:rPr>
                <w:rFonts w:ascii="Arial" w:hAnsi="Arial" w:cs="Arial"/>
                <w:sz w:val="24"/>
                <w:szCs w:val="24"/>
              </w:rPr>
              <w:tab/>
              <w:t>A sales person – commission, car, mobile phone, laptop, being challenged by the work</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c)</w:t>
            </w:r>
            <w:r w:rsidRPr="005B50B4">
              <w:rPr>
                <w:rFonts w:ascii="Arial" w:hAnsi="Arial" w:cs="Arial"/>
                <w:sz w:val="24"/>
                <w:szCs w:val="24"/>
              </w:rPr>
              <w:tab/>
              <w:t>A nurse – childcare voucher, flexible hours arrangements</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d)</w:t>
            </w:r>
            <w:r w:rsidRPr="005B50B4">
              <w:rPr>
                <w:rFonts w:ascii="Arial" w:hAnsi="Arial" w:cs="Arial"/>
                <w:sz w:val="24"/>
                <w:szCs w:val="24"/>
              </w:rPr>
              <w:tab/>
              <w:t>A shop assistant, a voucher/discount for the brands that person works for, commission</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 xml:space="preserve">v. Financial incentives – good wage, bonus payments, extra payments for overtime </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non – financial incentives – good working environment, responsibility to make decisions, fringe benefits, promotion opportunity, being praised for good work, commission varied and interesting work, long term contract, feeling challenged by the work</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Case study</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 xml:space="preserve">A growing absence problem among the store’s staff is definitely linked to </w:t>
            </w:r>
            <w:r w:rsidRPr="005B50B4">
              <w:rPr>
                <w:rFonts w:ascii="Arial" w:hAnsi="Arial" w:cs="Arial"/>
                <w:sz w:val="24"/>
                <w:szCs w:val="24"/>
              </w:rPr>
              <w:lastRenderedPageBreak/>
              <w:t xml:space="preserve">deterioration in staff morale, largely due to unpopularity of the previous manager, who left suddenly a month ago. Staff is demotivated, hence the problem with attendance. On the other hand, employees may suffer from work related stress and anxiety, which also leads to being absent. It is also known that previous manager has left suddenly, I assume because of on-going issues, however it is not stated clearly. Nevertheless, it is known that he neglected a formal appraisal process. Adding this to his suddenly leaving, I might conclude that there were some issues between a manager and his team, where he had not been completed his assigned responsibilities. At the top, there is a major matter of falling sales since a rival have opened a store on the same site. I could assume that he would be aware of the issues taking place in that particular store and wanted to use an opportunity to take advantage (knowledge of external factors impacting the </w:t>
            </w:r>
            <w:proofErr w:type="spellStart"/>
            <w:r w:rsidRPr="005B50B4">
              <w:rPr>
                <w:rFonts w:ascii="Arial" w:hAnsi="Arial" w:cs="Arial"/>
                <w:sz w:val="24"/>
                <w:szCs w:val="24"/>
              </w:rPr>
              <w:t>organisation</w:t>
            </w:r>
            <w:proofErr w:type="spellEnd"/>
            <w:r w:rsidRPr="005B50B4">
              <w:rPr>
                <w:rFonts w:ascii="Arial" w:hAnsi="Arial" w:cs="Arial"/>
                <w:sz w:val="24"/>
                <w:szCs w:val="24"/>
              </w:rPr>
              <w:t xml:space="preserve"> – competitors). </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Growing absence – highlight how important is to be at work, where customers need to be served. On the other hand, the pressure is put on remaining staff, which must compete with not only their workload, but also cover absent employee. This also leads to additional stress and anxiety, showing a vicious circle of the growing absence matter. Remind about absence policy, where particular amount of day out of work could lead to disciplinary action taken against the employee. Provide every employee with a copy of absence management policy and absence hotline number. Inform them how many days of absence lead to triggering stage of concern. Record all absence and conduct Return to Work interview/discussion every time the employee is back to work. Trigger all disciplinary actions where necessary and related to underperformance/poor attendance, but support employees who struggle with underlying issues. Encourage positive reinforcement - introduce attendance bonus, where particular amount of days/weeks without absent is rewarded. Time frame– as soon as possible, revises on daily/weekly basis, find any patterns that occur if any. Measure – reduce a growing absence by 50% within 6 months.</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 xml:space="preserve">A formal appraisal process – bring the process back. Have a look at previous employees’ objectives and targets. Conduct a new one and allows employees to score themselves. Talk to every employee about their objectives, targets, development needs. Show your commitment and cooperation. Introduce informal form of regular feedback, where employees have a feedback and are coached regarding their performance. Encourage employees to communicate each other as </w:t>
            </w:r>
            <w:r w:rsidRPr="005B50B4">
              <w:rPr>
                <w:rFonts w:ascii="Arial" w:hAnsi="Arial" w:cs="Arial"/>
                <w:sz w:val="24"/>
                <w:szCs w:val="24"/>
              </w:rPr>
              <w:lastRenderedPageBreak/>
              <w:t xml:space="preserve">well as to manager and concern their issues when necessary. This would enable to praise employee immediately for his contribution and strengthen positive reinforcement. In addition, it is a very simple method of motivating employees and encouraging them to make a further effort. On the other hand, all underperformance/undesired </w:t>
            </w:r>
            <w:proofErr w:type="spellStart"/>
            <w:r w:rsidRPr="005B50B4">
              <w:rPr>
                <w:rFonts w:ascii="Arial" w:hAnsi="Arial" w:cs="Arial"/>
                <w:sz w:val="24"/>
                <w:szCs w:val="24"/>
              </w:rPr>
              <w:t>behaviour</w:t>
            </w:r>
            <w:proofErr w:type="spellEnd"/>
            <w:r w:rsidRPr="005B50B4">
              <w:rPr>
                <w:rFonts w:ascii="Arial" w:hAnsi="Arial" w:cs="Arial"/>
                <w:sz w:val="24"/>
                <w:szCs w:val="24"/>
              </w:rPr>
              <w:t xml:space="preserve"> are spotted instantly and can be altered to eliminate unwanted conduct. Time frame – as there are 20 employees, ask them to self – evaluate, which should not take a long time, but conducting one – to – one discussion is around up to 4 weeks, as there is only one manager (one person a day is minimum, but do not schedule too many in order to avoid fatigue). Measure – as a result of appraisal process, create an annual Professional Development Plan for all 20 employees. </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 xml:space="preserve">Deterioration in staff morale – improve communication, praise employees for good performance and achievements, revise current reward package and alter it to employees’ needs where necessary. Attempt to build a strong team, where employees can rely on each other and trust their manager; where everybody works and contribute towards achieving goals. Involve in employee engagement – support a chosen charity, </w:t>
            </w:r>
            <w:proofErr w:type="spellStart"/>
            <w:r w:rsidRPr="005B50B4">
              <w:rPr>
                <w:rFonts w:ascii="Arial" w:hAnsi="Arial" w:cs="Arial"/>
                <w:sz w:val="24"/>
                <w:szCs w:val="24"/>
              </w:rPr>
              <w:t>organise</w:t>
            </w:r>
            <w:proofErr w:type="spellEnd"/>
            <w:r w:rsidRPr="005B50B4">
              <w:rPr>
                <w:rFonts w:ascii="Arial" w:hAnsi="Arial" w:cs="Arial"/>
                <w:sz w:val="24"/>
                <w:szCs w:val="24"/>
              </w:rPr>
              <w:t xml:space="preserve"> a social event, where people can also integrate outside their working hours. Talk to them and find out what motivate them in day – to day routine. Ask customers for service review and show employees they are appreciated for what and how they are working. Show your personal commitment to rebuild staff morale, performance and effectiveness; lead by first class example. Time frame– as soon as possible, however this process may take time. Revise monthly by employee surveys and discussion. Measure – increase </w:t>
            </w:r>
            <w:proofErr w:type="gramStart"/>
            <w:r w:rsidRPr="005B50B4">
              <w:rPr>
                <w:rFonts w:ascii="Arial" w:hAnsi="Arial" w:cs="Arial"/>
                <w:sz w:val="24"/>
                <w:szCs w:val="24"/>
              </w:rPr>
              <w:t>employees</w:t>
            </w:r>
            <w:proofErr w:type="gramEnd"/>
            <w:r w:rsidRPr="005B50B4">
              <w:rPr>
                <w:rFonts w:ascii="Arial" w:hAnsi="Arial" w:cs="Arial"/>
                <w:sz w:val="24"/>
                <w:szCs w:val="24"/>
              </w:rPr>
              <w:t xml:space="preserve"> morale and satisfaction by 20% within 6 months. </w:t>
            </w:r>
          </w:p>
          <w:p w:rsidR="005B50B4" w:rsidRPr="005B50B4" w:rsidRDefault="005B50B4" w:rsidP="005B50B4">
            <w:pPr>
              <w:spacing w:line="360" w:lineRule="auto"/>
              <w:jc w:val="both"/>
              <w:rPr>
                <w:rFonts w:ascii="Arial" w:hAnsi="Arial" w:cs="Arial"/>
                <w:sz w:val="24"/>
                <w:szCs w:val="24"/>
              </w:rPr>
            </w:pPr>
            <w:r w:rsidRPr="005B50B4">
              <w:rPr>
                <w:rFonts w:ascii="Arial" w:hAnsi="Arial" w:cs="Arial"/>
                <w:sz w:val="24"/>
                <w:szCs w:val="24"/>
              </w:rPr>
              <w:t xml:space="preserve">A sale has been falling since a rival have opened a store on the same site – ask employees what in their opinion would shift sales. Invest in new training regarding attracting customers. Check what competitor has in offer in terms of product and service to adjust the store’s strategy. Make all effort to keep current customers and not allows a sales falls further. Ensure that all customers are served in exceptional manners and sales </w:t>
            </w:r>
            <w:r w:rsidRPr="005B50B4">
              <w:rPr>
                <w:rFonts w:ascii="Arial" w:hAnsi="Arial" w:cs="Arial"/>
                <w:sz w:val="24"/>
                <w:szCs w:val="24"/>
              </w:rPr>
              <w:t>team goes</w:t>
            </w:r>
            <w:r w:rsidRPr="005B50B4">
              <w:rPr>
                <w:rFonts w:ascii="Arial" w:hAnsi="Arial" w:cs="Arial"/>
                <w:sz w:val="24"/>
                <w:szCs w:val="24"/>
              </w:rPr>
              <w:t xml:space="preserve"> an extra mile to </w:t>
            </w:r>
            <w:r w:rsidRPr="005B50B4">
              <w:rPr>
                <w:rFonts w:ascii="Arial" w:hAnsi="Arial" w:cs="Arial"/>
                <w:sz w:val="24"/>
                <w:szCs w:val="24"/>
              </w:rPr>
              <w:t>fulfill</w:t>
            </w:r>
            <w:r w:rsidRPr="005B50B4">
              <w:rPr>
                <w:rFonts w:ascii="Arial" w:hAnsi="Arial" w:cs="Arial"/>
                <w:sz w:val="24"/>
                <w:szCs w:val="24"/>
              </w:rPr>
              <w:t xml:space="preserve"> their needs and expectations. Time frame – revise on weekly and monthly basis. Measure – increase sales by 10% within a month. </w:t>
            </w:r>
          </w:p>
          <w:p w:rsidR="00CC2FB3" w:rsidRDefault="00CC2FB3" w:rsidP="00A851DA">
            <w:pPr>
              <w:rPr>
                <w:b/>
              </w:rPr>
            </w:pPr>
          </w:p>
        </w:tc>
      </w:tr>
    </w:tbl>
    <w:p w:rsidR="005B50B4" w:rsidRDefault="005B50B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8217C" w:rsidRDefault="0008217C" w:rsidP="00A851DA">
            <w:pPr>
              <w:rPr>
                <w:rFonts w:ascii="Bradley Hand ITC" w:hAnsi="Bradley Hand ITC" w:cs="Bliss-Regular"/>
                <w:color w:val="000000"/>
              </w:rPr>
            </w:pPr>
            <w:proofErr w:type="spellStart"/>
            <w:r>
              <w:rPr>
                <w:rFonts w:ascii="Bradley Hand ITC" w:hAnsi="Bradley Hand ITC" w:cs="Bliss-Regular"/>
                <w:color w:val="000000"/>
              </w:rPr>
              <w:t>Pelszynska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8217C" w:rsidP="00A851DA">
            <w:pPr>
              <w:rPr>
                <w:rFonts w:cs="Bliss-Regular"/>
                <w:color w:val="000000"/>
              </w:rPr>
            </w:pPr>
            <w:r>
              <w:rPr>
                <w:rFonts w:cs="Bliss-Regular"/>
                <w:color w:val="000000"/>
              </w:rPr>
              <w:t>06/02/2017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E2F" w:rsidRDefault="009D7E2F" w:rsidP="00CB4D0A">
      <w:pPr>
        <w:spacing w:after="0" w:line="240" w:lineRule="auto"/>
      </w:pPr>
      <w:r>
        <w:separator/>
      </w:r>
    </w:p>
  </w:endnote>
  <w:endnote w:type="continuationSeparator" w:id="0">
    <w:p w:rsidR="009D7E2F" w:rsidRDefault="009D7E2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E2F" w:rsidRDefault="009D7E2F" w:rsidP="00CB4D0A">
      <w:pPr>
        <w:spacing w:after="0" w:line="240" w:lineRule="auto"/>
      </w:pPr>
      <w:r>
        <w:separator/>
      </w:r>
    </w:p>
  </w:footnote>
  <w:footnote w:type="continuationSeparator" w:id="0">
    <w:p w:rsidR="009D7E2F" w:rsidRDefault="009D7E2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8217C"/>
    <w:rsid w:val="001175EE"/>
    <w:rsid w:val="00157CF6"/>
    <w:rsid w:val="00182416"/>
    <w:rsid w:val="00187EB4"/>
    <w:rsid w:val="001F0481"/>
    <w:rsid w:val="00200C92"/>
    <w:rsid w:val="0020451E"/>
    <w:rsid w:val="00206B9D"/>
    <w:rsid w:val="0023259C"/>
    <w:rsid w:val="002737B4"/>
    <w:rsid w:val="002B0BD7"/>
    <w:rsid w:val="002B573D"/>
    <w:rsid w:val="002C5CB2"/>
    <w:rsid w:val="002F779F"/>
    <w:rsid w:val="00371885"/>
    <w:rsid w:val="003E061F"/>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50B4"/>
    <w:rsid w:val="006034F6"/>
    <w:rsid w:val="00607874"/>
    <w:rsid w:val="00607E77"/>
    <w:rsid w:val="00617BB3"/>
    <w:rsid w:val="00645CDD"/>
    <w:rsid w:val="006823A7"/>
    <w:rsid w:val="00687EE8"/>
    <w:rsid w:val="0070347F"/>
    <w:rsid w:val="0070678E"/>
    <w:rsid w:val="007423D8"/>
    <w:rsid w:val="00807380"/>
    <w:rsid w:val="00831C11"/>
    <w:rsid w:val="008A60B4"/>
    <w:rsid w:val="008B3C31"/>
    <w:rsid w:val="008B64FE"/>
    <w:rsid w:val="00935BF7"/>
    <w:rsid w:val="0095442C"/>
    <w:rsid w:val="00983942"/>
    <w:rsid w:val="009C37E0"/>
    <w:rsid w:val="009D7E2F"/>
    <w:rsid w:val="009E41F4"/>
    <w:rsid w:val="00A14B66"/>
    <w:rsid w:val="00A162A9"/>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7845"/>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329AF-DEBA-4E83-9137-D560C9487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2165</Words>
  <Characters>12342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Agnieszka Pelszynska</cp:lastModifiedBy>
  <cp:revision>9</cp:revision>
  <dcterms:created xsi:type="dcterms:W3CDTF">2015-01-26T12:24:00Z</dcterms:created>
  <dcterms:modified xsi:type="dcterms:W3CDTF">2017-02-06T21:46:00Z</dcterms:modified>
</cp:coreProperties>
</file>