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A39" w:rsidRPr="00627985" w:rsidRDefault="00627985" w:rsidP="00627985">
      <w:pPr>
        <w:jc w:val="center"/>
        <w:rPr>
          <w:b/>
          <w:sz w:val="32"/>
          <w:szCs w:val="32"/>
        </w:rPr>
      </w:pPr>
      <w:r w:rsidRPr="00627985">
        <w:rPr>
          <w:b/>
          <w:sz w:val="32"/>
          <w:szCs w:val="32"/>
        </w:rPr>
        <w:t>ASSESSMENT NO. 01</w:t>
      </w:r>
    </w:p>
    <w:p w:rsidR="00627985" w:rsidRDefault="00627985"/>
    <w:p w:rsidR="00627985" w:rsidRPr="00627985" w:rsidRDefault="00627985">
      <w:pPr>
        <w:rPr>
          <w:b/>
          <w:sz w:val="24"/>
          <w:szCs w:val="24"/>
        </w:rPr>
      </w:pPr>
      <w:r w:rsidRPr="00627985">
        <w:rPr>
          <w:b/>
          <w:sz w:val="24"/>
          <w:szCs w:val="24"/>
        </w:rPr>
        <w:t>SHORT QUESTIONS</w:t>
      </w:r>
    </w:p>
    <w:p w:rsidR="00627985" w:rsidRPr="00627985" w:rsidRDefault="00627985">
      <w:pPr>
        <w:rPr>
          <w:b/>
          <w:u w:val="single"/>
        </w:rPr>
      </w:pPr>
      <w:r w:rsidRPr="00627985">
        <w:rPr>
          <w:b/>
          <w:u w:val="single"/>
        </w:rPr>
        <w:t>ANSWER NO. 1</w:t>
      </w:r>
    </w:p>
    <w:p w:rsidR="00627985" w:rsidRDefault="00627985" w:rsidP="00174EDB">
      <w:pPr>
        <w:jc w:val="both"/>
      </w:pPr>
      <w:r>
        <w:t>Fraud is defined by ACFE (Association of Certified Frau</w:t>
      </w:r>
      <w:r w:rsidR="00174EDB">
        <w:t>d</w:t>
      </w:r>
      <w:r>
        <w:t xml:space="preserve"> Examiners) as “using one’s occupation for personal enrichment through deliberate misuse of employing organization’s resources/assets”. </w:t>
      </w:r>
    </w:p>
    <w:p w:rsidR="00627985" w:rsidRDefault="00627985" w:rsidP="00174EDB">
      <w:pPr>
        <w:jc w:val="both"/>
      </w:pPr>
      <w:r>
        <w:t xml:space="preserve">Fraud can basically be explained as the misuse of employer’s assets for personal greed. The fraud is schemed and gained through deceptions which may be through misuse of the company’s resources (using for personal favors) or assets (in appropriate usage). Falsification of data, bribing supplier/customer for personal benefits, </w:t>
      </w:r>
      <w:r w:rsidR="00174EDB">
        <w:t xml:space="preserve">embezzlement of money is all considered as fraud. </w:t>
      </w:r>
    </w:p>
    <w:p w:rsidR="00DF3F8F" w:rsidRDefault="00DF3F8F" w:rsidP="00174EDB">
      <w:pPr>
        <w:jc w:val="both"/>
      </w:pPr>
      <w:r>
        <w:t>Fraud is derived due to the following three components (also referred to as Fraud Triangle);</w:t>
      </w:r>
    </w:p>
    <w:p w:rsidR="00DF3F8F" w:rsidRDefault="00DF3F8F" w:rsidP="00DF3F8F">
      <w:pPr>
        <w:pStyle w:val="ListParagraph"/>
        <w:numPr>
          <w:ilvl w:val="0"/>
          <w:numId w:val="1"/>
        </w:numPr>
        <w:jc w:val="both"/>
      </w:pPr>
      <w:r>
        <w:t>Pressure – which may be work related (feeling of being undervalued or low compensation) or financial</w:t>
      </w:r>
    </w:p>
    <w:p w:rsidR="00DF3F8F" w:rsidRDefault="00DF3F8F" w:rsidP="00DF3F8F">
      <w:pPr>
        <w:pStyle w:val="ListParagraph"/>
        <w:numPr>
          <w:ilvl w:val="0"/>
          <w:numId w:val="1"/>
        </w:numPr>
        <w:jc w:val="both"/>
      </w:pPr>
      <w:r>
        <w:t>Rationalization/ Attitude – where lack of moral ethics leads to justification of each and every step taken in scheming the fraud</w:t>
      </w:r>
    </w:p>
    <w:p w:rsidR="00DF3F8F" w:rsidRDefault="00DF3F8F" w:rsidP="00DF3F8F">
      <w:pPr>
        <w:pStyle w:val="ListParagraph"/>
        <w:numPr>
          <w:ilvl w:val="0"/>
          <w:numId w:val="1"/>
        </w:numPr>
        <w:jc w:val="both"/>
      </w:pPr>
      <w:r>
        <w:t>Opportunity – ineffective internal procedures are a common cause for presence of fraud or it may also be due to complete trust on a wrong person</w:t>
      </w:r>
    </w:p>
    <w:p w:rsidR="00DF3F8F" w:rsidRDefault="00DF3F8F" w:rsidP="00DF3F8F">
      <w:pPr>
        <w:jc w:val="both"/>
      </w:pPr>
      <w:r>
        <w:t xml:space="preserve">Fraud incurred at any stage/step of the work will result in repercussions that have to be faces socially, economically and morally. </w:t>
      </w:r>
    </w:p>
    <w:p w:rsidR="00E37B29" w:rsidRDefault="00E37B29" w:rsidP="00DF3F8F">
      <w:pPr>
        <w:jc w:val="both"/>
      </w:pPr>
    </w:p>
    <w:p w:rsidR="00E37B29" w:rsidRPr="00E37B29" w:rsidRDefault="00E37B29" w:rsidP="00DF3F8F">
      <w:pPr>
        <w:jc w:val="both"/>
        <w:rPr>
          <w:b/>
          <w:u w:val="single"/>
        </w:rPr>
      </w:pPr>
      <w:r w:rsidRPr="00E37B29">
        <w:rPr>
          <w:b/>
          <w:u w:val="single"/>
        </w:rPr>
        <w:t>ANSWER NO. 2</w:t>
      </w:r>
    </w:p>
    <w:p w:rsidR="00180AC2" w:rsidRDefault="00E37B29" w:rsidP="00DF3F8F">
      <w:pPr>
        <w:jc w:val="both"/>
      </w:pPr>
      <w:r>
        <w:t xml:space="preserve">The significant skills required to be present in a forensic accountant are the ability to detect fraud with minimal information. They should have investigative attributes to be able to attain or gather information via observation, minimal conversation and documentation. </w:t>
      </w:r>
      <w:r w:rsidR="00F900C2">
        <w:t>They should have the ability to understand the workings of a company in a nutshell and should have sound knowledge of accounting and internal procedures.</w:t>
      </w:r>
    </w:p>
    <w:p w:rsidR="00F900C2" w:rsidRDefault="00F900C2" w:rsidP="00DF3F8F">
      <w:pPr>
        <w:jc w:val="both"/>
      </w:pPr>
    </w:p>
    <w:p w:rsidR="00180AC2" w:rsidRPr="00180AC2" w:rsidRDefault="00180AC2" w:rsidP="00DF3F8F">
      <w:pPr>
        <w:jc w:val="both"/>
        <w:rPr>
          <w:b/>
          <w:u w:val="single"/>
        </w:rPr>
      </w:pPr>
      <w:r w:rsidRPr="00180AC2">
        <w:rPr>
          <w:b/>
          <w:u w:val="single"/>
        </w:rPr>
        <w:t>ANSWER NO. 3</w:t>
      </w:r>
    </w:p>
    <w:p w:rsidR="00180AC2" w:rsidRDefault="00180AC2" w:rsidP="00DF3F8F">
      <w:pPr>
        <w:jc w:val="both"/>
      </w:pPr>
      <w:r>
        <w:t xml:space="preserve">The most valuable attribute that a forensic accountant should have is the investigative mentality where the forensic expert is able to think outside the box i.e. be intellectual enough to not </w:t>
      </w:r>
      <w:r w:rsidR="00956824">
        <w:t xml:space="preserve">only </w:t>
      </w:r>
      <w:r>
        <w:t xml:space="preserve">rely on the accounting knowledge that he/she possesses but is also able to think beyond what the eye meets. Further the mindset required </w:t>
      </w:r>
      <w:r w:rsidR="00D20924">
        <w:t xml:space="preserve">is skeptical i.e. have the intuition to know when something is not right or does not </w:t>
      </w:r>
      <w:r w:rsidR="00D20924">
        <w:lastRenderedPageBreak/>
        <w:t>match the circumstances and the surrounding it is placed in. He/she should have the inner sight where he/she is able to determine when he/she is being lied to.</w:t>
      </w:r>
    </w:p>
    <w:p w:rsidR="00174EDB" w:rsidRDefault="00174EDB" w:rsidP="00174EDB">
      <w:pPr>
        <w:jc w:val="both"/>
      </w:pPr>
    </w:p>
    <w:p w:rsidR="00174EDB" w:rsidRDefault="00392F97" w:rsidP="00174EDB">
      <w:pPr>
        <w:jc w:val="both"/>
        <w:rPr>
          <w:b/>
          <w:u w:val="single"/>
        </w:rPr>
      </w:pPr>
      <w:r>
        <w:rPr>
          <w:b/>
          <w:u w:val="single"/>
        </w:rPr>
        <w:t>ANSWER NO. 4</w:t>
      </w:r>
    </w:p>
    <w:p w:rsidR="00392F97" w:rsidRDefault="00392F97" w:rsidP="00174EDB">
      <w:pPr>
        <w:jc w:val="both"/>
      </w:pPr>
      <w:r w:rsidRPr="00392F97">
        <w:t xml:space="preserve">The fraud investigation </w:t>
      </w:r>
      <w:r>
        <w:t>is basically carried out in 5 steps which are enlisted below;</w:t>
      </w:r>
    </w:p>
    <w:p w:rsidR="00392F97" w:rsidRDefault="00392F97" w:rsidP="00392F97">
      <w:pPr>
        <w:pStyle w:val="ListParagraph"/>
        <w:numPr>
          <w:ilvl w:val="0"/>
          <w:numId w:val="2"/>
        </w:numPr>
        <w:jc w:val="both"/>
      </w:pPr>
      <w:r>
        <w:t>Accepting an investigation</w:t>
      </w:r>
    </w:p>
    <w:p w:rsidR="00392F97" w:rsidRDefault="00392F97" w:rsidP="00392F97">
      <w:pPr>
        <w:pStyle w:val="ListParagraph"/>
        <w:numPr>
          <w:ilvl w:val="0"/>
          <w:numId w:val="2"/>
        </w:numPr>
        <w:jc w:val="both"/>
      </w:pPr>
      <w:r>
        <w:t>Planning the investigation</w:t>
      </w:r>
    </w:p>
    <w:p w:rsidR="00392F97" w:rsidRDefault="00392F97" w:rsidP="00392F97">
      <w:pPr>
        <w:pStyle w:val="ListParagraph"/>
        <w:numPr>
          <w:ilvl w:val="0"/>
          <w:numId w:val="2"/>
        </w:numPr>
        <w:jc w:val="both"/>
      </w:pPr>
      <w:r>
        <w:t>Gathering evidence</w:t>
      </w:r>
    </w:p>
    <w:p w:rsidR="00392F97" w:rsidRDefault="00392F97" w:rsidP="00392F97">
      <w:pPr>
        <w:pStyle w:val="ListParagraph"/>
        <w:numPr>
          <w:ilvl w:val="0"/>
          <w:numId w:val="2"/>
        </w:numPr>
        <w:jc w:val="both"/>
      </w:pPr>
      <w:r>
        <w:t>Reporting</w:t>
      </w:r>
    </w:p>
    <w:p w:rsidR="00392F97" w:rsidRDefault="00392F97" w:rsidP="00392F97">
      <w:pPr>
        <w:pStyle w:val="ListParagraph"/>
        <w:numPr>
          <w:ilvl w:val="0"/>
          <w:numId w:val="2"/>
        </w:numPr>
        <w:jc w:val="both"/>
      </w:pPr>
      <w:r>
        <w:t>Court Proceeding</w:t>
      </w:r>
    </w:p>
    <w:p w:rsidR="00392F97" w:rsidRDefault="00392F97" w:rsidP="0047247B">
      <w:pPr>
        <w:jc w:val="both"/>
      </w:pPr>
      <w:r>
        <w:t>As typical with any project undertaken the first step is the acceptance of the project. Once the investigation is accepted it should be ensured that the experts being hired are capable forensic investigators/accountants and do not have any biasness towards the company/person being investigated.</w:t>
      </w:r>
    </w:p>
    <w:p w:rsidR="00392F97" w:rsidRDefault="00392F97" w:rsidP="0047247B">
      <w:pPr>
        <w:jc w:val="both"/>
      </w:pPr>
      <w:r>
        <w:t>Once an expert team has been hired the investigation needs to be planned i.e. to determine the type of fraud that has occurred, who are involved in the fraud, how much loss has been incurred by the employer, is there enough evidence to prove the fraud and will it be permissible in the court.</w:t>
      </w:r>
    </w:p>
    <w:p w:rsidR="00180AC2" w:rsidRDefault="00180AC2" w:rsidP="0047247B">
      <w:pPr>
        <w:jc w:val="both"/>
      </w:pPr>
      <w:r>
        <w:t xml:space="preserve">Evidence to be gathered can be attained through various means such as indirect interview or communication with the suspects, internal control procedures review etc. Once enough evidence has been gathered it is then reported to the client along with any recommendations that the forensic accountants may have. </w:t>
      </w:r>
    </w:p>
    <w:p w:rsidR="00180AC2" w:rsidRDefault="00180AC2" w:rsidP="0047247B">
      <w:pPr>
        <w:jc w:val="both"/>
      </w:pPr>
      <w:r>
        <w:t>The findings are then presented to the court which may look into the case and the evidence to determine if a case can be held against the losses incurred by the company.</w:t>
      </w:r>
    </w:p>
    <w:p w:rsidR="00EF3C2E" w:rsidRPr="00EF3C2E" w:rsidRDefault="00EF3C2E" w:rsidP="00392F97">
      <w:pPr>
        <w:ind w:left="360"/>
        <w:jc w:val="both"/>
        <w:rPr>
          <w:b/>
          <w:u w:val="single"/>
        </w:rPr>
      </w:pPr>
    </w:p>
    <w:p w:rsidR="00392F97" w:rsidRDefault="00EF3C2E" w:rsidP="0047247B">
      <w:pPr>
        <w:jc w:val="both"/>
        <w:rPr>
          <w:b/>
          <w:u w:val="single"/>
        </w:rPr>
      </w:pPr>
      <w:r w:rsidRPr="00EF3C2E">
        <w:rPr>
          <w:b/>
          <w:u w:val="single"/>
        </w:rPr>
        <w:t>ANSWER NO. 5</w:t>
      </w:r>
    </w:p>
    <w:p w:rsidR="00EF3C2E" w:rsidRDefault="00EF3C2E" w:rsidP="0047247B">
      <w:pPr>
        <w:jc w:val="both"/>
      </w:pPr>
      <w:r>
        <w:t>The basic difference between forensic accountant and financial accountant is that the financial accountant/auditor determines an opinion in the financial statement ensuring reasonably that they are free of material misstatement. On the other hand, the forensic accountant determines if there has been any fraud in the company and collects evidence (if there is fraud) to support the claims made. The financial auditor is required to have a sound knowledge of accounting whereas forensic accountant also has information regarding the legal matters.</w:t>
      </w:r>
    </w:p>
    <w:p w:rsidR="007C3C5C" w:rsidRDefault="007C3C5C" w:rsidP="0047247B">
      <w:pPr>
        <w:jc w:val="both"/>
      </w:pPr>
      <w:r>
        <w:t xml:space="preserve">The difference in Forensic accounting and Financial auditing lies in four </w:t>
      </w:r>
      <w:r w:rsidR="007671B5">
        <w:t>areas;</w:t>
      </w:r>
    </w:p>
    <w:p w:rsidR="007671B5" w:rsidRDefault="00D7004E" w:rsidP="007671B5">
      <w:pPr>
        <w:pStyle w:val="ListParagraph"/>
        <w:numPr>
          <w:ilvl w:val="0"/>
          <w:numId w:val="3"/>
        </w:numPr>
        <w:jc w:val="both"/>
      </w:pPr>
      <w:r>
        <w:lastRenderedPageBreak/>
        <w:t>Forensic accounting takes place in risk prone (lack of internal control) environment whereas financial auditing takes place on regular basis in every organization to determine the work proceedings as per the international rules and regulations.</w:t>
      </w:r>
    </w:p>
    <w:p w:rsidR="00D7004E" w:rsidRDefault="002F1721" w:rsidP="007671B5">
      <w:pPr>
        <w:pStyle w:val="ListParagraph"/>
        <w:numPr>
          <w:ilvl w:val="0"/>
          <w:numId w:val="3"/>
        </w:numPr>
        <w:jc w:val="both"/>
      </w:pPr>
      <w:r>
        <w:t>Forensic accounting supports the legal and admin matters whereas financial accounting determines the procedures used in preparation of financial statements.</w:t>
      </w:r>
    </w:p>
    <w:p w:rsidR="00AD3082" w:rsidRDefault="00AD3082" w:rsidP="007671B5">
      <w:pPr>
        <w:pStyle w:val="ListParagraph"/>
        <w:numPr>
          <w:ilvl w:val="0"/>
          <w:numId w:val="3"/>
        </w:numPr>
        <w:jc w:val="both"/>
      </w:pPr>
      <w:r>
        <w:t>In forensic accounting the planning stage is detailed for the steps and procedures required to regulate the deception scheme that has taken place. In financial accounting samples are undertaken to check if the standards have been followed.</w:t>
      </w:r>
    </w:p>
    <w:p w:rsidR="0047247B" w:rsidRDefault="00AD3082" w:rsidP="007671B5">
      <w:pPr>
        <w:pStyle w:val="ListParagraph"/>
        <w:numPr>
          <w:ilvl w:val="0"/>
          <w:numId w:val="3"/>
        </w:numPr>
        <w:jc w:val="both"/>
      </w:pPr>
      <w:r>
        <w:t>In case of forensic accounting the reports that shall be prepared by the accountants will present the case that shall be presented in the court of law. For financial accounting the reports are opinions on the financial statements and reports to the management.</w:t>
      </w:r>
    </w:p>
    <w:p w:rsidR="0047247B" w:rsidRDefault="0047247B" w:rsidP="0047247B">
      <w:pPr>
        <w:ind w:left="360"/>
        <w:jc w:val="both"/>
      </w:pPr>
    </w:p>
    <w:p w:rsidR="002F1721" w:rsidRPr="0047247B" w:rsidRDefault="0047247B" w:rsidP="0047247B">
      <w:pPr>
        <w:jc w:val="both"/>
        <w:rPr>
          <w:b/>
          <w:sz w:val="24"/>
          <w:szCs w:val="24"/>
        </w:rPr>
      </w:pPr>
      <w:r w:rsidRPr="0047247B">
        <w:rPr>
          <w:b/>
          <w:sz w:val="24"/>
          <w:szCs w:val="24"/>
        </w:rPr>
        <w:t>CASE STUDY</w:t>
      </w:r>
      <w:r w:rsidR="00AD3082" w:rsidRPr="0047247B">
        <w:rPr>
          <w:b/>
          <w:sz w:val="24"/>
          <w:szCs w:val="24"/>
        </w:rPr>
        <w:t xml:space="preserve"> </w:t>
      </w:r>
    </w:p>
    <w:p w:rsidR="00EF3C2E" w:rsidRPr="0047247B" w:rsidRDefault="0047247B" w:rsidP="0047247B">
      <w:pPr>
        <w:jc w:val="both"/>
        <w:rPr>
          <w:b/>
          <w:u w:val="single"/>
        </w:rPr>
      </w:pPr>
      <w:r w:rsidRPr="0047247B">
        <w:rPr>
          <w:b/>
          <w:u w:val="single"/>
        </w:rPr>
        <w:t>ANSWER NO. 1</w:t>
      </w:r>
    </w:p>
    <w:p w:rsidR="00174EDB" w:rsidRDefault="007730FC" w:rsidP="00174EDB">
      <w:pPr>
        <w:jc w:val="both"/>
      </w:pPr>
      <w:r>
        <w:t>Once the secretary gives the tip off the administrator should be observed for a time frame to determine the accuracy of the information. His activities should be monitored to understand if an investigation will be required to be carried our eventually on these actions of the administrator.</w:t>
      </w:r>
    </w:p>
    <w:p w:rsidR="007730FC" w:rsidRPr="007730FC" w:rsidRDefault="007730FC" w:rsidP="00174EDB">
      <w:pPr>
        <w:jc w:val="both"/>
        <w:rPr>
          <w:b/>
          <w:u w:val="single"/>
        </w:rPr>
      </w:pPr>
    </w:p>
    <w:p w:rsidR="007730FC" w:rsidRDefault="007730FC" w:rsidP="00174EDB">
      <w:pPr>
        <w:jc w:val="both"/>
        <w:rPr>
          <w:b/>
          <w:u w:val="single"/>
        </w:rPr>
      </w:pPr>
      <w:r w:rsidRPr="007730FC">
        <w:rPr>
          <w:b/>
          <w:u w:val="single"/>
        </w:rPr>
        <w:t>ANSWER NO. 2</w:t>
      </w:r>
    </w:p>
    <w:p w:rsidR="007730FC" w:rsidRDefault="005953F7" w:rsidP="00174EDB">
      <w:pPr>
        <w:jc w:val="both"/>
      </w:pPr>
      <w:r>
        <w:t xml:space="preserve">The documents that shall be helpful in determining the fraud shall be the bank cheque copies, the </w:t>
      </w:r>
      <w:r w:rsidR="00060FBC">
        <w:t xml:space="preserve">gas </w:t>
      </w:r>
      <w:r>
        <w:t>bills submitted, the car ownership</w:t>
      </w:r>
      <w:r w:rsidR="00060FBC">
        <w:t xml:space="preserve"> document, hotel bills</w:t>
      </w:r>
      <w:r>
        <w:t xml:space="preserve"> and workshop repair invoices.</w:t>
      </w:r>
    </w:p>
    <w:p w:rsidR="00060FBC" w:rsidRDefault="00060FBC" w:rsidP="00174EDB">
      <w:pPr>
        <w:jc w:val="both"/>
      </w:pPr>
    </w:p>
    <w:p w:rsidR="00060FBC" w:rsidRDefault="00060FBC" w:rsidP="00174EDB">
      <w:pPr>
        <w:jc w:val="both"/>
        <w:rPr>
          <w:b/>
          <w:u w:val="single"/>
        </w:rPr>
      </w:pPr>
      <w:r w:rsidRPr="00060FBC">
        <w:rPr>
          <w:b/>
          <w:u w:val="single"/>
        </w:rPr>
        <w:t>ANSWER NO. 3</w:t>
      </w:r>
    </w:p>
    <w:p w:rsidR="00060FBC" w:rsidRDefault="00060FBC" w:rsidP="00174EDB">
      <w:pPr>
        <w:jc w:val="both"/>
      </w:pPr>
      <w:r>
        <w:t>The forensic accountant if required to be hired should be in secrecy without any supporting documents that may require hiring approvals from the administrator. The board should either bear the expense in secrecy or hire him/her through 3</w:t>
      </w:r>
      <w:r w:rsidRPr="00060FBC">
        <w:rPr>
          <w:vertAlign w:val="superscript"/>
        </w:rPr>
        <w:t>rd</w:t>
      </w:r>
      <w:r>
        <w:t xml:space="preserve"> party that shall bear the expenses. He/she can also be hired in a cover-up for any other job that will require a close link to the administrator for watchful purposes.</w:t>
      </w:r>
    </w:p>
    <w:p w:rsidR="00060FBC" w:rsidRDefault="00060FBC" w:rsidP="00174EDB">
      <w:pPr>
        <w:jc w:val="both"/>
      </w:pPr>
    </w:p>
    <w:p w:rsidR="00060FBC" w:rsidRDefault="00060FBC" w:rsidP="00174EDB">
      <w:pPr>
        <w:jc w:val="both"/>
        <w:rPr>
          <w:b/>
          <w:u w:val="single"/>
        </w:rPr>
      </w:pPr>
      <w:r w:rsidRPr="00060FBC">
        <w:rPr>
          <w:b/>
          <w:u w:val="single"/>
        </w:rPr>
        <w:t>ANSWER NO. 4</w:t>
      </w:r>
    </w:p>
    <w:p w:rsidR="00060FBC" w:rsidRPr="00060FBC" w:rsidRDefault="00060FBC" w:rsidP="00174EDB">
      <w:pPr>
        <w:jc w:val="both"/>
      </w:pPr>
      <w:r>
        <w:t>The administrator should be interviewed once enough evidence has been gathered regarding his misconduct. The interview can then held on straight forward basis where the reason behind the deception may be questioned or he can be interviewed in disguise to determine his intent behind all the actions undertaken by him.</w:t>
      </w:r>
      <w:bookmarkStart w:id="0" w:name="_GoBack"/>
      <w:bookmarkEnd w:id="0"/>
    </w:p>
    <w:sectPr w:rsidR="00060FBC" w:rsidRPr="00060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97332"/>
    <w:multiLevelType w:val="hybridMultilevel"/>
    <w:tmpl w:val="316A2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75330A"/>
    <w:multiLevelType w:val="hybridMultilevel"/>
    <w:tmpl w:val="CE063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5E4E37"/>
    <w:multiLevelType w:val="hybridMultilevel"/>
    <w:tmpl w:val="A4666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985"/>
    <w:rsid w:val="00060FBC"/>
    <w:rsid w:val="00174EDB"/>
    <w:rsid w:val="00180AC2"/>
    <w:rsid w:val="002F1721"/>
    <w:rsid w:val="00392F97"/>
    <w:rsid w:val="0047247B"/>
    <w:rsid w:val="005953F7"/>
    <w:rsid w:val="00627985"/>
    <w:rsid w:val="007671B5"/>
    <w:rsid w:val="007730FC"/>
    <w:rsid w:val="007C3C5C"/>
    <w:rsid w:val="00956824"/>
    <w:rsid w:val="00AD3082"/>
    <w:rsid w:val="00D20924"/>
    <w:rsid w:val="00D32A39"/>
    <w:rsid w:val="00D7004E"/>
    <w:rsid w:val="00DF3F8F"/>
    <w:rsid w:val="00E37B29"/>
    <w:rsid w:val="00E72F9B"/>
    <w:rsid w:val="00EF3C2E"/>
    <w:rsid w:val="00F90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7DAD"/>
  <w15:chartTrackingRefBased/>
  <w15:docId w15:val="{0AD34407-5D43-481F-A59A-A8E1E503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3</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Maazi Naseer</dc:creator>
  <cp:keywords/>
  <dc:description/>
  <cp:lastModifiedBy>Maazi Naseer</cp:lastModifiedBy>
  <cp:revision>11</cp:revision>
  <dcterms:created xsi:type="dcterms:W3CDTF">2017-01-01T14:13:00Z</dcterms:created>
  <dcterms:modified xsi:type="dcterms:W3CDTF">2017-01-03T17:19:00Z</dcterms:modified>
</cp:coreProperties>
</file>