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5669"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Paula Ribeiro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5206">
            <w:pPr>
              <w:pStyle w:val="Default"/>
              <w:rPr>
                <w:rFonts w:asciiTheme="minorHAnsi" w:hAnsiTheme="minorHAnsi"/>
              </w:rPr>
            </w:pPr>
            <w:r>
              <w:rPr>
                <w:rFonts w:asciiTheme="minorHAnsi" w:hAnsiTheme="minorHAnsi"/>
              </w:rPr>
              <w:t>1307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071A">
            <w: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1B071A" w:rsidRDefault="001B071A" w:rsidP="001B071A">
            <w:pPr>
              <w:pStyle w:val="ListParagraph"/>
              <w:numPr>
                <w:ilvl w:val="0"/>
                <w:numId w:val="5"/>
              </w:numPr>
              <w:rPr>
                <w:b/>
              </w:rPr>
            </w:pPr>
            <w:r>
              <w:rPr>
                <w:b/>
              </w:rPr>
              <w:t xml:space="preserve">i. Socialisation </w:t>
            </w:r>
            <w:r w:rsidRPr="001B071A">
              <w:t>refers to the process</w:t>
            </w:r>
            <w:r>
              <w:t xml:space="preserve"> of learning basic social skills in order to better function and interact in society. It begins in infancy, when the infant learns to interact with members of his family. Then, the child moves on to interact with the outside world.</w:t>
            </w:r>
          </w:p>
          <w:p w:rsidR="001B071A" w:rsidRPr="001B071A" w:rsidRDefault="001B071A" w:rsidP="001B071A">
            <w:pPr>
              <w:pStyle w:val="ListParagraph"/>
              <w:rPr>
                <w:b/>
              </w:rPr>
            </w:pPr>
          </w:p>
          <w:p w:rsidR="001B071A" w:rsidRDefault="001B071A" w:rsidP="001B071A">
            <w:pPr>
              <w:pStyle w:val="ListParagraph"/>
            </w:pPr>
            <w:r>
              <w:rPr>
                <w:b/>
              </w:rPr>
              <w:t xml:space="preserve">ii. Separation anxiety </w:t>
            </w:r>
            <w:r>
              <w:t>is when the child has such a strong bond with his primary care-giver that being separated from them causes the child distress. This is shown through crying, screaming or even following the care-giver (depending on the child’s age). This type of distress usually occurs in infants between 6 - 7 months and can continue until 3 years of age.</w:t>
            </w:r>
          </w:p>
          <w:p w:rsidR="001B071A" w:rsidRDefault="001B071A" w:rsidP="001B071A">
            <w:pPr>
              <w:pStyle w:val="ListParagraph"/>
            </w:pPr>
          </w:p>
          <w:p w:rsidR="001B071A" w:rsidRDefault="001B071A" w:rsidP="001B071A">
            <w:pPr>
              <w:pStyle w:val="ListParagraph"/>
            </w:pPr>
            <w:r w:rsidRPr="001B071A">
              <w:rPr>
                <w:b/>
              </w:rPr>
              <w:t>iii. ‘Shy babies’</w:t>
            </w:r>
            <w:r>
              <w:t xml:space="preserve"> are children that have more trouble socializing due to either genetic factors or the fact that they are exposed to a very limited social circle. These children may have parents who are introverted or who do not feel comfortable in social situations, resulting in ‘socially shy’ children.</w:t>
            </w:r>
          </w:p>
          <w:p w:rsidR="001B071A" w:rsidRDefault="001B071A" w:rsidP="001B071A">
            <w:pPr>
              <w:pStyle w:val="ListParagraph"/>
            </w:pPr>
          </w:p>
          <w:p w:rsidR="001B071A" w:rsidRDefault="001B071A" w:rsidP="001B071A">
            <w:pPr>
              <w:pStyle w:val="ListParagraph"/>
            </w:pPr>
            <w:r w:rsidRPr="001B071A">
              <w:rPr>
                <w:b/>
              </w:rPr>
              <w:t>iv. Attachment and bonding</w:t>
            </w:r>
            <w:r>
              <w:t xml:space="preserve"> refers to the development of feelings, namely love, which children begin to form in early days. These feelings are achieved through specific actions skin contact, feeding, bathing and playing by both parents and children, as well as through the senses.  </w:t>
            </w:r>
          </w:p>
          <w:p w:rsidR="001B071A" w:rsidRDefault="001B071A" w:rsidP="001B071A">
            <w:pPr>
              <w:pStyle w:val="ListParagraph"/>
            </w:pPr>
          </w:p>
          <w:p w:rsidR="001B071A" w:rsidRDefault="001B071A" w:rsidP="001B071A">
            <w:pPr>
              <w:pStyle w:val="ListParagraph"/>
            </w:pPr>
            <w:r w:rsidRPr="007A22B4">
              <w:rPr>
                <w:b/>
              </w:rPr>
              <w:t xml:space="preserve">v. </w:t>
            </w:r>
            <w:r w:rsidR="007A22B4" w:rsidRPr="007A22B4">
              <w:rPr>
                <w:b/>
              </w:rPr>
              <w:t>Primary socialization</w:t>
            </w:r>
            <w:r w:rsidR="007A22B4">
              <w:t xml:space="preserve"> starts at infancy when the child begins to interact with the individual members of his immediate family. </w:t>
            </w:r>
            <w:r w:rsidR="007A22B4" w:rsidRPr="007A22B4">
              <w:rPr>
                <w:b/>
              </w:rPr>
              <w:t>Secondary socialization</w:t>
            </w:r>
            <w:r w:rsidR="007A22B4">
              <w:t xml:space="preserve"> takes place when the child begins to interact with people outside his family circle.</w:t>
            </w:r>
          </w:p>
          <w:p w:rsidR="007A22B4" w:rsidRDefault="007A22B4" w:rsidP="001B071A">
            <w:pPr>
              <w:pStyle w:val="ListParagraph"/>
            </w:pPr>
          </w:p>
          <w:p w:rsidR="007A22B4" w:rsidRDefault="007A22B4" w:rsidP="001B071A">
            <w:pPr>
              <w:pStyle w:val="ListParagraph"/>
            </w:pPr>
            <w:r w:rsidRPr="007A22B4">
              <w:rPr>
                <w:b/>
              </w:rPr>
              <w:t>vi. Babies interact differently from Toddlers</w:t>
            </w:r>
            <w:r>
              <w:t xml:space="preserve"> in the way that they are more dependent on their primary care-giver. Babies develop a bond with their care-giver and derive a sense of security from this person, which is essential for healthy emotional development. Toddlers, on the other hand, become slightly more independent, but do not react well to new experiences, which often leads to tantrums. However, they do begin to develop positive emotions, such as compassion for their family members, their friends and their friends’ family members. </w:t>
            </w:r>
          </w:p>
          <w:p w:rsidR="007A22B4" w:rsidRDefault="007A22B4" w:rsidP="001B071A">
            <w:pPr>
              <w:pStyle w:val="ListParagraph"/>
            </w:pPr>
          </w:p>
          <w:p w:rsidR="007A22B4" w:rsidRDefault="007A22B4" w:rsidP="001B071A">
            <w:pPr>
              <w:pStyle w:val="ListParagraph"/>
            </w:pPr>
            <w:r w:rsidRPr="007A22B4">
              <w:rPr>
                <w:b/>
              </w:rPr>
              <w:t>vii. An authoritative parenting style</w:t>
            </w:r>
            <w:r>
              <w:t xml:space="preserve"> is one which aims to provide a happy, child-focused system of management. It provides an environment that supports a child’s growth. </w:t>
            </w:r>
            <w:r w:rsidRPr="007A22B4">
              <w:rPr>
                <w:b/>
              </w:rPr>
              <w:t>An authoritarian parenting style</w:t>
            </w:r>
            <w:r>
              <w:t xml:space="preserve"> teaches children to not question authority, which can lead to children growing up into shy adults who may be nice and good in management, but unable to take initiative. </w:t>
            </w:r>
          </w:p>
          <w:p w:rsidR="00A408BD" w:rsidRDefault="00A408BD" w:rsidP="001B071A">
            <w:pPr>
              <w:pStyle w:val="ListParagraph"/>
            </w:pPr>
            <w:r w:rsidRPr="00A408BD">
              <w:rPr>
                <w:b/>
              </w:rPr>
              <w:lastRenderedPageBreak/>
              <w:t>viii. ‘Social phobia’</w:t>
            </w:r>
            <w:r>
              <w:t xml:space="preserve"> is defined as being an intense fear of participating in social events. </w:t>
            </w:r>
            <w:r w:rsidR="0091070D">
              <w:t>Children</w:t>
            </w:r>
            <w:r>
              <w:t xml:space="preserve"> who suffer from this</w:t>
            </w:r>
            <w:r w:rsidR="0091070D">
              <w:t>,</w:t>
            </w:r>
            <w:r>
              <w:t xml:space="preserve"> tend to avoid social gatherings, interacting with adults other than their parents and speaking in public.</w:t>
            </w:r>
          </w:p>
          <w:p w:rsidR="00A408BD" w:rsidRDefault="00A408BD" w:rsidP="001B071A">
            <w:pPr>
              <w:pStyle w:val="ListParagraph"/>
            </w:pPr>
          </w:p>
          <w:p w:rsidR="00A408BD" w:rsidRDefault="00A408BD" w:rsidP="001B071A">
            <w:pPr>
              <w:pStyle w:val="ListParagraph"/>
            </w:pPr>
            <w:r w:rsidRPr="00A408BD">
              <w:rPr>
                <w:b/>
              </w:rPr>
              <w:t>ix. The different stages of Social and emotional development</w:t>
            </w:r>
            <w:r>
              <w:t xml:space="preserve"> are:</w:t>
            </w:r>
          </w:p>
          <w:p w:rsidR="00A408BD" w:rsidRDefault="00A408BD" w:rsidP="001B071A">
            <w:pPr>
              <w:pStyle w:val="ListParagraph"/>
            </w:pPr>
          </w:p>
          <w:tbl>
            <w:tblPr>
              <w:tblStyle w:val="TableGrid"/>
              <w:tblW w:w="0" w:type="auto"/>
              <w:tblInd w:w="720" w:type="dxa"/>
              <w:tblLook w:val="04A0" w:firstRow="1" w:lastRow="0" w:firstColumn="1" w:lastColumn="0" w:noHBand="0" w:noVBand="1"/>
            </w:tblPr>
            <w:tblGrid>
              <w:gridCol w:w="2536"/>
              <w:gridCol w:w="5760"/>
            </w:tblGrid>
            <w:tr w:rsidR="00A408BD" w:rsidTr="00A408BD">
              <w:tc>
                <w:tcPr>
                  <w:tcW w:w="2536" w:type="dxa"/>
                </w:tcPr>
                <w:p w:rsidR="00A408BD" w:rsidRPr="00A408BD" w:rsidRDefault="00A408BD" w:rsidP="001B071A">
                  <w:pPr>
                    <w:pStyle w:val="ListParagraph"/>
                    <w:ind w:left="0"/>
                    <w:rPr>
                      <w:b/>
                    </w:rPr>
                  </w:pPr>
                  <w:r w:rsidRPr="00A408BD">
                    <w:rPr>
                      <w:rFonts w:cs="Calibri"/>
                      <w:b/>
                      <w:sz w:val="24"/>
                      <w:szCs w:val="24"/>
                    </w:rPr>
                    <w:t>Birth up to four weeks</w:t>
                  </w:r>
                </w:p>
              </w:tc>
              <w:tc>
                <w:tcPr>
                  <w:tcW w:w="5760" w:type="dxa"/>
                </w:tcPr>
                <w:p w:rsidR="00A408BD" w:rsidRPr="00A408BD" w:rsidRDefault="00A408BD" w:rsidP="00A408BD">
                  <w:pPr>
                    <w:autoSpaceDE w:val="0"/>
                    <w:autoSpaceDN w:val="0"/>
                    <w:adjustRightInd w:val="0"/>
                    <w:rPr>
                      <w:rFonts w:ascii="Calibri" w:hAnsi="Calibri" w:cs="Calibri"/>
                      <w:sz w:val="24"/>
                      <w:szCs w:val="24"/>
                    </w:rPr>
                  </w:pPr>
                  <w:r w:rsidRPr="00A408BD">
                    <w:rPr>
                      <w:rFonts w:ascii="Calibri" w:hAnsi="Calibri" w:cs="Calibri"/>
                      <w:sz w:val="24"/>
                      <w:szCs w:val="24"/>
                    </w:rPr>
                    <w:t>Responds positively to main caregiver</w:t>
                  </w:r>
                </w:p>
                <w:p w:rsidR="00A408BD" w:rsidRPr="00A408BD" w:rsidRDefault="00A408BD" w:rsidP="00A408BD">
                  <w:pPr>
                    <w:autoSpaceDE w:val="0"/>
                    <w:autoSpaceDN w:val="0"/>
                    <w:adjustRightInd w:val="0"/>
                    <w:rPr>
                      <w:rFonts w:ascii="Calibri" w:hAnsi="Calibri" w:cs="Calibri"/>
                      <w:sz w:val="24"/>
                      <w:szCs w:val="24"/>
                    </w:rPr>
                  </w:pPr>
                  <w:r w:rsidRPr="00A408BD">
                    <w:rPr>
                      <w:rFonts w:ascii="Calibri" w:hAnsi="Calibri" w:cs="Calibri"/>
                      <w:sz w:val="24"/>
                      <w:szCs w:val="24"/>
                    </w:rPr>
                    <w:t>Mimics facial expressions</w:t>
                  </w:r>
                </w:p>
                <w:p w:rsidR="00A408BD" w:rsidRPr="00A408BD" w:rsidRDefault="00A408BD" w:rsidP="00A408BD">
                  <w:pPr>
                    <w:pStyle w:val="ListParagraph"/>
                    <w:ind w:left="0"/>
                  </w:pPr>
                  <w:r w:rsidRPr="00A408BD">
                    <w:rPr>
                      <w:rFonts w:cs="Calibri"/>
                      <w:sz w:val="24"/>
                      <w:szCs w:val="24"/>
                    </w:rPr>
                    <w:t>Stares at bright shiny objects</w:t>
                  </w:r>
                </w:p>
              </w:tc>
            </w:tr>
            <w:tr w:rsidR="00A408BD" w:rsidTr="00A408BD">
              <w:tc>
                <w:tcPr>
                  <w:tcW w:w="2536" w:type="dxa"/>
                </w:tcPr>
                <w:p w:rsidR="00A408BD" w:rsidRPr="00A408BD" w:rsidRDefault="00A408BD" w:rsidP="001B071A">
                  <w:pPr>
                    <w:pStyle w:val="ListParagraph"/>
                    <w:ind w:left="0"/>
                    <w:rPr>
                      <w:b/>
                    </w:rPr>
                  </w:pPr>
                  <w:r w:rsidRPr="00A408BD">
                    <w:rPr>
                      <w:rFonts w:cs="Calibri"/>
                      <w:b/>
                      <w:sz w:val="24"/>
                      <w:szCs w:val="24"/>
                      <w:lang w:val="pt-PT"/>
                    </w:rPr>
                    <w:t>One month</w:t>
                  </w:r>
                </w:p>
              </w:tc>
              <w:tc>
                <w:tcPr>
                  <w:tcW w:w="5760" w:type="dxa"/>
                </w:tcPr>
                <w:p w:rsidR="00A408BD" w:rsidRPr="0091070D" w:rsidRDefault="00A408BD" w:rsidP="00A408BD">
                  <w:pPr>
                    <w:autoSpaceDE w:val="0"/>
                    <w:autoSpaceDN w:val="0"/>
                    <w:adjustRightInd w:val="0"/>
                    <w:rPr>
                      <w:rFonts w:ascii="Calibri" w:hAnsi="Calibri" w:cs="Calibri"/>
                      <w:sz w:val="24"/>
                      <w:szCs w:val="24"/>
                      <w:lang w:val="en-GB"/>
                    </w:rPr>
                  </w:pPr>
                  <w:r w:rsidRPr="0091070D">
                    <w:rPr>
                      <w:rFonts w:ascii="Calibri" w:hAnsi="Calibri" w:cs="Calibri"/>
                      <w:sz w:val="24"/>
                      <w:szCs w:val="24"/>
                      <w:lang w:val="en-GB"/>
                    </w:rPr>
                    <w:t>Gazes intently at caregivers</w:t>
                  </w:r>
                </w:p>
                <w:p w:rsidR="00A408BD" w:rsidRPr="00A408BD" w:rsidRDefault="00A408BD" w:rsidP="00A408BD">
                  <w:pPr>
                    <w:autoSpaceDE w:val="0"/>
                    <w:autoSpaceDN w:val="0"/>
                    <w:adjustRightInd w:val="0"/>
                  </w:pPr>
                  <w:r w:rsidRPr="00A408BD">
                    <w:rPr>
                      <w:rFonts w:ascii="Calibri" w:hAnsi="Calibri" w:cs="Calibri"/>
                      <w:sz w:val="24"/>
                      <w:szCs w:val="24"/>
                    </w:rPr>
                    <w:t>By six weeks smile at caregivers</w:t>
                  </w:r>
                </w:p>
              </w:tc>
            </w:tr>
            <w:tr w:rsidR="00A408BD" w:rsidTr="00A408BD">
              <w:tc>
                <w:tcPr>
                  <w:tcW w:w="2536" w:type="dxa"/>
                </w:tcPr>
                <w:p w:rsidR="00A408BD" w:rsidRPr="00A408BD" w:rsidRDefault="00A408BD" w:rsidP="001B071A">
                  <w:pPr>
                    <w:pStyle w:val="ListParagraph"/>
                    <w:ind w:left="0"/>
                    <w:rPr>
                      <w:b/>
                    </w:rPr>
                  </w:pPr>
                  <w:r w:rsidRPr="00A408BD">
                    <w:rPr>
                      <w:rFonts w:cs="Calibri"/>
                      <w:b/>
                      <w:sz w:val="24"/>
                      <w:szCs w:val="24"/>
                      <w:lang w:val="pt-PT"/>
                    </w:rPr>
                    <w:t>Four months</w:t>
                  </w:r>
                </w:p>
              </w:tc>
              <w:tc>
                <w:tcPr>
                  <w:tcW w:w="5760" w:type="dxa"/>
                </w:tcPr>
                <w:p w:rsidR="00A408BD" w:rsidRPr="00A408BD" w:rsidRDefault="00A408BD" w:rsidP="00A408BD">
                  <w:pPr>
                    <w:pStyle w:val="ListParagraph"/>
                    <w:ind w:left="0"/>
                  </w:pPr>
                  <w:r w:rsidRPr="00A408BD">
                    <w:rPr>
                      <w:rFonts w:cs="Calibri"/>
                      <w:sz w:val="24"/>
                      <w:szCs w:val="24"/>
                    </w:rPr>
                    <w:t>Engages, smiles and vocalises with caregivers</w:t>
                  </w:r>
                </w:p>
              </w:tc>
            </w:tr>
            <w:tr w:rsidR="00A408BD" w:rsidTr="00A408BD">
              <w:tc>
                <w:tcPr>
                  <w:tcW w:w="2536" w:type="dxa"/>
                </w:tcPr>
                <w:p w:rsidR="00A408BD" w:rsidRPr="00A408BD" w:rsidRDefault="00A408BD" w:rsidP="001B071A">
                  <w:pPr>
                    <w:pStyle w:val="ListParagraph"/>
                    <w:ind w:left="0"/>
                    <w:rPr>
                      <w:b/>
                    </w:rPr>
                  </w:pPr>
                  <w:r w:rsidRPr="00A408BD">
                    <w:rPr>
                      <w:rFonts w:cs="Calibri"/>
                      <w:b/>
                      <w:sz w:val="24"/>
                      <w:szCs w:val="24"/>
                      <w:lang w:val="pt-PT"/>
                    </w:rPr>
                    <w:t>Six months</w:t>
                  </w:r>
                </w:p>
              </w:tc>
              <w:tc>
                <w:tcPr>
                  <w:tcW w:w="5760" w:type="dxa"/>
                </w:tcPr>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Starts to show interest in other babies and smiles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Becomes more interested in social interaction, depending on the</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child’s personality and time spent with other kids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Fears strangers and distress when separated from caregiver</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Interacts differently with the family members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Uses a comfort object e.g. a blanket</w:t>
                  </w:r>
                </w:p>
                <w:p w:rsidR="00A408BD" w:rsidRPr="00A408BD" w:rsidRDefault="00832530" w:rsidP="00832530">
                  <w:pPr>
                    <w:pStyle w:val="ListParagraph"/>
                    <w:ind w:left="0"/>
                  </w:pPr>
                  <w:r>
                    <w:rPr>
                      <w:rFonts w:cs="Calibri"/>
                      <w:sz w:val="24"/>
                      <w:szCs w:val="24"/>
                      <w:lang w:val="pt-PT"/>
                    </w:rPr>
                    <w:t>Seeks attention</w:t>
                  </w:r>
                </w:p>
              </w:tc>
            </w:tr>
            <w:tr w:rsidR="00A408BD" w:rsidTr="00A408BD">
              <w:tc>
                <w:tcPr>
                  <w:tcW w:w="2536" w:type="dxa"/>
                </w:tcPr>
                <w:p w:rsidR="00A408BD" w:rsidRPr="00A408BD" w:rsidRDefault="00A408BD" w:rsidP="001B071A">
                  <w:pPr>
                    <w:pStyle w:val="ListParagraph"/>
                    <w:ind w:left="0"/>
                    <w:rPr>
                      <w:b/>
                    </w:rPr>
                  </w:pPr>
                  <w:r w:rsidRPr="00A408BD">
                    <w:rPr>
                      <w:rFonts w:cs="Calibri"/>
                      <w:b/>
                      <w:sz w:val="24"/>
                      <w:szCs w:val="24"/>
                      <w:lang w:val="pt-PT"/>
                    </w:rPr>
                    <w:t>Nine months</w:t>
                  </w:r>
                </w:p>
              </w:tc>
              <w:tc>
                <w:tcPr>
                  <w:tcW w:w="5760" w:type="dxa"/>
                </w:tcPr>
                <w:p w:rsidR="00A408BD" w:rsidRPr="00A408BD" w:rsidRDefault="00A408BD" w:rsidP="00A408BD">
                  <w:pPr>
                    <w:autoSpaceDE w:val="0"/>
                    <w:autoSpaceDN w:val="0"/>
                    <w:adjustRightInd w:val="0"/>
                    <w:rPr>
                      <w:rFonts w:ascii="Calibri" w:hAnsi="Calibri" w:cs="Calibri"/>
                      <w:sz w:val="24"/>
                      <w:szCs w:val="24"/>
                    </w:rPr>
                  </w:pPr>
                  <w:r w:rsidRPr="00A408BD">
                    <w:rPr>
                      <w:rFonts w:ascii="Calibri" w:hAnsi="Calibri" w:cs="Calibri"/>
                      <w:sz w:val="24"/>
                      <w:szCs w:val="24"/>
                    </w:rPr>
                    <w:t>Very interested in all around</w:t>
                  </w:r>
                </w:p>
                <w:p w:rsidR="00A408BD" w:rsidRPr="00A408BD" w:rsidRDefault="00A408BD" w:rsidP="00A408BD">
                  <w:pPr>
                    <w:autoSpaceDE w:val="0"/>
                    <w:autoSpaceDN w:val="0"/>
                    <w:adjustRightInd w:val="0"/>
                    <w:rPr>
                      <w:rFonts w:ascii="Calibri" w:hAnsi="Calibri" w:cs="Calibri"/>
                      <w:sz w:val="24"/>
                      <w:szCs w:val="24"/>
                    </w:rPr>
                  </w:pPr>
                  <w:r w:rsidRPr="00A408BD">
                    <w:rPr>
                      <w:rFonts w:ascii="Calibri" w:hAnsi="Calibri" w:cs="Calibri"/>
                      <w:sz w:val="24"/>
                      <w:szCs w:val="24"/>
                    </w:rPr>
                    <w:t>Recognises unfamiliar and familiar faces</w:t>
                  </w:r>
                </w:p>
                <w:p w:rsidR="00A408BD" w:rsidRDefault="00A408BD" w:rsidP="00A408BD">
                  <w:pPr>
                    <w:pStyle w:val="ListParagraph"/>
                    <w:ind w:left="0"/>
                  </w:pPr>
                  <w:r>
                    <w:rPr>
                      <w:rFonts w:cs="Calibri"/>
                      <w:sz w:val="24"/>
                      <w:szCs w:val="24"/>
                      <w:lang w:val="pt-PT"/>
                    </w:rPr>
                    <w:t>Shows stranger anxiety</w:t>
                  </w:r>
                </w:p>
              </w:tc>
            </w:tr>
            <w:tr w:rsidR="00A408BD" w:rsidTr="00A408BD">
              <w:tc>
                <w:tcPr>
                  <w:tcW w:w="2536" w:type="dxa"/>
                </w:tcPr>
                <w:p w:rsidR="00A408BD" w:rsidRPr="00A408BD" w:rsidRDefault="00A408BD" w:rsidP="001B071A">
                  <w:pPr>
                    <w:pStyle w:val="ListParagraph"/>
                    <w:ind w:left="0"/>
                    <w:rPr>
                      <w:b/>
                    </w:rPr>
                  </w:pPr>
                  <w:r w:rsidRPr="00A408BD">
                    <w:rPr>
                      <w:rFonts w:cs="Calibri"/>
                      <w:b/>
                      <w:sz w:val="24"/>
                      <w:szCs w:val="24"/>
                      <w:lang w:val="pt-PT"/>
                    </w:rPr>
                    <w:t>One year</w:t>
                  </w:r>
                </w:p>
              </w:tc>
              <w:tc>
                <w:tcPr>
                  <w:tcW w:w="5760" w:type="dxa"/>
                </w:tcPr>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Emotionally volatile, demanding and assertive</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Temper tantrums may start</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Unhappy at changes in routine</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Expresses rage at being told ‘no’</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Distinguishes between self and others, but still self-centred –</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only concerned with his or her own view of the world.</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Becomes aware of the emotions of others and displays definite</w:t>
                  </w:r>
                </w:p>
                <w:p w:rsidR="00832530" w:rsidRPr="0091070D" w:rsidRDefault="00832530" w:rsidP="00832530">
                  <w:pPr>
                    <w:autoSpaceDE w:val="0"/>
                    <w:autoSpaceDN w:val="0"/>
                    <w:adjustRightInd w:val="0"/>
                    <w:rPr>
                      <w:rFonts w:ascii="Calibri" w:hAnsi="Calibri" w:cs="Calibri"/>
                      <w:sz w:val="24"/>
                      <w:szCs w:val="24"/>
                      <w:lang w:val="en-GB"/>
                    </w:rPr>
                  </w:pPr>
                  <w:r w:rsidRPr="0091070D">
                    <w:rPr>
                      <w:rFonts w:ascii="Calibri" w:hAnsi="Calibri" w:cs="Calibri"/>
                      <w:sz w:val="24"/>
                      <w:szCs w:val="24"/>
                      <w:lang w:val="en-GB"/>
                    </w:rPr>
                    <w:t>emotions</w:t>
                  </w:r>
                </w:p>
                <w:p w:rsidR="00832530" w:rsidRPr="0091070D" w:rsidRDefault="00832530" w:rsidP="00832530">
                  <w:pPr>
                    <w:autoSpaceDE w:val="0"/>
                    <w:autoSpaceDN w:val="0"/>
                    <w:adjustRightInd w:val="0"/>
                    <w:rPr>
                      <w:rFonts w:ascii="Calibri" w:hAnsi="Calibri" w:cs="Calibri"/>
                      <w:sz w:val="24"/>
                      <w:szCs w:val="24"/>
                      <w:lang w:val="en-GB"/>
                    </w:rPr>
                  </w:pPr>
                  <w:r w:rsidRPr="0091070D">
                    <w:rPr>
                      <w:rFonts w:ascii="Calibri" w:hAnsi="Calibri" w:cs="Calibri"/>
                      <w:sz w:val="24"/>
                      <w:szCs w:val="24"/>
                      <w:lang w:val="en-GB"/>
                    </w:rPr>
                    <w:t>Plays alone</w:t>
                  </w:r>
                </w:p>
                <w:p w:rsidR="00A408BD" w:rsidRPr="00832530" w:rsidRDefault="00832530" w:rsidP="00832530">
                  <w:pPr>
                    <w:pStyle w:val="ListParagraph"/>
                    <w:ind w:left="0"/>
                  </w:pPr>
                  <w:r w:rsidRPr="00832530">
                    <w:rPr>
                      <w:rFonts w:cs="Calibri"/>
                      <w:sz w:val="24"/>
                      <w:szCs w:val="24"/>
                    </w:rPr>
                    <w:t>Starting to develop object permanence</w:t>
                  </w:r>
                </w:p>
              </w:tc>
            </w:tr>
            <w:tr w:rsidR="00A408BD" w:rsidTr="00A408BD">
              <w:tc>
                <w:tcPr>
                  <w:tcW w:w="2536" w:type="dxa"/>
                </w:tcPr>
                <w:p w:rsidR="00A408BD" w:rsidRPr="00A408BD" w:rsidRDefault="00A408BD" w:rsidP="001B071A">
                  <w:pPr>
                    <w:pStyle w:val="ListParagraph"/>
                    <w:ind w:left="0"/>
                    <w:rPr>
                      <w:b/>
                    </w:rPr>
                  </w:pPr>
                  <w:r w:rsidRPr="00A408BD">
                    <w:rPr>
                      <w:rFonts w:cs="Calibri"/>
                      <w:b/>
                      <w:sz w:val="24"/>
                      <w:szCs w:val="24"/>
                      <w:lang w:val="pt-PT"/>
                    </w:rPr>
                    <w:t>18 months</w:t>
                  </w:r>
                </w:p>
              </w:tc>
              <w:tc>
                <w:tcPr>
                  <w:tcW w:w="5760" w:type="dxa"/>
                </w:tcPr>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Shows stranger shyness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Dislikes changes in routine</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Starts toilet training</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Starts to have tantrums when upset</w:t>
                  </w:r>
                </w:p>
                <w:p w:rsidR="00832530" w:rsidRPr="0091070D" w:rsidRDefault="00832530" w:rsidP="00832530">
                  <w:pPr>
                    <w:autoSpaceDE w:val="0"/>
                    <w:autoSpaceDN w:val="0"/>
                    <w:adjustRightInd w:val="0"/>
                    <w:rPr>
                      <w:rFonts w:ascii="Calibri" w:hAnsi="Calibri" w:cs="Calibri"/>
                      <w:sz w:val="24"/>
                      <w:szCs w:val="24"/>
                      <w:lang w:val="en-GB"/>
                    </w:rPr>
                  </w:pPr>
                  <w:r w:rsidRPr="0091070D">
                    <w:rPr>
                      <w:rFonts w:ascii="Calibri" w:hAnsi="Calibri" w:cs="Calibri"/>
                      <w:sz w:val="24"/>
                      <w:szCs w:val="24"/>
                      <w:lang w:val="en-GB"/>
                    </w:rPr>
                    <w:t>Has separate sense of self</w:t>
                  </w:r>
                </w:p>
                <w:p w:rsidR="00A408BD" w:rsidRPr="00832530" w:rsidRDefault="00832530" w:rsidP="00832530">
                  <w:pPr>
                    <w:pStyle w:val="ListParagraph"/>
                    <w:ind w:left="0"/>
                  </w:pPr>
                  <w:r w:rsidRPr="00832530">
                    <w:rPr>
                      <w:rFonts w:cs="Calibri"/>
                      <w:sz w:val="24"/>
                      <w:szCs w:val="24"/>
                    </w:rPr>
                    <w:t>Little idea of sharing and strong sense of ‘mine’</w:t>
                  </w:r>
                </w:p>
              </w:tc>
            </w:tr>
            <w:tr w:rsidR="00A408BD" w:rsidTr="00A408BD">
              <w:tc>
                <w:tcPr>
                  <w:tcW w:w="2536" w:type="dxa"/>
                </w:tcPr>
                <w:p w:rsidR="00A408BD" w:rsidRPr="00A408BD" w:rsidRDefault="00A408BD" w:rsidP="001B071A">
                  <w:pPr>
                    <w:pStyle w:val="ListParagraph"/>
                    <w:ind w:left="0"/>
                    <w:rPr>
                      <w:b/>
                    </w:rPr>
                  </w:pPr>
                  <w:r w:rsidRPr="00A408BD">
                    <w:rPr>
                      <w:rFonts w:cs="Calibri"/>
                      <w:b/>
                      <w:sz w:val="24"/>
                      <w:szCs w:val="24"/>
                      <w:lang w:val="pt-PT"/>
                    </w:rPr>
                    <w:t>Two years</w:t>
                  </w:r>
                </w:p>
              </w:tc>
              <w:tc>
                <w:tcPr>
                  <w:tcW w:w="5760" w:type="dxa"/>
                </w:tcPr>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Enjoys other children’s company but is averse to sharing toys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Is concerned when a fellow child is upset</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Engages in parallel play (alongside others)</w:t>
                  </w:r>
                </w:p>
                <w:p w:rsidR="00832530" w:rsidRPr="0091070D" w:rsidRDefault="00832530" w:rsidP="00832530">
                  <w:pPr>
                    <w:autoSpaceDE w:val="0"/>
                    <w:autoSpaceDN w:val="0"/>
                    <w:adjustRightInd w:val="0"/>
                    <w:rPr>
                      <w:rFonts w:ascii="Calibri" w:hAnsi="Calibri" w:cs="Calibri"/>
                      <w:sz w:val="24"/>
                      <w:szCs w:val="24"/>
                      <w:lang w:val="en-GB"/>
                    </w:rPr>
                  </w:pPr>
                  <w:r w:rsidRPr="0091070D">
                    <w:rPr>
                      <w:rFonts w:ascii="Calibri" w:hAnsi="Calibri" w:cs="Calibri"/>
                      <w:sz w:val="24"/>
                      <w:szCs w:val="24"/>
                      <w:lang w:val="en-GB"/>
                    </w:rPr>
                    <w:t>Remains egocentric</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lastRenderedPageBreak/>
                    <w:t>Becoming emotionally stable, but still prone to mood swings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Learning to separate from caregiver for short intervals, e.g. while</w:t>
                  </w:r>
                </w:p>
                <w:p w:rsidR="00832530" w:rsidRPr="0091070D" w:rsidRDefault="00832530" w:rsidP="00832530">
                  <w:pPr>
                    <w:autoSpaceDE w:val="0"/>
                    <w:autoSpaceDN w:val="0"/>
                    <w:adjustRightInd w:val="0"/>
                    <w:rPr>
                      <w:rFonts w:ascii="Calibri" w:hAnsi="Calibri" w:cs="Calibri"/>
                      <w:sz w:val="24"/>
                      <w:szCs w:val="24"/>
                      <w:lang w:val="en-GB"/>
                    </w:rPr>
                  </w:pPr>
                  <w:r w:rsidRPr="0091070D">
                    <w:rPr>
                      <w:rFonts w:ascii="Calibri" w:hAnsi="Calibri" w:cs="Calibri"/>
                      <w:sz w:val="24"/>
                      <w:szCs w:val="24"/>
                      <w:lang w:val="en-GB"/>
                    </w:rPr>
                    <w:t>at nursery school</w:t>
                  </w:r>
                </w:p>
                <w:p w:rsidR="00A408BD" w:rsidRDefault="00832530" w:rsidP="00832530">
                  <w:pPr>
                    <w:pStyle w:val="ListParagraph"/>
                    <w:ind w:left="0"/>
                  </w:pPr>
                  <w:r w:rsidRPr="0091070D">
                    <w:rPr>
                      <w:rFonts w:cs="Calibri"/>
                      <w:sz w:val="24"/>
                      <w:szCs w:val="24"/>
                      <w:lang w:val="en-GB"/>
                    </w:rPr>
                    <w:t>Knows own identity</w:t>
                  </w:r>
                </w:p>
              </w:tc>
            </w:tr>
            <w:tr w:rsidR="00A408BD" w:rsidTr="00A408BD">
              <w:tc>
                <w:tcPr>
                  <w:tcW w:w="2536" w:type="dxa"/>
                </w:tcPr>
                <w:p w:rsidR="00A408BD" w:rsidRPr="00A408BD" w:rsidRDefault="00A408BD" w:rsidP="008C67B7">
                  <w:pPr>
                    <w:pStyle w:val="ListParagraph"/>
                    <w:ind w:left="0"/>
                    <w:rPr>
                      <w:b/>
                    </w:rPr>
                  </w:pPr>
                  <w:r w:rsidRPr="00A408BD">
                    <w:rPr>
                      <w:rFonts w:cs="Calibri"/>
                      <w:b/>
                      <w:sz w:val="24"/>
                      <w:szCs w:val="24"/>
                      <w:lang w:val="pt-PT"/>
                    </w:rPr>
                    <w:lastRenderedPageBreak/>
                    <w:t>Three years</w:t>
                  </w:r>
                </w:p>
              </w:tc>
              <w:tc>
                <w:tcPr>
                  <w:tcW w:w="5760" w:type="dxa"/>
                </w:tcPr>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Greater social awareness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Will play in twos or threes and share ideas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May have close friends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Will start playing a lot with children of the opposite sex</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Stable and emotionally secure</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Friendly to other children</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Increasing in independence, but still needs support from adults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Fears loss of caregivers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Strong sense of gender identity</w:t>
                  </w:r>
                </w:p>
                <w:p w:rsidR="00832530" w:rsidRPr="0091070D" w:rsidRDefault="00832530" w:rsidP="00832530">
                  <w:pPr>
                    <w:autoSpaceDE w:val="0"/>
                    <w:autoSpaceDN w:val="0"/>
                    <w:adjustRightInd w:val="0"/>
                    <w:rPr>
                      <w:rFonts w:ascii="Calibri" w:hAnsi="Calibri" w:cs="Calibri"/>
                      <w:sz w:val="24"/>
                      <w:szCs w:val="24"/>
                      <w:lang w:val="en-GB"/>
                    </w:rPr>
                  </w:pPr>
                  <w:r w:rsidRPr="0091070D">
                    <w:rPr>
                      <w:rFonts w:ascii="Calibri" w:hAnsi="Calibri" w:cs="Calibri"/>
                      <w:sz w:val="24"/>
                      <w:szCs w:val="24"/>
                      <w:lang w:val="en-GB"/>
                    </w:rPr>
                    <w:t>Less anxious about separation</w:t>
                  </w:r>
                </w:p>
                <w:p w:rsidR="00A408BD" w:rsidRDefault="00832530" w:rsidP="00832530">
                  <w:pPr>
                    <w:pStyle w:val="ListParagraph"/>
                    <w:ind w:left="0"/>
                  </w:pPr>
                  <w:r w:rsidRPr="0091070D">
                    <w:rPr>
                      <w:rFonts w:cs="Calibri"/>
                      <w:sz w:val="24"/>
                      <w:szCs w:val="24"/>
                      <w:lang w:val="en-GB"/>
                    </w:rPr>
                    <w:t>Plays alongside others</w:t>
                  </w:r>
                </w:p>
              </w:tc>
            </w:tr>
            <w:tr w:rsidR="00A408BD" w:rsidTr="00A408BD">
              <w:tc>
                <w:tcPr>
                  <w:tcW w:w="2536" w:type="dxa"/>
                </w:tcPr>
                <w:p w:rsidR="00A408BD" w:rsidRPr="00A408BD" w:rsidRDefault="00A408BD" w:rsidP="008C67B7">
                  <w:pPr>
                    <w:pStyle w:val="ListParagraph"/>
                    <w:ind w:left="0"/>
                    <w:rPr>
                      <w:b/>
                    </w:rPr>
                  </w:pPr>
                  <w:r w:rsidRPr="00A408BD">
                    <w:rPr>
                      <w:rFonts w:cs="Calibri"/>
                      <w:b/>
                      <w:sz w:val="24"/>
                      <w:szCs w:val="24"/>
                      <w:lang w:val="pt-PT"/>
                    </w:rPr>
                    <w:t>Four years</w:t>
                  </w:r>
                </w:p>
              </w:tc>
              <w:tc>
                <w:tcPr>
                  <w:tcW w:w="5760" w:type="dxa"/>
                </w:tcPr>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Enjoys co-operative and dramatic play</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Understands competition and co-operation</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Responds to reasoning</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Can take turns</w:t>
                  </w:r>
                </w:p>
                <w:p w:rsidR="00A408BD" w:rsidRDefault="00832530" w:rsidP="00832530">
                  <w:pPr>
                    <w:autoSpaceDE w:val="0"/>
                    <w:autoSpaceDN w:val="0"/>
                    <w:adjustRightInd w:val="0"/>
                  </w:pPr>
                  <w:r w:rsidRPr="00832530">
                    <w:rPr>
                      <w:rFonts w:ascii="Calibri" w:hAnsi="Calibri" w:cs="Calibri"/>
                      <w:sz w:val="24"/>
                      <w:szCs w:val="24"/>
                    </w:rPr>
                    <w:t>Enjoys being independent but still needs reassurance and</w:t>
                  </w:r>
                  <w:r>
                    <w:rPr>
                      <w:rFonts w:ascii="Calibri" w:hAnsi="Calibri" w:cs="Calibri"/>
                      <w:sz w:val="24"/>
                      <w:szCs w:val="24"/>
                    </w:rPr>
                    <w:t xml:space="preserve"> </w:t>
                  </w:r>
                  <w:r w:rsidRPr="00832530">
                    <w:rPr>
                      <w:rFonts w:ascii="Calibri" w:hAnsi="Calibri" w:cs="Calibri"/>
                      <w:sz w:val="24"/>
                      <w:szCs w:val="24"/>
                    </w:rPr>
                    <w:t>comfort</w:t>
                  </w:r>
                </w:p>
              </w:tc>
            </w:tr>
            <w:tr w:rsidR="00A408BD" w:rsidTr="00A408BD">
              <w:tc>
                <w:tcPr>
                  <w:tcW w:w="2536" w:type="dxa"/>
                </w:tcPr>
                <w:p w:rsidR="00A408BD" w:rsidRPr="00A408BD" w:rsidRDefault="00A408BD" w:rsidP="008C67B7">
                  <w:pPr>
                    <w:pStyle w:val="ListParagraph"/>
                    <w:ind w:left="0"/>
                    <w:rPr>
                      <w:b/>
                    </w:rPr>
                  </w:pPr>
                  <w:r w:rsidRPr="00A408BD">
                    <w:rPr>
                      <w:rFonts w:cs="Calibri"/>
                      <w:b/>
                      <w:sz w:val="24"/>
                      <w:szCs w:val="24"/>
                      <w:lang w:val="pt-PT"/>
                    </w:rPr>
                    <w:t>Five years</w:t>
                  </w:r>
                </w:p>
              </w:tc>
              <w:tc>
                <w:tcPr>
                  <w:tcW w:w="5760" w:type="dxa"/>
                </w:tcPr>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Becomes engrossed in activities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Develops fears of ghosts e.g. things under the bed</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Concerned about being disliked</w:t>
                  </w:r>
                </w:p>
                <w:p w:rsidR="00A408BD" w:rsidRPr="00832530" w:rsidRDefault="00832530" w:rsidP="00832530">
                  <w:pPr>
                    <w:pStyle w:val="ListParagraph"/>
                    <w:ind w:left="0"/>
                  </w:pPr>
                  <w:r w:rsidRPr="00832530">
                    <w:rPr>
                      <w:rFonts w:cs="Calibri"/>
                      <w:sz w:val="24"/>
                      <w:szCs w:val="24"/>
                    </w:rPr>
                    <w:t>Good sense of self</w:t>
                  </w:r>
                  <w:r>
                    <w:rPr>
                      <w:rFonts w:cs="Calibri"/>
                      <w:sz w:val="24"/>
                      <w:szCs w:val="24"/>
                    </w:rPr>
                    <w:t>-</w:t>
                  </w:r>
                  <w:r w:rsidRPr="00832530">
                    <w:rPr>
                      <w:rFonts w:cs="Calibri"/>
                      <w:sz w:val="24"/>
                      <w:szCs w:val="24"/>
                    </w:rPr>
                    <w:t>awareness developed</w:t>
                  </w:r>
                </w:p>
              </w:tc>
            </w:tr>
            <w:tr w:rsidR="00A408BD" w:rsidTr="00A408BD">
              <w:tc>
                <w:tcPr>
                  <w:tcW w:w="2536" w:type="dxa"/>
                </w:tcPr>
                <w:p w:rsidR="00A408BD" w:rsidRPr="00A408BD" w:rsidRDefault="00A408BD" w:rsidP="008C67B7">
                  <w:pPr>
                    <w:pStyle w:val="ListParagraph"/>
                    <w:ind w:left="0"/>
                    <w:rPr>
                      <w:b/>
                    </w:rPr>
                  </w:pPr>
                  <w:r w:rsidRPr="00A408BD">
                    <w:rPr>
                      <w:rFonts w:cs="Calibri"/>
                      <w:b/>
                      <w:sz w:val="24"/>
                      <w:szCs w:val="24"/>
                      <w:lang w:val="pt-PT"/>
                    </w:rPr>
                    <w:t>6–7 years</w:t>
                  </w:r>
                </w:p>
              </w:tc>
              <w:tc>
                <w:tcPr>
                  <w:tcW w:w="5760" w:type="dxa"/>
                </w:tcPr>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Able to form firm friendships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Very supportive of each other, playing complex games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Plays in separate sex groups</w:t>
                  </w:r>
                </w:p>
                <w:p w:rsidR="00832530" w:rsidRPr="00832530" w:rsidRDefault="00832530" w:rsidP="00832530">
                  <w:pPr>
                    <w:autoSpaceDE w:val="0"/>
                    <w:autoSpaceDN w:val="0"/>
                    <w:adjustRightInd w:val="0"/>
                    <w:rPr>
                      <w:rFonts w:ascii="Calibri" w:hAnsi="Calibri" w:cs="Calibri"/>
                      <w:sz w:val="24"/>
                      <w:szCs w:val="24"/>
                    </w:rPr>
                  </w:pPr>
                  <w:r w:rsidRPr="00832530">
                    <w:rPr>
                      <w:rFonts w:ascii="Calibri" w:hAnsi="Calibri" w:cs="Calibri"/>
                      <w:sz w:val="24"/>
                      <w:szCs w:val="24"/>
                    </w:rPr>
                    <w:t>Fairly independent and confident</w:t>
                  </w:r>
                </w:p>
                <w:p w:rsidR="00A408BD" w:rsidRPr="00832530" w:rsidRDefault="00832530" w:rsidP="00832530">
                  <w:pPr>
                    <w:pStyle w:val="ListParagraph"/>
                    <w:ind w:left="0"/>
                  </w:pPr>
                  <w:r w:rsidRPr="00832530">
                    <w:rPr>
                      <w:rFonts w:cs="Calibri"/>
                      <w:sz w:val="24"/>
                      <w:szCs w:val="24"/>
                    </w:rPr>
                    <w:t>Increasing sense of morality (right and wrong)</w:t>
                  </w:r>
                </w:p>
              </w:tc>
            </w:tr>
            <w:tr w:rsidR="00A408BD" w:rsidTr="00A408BD">
              <w:tc>
                <w:tcPr>
                  <w:tcW w:w="2536" w:type="dxa"/>
                </w:tcPr>
                <w:p w:rsidR="00A408BD" w:rsidRPr="00A408BD" w:rsidRDefault="00A408BD" w:rsidP="008C67B7">
                  <w:pPr>
                    <w:pStyle w:val="ListParagraph"/>
                    <w:ind w:left="0"/>
                    <w:rPr>
                      <w:b/>
                    </w:rPr>
                  </w:pPr>
                  <w:r w:rsidRPr="00A408BD">
                    <w:rPr>
                      <w:rFonts w:cs="Calibri"/>
                      <w:b/>
                      <w:sz w:val="24"/>
                      <w:szCs w:val="24"/>
                      <w:lang w:val="pt-PT"/>
                    </w:rPr>
                    <w:t>8–12 years</w:t>
                  </w:r>
                </w:p>
              </w:tc>
              <w:tc>
                <w:tcPr>
                  <w:tcW w:w="5760" w:type="dxa"/>
                </w:tcPr>
                <w:p w:rsidR="00832530" w:rsidRDefault="00832530" w:rsidP="00832530">
                  <w:r>
                    <w:t>Friendships become very important, predominantly same sex</w:t>
                  </w:r>
                </w:p>
                <w:p w:rsidR="00832530" w:rsidRDefault="00832530" w:rsidP="00832530">
                  <w:r>
                    <w:t>Concerned about the thoughts of others about them</w:t>
                  </w:r>
                </w:p>
                <w:p w:rsidR="00A408BD" w:rsidRDefault="00832530" w:rsidP="00832530">
                  <w:pPr>
                    <w:pStyle w:val="ListParagraph"/>
                    <w:ind w:left="0"/>
                  </w:pPr>
                  <w:r>
                    <w:t>Often uncertain about changes in settings</w:t>
                  </w:r>
                </w:p>
              </w:tc>
            </w:tr>
          </w:tbl>
          <w:p w:rsidR="00A408BD" w:rsidRDefault="00A408BD" w:rsidP="00832530"/>
          <w:p w:rsidR="00293C9E" w:rsidRDefault="00293C9E" w:rsidP="00293C9E">
            <w:pPr>
              <w:pStyle w:val="ListParagraph"/>
              <w:rPr>
                <w:lang w:val="en-GB"/>
              </w:rPr>
            </w:pPr>
            <w:r w:rsidRPr="00293C9E">
              <w:rPr>
                <w:b/>
              </w:rPr>
              <w:t>2.</w:t>
            </w:r>
            <w:r>
              <w:t xml:space="preserve"> </w:t>
            </w:r>
            <w:r w:rsidR="00D30B28" w:rsidRPr="00D30B28">
              <w:t>According to</w:t>
            </w:r>
            <w:r w:rsidR="00D30B28">
              <w:t xml:space="preserve"> information gathered from www.childtrends.org,</w:t>
            </w:r>
            <w:r w:rsidR="00D30B28" w:rsidRPr="00293C9E">
              <w:rPr>
                <w:b/>
              </w:rPr>
              <w:t xml:space="preserve"> </w:t>
            </w:r>
            <w:r w:rsidR="00D30B28" w:rsidRPr="00D30B28">
              <w:t>c</w:t>
            </w:r>
            <w:r w:rsidR="00D30B28" w:rsidRPr="00293C9E">
              <w:rPr>
                <w:lang w:val="en-GB"/>
              </w:rPr>
              <w:t xml:space="preserve">hildren exposed to </w:t>
            </w:r>
            <w:r>
              <w:rPr>
                <w:lang w:val="en-GB"/>
              </w:rPr>
              <w:t xml:space="preserve"> </w:t>
            </w:r>
          </w:p>
          <w:p w:rsidR="00293C9E" w:rsidRDefault="00293C9E" w:rsidP="00293C9E">
            <w:pPr>
              <w:pStyle w:val="ListParagraph"/>
              <w:rPr>
                <w:lang w:val="en-GB"/>
              </w:rPr>
            </w:pPr>
            <w:r>
              <w:rPr>
                <w:lang w:val="en-GB"/>
              </w:rPr>
              <w:t xml:space="preserve">    </w:t>
            </w:r>
            <w:r w:rsidR="00D30B28" w:rsidRPr="00293C9E">
              <w:rPr>
                <w:lang w:val="en-GB"/>
              </w:rPr>
              <w:t xml:space="preserve">violence are more likely than those not experiencing violence to become victims or </w:t>
            </w:r>
          </w:p>
          <w:p w:rsidR="00293C9E" w:rsidRDefault="00293C9E" w:rsidP="00293C9E">
            <w:pPr>
              <w:pStyle w:val="ListParagraph"/>
              <w:rPr>
                <w:lang w:val="en-GB"/>
              </w:rPr>
            </w:pPr>
            <w:r>
              <w:rPr>
                <w:lang w:val="en-GB"/>
              </w:rPr>
              <w:t xml:space="preserve">    </w:t>
            </w:r>
            <w:r w:rsidR="00D30B28" w:rsidRPr="00293C9E">
              <w:rPr>
                <w:lang w:val="en-GB"/>
              </w:rPr>
              <w:t>perpetrators of further violence.</w:t>
            </w:r>
            <w:bookmarkStart w:id="0" w:name="_ednref7"/>
            <w:bookmarkStart w:id="1" w:name="_ednref8"/>
            <w:bookmarkEnd w:id="0"/>
            <w:bookmarkEnd w:id="1"/>
            <w:r w:rsidR="00D30B28" w:rsidRPr="00293C9E">
              <w:rPr>
                <w:lang w:val="en-GB"/>
              </w:rPr>
              <w:t xml:space="preserve"> Bullying is something that can lead to many problems in </w:t>
            </w:r>
          </w:p>
          <w:p w:rsidR="00293C9E" w:rsidRDefault="00293C9E" w:rsidP="00293C9E">
            <w:pPr>
              <w:pStyle w:val="ListParagraph"/>
              <w:rPr>
                <w:lang w:val="en-GB"/>
              </w:rPr>
            </w:pPr>
            <w:r>
              <w:rPr>
                <w:lang w:val="en-GB"/>
              </w:rPr>
              <w:t xml:space="preserve">    </w:t>
            </w:r>
            <w:r w:rsidR="00D30B28" w:rsidRPr="00293C9E">
              <w:rPr>
                <w:lang w:val="en-GB"/>
              </w:rPr>
              <w:t xml:space="preserve">later life. It is linked to many negative outcomes including impacts on mental health, </w:t>
            </w:r>
          </w:p>
          <w:p w:rsidR="00293C9E" w:rsidRDefault="00293C9E" w:rsidP="00293C9E">
            <w:pPr>
              <w:pStyle w:val="ListParagraph"/>
              <w:rPr>
                <w:lang w:val="en-GB"/>
              </w:rPr>
            </w:pPr>
            <w:r>
              <w:rPr>
                <w:lang w:val="en-GB"/>
              </w:rPr>
              <w:t xml:space="preserve">    </w:t>
            </w:r>
            <w:r w:rsidR="00D30B28" w:rsidRPr="00293C9E">
              <w:rPr>
                <w:lang w:val="en-GB"/>
              </w:rPr>
              <w:t xml:space="preserve">substance use, and suicide and that is when the victim does not then become a bully </w:t>
            </w:r>
          </w:p>
          <w:p w:rsidR="00293C9E" w:rsidRDefault="00293C9E" w:rsidP="00293C9E">
            <w:pPr>
              <w:pStyle w:val="ListParagraph"/>
              <w:rPr>
                <w:lang w:val="en-GB"/>
              </w:rPr>
            </w:pPr>
            <w:r>
              <w:rPr>
                <w:lang w:val="en-GB"/>
              </w:rPr>
              <w:t xml:space="preserve">    </w:t>
            </w:r>
            <w:r w:rsidR="00D30B28" w:rsidRPr="00293C9E">
              <w:rPr>
                <w:lang w:val="en-GB"/>
              </w:rPr>
              <w:t xml:space="preserve">himself. Those who have been abused (sexually or otherwise) may themselves become </w:t>
            </w:r>
          </w:p>
          <w:p w:rsidR="00293C9E" w:rsidRDefault="00293C9E" w:rsidP="00293C9E">
            <w:pPr>
              <w:pStyle w:val="ListParagraph"/>
              <w:rPr>
                <w:lang w:val="en-GB"/>
              </w:rPr>
            </w:pPr>
            <w:r>
              <w:rPr>
                <w:lang w:val="en-GB"/>
              </w:rPr>
              <w:t xml:space="preserve">    </w:t>
            </w:r>
            <w:r w:rsidR="00D30B28" w:rsidRPr="00293C9E">
              <w:rPr>
                <w:lang w:val="en-GB"/>
              </w:rPr>
              <w:t xml:space="preserve">abusers as </w:t>
            </w:r>
            <w:r w:rsidRPr="00293C9E">
              <w:rPr>
                <w:lang w:val="en-GB"/>
              </w:rPr>
              <w:t>adults;</w:t>
            </w:r>
            <w:r w:rsidR="00D30B28" w:rsidRPr="00293C9E">
              <w:rPr>
                <w:lang w:val="en-GB"/>
              </w:rPr>
              <w:t xml:space="preserve"> normally this would be due to the fact that these adults did not receive </w:t>
            </w:r>
          </w:p>
          <w:p w:rsidR="00293C9E" w:rsidRDefault="00293C9E" w:rsidP="00293C9E">
            <w:pPr>
              <w:pStyle w:val="ListParagraph"/>
              <w:rPr>
                <w:lang w:val="en-GB"/>
              </w:rPr>
            </w:pPr>
            <w:r>
              <w:rPr>
                <w:lang w:val="en-GB"/>
              </w:rPr>
              <w:t xml:space="preserve">    </w:t>
            </w:r>
            <w:r w:rsidR="00D30B28" w:rsidRPr="00293C9E">
              <w:rPr>
                <w:lang w:val="en-GB"/>
              </w:rPr>
              <w:t xml:space="preserve">adequate support or therapy when they were children. It is imperative for a child who is </w:t>
            </w:r>
          </w:p>
          <w:p w:rsidR="00293C9E" w:rsidRDefault="00293C9E" w:rsidP="00293C9E">
            <w:pPr>
              <w:pStyle w:val="ListParagraph"/>
            </w:pPr>
            <w:r>
              <w:rPr>
                <w:lang w:val="en-GB"/>
              </w:rPr>
              <w:t xml:space="preserve">    </w:t>
            </w:r>
            <w:r w:rsidR="00D30B28" w:rsidRPr="00293C9E">
              <w:rPr>
                <w:lang w:val="en-GB"/>
              </w:rPr>
              <w:t>being / has been harmed</w:t>
            </w:r>
            <w:r w:rsidRPr="00293C9E">
              <w:rPr>
                <w:lang w:val="en-GB"/>
              </w:rPr>
              <w:t xml:space="preserve"> to receive proper support and psychological assistance. P</w:t>
            </w:r>
            <w:r w:rsidRPr="00293C9E">
              <w:t xml:space="preserve">arents </w:t>
            </w:r>
          </w:p>
          <w:p w:rsidR="00293C9E" w:rsidRDefault="00293C9E" w:rsidP="00293C9E">
            <w:pPr>
              <w:pStyle w:val="ListParagraph"/>
              <w:rPr>
                <w:lang w:val="en-GB"/>
              </w:rPr>
            </w:pPr>
            <w:r>
              <w:t xml:space="preserve">    should</w:t>
            </w:r>
            <w:r w:rsidRPr="00293C9E">
              <w:t xml:space="preserve"> not only </w:t>
            </w:r>
            <w:r w:rsidRPr="00293C9E">
              <w:rPr>
                <w:i/>
                <w:iCs/>
              </w:rPr>
              <w:t xml:space="preserve">listen </w:t>
            </w:r>
            <w:r w:rsidRPr="00293C9E">
              <w:t>to their children, but, they also have to pay</w:t>
            </w:r>
            <w:r>
              <w:t xml:space="preserve"> </w:t>
            </w:r>
            <w:r w:rsidRPr="00293C9E">
              <w:rPr>
                <w:lang w:val="en-GB"/>
              </w:rPr>
              <w:t xml:space="preserve">attention to body </w:t>
            </w:r>
          </w:p>
          <w:p w:rsidR="00832530" w:rsidRPr="00293C9E" w:rsidRDefault="00293C9E" w:rsidP="00293C9E">
            <w:pPr>
              <w:pStyle w:val="ListParagraph"/>
            </w:pPr>
            <w:r>
              <w:rPr>
                <w:lang w:val="en-GB"/>
              </w:rPr>
              <w:t xml:space="preserve">    </w:t>
            </w:r>
            <w:r w:rsidRPr="00293C9E">
              <w:rPr>
                <w:lang w:val="en-GB"/>
              </w:rPr>
              <w:t>language, behaviours, and reactions to their surroundings.</w:t>
            </w:r>
          </w:p>
          <w:p w:rsidR="00293C9E" w:rsidRDefault="00293C9E" w:rsidP="00293C9E">
            <w:pPr>
              <w:pStyle w:val="ListParagraph"/>
              <w:rPr>
                <w:lang w:val="en-GB"/>
              </w:rPr>
            </w:pPr>
          </w:p>
          <w:p w:rsidR="00832530" w:rsidRPr="00293C9E" w:rsidRDefault="00293C9E" w:rsidP="00293C9E">
            <w:pPr>
              <w:pStyle w:val="ListParagraph"/>
            </w:pPr>
            <w:r>
              <w:rPr>
                <w:b/>
              </w:rPr>
              <w:t xml:space="preserve">3. </w:t>
            </w:r>
            <w:r w:rsidRPr="00293C9E">
              <w:t>There are a variety of external factors that affect a child’s social development. These are:</w:t>
            </w:r>
          </w:p>
          <w:p w:rsidR="00293C9E" w:rsidRDefault="00293C9E" w:rsidP="00293C9E">
            <w:pPr>
              <w:pStyle w:val="ListParagraph"/>
              <w:rPr>
                <w:b/>
              </w:rPr>
            </w:pPr>
          </w:p>
          <w:p w:rsidR="00293C9E" w:rsidRPr="008C752E" w:rsidRDefault="00293C9E" w:rsidP="00293C9E">
            <w:pPr>
              <w:autoSpaceDE w:val="0"/>
              <w:autoSpaceDN w:val="0"/>
              <w:adjustRightInd w:val="0"/>
              <w:rPr>
                <w:rFonts w:ascii="Calibri" w:hAnsi="Calibri" w:cs="Calibri"/>
              </w:rPr>
            </w:pPr>
            <w:r w:rsidRPr="008C752E">
              <w:rPr>
                <w:rFonts w:ascii="Calibri" w:hAnsi="Calibri" w:cs="Calibri"/>
                <w:b/>
              </w:rPr>
              <w:t>(a) School</w:t>
            </w:r>
            <w:r w:rsidRPr="008C752E">
              <w:rPr>
                <w:b/>
              </w:rPr>
              <w:t xml:space="preserve"> – </w:t>
            </w:r>
            <w:r w:rsidRPr="008C752E">
              <w:t>more than just a place to develop you academic skills, school is a place where children develop important friendships and learn more about the world.</w:t>
            </w:r>
            <w:r w:rsidRPr="008C752E">
              <w:rPr>
                <w:b/>
              </w:rPr>
              <w:t xml:space="preserve"> </w:t>
            </w:r>
            <w:r w:rsidRPr="008C752E">
              <w:rPr>
                <w:rFonts w:ascii="Calibri" w:hAnsi="Calibri" w:cs="Calibri"/>
              </w:rPr>
              <w:t xml:space="preserve">Over time, </w:t>
            </w:r>
            <w:r w:rsidRPr="008C752E">
              <w:rPr>
                <w:rFonts w:ascii="Calibri" w:hAnsi="Calibri" w:cs="Calibri"/>
              </w:rPr>
              <w:t>children learn to</w:t>
            </w:r>
            <w:r w:rsidRPr="008C752E">
              <w:rPr>
                <w:rFonts w:ascii="Calibri" w:hAnsi="Calibri" w:cs="Calibri"/>
              </w:rPr>
              <w:t xml:space="preserve"> appreciate the feelings and input</w:t>
            </w:r>
            <w:r w:rsidRPr="008C752E">
              <w:rPr>
                <w:rFonts w:ascii="Calibri" w:hAnsi="Calibri" w:cs="Calibri"/>
              </w:rPr>
              <w:t xml:space="preserve"> </w:t>
            </w:r>
            <w:r w:rsidRPr="008C752E">
              <w:rPr>
                <w:rFonts w:ascii="Calibri" w:hAnsi="Calibri" w:cs="Calibri"/>
              </w:rPr>
              <w:t>of others.</w:t>
            </w:r>
            <w:r w:rsidRPr="008C752E">
              <w:rPr>
                <w:rFonts w:ascii="Calibri" w:hAnsi="Calibri" w:cs="Calibri"/>
              </w:rPr>
              <w:t xml:space="preserve"> </w:t>
            </w:r>
            <w:r w:rsidRPr="008C752E">
              <w:rPr>
                <w:rFonts w:ascii="Calibri" w:hAnsi="Calibri" w:cs="Calibri"/>
              </w:rPr>
              <w:t>Teachers who patiently offer guidance and</w:t>
            </w:r>
            <w:r w:rsidR="008C752E">
              <w:rPr>
                <w:rFonts w:ascii="Calibri" w:hAnsi="Calibri" w:cs="Calibri"/>
              </w:rPr>
              <w:t xml:space="preserve"> </w:t>
            </w:r>
            <w:r w:rsidRPr="008C752E">
              <w:rPr>
                <w:rFonts w:ascii="Calibri" w:hAnsi="Calibri" w:cs="Calibri"/>
              </w:rPr>
              <w:t xml:space="preserve">understanding </w:t>
            </w:r>
            <w:r w:rsidR="00D10D02" w:rsidRPr="008C752E">
              <w:rPr>
                <w:rFonts w:ascii="Calibri" w:hAnsi="Calibri" w:cs="Calibri"/>
              </w:rPr>
              <w:t xml:space="preserve">in a patient and supportive way </w:t>
            </w:r>
            <w:r w:rsidRPr="008C752E">
              <w:rPr>
                <w:rFonts w:ascii="Calibri" w:hAnsi="Calibri" w:cs="Calibri"/>
              </w:rPr>
              <w:t xml:space="preserve">can help </w:t>
            </w:r>
            <w:r w:rsidR="00D10D02" w:rsidRPr="008C752E">
              <w:rPr>
                <w:rFonts w:ascii="Calibri" w:hAnsi="Calibri" w:cs="Calibri"/>
              </w:rPr>
              <w:t>children</w:t>
            </w:r>
            <w:r w:rsidRPr="008C752E">
              <w:rPr>
                <w:rFonts w:ascii="Calibri" w:hAnsi="Calibri" w:cs="Calibri"/>
              </w:rPr>
              <w:t xml:space="preserve"> to learn important lessons about sharing,</w:t>
            </w:r>
            <w:r w:rsidR="00D10D02" w:rsidRPr="008C752E">
              <w:rPr>
                <w:rFonts w:ascii="Calibri" w:hAnsi="Calibri" w:cs="Calibri"/>
              </w:rPr>
              <w:t xml:space="preserve"> </w:t>
            </w:r>
            <w:r w:rsidRPr="008C752E">
              <w:rPr>
                <w:rFonts w:ascii="Calibri" w:hAnsi="Calibri" w:cs="Calibri"/>
              </w:rPr>
              <w:t>forgiveness, thoughtfulness and acceptance.</w:t>
            </w:r>
          </w:p>
          <w:p w:rsidR="00D10D02" w:rsidRPr="008C752E" w:rsidRDefault="00D10D02" w:rsidP="00293C9E">
            <w:pPr>
              <w:autoSpaceDE w:val="0"/>
              <w:autoSpaceDN w:val="0"/>
              <w:adjustRightInd w:val="0"/>
              <w:rPr>
                <w:rFonts w:ascii="Calibri" w:hAnsi="Calibri" w:cs="Calibri"/>
              </w:rPr>
            </w:pPr>
          </w:p>
          <w:p w:rsidR="00D10D02" w:rsidRPr="008C752E" w:rsidRDefault="00D10D02" w:rsidP="00D10D02">
            <w:pPr>
              <w:autoSpaceDE w:val="0"/>
              <w:autoSpaceDN w:val="0"/>
              <w:adjustRightInd w:val="0"/>
              <w:rPr>
                <w:rFonts w:ascii="Calibri" w:hAnsi="Calibri" w:cs="Calibri"/>
              </w:rPr>
            </w:pPr>
            <w:r w:rsidRPr="008C752E">
              <w:rPr>
                <w:rFonts w:ascii="Calibri" w:hAnsi="Calibri" w:cs="Calibri"/>
                <w:b/>
              </w:rPr>
              <w:t>(b) Economic Factors</w:t>
            </w:r>
            <w:r w:rsidRPr="008C752E">
              <w:rPr>
                <w:rFonts w:ascii="Calibri" w:hAnsi="Calibri" w:cs="Calibri"/>
              </w:rPr>
              <w:t xml:space="preserve"> - these</w:t>
            </w:r>
            <w:r w:rsidRPr="008C752E">
              <w:rPr>
                <w:rFonts w:ascii="Calibri" w:hAnsi="Calibri" w:cs="Calibri"/>
              </w:rPr>
              <w:t xml:space="preserve"> play a</w:t>
            </w:r>
            <w:r w:rsidRPr="008C752E">
              <w:rPr>
                <w:rFonts w:ascii="Calibri" w:hAnsi="Calibri" w:cs="Calibri"/>
              </w:rPr>
              <w:t>n important</w:t>
            </w:r>
            <w:r w:rsidRPr="008C752E">
              <w:rPr>
                <w:rFonts w:ascii="Calibri" w:hAnsi="Calibri" w:cs="Calibri"/>
              </w:rPr>
              <w:t xml:space="preserve"> role in the socialisation of children, with those coming from poorer</w:t>
            </w:r>
            <w:r w:rsidRPr="008C752E">
              <w:rPr>
                <w:rFonts w:ascii="Calibri" w:hAnsi="Calibri" w:cs="Calibri"/>
              </w:rPr>
              <w:t xml:space="preserve"> </w:t>
            </w:r>
            <w:r w:rsidRPr="008C752E">
              <w:rPr>
                <w:rFonts w:ascii="Calibri" w:hAnsi="Calibri" w:cs="Calibri"/>
              </w:rPr>
              <w:t>families having greater trouble to socialize than those coming from richer ones. This is</w:t>
            </w:r>
            <w:r w:rsidRPr="008C752E">
              <w:rPr>
                <w:rFonts w:ascii="Calibri" w:hAnsi="Calibri" w:cs="Calibri"/>
              </w:rPr>
              <w:t xml:space="preserve"> </w:t>
            </w:r>
            <w:r w:rsidRPr="008C752E">
              <w:rPr>
                <w:rFonts w:ascii="Calibri" w:hAnsi="Calibri" w:cs="Calibri"/>
              </w:rPr>
              <w:t xml:space="preserve">probably </w:t>
            </w:r>
            <w:r w:rsidRPr="008C752E">
              <w:rPr>
                <w:rFonts w:ascii="Calibri" w:hAnsi="Calibri" w:cs="Calibri"/>
              </w:rPr>
              <w:t>due to the fact that</w:t>
            </w:r>
            <w:r w:rsidRPr="008C752E">
              <w:rPr>
                <w:rFonts w:ascii="Calibri" w:hAnsi="Calibri" w:cs="Calibri"/>
              </w:rPr>
              <w:t xml:space="preserve"> poorer children tend to have fewer opportunities to socialize outside their house</w:t>
            </w:r>
            <w:r w:rsidRPr="008C752E">
              <w:rPr>
                <w:rFonts w:ascii="Calibri" w:hAnsi="Calibri" w:cs="Calibri"/>
              </w:rPr>
              <w:t xml:space="preserve"> and/ or communities.</w:t>
            </w:r>
          </w:p>
          <w:p w:rsidR="00D10D02" w:rsidRPr="008C752E" w:rsidRDefault="00D10D02" w:rsidP="00D10D02">
            <w:pPr>
              <w:autoSpaceDE w:val="0"/>
              <w:autoSpaceDN w:val="0"/>
              <w:adjustRightInd w:val="0"/>
              <w:rPr>
                <w:rFonts w:ascii="Calibri" w:hAnsi="Calibri" w:cs="Calibri"/>
              </w:rPr>
            </w:pPr>
          </w:p>
          <w:p w:rsidR="00D10D02" w:rsidRPr="008C752E" w:rsidRDefault="00D10D02" w:rsidP="00D10D02">
            <w:pPr>
              <w:autoSpaceDE w:val="0"/>
              <w:autoSpaceDN w:val="0"/>
              <w:adjustRightInd w:val="0"/>
              <w:rPr>
                <w:rFonts w:ascii="Calibri" w:hAnsi="Calibri" w:cs="Calibri"/>
                <w:lang w:val="en-GB"/>
              </w:rPr>
            </w:pPr>
            <w:r w:rsidRPr="008C752E">
              <w:rPr>
                <w:rFonts w:ascii="Calibri" w:hAnsi="Calibri" w:cs="Calibri"/>
                <w:b/>
              </w:rPr>
              <w:t>(c) Fitting in</w:t>
            </w:r>
            <w:r w:rsidRPr="008C752E">
              <w:rPr>
                <w:rFonts w:ascii="Calibri" w:hAnsi="Calibri" w:cs="Calibri"/>
              </w:rPr>
              <w:t xml:space="preserve"> - t</w:t>
            </w:r>
            <w:r w:rsidRPr="008C752E">
              <w:rPr>
                <w:rFonts w:ascii="Calibri" w:hAnsi="Calibri" w:cs="Calibri"/>
                <w:lang w:val="en-GB"/>
              </w:rPr>
              <w:t xml:space="preserve">here will, unfortunately, always be those children who will be singled out by their peers for being "different.” Bullying and playground taunting are, apparently, universal experiences amongst school-aged children. There is little parents can do to stop it once it has begun, however, parents can offer their children the tools they would need to cope and flourish, despite the negative experiences. </w:t>
            </w:r>
            <w:r w:rsidRPr="008C752E">
              <w:rPr>
                <w:rFonts w:ascii="Calibri" w:hAnsi="Calibri" w:cs="Calibri"/>
                <w:lang w:val="en-GB"/>
              </w:rPr>
              <w:t xml:space="preserve">Encouraging </w:t>
            </w:r>
            <w:r w:rsidRPr="008C752E">
              <w:rPr>
                <w:rFonts w:ascii="Calibri" w:hAnsi="Calibri" w:cs="Calibri"/>
                <w:lang w:val="en-GB"/>
              </w:rPr>
              <w:t>a child</w:t>
            </w:r>
            <w:r w:rsidRPr="008C752E">
              <w:rPr>
                <w:rFonts w:ascii="Calibri" w:hAnsi="Calibri" w:cs="Calibri"/>
                <w:lang w:val="en-GB"/>
              </w:rPr>
              <w:t xml:space="preserve"> to seek few trustworthy friends,</w:t>
            </w:r>
            <w:r w:rsidRPr="008C752E">
              <w:rPr>
                <w:rFonts w:ascii="Calibri" w:hAnsi="Calibri" w:cs="Calibri"/>
                <w:lang w:val="en-GB"/>
              </w:rPr>
              <w:t xml:space="preserve"> </w:t>
            </w:r>
            <w:r w:rsidRPr="008C752E">
              <w:rPr>
                <w:rFonts w:ascii="Calibri" w:hAnsi="Calibri" w:cs="Calibri"/>
                <w:lang w:val="en-GB"/>
              </w:rPr>
              <w:t xml:space="preserve">developing </w:t>
            </w:r>
            <w:r w:rsidRPr="008C752E">
              <w:rPr>
                <w:rFonts w:ascii="Calibri" w:hAnsi="Calibri" w:cs="Calibri"/>
                <w:lang w:val="en-GB"/>
              </w:rPr>
              <w:t>his</w:t>
            </w:r>
            <w:r w:rsidRPr="008C752E">
              <w:rPr>
                <w:rFonts w:ascii="Calibri" w:hAnsi="Calibri" w:cs="Calibri"/>
                <w:lang w:val="en-GB"/>
              </w:rPr>
              <w:t xml:space="preserve"> personal strengths in order to strengthen their self-esteem, and providing</w:t>
            </w:r>
            <w:r w:rsidR="008C752E">
              <w:rPr>
                <w:rFonts w:ascii="Calibri" w:hAnsi="Calibri" w:cs="Calibri"/>
                <w:lang w:val="en-GB"/>
              </w:rPr>
              <w:t xml:space="preserve"> </w:t>
            </w:r>
            <w:r w:rsidRPr="008C752E">
              <w:rPr>
                <w:rFonts w:ascii="Calibri" w:hAnsi="Calibri" w:cs="Calibri"/>
                <w:lang w:val="en-GB"/>
              </w:rPr>
              <w:t>opportunities for extracurricular related activities where children can grow socially can all be helpful steps</w:t>
            </w:r>
            <w:r w:rsidR="008C752E">
              <w:rPr>
                <w:rFonts w:ascii="Calibri" w:hAnsi="Calibri" w:cs="Calibri"/>
                <w:lang w:val="en-GB"/>
              </w:rPr>
              <w:t xml:space="preserve"> </w:t>
            </w:r>
            <w:r w:rsidRPr="008C752E">
              <w:rPr>
                <w:rFonts w:ascii="Calibri" w:hAnsi="Calibri" w:cs="Calibri"/>
                <w:lang w:val="en-GB"/>
              </w:rPr>
              <w:t>to let a bullied -child understand that they are special and worthy.</w:t>
            </w:r>
          </w:p>
          <w:p w:rsidR="00D10D02" w:rsidRPr="008C752E" w:rsidRDefault="00D10D02" w:rsidP="00D10D02">
            <w:pPr>
              <w:autoSpaceDE w:val="0"/>
              <w:autoSpaceDN w:val="0"/>
              <w:adjustRightInd w:val="0"/>
              <w:rPr>
                <w:rFonts w:ascii="Calibri" w:hAnsi="Calibri" w:cs="Calibri"/>
                <w:lang w:val="en-GB"/>
              </w:rPr>
            </w:pPr>
          </w:p>
          <w:p w:rsidR="00D10D02" w:rsidRDefault="00D10D02" w:rsidP="008C752E">
            <w:pPr>
              <w:autoSpaceDE w:val="0"/>
              <w:autoSpaceDN w:val="0"/>
              <w:adjustRightInd w:val="0"/>
              <w:rPr>
                <w:rFonts w:ascii="Calibri" w:hAnsi="Calibri" w:cs="Calibri"/>
                <w:lang w:val="en-GB"/>
              </w:rPr>
            </w:pPr>
            <w:r w:rsidRPr="008C752E">
              <w:rPr>
                <w:rFonts w:ascii="Calibri" w:hAnsi="Calibri" w:cs="Calibri"/>
                <w:b/>
                <w:lang w:val="en-GB"/>
              </w:rPr>
              <w:t>(d) Stress</w:t>
            </w:r>
            <w:r w:rsidRPr="008C752E">
              <w:rPr>
                <w:rFonts w:ascii="Calibri" w:hAnsi="Calibri" w:cs="Calibri"/>
                <w:lang w:val="en-GB"/>
              </w:rPr>
              <w:t xml:space="preserve"> - </w:t>
            </w:r>
            <w:r w:rsidR="008C752E" w:rsidRPr="008C752E">
              <w:rPr>
                <w:rFonts w:ascii="Calibri" w:hAnsi="Calibri" w:cs="Calibri"/>
                <w:lang w:val="en-GB"/>
              </w:rPr>
              <w:t>Nowadays</w:t>
            </w:r>
            <w:r w:rsidR="008C752E" w:rsidRPr="008C752E">
              <w:rPr>
                <w:rFonts w:ascii="Calibri" w:hAnsi="Calibri" w:cs="Calibri"/>
                <w:lang w:val="en-GB"/>
              </w:rPr>
              <w:t xml:space="preserve">, </w:t>
            </w:r>
            <w:r w:rsidR="008C752E" w:rsidRPr="008C752E">
              <w:rPr>
                <w:rFonts w:ascii="Calibri" w:hAnsi="Calibri" w:cs="Calibri"/>
                <w:lang w:val="en-GB"/>
              </w:rPr>
              <w:t xml:space="preserve">children </w:t>
            </w:r>
            <w:r w:rsidR="008C752E" w:rsidRPr="008C752E">
              <w:rPr>
                <w:rFonts w:ascii="Calibri" w:hAnsi="Calibri" w:cs="Calibri"/>
                <w:lang w:val="en-GB"/>
              </w:rPr>
              <w:t xml:space="preserve">are exposed to </w:t>
            </w:r>
            <w:r w:rsidR="008C752E" w:rsidRPr="008C752E">
              <w:rPr>
                <w:rFonts w:ascii="Calibri" w:hAnsi="Calibri" w:cs="Calibri"/>
                <w:lang w:val="en-GB"/>
              </w:rPr>
              <w:t>many</w:t>
            </w:r>
            <w:r w:rsidR="008C752E" w:rsidRPr="008C752E">
              <w:rPr>
                <w:rFonts w:ascii="Calibri" w:hAnsi="Calibri" w:cs="Calibri"/>
                <w:lang w:val="en-GB"/>
              </w:rPr>
              <w:t xml:space="preserve"> </w:t>
            </w:r>
            <w:r w:rsidR="008C752E" w:rsidRPr="008C752E">
              <w:rPr>
                <w:rFonts w:ascii="Calibri" w:hAnsi="Calibri" w:cs="Calibri"/>
                <w:lang w:val="en-GB"/>
              </w:rPr>
              <w:t>potential stressors such as f</w:t>
            </w:r>
            <w:r w:rsidR="008C752E" w:rsidRPr="008C752E">
              <w:rPr>
                <w:rFonts w:ascii="Calibri" w:hAnsi="Calibri" w:cs="Calibri"/>
                <w:lang w:val="en-GB"/>
              </w:rPr>
              <w:t>amily problems, limited outlets for active play, school and social commitments and exposure to</w:t>
            </w:r>
            <w:r w:rsidR="008C752E">
              <w:rPr>
                <w:rFonts w:ascii="Calibri" w:hAnsi="Calibri" w:cs="Calibri"/>
                <w:lang w:val="en-GB"/>
              </w:rPr>
              <w:t xml:space="preserve"> </w:t>
            </w:r>
            <w:r w:rsidR="008C752E" w:rsidRPr="008C752E">
              <w:rPr>
                <w:rFonts w:ascii="Calibri" w:hAnsi="Calibri" w:cs="Calibri"/>
                <w:lang w:val="en-GB"/>
              </w:rPr>
              <w:t>distressing media stimuli</w:t>
            </w:r>
            <w:r w:rsidR="008C752E" w:rsidRPr="008C752E">
              <w:rPr>
                <w:rFonts w:ascii="Calibri" w:hAnsi="Calibri" w:cs="Calibri"/>
                <w:lang w:val="en-GB"/>
              </w:rPr>
              <w:t>, which</w:t>
            </w:r>
            <w:r w:rsidR="008C752E" w:rsidRPr="008C752E">
              <w:rPr>
                <w:rFonts w:ascii="Calibri" w:hAnsi="Calibri" w:cs="Calibri"/>
                <w:lang w:val="en-GB"/>
              </w:rPr>
              <w:t xml:space="preserve"> can </w:t>
            </w:r>
            <w:r w:rsidR="008C752E" w:rsidRPr="008C752E">
              <w:rPr>
                <w:rFonts w:ascii="Calibri" w:hAnsi="Calibri" w:cs="Calibri"/>
                <w:lang w:val="en-GB"/>
              </w:rPr>
              <w:t xml:space="preserve">all </w:t>
            </w:r>
            <w:r w:rsidR="008C752E" w:rsidRPr="008C752E">
              <w:rPr>
                <w:rFonts w:ascii="Calibri" w:hAnsi="Calibri" w:cs="Calibri"/>
                <w:lang w:val="en-GB"/>
              </w:rPr>
              <w:t>be sources of stress for children.</w:t>
            </w:r>
            <w:r w:rsidR="008C752E" w:rsidRPr="008C752E">
              <w:rPr>
                <w:rFonts w:ascii="Calibri" w:hAnsi="Calibri" w:cs="Calibri"/>
                <w:lang w:val="en-GB"/>
              </w:rPr>
              <w:t xml:space="preserve"> </w:t>
            </w:r>
            <w:r w:rsidR="008C752E" w:rsidRPr="008C752E">
              <w:rPr>
                <w:rFonts w:ascii="Calibri" w:hAnsi="Calibri" w:cs="Calibri"/>
                <w:lang w:val="en-GB"/>
              </w:rPr>
              <w:t xml:space="preserve">Children are </w:t>
            </w:r>
            <w:r w:rsidR="008C752E" w:rsidRPr="008C752E">
              <w:rPr>
                <w:rFonts w:ascii="Calibri" w:hAnsi="Calibri" w:cs="Calibri"/>
                <w:lang w:val="en-GB"/>
              </w:rPr>
              <w:t xml:space="preserve">also </w:t>
            </w:r>
            <w:r w:rsidR="008C752E" w:rsidRPr="008C752E">
              <w:rPr>
                <w:rFonts w:ascii="Calibri" w:hAnsi="Calibri" w:cs="Calibri"/>
                <w:lang w:val="en-GB"/>
              </w:rPr>
              <w:t>extremely vulnerable to the constant barrage of advertising, news, and celebrity influences</w:t>
            </w:r>
            <w:r w:rsidR="008C752E">
              <w:rPr>
                <w:rFonts w:ascii="Calibri" w:hAnsi="Calibri" w:cs="Calibri"/>
                <w:lang w:val="en-GB"/>
              </w:rPr>
              <w:t xml:space="preserve"> </w:t>
            </w:r>
            <w:r w:rsidR="008C752E" w:rsidRPr="008C752E">
              <w:rPr>
                <w:rFonts w:ascii="Calibri" w:hAnsi="Calibri" w:cs="Calibri"/>
                <w:lang w:val="en-GB"/>
              </w:rPr>
              <w:t>that are common in</w:t>
            </w:r>
            <w:r w:rsidR="008C752E" w:rsidRPr="008C752E">
              <w:rPr>
                <w:rFonts w:ascii="Calibri" w:hAnsi="Calibri" w:cs="Calibri"/>
                <w:lang w:val="en-GB"/>
              </w:rPr>
              <w:t xml:space="preserve"> today’s</w:t>
            </w:r>
            <w:r w:rsidR="008C752E" w:rsidRPr="008C752E">
              <w:rPr>
                <w:rFonts w:ascii="Calibri" w:hAnsi="Calibri" w:cs="Calibri"/>
                <w:lang w:val="en-GB"/>
              </w:rPr>
              <w:t xml:space="preserve"> </w:t>
            </w:r>
            <w:r w:rsidR="008C752E" w:rsidRPr="008C752E">
              <w:rPr>
                <w:rFonts w:ascii="Calibri" w:hAnsi="Calibri" w:cs="Calibri"/>
                <w:lang w:val="en-GB"/>
              </w:rPr>
              <w:t>society</w:t>
            </w:r>
            <w:r w:rsidR="008C752E" w:rsidRPr="008C752E">
              <w:rPr>
                <w:rFonts w:ascii="Calibri" w:hAnsi="Calibri" w:cs="Calibri"/>
                <w:lang w:val="en-GB"/>
              </w:rPr>
              <w:t>.</w:t>
            </w:r>
            <w:r w:rsidR="008C752E" w:rsidRPr="008C752E">
              <w:rPr>
                <w:rFonts w:ascii="Calibri" w:hAnsi="Calibri" w:cs="Calibri"/>
                <w:lang w:val="en-GB"/>
              </w:rPr>
              <w:t xml:space="preserve"> Parents should supervise their children closely, minimising the exposure to (social) media as children do not always have a clear understanding of the stories and images they see.</w:t>
            </w:r>
          </w:p>
          <w:p w:rsidR="008C752E" w:rsidRDefault="008C752E" w:rsidP="008C752E">
            <w:pPr>
              <w:autoSpaceDE w:val="0"/>
              <w:autoSpaceDN w:val="0"/>
              <w:adjustRightInd w:val="0"/>
              <w:rPr>
                <w:rFonts w:ascii="Calibri" w:hAnsi="Calibri" w:cs="Calibri"/>
                <w:lang w:val="en-GB"/>
              </w:rPr>
            </w:pPr>
          </w:p>
          <w:p w:rsidR="008C752E" w:rsidRDefault="008C752E" w:rsidP="008C752E">
            <w:pPr>
              <w:autoSpaceDE w:val="0"/>
              <w:autoSpaceDN w:val="0"/>
              <w:adjustRightInd w:val="0"/>
              <w:rPr>
                <w:rFonts w:ascii="Calibri" w:hAnsi="Calibri" w:cs="Calibri"/>
                <w:lang w:val="en-GB"/>
              </w:rPr>
            </w:pPr>
            <w:r w:rsidRPr="008C752E">
              <w:rPr>
                <w:rFonts w:ascii="Calibri" w:hAnsi="Calibri" w:cs="Calibri"/>
                <w:b/>
                <w:lang w:val="en-GB"/>
              </w:rPr>
              <w:t xml:space="preserve">             4.</w:t>
            </w:r>
            <w:r>
              <w:rPr>
                <w:rFonts w:ascii="Calibri" w:hAnsi="Calibri" w:cs="Calibri"/>
                <w:lang w:val="en-GB"/>
              </w:rPr>
              <w:t xml:space="preserve">  </w:t>
            </w:r>
            <w:r w:rsidRPr="008C752E">
              <w:rPr>
                <w:rFonts w:ascii="Calibri" w:hAnsi="Calibri" w:cs="Calibri"/>
                <w:lang w:val="en-GB"/>
              </w:rPr>
              <w:t>Emotional development is a complex task that begins in</w:t>
            </w:r>
            <w:r>
              <w:rPr>
                <w:rFonts w:ascii="Calibri" w:hAnsi="Calibri" w:cs="Calibri"/>
                <w:lang w:val="en-GB"/>
              </w:rPr>
              <w:t xml:space="preserve"> </w:t>
            </w:r>
            <w:r w:rsidRPr="008C752E">
              <w:rPr>
                <w:rFonts w:ascii="Calibri" w:hAnsi="Calibri" w:cs="Calibri"/>
                <w:lang w:val="en-GB"/>
              </w:rPr>
              <w:t xml:space="preserve">infancy and continues into adulthood. </w:t>
            </w:r>
          </w:p>
          <w:p w:rsidR="008C752E" w:rsidRDefault="008C752E" w:rsidP="008C752E">
            <w:pPr>
              <w:autoSpaceDE w:val="0"/>
              <w:autoSpaceDN w:val="0"/>
              <w:adjustRightInd w:val="0"/>
              <w:rPr>
                <w:rFonts w:ascii="Calibri" w:hAnsi="Calibri" w:cs="Calibri"/>
                <w:lang w:val="en-GB"/>
              </w:rPr>
            </w:pPr>
          </w:p>
          <w:p w:rsidR="008C752E" w:rsidRPr="008C752E" w:rsidRDefault="008C752E" w:rsidP="008C752E">
            <w:pPr>
              <w:autoSpaceDE w:val="0"/>
              <w:autoSpaceDN w:val="0"/>
              <w:adjustRightInd w:val="0"/>
              <w:rPr>
                <w:rFonts w:ascii="Calibri" w:hAnsi="Calibri" w:cs="Calibri"/>
                <w:lang w:val="en-GB"/>
              </w:rPr>
            </w:pPr>
            <w:r w:rsidRPr="008C752E">
              <w:rPr>
                <w:rFonts w:ascii="Calibri" w:hAnsi="Calibri" w:cs="Calibri"/>
                <w:lang w:val="en-GB"/>
              </w:rPr>
              <w:t>As children grow and are exposed to different situations</w:t>
            </w:r>
            <w:r>
              <w:rPr>
                <w:rFonts w:ascii="Calibri" w:hAnsi="Calibri" w:cs="Calibri"/>
                <w:lang w:val="en-GB"/>
              </w:rPr>
              <w:t xml:space="preserve"> </w:t>
            </w:r>
            <w:r w:rsidRPr="008C752E">
              <w:rPr>
                <w:rFonts w:ascii="Calibri" w:hAnsi="Calibri" w:cs="Calibri"/>
                <w:lang w:val="en-GB"/>
              </w:rPr>
              <w:t>their emotional lives also become more complex.</w:t>
            </w:r>
            <w:r>
              <w:rPr>
                <w:rFonts w:ascii="Calibri" w:hAnsi="Calibri" w:cs="Calibri"/>
                <w:lang w:val="en-GB"/>
              </w:rPr>
              <w:t xml:space="preserve"> </w:t>
            </w:r>
            <w:r w:rsidRPr="008C752E">
              <w:rPr>
                <w:rFonts w:ascii="Calibri" w:hAnsi="Calibri" w:cs="Calibri"/>
                <w:lang w:val="en-GB"/>
              </w:rPr>
              <w:t>Developing skills for managing a range of emotions is</w:t>
            </w:r>
            <w:r>
              <w:rPr>
                <w:rFonts w:ascii="Calibri" w:hAnsi="Calibri" w:cs="Calibri"/>
                <w:lang w:val="en-GB"/>
              </w:rPr>
              <w:t xml:space="preserve">, </w:t>
            </w:r>
            <w:r w:rsidRPr="008C752E">
              <w:rPr>
                <w:rFonts w:ascii="Calibri" w:hAnsi="Calibri" w:cs="Calibri"/>
                <w:lang w:val="en-GB"/>
              </w:rPr>
              <w:t>therefore</w:t>
            </w:r>
            <w:r>
              <w:rPr>
                <w:rFonts w:ascii="Calibri" w:hAnsi="Calibri" w:cs="Calibri"/>
                <w:lang w:val="en-GB"/>
              </w:rPr>
              <w:t>,</w:t>
            </w:r>
            <w:r w:rsidRPr="008C752E">
              <w:rPr>
                <w:rFonts w:ascii="Calibri" w:hAnsi="Calibri" w:cs="Calibri"/>
                <w:lang w:val="en-GB"/>
              </w:rPr>
              <w:t xml:space="preserve"> very important for their emotional wellbeing. Providing effective support for children’s emotional</w:t>
            </w:r>
            <w:r>
              <w:rPr>
                <w:rFonts w:ascii="Calibri" w:hAnsi="Calibri" w:cs="Calibri"/>
                <w:lang w:val="en-GB"/>
              </w:rPr>
              <w:t xml:space="preserve"> </w:t>
            </w:r>
            <w:r w:rsidRPr="008C752E">
              <w:rPr>
                <w:rFonts w:ascii="Calibri" w:hAnsi="Calibri" w:cs="Calibri"/>
                <w:lang w:val="en-GB"/>
              </w:rPr>
              <w:t>development starts with paying attention to their feelings</w:t>
            </w:r>
            <w:r>
              <w:rPr>
                <w:rFonts w:ascii="Calibri" w:hAnsi="Calibri" w:cs="Calibri"/>
                <w:lang w:val="en-GB"/>
              </w:rPr>
              <w:t xml:space="preserve"> </w:t>
            </w:r>
            <w:r w:rsidRPr="008C752E">
              <w:rPr>
                <w:rFonts w:ascii="Calibri" w:hAnsi="Calibri" w:cs="Calibri"/>
                <w:lang w:val="en-GB"/>
              </w:rPr>
              <w:t>and noticing how they manage them.</w:t>
            </w:r>
            <w:r>
              <w:rPr>
                <w:rFonts w:ascii="Calibri" w:hAnsi="Calibri" w:cs="Calibri"/>
                <w:lang w:val="en-GB"/>
              </w:rPr>
              <w:t xml:space="preserve"> </w:t>
            </w:r>
            <w:r w:rsidRPr="008C752E">
              <w:rPr>
                <w:rFonts w:ascii="Calibri" w:hAnsi="Calibri" w:cs="Calibri"/>
                <w:lang w:val="en-GB"/>
              </w:rPr>
              <w:t xml:space="preserve">Parents and carers can </w:t>
            </w:r>
            <w:r w:rsidR="00F675E2">
              <w:rPr>
                <w:rFonts w:ascii="Calibri" w:hAnsi="Calibri" w:cs="Calibri"/>
                <w:lang w:val="en-GB"/>
              </w:rPr>
              <w:t xml:space="preserve">provide this </w:t>
            </w:r>
            <w:r w:rsidRPr="008C752E">
              <w:rPr>
                <w:rFonts w:ascii="Calibri" w:hAnsi="Calibri" w:cs="Calibri"/>
                <w:lang w:val="en-GB"/>
              </w:rPr>
              <w:t>support</w:t>
            </w:r>
            <w:r w:rsidR="00F675E2">
              <w:rPr>
                <w:rFonts w:ascii="Calibri" w:hAnsi="Calibri" w:cs="Calibri"/>
                <w:lang w:val="en-GB"/>
              </w:rPr>
              <w:t xml:space="preserve"> b</w:t>
            </w:r>
            <w:r w:rsidRPr="008C752E">
              <w:rPr>
                <w:rFonts w:ascii="Calibri" w:hAnsi="Calibri" w:cs="Calibri"/>
                <w:lang w:val="en-GB"/>
              </w:rPr>
              <w:t>y showing understanding</w:t>
            </w:r>
            <w:r w:rsidR="00F675E2">
              <w:rPr>
                <w:rFonts w:ascii="Calibri" w:hAnsi="Calibri" w:cs="Calibri"/>
                <w:lang w:val="en-GB"/>
              </w:rPr>
              <w:t xml:space="preserve"> </w:t>
            </w:r>
            <w:r w:rsidRPr="008C752E">
              <w:rPr>
                <w:rFonts w:ascii="Calibri" w:hAnsi="Calibri" w:cs="Calibri"/>
                <w:lang w:val="en-GB"/>
              </w:rPr>
              <w:t>of their feelings and by offering encouragement and</w:t>
            </w:r>
          </w:p>
          <w:p w:rsidR="00CC2FB3" w:rsidRDefault="008C752E" w:rsidP="00F675E2">
            <w:pPr>
              <w:autoSpaceDE w:val="0"/>
              <w:autoSpaceDN w:val="0"/>
              <w:adjustRightInd w:val="0"/>
              <w:rPr>
                <w:rFonts w:ascii="Calibri" w:hAnsi="Calibri" w:cs="Calibri"/>
                <w:lang w:val="en-GB"/>
              </w:rPr>
            </w:pPr>
            <w:r w:rsidRPr="008C752E">
              <w:rPr>
                <w:rFonts w:ascii="Calibri" w:hAnsi="Calibri" w:cs="Calibri"/>
                <w:lang w:val="en-GB"/>
              </w:rPr>
              <w:t xml:space="preserve">specifi c praise for </w:t>
            </w:r>
            <w:r w:rsidR="00F675E2">
              <w:rPr>
                <w:rFonts w:ascii="Calibri" w:hAnsi="Calibri" w:cs="Calibri"/>
                <w:lang w:val="en-GB"/>
              </w:rPr>
              <w:t xml:space="preserve">the </w:t>
            </w:r>
            <w:r w:rsidRPr="008C752E">
              <w:rPr>
                <w:rFonts w:ascii="Calibri" w:hAnsi="Calibri" w:cs="Calibri"/>
                <w:lang w:val="en-GB"/>
              </w:rPr>
              <w:t>children’s efforts.</w:t>
            </w:r>
            <w:r w:rsidR="00F675E2">
              <w:rPr>
                <w:rFonts w:ascii="Calibri" w:hAnsi="Calibri" w:cs="Calibri"/>
                <w:lang w:val="en-GB"/>
              </w:rPr>
              <w:t xml:space="preserve"> If a child receives sufficient understanding, support and encouragement and with the right role model(s), they will grow up into highly functional adults.</w:t>
            </w:r>
          </w:p>
          <w:p w:rsidR="00F675E2" w:rsidRDefault="00F675E2" w:rsidP="00F675E2">
            <w:pPr>
              <w:autoSpaceDE w:val="0"/>
              <w:autoSpaceDN w:val="0"/>
              <w:adjustRightInd w:val="0"/>
              <w:rPr>
                <w:b/>
              </w:rPr>
            </w:pPr>
          </w:p>
        </w:tc>
      </w:tr>
      <w:tr w:rsidR="00E768D2" w:rsidTr="00CC2FB3">
        <w:tc>
          <w:tcPr>
            <w:tcW w:w="9242" w:type="dxa"/>
          </w:tcPr>
          <w:p w:rsidR="00E768D2" w:rsidRPr="00CC2FB3" w:rsidRDefault="00E768D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CE3" w:rsidP="00A851DA">
            <w:pPr>
              <w:rPr>
                <w:rFonts w:cs="Bliss-Regular"/>
                <w:color w:val="000000"/>
              </w:rPr>
            </w:pPr>
            <w:r>
              <w:rPr>
                <w:rFonts w:cs="Bliss-Regular"/>
                <w:color w:val="000000"/>
              </w:rPr>
              <w:t>Paula Costa Ribeiro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5669" w:rsidP="00CA5CE3">
            <w:pPr>
              <w:rPr>
                <w:rFonts w:cs="Bliss-Regular"/>
                <w:color w:val="000000"/>
              </w:rPr>
            </w:pPr>
            <w:r>
              <w:rPr>
                <w:rFonts w:cs="Bliss-Regular"/>
                <w:color w:val="000000"/>
              </w:rPr>
              <w:t>07/05/2016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2" w:name="_GoBack"/>
      <w:bookmarkEnd w:id="2"/>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A5CE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89C" w:rsidRDefault="00EF489C" w:rsidP="00CB4D0A">
      <w:pPr>
        <w:spacing w:after="0" w:line="240" w:lineRule="auto"/>
      </w:pPr>
      <w:r>
        <w:separator/>
      </w:r>
    </w:p>
  </w:endnote>
  <w:endnote w:type="continuationSeparator" w:id="0">
    <w:p w:rsidR="00EF489C" w:rsidRDefault="00EF489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89C" w:rsidRDefault="00EF489C" w:rsidP="00CB4D0A">
      <w:pPr>
        <w:spacing w:after="0" w:line="240" w:lineRule="auto"/>
      </w:pPr>
      <w:r>
        <w:separator/>
      </w:r>
    </w:p>
  </w:footnote>
  <w:footnote w:type="continuationSeparator" w:id="0">
    <w:p w:rsidR="00EF489C" w:rsidRDefault="00EF489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47EB8"/>
    <w:multiLevelType w:val="hybridMultilevel"/>
    <w:tmpl w:val="804662BE"/>
    <w:lvl w:ilvl="0" w:tplc="1C10F564">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3D373378"/>
    <w:multiLevelType w:val="hybridMultilevel"/>
    <w:tmpl w:val="0F4C2B5C"/>
    <w:lvl w:ilvl="0" w:tplc="F1C4A240">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59120B"/>
    <w:multiLevelType w:val="hybridMultilevel"/>
    <w:tmpl w:val="D9285BB0"/>
    <w:lvl w:ilvl="0" w:tplc="F30CC48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5CB31519"/>
    <w:multiLevelType w:val="hybridMultilevel"/>
    <w:tmpl w:val="E466ABF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75965B5C"/>
    <w:multiLevelType w:val="hybridMultilevel"/>
    <w:tmpl w:val="D9285BB0"/>
    <w:lvl w:ilvl="0" w:tplc="F30CC48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1798"/>
    <w:rsid w:val="001175EE"/>
    <w:rsid w:val="00133772"/>
    <w:rsid w:val="00157CF6"/>
    <w:rsid w:val="00182416"/>
    <w:rsid w:val="00187EB4"/>
    <w:rsid w:val="001B071A"/>
    <w:rsid w:val="001F0481"/>
    <w:rsid w:val="0020451E"/>
    <w:rsid w:val="00206B9D"/>
    <w:rsid w:val="0023259C"/>
    <w:rsid w:val="00245669"/>
    <w:rsid w:val="00293C9E"/>
    <w:rsid w:val="002B0BD7"/>
    <w:rsid w:val="002B573D"/>
    <w:rsid w:val="002C5CB2"/>
    <w:rsid w:val="002F779F"/>
    <w:rsid w:val="00371885"/>
    <w:rsid w:val="003D13A2"/>
    <w:rsid w:val="003E2B87"/>
    <w:rsid w:val="00405895"/>
    <w:rsid w:val="004058DF"/>
    <w:rsid w:val="00486F1A"/>
    <w:rsid w:val="00490CB9"/>
    <w:rsid w:val="004A2CE2"/>
    <w:rsid w:val="004E3CDA"/>
    <w:rsid w:val="004E5206"/>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A22B4"/>
    <w:rsid w:val="00831C11"/>
    <w:rsid w:val="00832530"/>
    <w:rsid w:val="008A60B4"/>
    <w:rsid w:val="008B3C31"/>
    <w:rsid w:val="008B64FE"/>
    <w:rsid w:val="008C752E"/>
    <w:rsid w:val="008F600B"/>
    <w:rsid w:val="0091070D"/>
    <w:rsid w:val="00935BF7"/>
    <w:rsid w:val="0095442C"/>
    <w:rsid w:val="009620DB"/>
    <w:rsid w:val="00983942"/>
    <w:rsid w:val="009C37E0"/>
    <w:rsid w:val="00A14B66"/>
    <w:rsid w:val="00A408BD"/>
    <w:rsid w:val="00A65CF7"/>
    <w:rsid w:val="00A851DA"/>
    <w:rsid w:val="00A8598D"/>
    <w:rsid w:val="00AC7D5B"/>
    <w:rsid w:val="00AE1481"/>
    <w:rsid w:val="00B0415E"/>
    <w:rsid w:val="00B04678"/>
    <w:rsid w:val="00BB6E6E"/>
    <w:rsid w:val="00BC46DF"/>
    <w:rsid w:val="00C03577"/>
    <w:rsid w:val="00C437ED"/>
    <w:rsid w:val="00C65FEA"/>
    <w:rsid w:val="00CA0AC2"/>
    <w:rsid w:val="00CA5CE3"/>
    <w:rsid w:val="00CB4D0A"/>
    <w:rsid w:val="00CC2FB3"/>
    <w:rsid w:val="00CC575A"/>
    <w:rsid w:val="00D039AC"/>
    <w:rsid w:val="00D10D02"/>
    <w:rsid w:val="00D22577"/>
    <w:rsid w:val="00D30B28"/>
    <w:rsid w:val="00D427DE"/>
    <w:rsid w:val="00D5587D"/>
    <w:rsid w:val="00D707CC"/>
    <w:rsid w:val="00D821FE"/>
    <w:rsid w:val="00DB0793"/>
    <w:rsid w:val="00E00821"/>
    <w:rsid w:val="00E04DB4"/>
    <w:rsid w:val="00E30679"/>
    <w:rsid w:val="00E4597D"/>
    <w:rsid w:val="00E54832"/>
    <w:rsid w:val="00E56A90"/>
    <w:rsid w:val="00E641CC"/>
    <w:rsid w:val="00E768D2"/>
    <w:rsid w:val="00EA30AB"/>
    <w:rsid w:val="00EB3925"/>
    <w:rsid w:val="00EF489C"/>
    <w:rsid w:val="00F675E2"/>
    <w:rsid w:val="00F83A27"/>
    <w:rsid w:val="00F8608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0B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0B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9E26C-C4E8-4C94-9FB1-AC413563B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1462</Words>
  <Characters>8335</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British Council</Company>
  <LinksUpToDate>false</LinksUpToDate>
  <CharactersWithSpaces>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Ribeiro, Paula (Portugal)</cp:lastModifiedBy>
  <cp:revision>2</cp:revision>
  <dcterms:created xsi:type="dcterms:W3CDTF">2016-05-07T14:09:00Z</dcterms:created>
  <dcterms:modified xsi:type="dcterms:W3CDTF">2016-05-07T14:09:00Z</dcterms:modified>
</cp:coreProperties>
</file>