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F509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93E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Gordon kinsey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93E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93E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93E06">
            <w:r>
              <w:t>Introduction to construction management- unit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E93E0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  <w:p w:rsidR="00DA2065" w:rsidRDefault="00E93E0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i.</w:t>
            </w:r>
          </w:p>
          <w:p w:rsidR="00E93E06" w:rsidRDefault="00E93E0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The difference between construction and mainstream manufacturing indu</w:t>
            </w:r>
            <w:r w:rsidR="00A8126B">
              <w:rPr>
                <w:rFonts w:ascii="Arial" w:hAnsi="Arial" w:cs="Arial"/>
                <w:b/>
                <w:sz w:val="24"/>
                <w:szCs w:val="24"/>
              </w:rPr>
              <w:t>stries is that products resulting from construction are stationary and are unique as no two projects are the same.</w:t>
            </w:r>
          </w:p>
          <w:p w:rsidR="00DA2065" w:rsidRDefault="00A8126B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ii.</w:t>
            </w:r>
          </w:p>
          <w:p w:rsidR="006C5063" w:rsidRDefault="00A8126B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Construction projects are inherently dangerous because of the high propensity of an accident occurring</w:t>
            </w:r>
            <w:r w:rsidR="006C5063">
              <w:rPr>
                <w:rFonts w:ascii="Arial" w:hAnsi="Arial" w:cs="Arial"/>
                <w:b/>
                <w:sz w:val="24"/>
                <w:szCs w:val="24"/>
              </w:rPr>
              <w:t>. Safet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y </w:t>
            </w:r>
            <w:r w:rsidR="006C5063">
              <w:rPr>
                <w:rFonts w:ascii="Arial" w:hAnsi="Arial" w:cs="Arial"/>
                <w:b/>
                <w:sz w:val="24"/>
                <w:szCs w:val="24"/>
              </w:rPr>
              <w:t>measure need to be in place.</w:t>
            </w:r>
          </w:p>
          <w:p w:rsidR="00DA2065" w:rsidRDefault="006C506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iii.</w:t>
            </w:r>
          </w:p>
          <w:p w:rsidR="006C5063" w:rsidRDefault="006C506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They are mostly involved in procurement of materials, labour, and equipment management.</w:t>
            </w:r>
          </w:p>
          <w:p w:rsidR="00DA2065" w:rsidRDefault="006C506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iv.</w:t>
            </w:r>
          </w:p>
          <w:p w:rsidR="006C5063" w:rsidRDefault="006C506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Take instruction from mid-level management and report back to them during construction and as job progresses. </w:t>
            </w:r>
          </w:p>
          <w:p w:rsidR="00DA2065" w:rsidRDefault="006C506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v.</w:t>
            </w:r>
          </w:p>
          <w:p w:rsidR="00254E15" w:rsidRDefault="006C506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Supervise and instruct workers on what to do, motivate workers, </w:t>
            </w:r>
            <w:r w:rsidR="00254E15">
              <w:rPr>
                <w:rFonts w:ascii="Arial" w:hAnsi="Arial" w:cs="Arial"/>
                <w:b/>
                <w:sz w:val="24"/>
                <w:szCs w:val="24"/>
              </w:rPr>
              <w:t>check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work, check drawings and ensure materials are on site.  </w:t>
            </w:r>
          </w:p>
          <w:p w:rsidR="00254E15" w:rsidRDefault="00254E1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  <w:p w:rsidR="00254E15" w:rsidRDefault="00254E1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Construction differs from other industries as no two projects are the same in other words each project is unique. The nature of a site is unique as weather and ground condition define each project due to the location of the site and surrounding area.</w:t>
            </w:r>
          </w:p>
          <w:p w:rsidR="00254E15" w:rsidRDefault="00254E1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  <w:p w:rsidR="00A8126B" w:rsidRPr="00E93E06" w:rsidRDefault="00254E1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Construction requires the movement of resources such as labour, equipment from site to site to create a product under dynamic and hazardous condition.</w:t>
            </w:r>
            <w:r w:rsidR="00DA2065">
              <w:rPr>
                <w:rFonts w:ascii="Arial" w:hAnsi="Arial" w:cs="Arial"/>
                <w:b/>
                <w:sz w:val="24"/>
                <w:szCs w:val="24"/>
              </w:rPr>
              <w:t xml:space="preserve"> Manufacturing on the other hand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A2065">
              <w:rPr>
                <w:rFonts w:ascii="Arial" w:hAnsi="Arial" w:cs="Arial"/>
                <w:b/>
                <w:sz w:val="24"/>
                <w:szCs w:val="24"/>
              </w:rPr>
              <w:t xml:space="preserve">requires products at various stages of </w:t>
            </w:r>
            <w:r w:rsidR="00DA2065">
              <w:rPr>
                <w:rFonts w:ascii="Arial" w:hAnsi="Arial" w:cs="Arial"/>
                <w:b/>
                <w:sz w:val="24"/>
                <w:szCs w:val="24"/>
              </w:rPr>
              <w:lastRenderedPageBreak/>
              <w:t>product life to move from one facility to the next for value to be added.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C506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A8126B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A206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g.kinsey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A206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06-02-17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090" w:rsidRDefault="001F5090" w:rsidP="00CB4D0A">
      <w:pPr>
        <w:spacing w:after="0" w:line="240" w:lineRule="auto"/>
      </w:pPr>
      <w:r>
        <w:separator/>
      </w:r>
    </w:p>
  </w:endnote>
  <w:endnote w:type="continuationSeparator" w:id="0">
    <w:p w:rsidR="001F5090" w:rsidRDefault="001F509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090" w:rsidRDefault="001F5090" w:rsidP="00CB4D0A">
      <w:pPr>
        <w:spacing w:after="0" w:line="240" w:lineRule="auto"/>
      </w:pPr>
      <w:r>
        <w:separator/>
      </w:r>
    </w:p>
  </w:footnote>
  <w:footnote w:type="continuationSeparator" w:id="0">
    <w:p w:rsidR="001F5090" w:rsidRDefault="001F509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1F5090"/>
    <w:rsid w:val="00200C92"/>
    <w:rsid w:val="0020451E"/>
    <w:rsid w:val="00206B9D"/>
    <w:rsid w:val="0023259C"/>
    <w:rsid w:val="00254E15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C5063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26B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A2065"/>
    <w:rsid w:val="00DB0793"/>
    <w:rsid w:val="00E00821"/>
    <w:rsid w:val="00E04DB4"/>
    <w:rsid w:val="00E30679"/>
    <w:rsid w:val="00E4597D"/>
    <w:rsid w:val="00E54832"/>
    <w:rsid w:val="00E56A90"/>
    <w:rsid w:val="00E641CC"/>
    <w:rsid w:val="00E93E06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63508"/>
  <w15:docId w15:val="{B32E30F4-29B5-4277-A315-59FC7659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0BB39-E5EA-44E1-AA66-1B0D4C0BA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gordon kinsey</cp:lastModifiedBy>
  <cp:revision>3</cp:revision>
  <dcterms:created xsi:type="dcterms:W3CDTF">2015-01-26T12:24:00Z</dcterms:created>
  <dcterms:modified xsi:type="dcterms:W3CDTF">2017-02-06T10:35:00Z</dcterms:modified>
</cp:coreProperties>
</file>