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302D6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74661D5" wp14:editId="2224055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bookmarkStart w:id="0" w:name="_GoBack"/>
      <w:bookmarkEnd w:id="0"/>
    </w:p>
    <w:p w14:paraId="5A4AD2BC" w14:textId="77777777" w:rsidR="00607874" w:rsidRDefault="00E2125D" w:rsidP="00A851DA">
      <w:pPr>
        <w:rPr>
          <w:lang w:val="en-US"/>
        </w:rPr>
      </w:pPr>
      <w:r>
        <w:rPr>
          <w:noProof/>
          <w:lang w:val="en-US" w:eastAsia="zh-TW"/>
        </w:rPr>
        <w:pict w14:anchorId="5AEEAA95">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06BA86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D299925" w14:textId="77777777" w:rsidR="00405895" w:rsidRDefault="00405895"/>
              </w:txbxContent>
            </v:textbox>
          </v:shape>
        </w:pict>
      </w:r>
    </w:p>
    <w:p w14:paraId="03835BFB" w14:textId="77777777" w:rsidR="00607874" w:rsidRDefault="00607874" w:rsidP="00A851DA">
      <w:pPr>
        <w:rPr>
          <w:lang w:val="en-US"/>
        </w:rPr>
      </w:pPr>
    </w:p>
    <w:p w14:paraId="616C4BF4" w14:textId="77777777" w:rsidR="00607874" w:rsidRDefault="00607874" w:rsidP="00A851DA">
      <w:pPr>
        <w:rPr>
          <w:lang w:val="en-US"/>
        </w:rPr>
      </w:pPr>
    </w:p>
    <w:p w14:paraId="12AAAA1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6AE24A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4BA45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8EBBC93" w14:textId="77777777" w:rsidR="00A851DA" w:rsidRPr="00B0415E" w:rsidRDefault="00714DA5">
            <w:pPr>
              <w:pStyle w:val="Default"/>
              <w:rPr>
                <w:rFonts w:asciiTheme="minorHAnsi" w:hAnsiTheme="minorHAnsi"/>
              </w:rPr>
            </w:pPr>
            <w:r>
              <w:rPr>
                <w:rFonts w:asciiTheme="minorHAnsi" w:hAnsiTheme="minorHAnsi"/>
              </w:rPr>
              <w:t>Helen Slocombe</w:t>
            </w:r>
          </w:p>
        </w:tc>
      </w:tr>
      <w:tr w:rsidR="00A851DA" w:rsidRPr="00B0415E" w14:paraId="11BE867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BFE41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99D4721" w14:textId="77777777" w:rsidR="00A851DA" w:rsidRPr="00B0415E" w:rsidRDefault="00714DA5">
            <w:pPr>
              <w:pStyle w:val="Default"/>
              <w:rPr>
                <w:rFonts w:asciiTheme="minorHAnsi" w:hAnsiTheme="minorHAnsi"/>
              </w:rPr>
            </w:pPr>
            <w:r>
              <w:rPr>
                <w:rFonts w:asciiTheme="minorHAnsi" w:hAnsiTheme="minorHAnsi"/>
              </w:rPr>
              <w:t>2372</w:t>
            </w:r>
          </w:p>
        </w:tc>
      </w:tr>
      <w:tr w:rsidR="00A851DA" w:rsidRPr="00B0415E" w14:paraId="067B818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3A70E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E09512A" w14:textId="77777777" w:rsidR="00A851DA" w:rsidRPr="00B0415E" w:rsidRDefault="00714DA5">
            <w:pPr>
              <w:pStyle w:val="Default"/>
              <w:rPr>
                <w:rFonts w:asciiTheme="minorHAnsi" w:hAnsiTheme="minorHAnsi"/>
              </w:rPr>
            </w:pPr>
            <w:r>
              <w:rPr>
                <w:rFonts w:asciiTheme="minorHAnsi" w:hAnsiTheme="minorHAnsi"/>
              </w:rPr>
              <w:t>Supply Chain and Logistics Management Level 4</w:t>
            </w:r>
          </w:p>
        </w:tc>
      </w:tr>
      <w:tr w:rsidR="00A851DA" w:rsidRPr="00B0415E" w14:paraId="3E7461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25575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2944DAA" w14:textId="77777777" w:rsidR="00A851DA" w:rsidRPr="00B0415E" w:rsidRDefault="00394BBF">
            <w:r>
              <w:t>1</w:t>
            </w:r>
          </w:p>
        </w:tc>
      </w:tr>
    </w:tbl>
    <w:p w14:paraId="11C4B7A3" w14:textId="77777777" w:rsidR="00CC2FB3" w:rsidRDefault="00CC2FB3" w:rsidP="00A851DA">
      <w:pPr>
        <w:rPr>
          <w:b/>
          <w:lang w:val="en-US"/>
        </w:rPr>
      </w:pPr>
    </w:p>
    <w:p w14:paraId="42C5AFB2" w14:textId="77777777" w:rsidR="00443E6F" w:rsidRDefault="00527C11" w:rsidP="00A851DA">
      <w:pPr>
        <w:rPr>
          <w:b/>
          <w:sz w:val="28"/>
          <w:lang w:val="en-US"/>
        </w:rPr>
      </w:pPr>
      <w:r w:rsidRPr="00443E6F">
        <w:rPr>
          <w:b/>
          <w:sz w:val="28"/>
          <w:lang w:val="en-US"/>
        </w:rPr>
        <w:t>Marking Criteria:</w:t>
      </w:r>
    </w:p>
    <w:p w14:paraId="34F2247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86CE8A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AC4909B" w14:textId="77777777" w:rsidTr="00CC2FB3">
        <w:tc>
          <w:tcPr>
            <w:tcW w:w="9242" w:type="dxa"/>
          </w:tcPr>
          <w:p w14:paraId="15263433" w14:textId="77777777" w:rsidR="00CC2FB3" w:rsidRDefault="00CC2FB3" w:rsidP="00A851DA">
            <w:pPr>
              <w:rPr>
                <w:b/>
              </w:rPr>
            </w:pPr>
          </w:p>
          <w:p w14:paraId="75AD40B8" w14:textId="77777777" w:rsidR="00714DA5" w:rsidRPr="007076BE" w:rsidRDefault="00714DA5" w:rsidP="00714DA5">
            <w:pPr>
              <w:pStyle w:val="Standard"/>
              <w:spacing w:line="360" w:lineRule="auto"/>
              <w:rPr>
                <w:rFonts w:ascii="Arial" w:hAnsi="Arial" w:cs="Arial"/>
              </w:rPr>
            </w:pP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eastAsia="Arial" w:hAnsi="Arial" w:cs="Arial"/>
              </w:rPr>
              <w:t>Helen Slocombe</w:t>
            </w:r>
          </w:p>
          <w:p w14:paraId="1298DBE4" w14:textId="77777777" w:rsidR="00714DA5" w:rsidRPr="007076BE" w:rsidRDefault="00714DA5" w:rsidP="00714DA5">
            <w:pPr>
              <w:pStyle w:val="Standard"/>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7076BE">
              <w:rPr>
                <w:rFonts w:ascii="Arial" w:eastAsia="Arial" w:hAnsi="Arial" w:cs="Arial"/>
              </w:rPr>
              <w:t>Student Number 2372</w:t>
            </w:r>
          </w:p>
          <w:p w14:paraId="0D3875D9" w14:textId="77777777" w:rsidR="00714DA5" w:rsidRPr="007076BE" w:rsidRDefault="00714DA5" w:rsidP="00714DA5">
            <w:pPr>
              <w:pStyle w:val="Standard"/>
              <w:spacing w:line="360" w:lineRule="auto"/>
              <w:rPr>
                <w:rFonts w:ascii="Arial" w:hAnsi="Arial" w:cs="Arial"/>
              </w:rPr>
            </w:pP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Pr>
                <w:rFonts w:ascii="Arial" w:hAnsi="Arial" w:cs="Arial"/>
              </w:rPr>
              <w:t xml:space="preserve">    </w:t>
            </w:r>
            <w:r w:rsidRPr="007076BE">
              <w:rPr>
                <w:rFonts w:ascii="Arial" w:eastAsia="Arial" w:hAnsi="Arial" w:cs="Arial"/>
              </w:rPr>
              <w:t>Assessment 1</w:t>
            </w:r>
          </w:p>
          <w:p w14:paraId="4A0DCC44" w14:textId="77777777" w:rsidR="00714DA5" w:rsidRPr="007076BE" w:rsidRDefault="00714DA5" w:rsidP="00714DA5">
            <w:pPr>
              <w:pStyle w:val="Standard"/>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7076BE">
              <w:rPr>
                <w:rFonts w:ascii="Arial" w:eastAsia="Arial" w:hAnsi="Arial" w:cs="Arial"/>
              </w:rPr>
              <w:t>Logi</w:t>
            </w:r>
            <w:r>
              <w:rPr>
                <w:rFonts w:ascii="Arial" w:eastAsia="Arial" w:hAnsi="Arial" w:cs="Arial"/>
              </w:rPr>
              <w:t xml:space="preserve">stics &amp; Supply Chain Management </w:t>
            </w:r>
            <w:r w:rsidRPr="007076BE">
              <w:rPr>
                <w:rFonts w:ascii="Arial" w:eastAsia="Arial" w:hAnsi="Arial" w:cs="Arial"/>
              </w:rPr>
              <w:t>Level 4</w:t>
            </w:r>
          </w:p>
          <w:p w14:paraId="0E621CA8" w14:textId="77777777" w:rsidR="00714DA5" w:rsidRPr="007076BE" w:rsidRDefault="00714DA5" w:rsidP="00714DA5">
            <w:pPr>
              <w:pStyle w:val="Standard"/>
              <w:spacing w:line="360" w:lineRule="auto"/>
              <w:rPr>
                <w:rFonts w:ascii="Arial" w:hAnsi="Arial" w:cs="Arial"/>
              </w:rPr>
            </w:pP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Pr>
                <w:rFonts w:ascii="Arial" w:hAnsi="Arial" w:cs="Arial"/>
              </w:rPr>
              <w:t xml:space="preserve">               </w:t>
            </w:r>
            <w:r w:rsidRPr="007076BE">
              <w:rPr>
                <w:rFonts w:ascii="Arial" w:eastAsia="Arial" w:hAnsi="Arial" w:cs="Arial"/>
              </w:rPr>
              <w:t>Page 1</w:t>
            </w:r>
          </w:p>
          <w:p w14:paraId="64F2053D" w14:textId="77777777" w:rsidR="00714DA5" w:rsidRPr="007076BE" w:rsidRDefault="00714DA5" w:rsidP="00714DA5">
            <w:pPr>
              <w:pStyle w:val="Standard"/>
              <w:spacing w:line="360" w:lineRule="auto"/>
              <w:rPr>
                <w:rFonts w:ascii="Arial" w:hAnsi="Arial" w:cs="Arial"/>
              </w:rPr>
            </w:pPr>
          </w:p>
          <w:p w14:paraId="33BFD572" w14:textId="77777777" w:rsidR="00714DA5" w:rsidRPr="007076BE" w:rsidRDefault="00714DA5" w:rsidP="00714DA5">
            <w:pPr>
              <w:pStyle w:val="Standard"/>
              <w:spacing w:line="360" w:lineRule="auto"/>
              <w:rPr>
                <w:rFonts w:ascii="Arial" w:eastAsia="Arial" w:hAnsi="Arial" w:cs="Arial"/>
              </w:rPr>
            </w:pPr>
            <w:r w:rsidRPr="007076BE">
              <w:rPr>
                <w:rFonts w:ascii="Arial" w:eastAsia="Arial" w:hAnsi="Arial" w:cs="Arial"/>
              </w:rPr>
              <w:t>Question 1</w:t>
            </w:r>
          </w:p>
          <w:p w14:paraId="616C398C" w14:textId="77777777" w:rsidR="00714DA5" w:rsidRPr="007076BE" w:rsidRDefault="00714DA5" w:rsidP="00714DA5">
            <w:pPr>
              <w:pStyle w:val="Standard"/>
              <w:spacing w:line="360" w:lineRule="auto"/>
              <w:rPr>
                <w:rFonts w:ascii="Arial" w:eastAsia="Arial" w:hAnsi="Arial" w:cs="Arial"/>
              </w:rPr>
            </w:pPr>
            <w:r w:rsidRPr="007076BE">
              <w:rPr>
                <w:rFonts w:ascii="Arial" w:eastAsia="Arial" w:hAnsi="Arial" w:cs="Arial"/>
              </w:rPr>
              <w:t>(i)</w:t>
            </w:r>
          </w:p>
          <w:p w14:paraId="0FE8A679" w14:textId="77777777" w:rsidR="00714DA5" w:rsidRDefault="00714DA5" w:rsidP="00714DA5">
            <w:pPr>
              <w:pStyle w:val="Standard"/>
              <w:spacing w:line="360" w:lineRule="auto"/>
              <w:rPr>
                <w:rFonts w:ascii="Arial" w:eastAsia="Arial" w:hAnsi="Arial" w:cs="Arial"/>
              </w:rPr>
            </w:pPr>
            <w:r w:rsidRPr="007076BE">
              <w:rPr>
                <w:rFonts w:ascii="Arial" w:eastAsia="Arial" w:hAnsi="Arial" w:cs="Arial"/>
              </w:rPr>
              <w:t>The main benefits of a supply chain are to transport goods to a location where they become more readily accessible to the consumer. This reduces the cost of transportation by reducing the total number of journeys, fuel and man hours required to deliver and collect goods and therefore reduces the total cost of the goods (to the customer) and also the carbon footprint of each of the products. Additionally, reduced costs equal increased profit margins for the suppliers and the producers.</w:t>
            </w:r>
          </w:p>
          <w:p w14:paraId="6B473809" w14:textId="77777777" w:rsidR="00714DA5" w:rsidRDefault="00714DA5" w:rsidP="00714DA5">
            <w:pPr>
              <w:pStyle w:val="Standard"/>
              <w:spacing w:line="360" w:lineRule="auto"/>
              <w:rPr>
                <w:rFonts w:ascii="Arial" w:eastAsia="Arial" w:hAnsi="Arial" w:cs="Arial"/>
              </w:rPr>
            </w:pPr>
          </w:p>
          <w:p w14:paraId="263DA76F" w14:textId="77777777" w:rsidR="00714DA5" w:rsidRDefault="00714DA5" w:rsidP="00714DA5">
            <w:pPr>
              <w:pStyle w:val="Standard"/>
              <w:spacing w:line="360" w:lineRule="auto"/>
              <w:rPr>
                <w:rFonts w:ascii="Arial" w:eastAsia="Arial" w:hAnsi="Arial" w:cs="Arial"/>
              </w:rPr>
            </w:pPr>
          </w:p>
          <w:p w14:paraId="264D1209" w14:textId="77777777" w:rsidR="00714DA5" w:rsidRDefault="00714DA5" w:rsidP="00714DA5">
            <w:pPr>
              <w:pStyle w:val="Standard"/>
              <w:spacing w:line="360" w:lineRule="auto"/>
              <w:rPr>
                <w:rFonts w:ascii="Arial" w:eastAsia="Arial" w:hAnsi="Arial" w:cs="Arial"/>
              </w:rPr>
            </w:pPr>
          </w:p>
          <w:p w14:paraId="75B9AC66" w14:textId="77777777" w:rsidR="00714DA5" w:rsidRPr="007076BE" w:rsidRDefault="00714DA5" w:rsidP="00714DA5">
            <w:pPr>
              <w:pStyle w:val="Standard"/>
              <w:spacing w:line="360" w:lineRule="auto"/>
              <w:rPr>
                <w:rFonts w:ascii="Arial" w:hAnsi="Arial" w:cs="Arial"/>
              </w:rPr>
            </w:pPr>
            <w:r>
              <w:rPr>
                <w:rFonts w:ascii="Arial" w:eastAsia="Arial" w:hAnsi="Arial" w:cs="Arial"/>
              </w:rPr>
              <w:lastRenderedPageBreak/>
              <w:t xml:space="preserve">                                                                                                           </w:t>
            </w:r>
            <w:r w:rsidRPr="007076BE">
              <w:rPr>
                <w:rFonts w:ascii="Arial" w:eastAsia="Arial" w:hAnsi="Arial" w:cs="Arial"/>
              </w:rPr>
              <w:t>Helen Slocombe</w:t>
            </w:r>
          </w:p>
          <w:p w14:paraId="6F17A9AE" w14:textId="77777777" w:rsidR="00714DA5" w:rsidRPr="007076BE" w:rsidRDefault="00714DA5" w:rsidP="00714DA5">
            <w:pPr>
              <w:pStyle w:val="Standard"/>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7076BE">
              <w:rPr>
                <w:rFonts w:ascii="Arial" w:eastAsia="Arial" w:hAnsi="Arial" w:cs="Arial"/>
              </w:rPr>
              <w:t>Student Number 2372</w:t>
            </w:r>
          </w:p>
          <w:p w14:paraId="79D57650" w14:textId="77777777" w:rsidR="00714DA5" w:rsidRPr="007076BE" w:rsidRDefault="00714DA5" w:rsidP="00714DA5">
            <w:pPr>
              <w:pStyle w:val="Standard"/>
              <w:spacing w:line="360" w:lineRule="auto"/>
              <w:rPr>
                <w:rFonts w:ascii="Arial" w:hAnsi="Arial" w:cs="Arial"/>
              </w:rPr>
            </w:pP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Pr>
                <w:rFonts w:ascii="Arial" w:hAnsi="Arial" w:cs="Arial"/>
              </w:rPr>
              <w:t xml:space="preserve">    </w:t>
            </w:r>
            <w:r w:rsidRPr="007076BE">
              <w:rPr>
                <w:rFonts w:ascii="Arial" w:eastAsia="Arial" w:hAnsi="Arial" w:cs="Arial"/>
              </w:rPr>
              <w:t>Assessment 1</w:t>
            </w:r>
          </w:p>
          <w:p w14:paraId="0D28CFE1" w14:textId="77777777" w:rsidR="00714DA5" w:rsidRPr="007076BE" w:rsidRDefault="00714DA5" w:rsidP="00714DA5">
            <w:pPr>
              <w:pStyle w:val="Standard"/>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7076BE">
              <w:rPr>
                <w:rFonts w:ascii="Arial" w:eastAsia="Arial" w:hAnsi="Arial" w:cs="Arial"/>
              </w:rPr>
              <w:t>Logi</w:t>
            </w:r>
            <w:r>
              <w:rPr>
                <w:rFonts w:ascii="Arial" w:eastAsia="Arial" w:hAnsi="Arial" w:cs="Arial"/>
              </w:rPr>
              <w:t xml:space="preserve">stics &amp; Supply Chain Management </w:t>
            </w:r>
            <w:r w:rsidRPr="007076BE">
              <w:rPr>
                <w:rFonts w:ascii="Arial" w:eastAsia="Arial" w:hAnsi="Arial" w:cs="Arial"/>
              </w:rPr>
              <w:t>Level 4</w:t>
            </w:r>
          </w:p>
          <w:p w14:paraId="71BBA51B" w14:textId="77777777" w:rsidR="00714DA5" w:rsidRPr="00714DA5" w:rsidRDefault="00714DA5" w:rsidP="00714DA5">
            <w:pPr>
              <w:pStyle w:val="Standard"/>
              <w:spacing w:line="360" w:lineRule="auto"/>
              <w:rPr>
                <w:rFonts w:ascii="Arial" w:hAnsi="Arial" w:cs="Arial"/>
              </w:rPr>
            </w:pP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Pr>
                <w:rFonts w:ascii="Arial" w:hAnsi="Arial" w:cs="Arial"/>
              </w:rPr>
              <w:t xml:space="preserve">               </w:t>
            </w:r>
            <w:r>
              <w:rPr>
                <w:rFonts w:ascii="Arial" w:eastAsia="Arial" w:hAnsi="Arial" w:cs="Arial"/>
              </w:rPr>
              <w:t>Page</w:t>
            </w:r>
            <w:r>
              <w:rPr>
                <w:rFonts w:ascii="Arial" w:hAnsi="Arial" w:cs="Arial"/>
              </w:rPr>
              <w:t xml:space="preserve"> 2</w:t>
            </w:r>
          </w:p>
          <w:p w14:paraId="46B9E9C1" w14:textId="77777777" w:rsidR="00714DA5" w:rsidRDefault="00714DA5" w:rsidP="00714DA5">
            <w:pPr>
              <w:pStyle w:val="Standard"/>
              <w:spacing w:line="360" w:lineRule="auto"/>
              <w:rPr>
                <w:rFonts w:ascii="Arial" w:eastAsia="Arial" w:hAnsi="Arial" w:cs="Arial"/>
              </w:rPr>
            </w:pPr>
          </w:p>
          <w:p w14:paraId="65496F25" w14:textId="77777777" w:rsidR="00714DA5" w:rsidRPr="007076BE" w:rsidRDefault="00714DA5" w:rsidP="00714DA5">
            <w:pPr>
              <w:pStyle w:val="Standard"/>
              <w:spacing w:line="360" w:lineRule="auto"/>
              <w:rPr>
                <w:rFonts w:ascii="Arial" w:eastAsia="Arial" w:hAnsi="Arial" w:cs="Arial"/>
              </w:rPr>
            </w:pPr>
          </w:p>
          <w:p w14:paraId="4D39DD12" w14:textId="77777777" w:rsidR="00714DA5" w:rsidRPr="007076BE" w:rsidRDefault="00714DA5" w:rsidP="00714DA5">
            <w:pPr>
              <w:pStyle w:val="Standard"/>
              <w:spacing w:line="360" w:lineRule="auto"/>
              <w:rPr>
                <w:rFonts w:ascii="Arial" w:eastAsia="Arial" w:hAnsi="Arial" w:cs="Arial"/>
              </w:rPr>
            </w:pPr>
            <w:r w:rsidRPr="007076BE">
              <w:rPr>
                <w:rFonts w:ascii="Arial" w:eastAsia="Arial" w:hAnsi="Arial" w:cs="Arial"/>
              </w:rPr>
              <w:t>(ii)</w:t>
            </w:r>
          </w:p>
          <w:p w14:paraId="3FE2D454" w14:textId="77777777" w:rsidR="00714DA5" w:rsidRPr="007076BE" w:rsidRDefault="00714DA5" w:rsidP="00714DA5">
            <w:pPr>
              <w:pStyle w:val="Standard"/>
              <w:spacing w:line="360" w:lineRule="auto"/>
              <w:rPr>
                <w:rFonts w:ascii="Arial" w:eastAsia="Arial" w:hAnsi="Arial" w:cs="Arial"/>
              </w:rPr>
            </w:pPr>
            <w:r w:rsidRPr="007076BE">
              <w:rPr>
                <w:rFonts w:ascii="Arial" w:eastAsia="Arial" w:hAnsi="Arial" w:cs="Arial"/>
              </w:rPr>
              <w:t>The five areas in which any supply chain can make their decisions individually and collectively are -</w:t>
            </w:r>
          </w:p>
          <w:p w14:paraId="7BF87DB8" w14:textId="77777777" w:rsidR="00714DA5" w:rsidRPr="007076BE" w:rsidRDefault="00714DA5" w:rsidP="00714DA5">
            <w:pPr>
              <w:pStyle w:val="Standard"/>
              <w:spacing w:line="360" w:lineRule="auto"/>
              <w:rPr>
                <w:rFonts w:ascii="Arial" w:eastAsia="Arial" w:hAnsi="Arial" w:cs="Arial"/>
              </w:rPr>
            </w:pPr>
            <w:r w:rsidRPr="007076BE">
              <w:rPr>
                <w:rFonts w:ascii="Arial" w:eastAsia="Arial" w:hAnsi="Arial" w:cs="Arial"/>
              </w:rPr>
              <w:t>Production</w:t>
            </w:r>
          </w:p>
          <w:p w14:paraId="06FBE892" w14:textId="77777777" w:rsidR="00714DA5" w:rsidRPr="007076BE" w:rsidRDefault="00714DA5" w:rsidP="00714DA5">
            <w:pPr>
              <w:pStyle w:val="Standard"/>
              <w:spacing w:line="360" w:lineRule="auto"/>
              <w:rPr>
                <w:rFonts w:ascii="Arial" w:eastAsia="Arial" w:hAnsi="Arial" w:cs="Arial"/>
              </w:rPr>
            </w:pPr>
            <w:r w:rsidRPr="007076BE">
              <w:rPr>
                <w:rFonts w:ascii="Arial" w:eastAsia="Arial" w:hAnsi="Arial" w:cs="Arial"/>
              </w:rPr>
              <w:t>Inventory</w:t>
            </w:r>
          </w:p>
          <w:p w14:paraId="0915CBBC" w14:textId="77777777" w:rsidR="00714DA5" w:rsidRPr="007076BE" w:rsidRDefault="00714DA5" w:rsidP="00714DA5">
            <w:pPr>
              <w:pStyle w:val="Standard"/>
              <w:spacing w:line="360" w:lineRule="auto"/>
              <w:rPr>
                <w:rFonts w:ascii="Arial" w:eastAsia="Arial" w:hAnsi="Arial" w:cs="Arial"/>
              </w:rPr>
            </w:pPr>
            <w:r w:rsidRPr="007076BE">
              <w:rPr>
                <w:rFonts w:ascii="Arial" w:eastAsia="Arial" w:hAnsi="Arial" w:cs="Arial"/>
              </w:rPr>
              <w:t>Location</w:t>
            </w:r>
          </w:p>
          <w:p w14:paraId="2435A299" w14:textId="77777777" w:rsidR="00714DA5" w:rsidRPr="007076BE" w:rsidRDefault="00714DA5" w:rsidP="00714DA5">
            <w:pPr>
              <w:pStyle w:val="Standard"/>
              <w:spacing w:line="360" w:lineRule="auto"/>
              <w:rPr>
                <w:rFonts w:ascii="Arial" w:eastAsia="Arial" w:hAnsi="Arial" w:cs="Arial"/>
              </w:rPr>
            </w:pPr>
            <w:r w:rsidRPr="007076BE">
              <w:rPr>
                <w:rFonts w:ascii="Arial" w:eastAsia="Arial" w:hAnsi="Arial" w:cs="Arial"/>
              </w:rPr>
              <w:t>Transportation</w:t>
            </w:r>
          </w:p>
          <w:p w14:paraId="38AB7D02" w14:textId="77777777" w:rsidR="00714DA5" w:rsidRPr="007076BE" w:rsidRDefault="00714DA5" w:rsidP="00714DA5">
            <w:pPr>
              <w:pStyle w:val="Standard"/>
              <w:spacing w:line="360" w:lineRule="auto"/>
              <w:rPr>
                <w:rFonts w:ascii="Arial" w:eastAsia="Arial" w:hAnsi="Arial" w:cs="Arial"/>
              </w:rPr>
            </w:pPr>
            <w:r w:rsidRPr="007076BE">
              <w:rPr>
                <w:rFonts w:ascii="Arial" w:eastAsia="Arial" w:hAnsi="Arial" w:cs="Arial"/>
              </w:rPr>
              <w:t>Information</w:t>
            </w:r>
          </w:p>
          <w:p w14:paraId="25E77CC3" w14:textId="77777777" w:rsidR="00714DA5" w:rsidRPr="007076BE" w:rsidRDefault="00714DA5" w:rsidP="00714DA5">
            <w:pPr>
              <w:pStyle w:val="Standard"/>
              <w:spacing w:line="360" w:lineRule="auto"/>
              <w:rPr>
                <w:rFonts w:ascii="Arial" w:hAnsi="Arial" w:cs="Arial"/>
              </w:rPr>
            </w:pPr>
          </w:p>
          <w:p w14:paraId="3CA9FFCF" w14:textId="77777777" w:rsidR="00714DA5" w:rsidRPr="007076BE" w:rsidRDefault="00714DA5" w:rsidP="00714DA5">
            <w:pPr>
              <w:pStyle w:val="Standard"/>
              <w:spacing w:line="360" w:lineRule="auto"/>
              <w:rPr>
                <w:rFonts w:ascii="Arial" w:eastAsia="Arial" w:hAnsi="Arial" w:cs="Arial"/>
              </w:rPr>
            </w:pPr>
            <w:r w:rsidRPr="007076BE">
              <w:rPr>
                <w:rFonts w:ascii="Arial" w:eastAsia="Arial" w:hAnsi="Arial" w:cs="Arial"/>
              </w:rPr>
              <w:t>(iii)</w:t>
            </w:r>
          </w:p>
          <w:p w14:paraId="60C7802A" w14:textId="77777777" w:rsidR="00714DA5" w:rsidRPr="007076BE" w:rsidRDefault="00714DA5" w:rsidP="00714DA5">
            <w:pPr>
              <w:pStyle w:val="Standard"/>
              <w:spacing w:line="360" w:lineRule="auto"/>
              <w:rPr>
                <w:rFonts w:ascii="Arial" w:eastAsia="Arial" w:hAnsi="Arial" w:cs="Arial"/>
              </w:rPr>
            </w:pPr>
            <w:r w:rsidRPr="007076BE">
              <w:rPr>
                <w:rFonts w:ascii="Arial" w:eastAsia="Arial" w:hAnsi="Arial" w:cs="Arial"/>
              </w:rPr>
              <w:t>The main difference between the modern supply chain and older supply chains is that companies now tend to concentrate on their own specialist areas. Manufacturers manufacture the goods and leave their distribution to companies with expertise in distribution rather than trying to manage all aspects of the manufacture and distribution themselves. This means (for instance) manufacturers do not need to maintain a fleet of trucks in order to deliver the goods. Consequently, manufacturers are able to concentrate on manufacturing a wider variety of products to meet the growing demands of their customers and distributors are free to optimise and redeploy resources into making their operations more cost effective and efficient.</w:t>
            </w:r>
          </w:p>
          <w:p w14:paraId="608CAE89" w14:textId="77777777" w:rsidR="00714DA5" w:rsidRDefault="00714DA5" w:rsidP="00714DA5">
            <w:pPr>
              <w:pStyle w:val="Standard"/>
              <w:spacing w:line="360" w:lineRule="auto"/>
              <w:rPr>
                <w:rFonts w:ascii="Arial" w:hAnsi="Arial" w:cs="Arial"/>
              </w:rPr>
            </w:pPr>
          </w:p>
          <w:p w14:paraId="1010B176" w14:textId="77777777" w:rsidR="00714DA5" w:rsidRDefault="00714DA5" w:rsidP="00714DA5">
            <w:pPr>
              <w:pStyle w:val="Standard"/>
              <w:spacing w:line="360" w:lineRule="auto"/>
              <w:rPr>
                <w:rFonts w:ascii="Arial" w:hAnsi="Arial" w:cs="Arial"/>
              </w:rPr>
            </w:pPr>
          </w:p>
          <w:p w14:paraId="6B74C0B9" w14:textId="77777777" w:rsidR="00714DA5" w:rsidRDefault="00714DA5" w:rsidP="00714DA5">
            <w:pPr>
              <w:pStyle w:val="Standard"/>
              <w:spacing w:line="360" w:lineRule="auto"/>
              <w:rPr>
                <w:rFonts w:ascii="Arial" w:hAnsi="Arial" w:cs="Arial"/>
              </w:rPr>
            </w:pPr>
          </w:p>
          <w:p w14:paraId="791276A2" w14:textId="77777777" w:rsidR="00714DA5" w:rsidRDefault="00714DA5" w:rsidP="00714DA5">
            <w:pPr>
              <w:pStyle w:val="Standard"/>
              <w:spacing w:line="360" w:lineRule="auto"/>
              <w:rPr>
                <w:rFonts w:ascii="Arial" w:hAnsi="Arial" w:cs="Arial"/>
              </w:rPr>
            </w:pPr>
          </w:p>
          <w:p w14:paraId="545E27C0" w14:textId="77777777" w:rsidR="00714DA5" w:rsidRDefault="00714DA5" w:rsidP="00714DA5">
            <w:pPr>
              <w:pStyle w:val="Standard"/>
              <w:spacing w:line="360" w:lineRule="auto"/>
              <w:rPr>
                <w:rFonts w:ascii="Arial" w:hAnsi="Arial" w:cs="Arial"/>
              </w:rPr>
            </w:pPr>
          </w:p>
          <w:p w14:paraId="3B27D72D" w14:textId="77777777" w:rsidR="00714DA5" w:rsidRPr="007076BE" w:rsidRDefault="00714DA5" w:rsidP="00714DA5">
            <w:pPr>
              <w:pStyle w:val="Standard"/>
              <w:spacing w:line="360" w:lineRule="auto"/>
              <w:rPr>
                <w:rFonts w:ascii="Arial" w:hAnsi="Arial" w:cs="Arial"/>
              </w:rPr>
            </w:pPr>
          </w:p>
          <w:p w14:paraId="0276BECE" w14:textId="77777777" w:rsidR="00714DA5" w:rsidRPr="007076BE" w:rsidRDefault="00714DA5" w:rsidP="00714DA5">
            <w:pPr>
              <w:pStyle w:val="Standard"/>
              <w:spacing w:line="360" w:lineRule="auto"/>
              <w:rPr>
                <w:rFonts w:ascii="Arial" w:hAnsi="Arial" w:cs="Arial"/>
              </w:rPr>
            </w:pPr>
          </w:p>
          <w:p w14:paraId="20829611" w14:textId="77777777" w:rsidR="00714DA5" w:rsidRPr="007076BE" w:rsidRDefault="00714DA5" w:rsidP="00714DA5">
            <w:pPr>
              <w:pStyle w:val="Standard"/>
              <w:spacing w:line="360" w:lineRule="auto"/>
              <w:rPr>
                <w:rFonts w:ascii="Arial" w:hAnsi="Arial" w:cs="Arial"/>
              </w:rPr>
            </w:pPr>
            <w:r w:rsidRPr="007076BE">
              <w:rPr>
                <w:rFonts w:ascii="Arial" w:hAnsi="Arial" w:cs="Arial"/>
              </w:rPr>
              <w:lastRenderedPageBreak/>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Pr>
                <w:rFonts w:ascii="Arial" w:hAnsi="Arial" w:cs="Arial"/>
              </w:rPr>
              <w:t xml:space="preserve"> </w:t>
            </w:r>
            <w:r w:rsidRPr="007076BE">
              <w:rPr>
                <w:rFonts w:ascii="Arial" w:hAnsi="Arial" w:cs="Arial"/>
              </w:rPr>
              <w:tab/>
            </w:r>
            <w:r w:rsidRPr="007076BE">
              <w:rPr>
                <w:rFonts w:ascii="Arial" w:eastAsia="Arial" w:hAnsi="Arial" w:cs="Arial"/>
              </w:rPr>
              <w:t>Helen Slocombe</w:t>
            </w:r>
          </w:p>
          <w:p w14:paraId="4CC3CA9E" w14:textId="77777777" w:rsidR="00714DA5" w:rsidRPr="007076BE" w:rsidRDefault="00714DA5" w:rsidP="00714DA5">
            <w:pPr>
              <w:pStyle w:val="Standard"/>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7076BE">
              <w:rPr>
                <w:rFonts w:ascii="Arial" w:eastAsia="Arial" w:hAnsi="Arial" w:cs="Arial"/>
              </w:rPr>
              <w:t>Student Number 2372</w:t>
            </w:r>
          </w:p>
          <w:p w14:paraId="0E40E1F9" w14:textId="77777777" w:rsidR="00714DA5" w:rsidRPr="007076BE" w:rsidRDefault="00714DA5" w:rsidP="00714DA5">
            <w:pPr>
              <w:pStyle w:val="Standard"/>
              <w:spacing w:line="360" w:lineRule="auto"/>
              <w:rPr>
                <w:rFonts w:ascii="Arial" w:hAnsi="Arial" w:cs="Arial"/>
              </w:rPr>
            </w:pP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Pr>
                <w:rFonts w:ascii="Arial" w:hAnsi="Arial" w:cs="Arial"/>
              </w:rPr>
              <w:t xml:space="preserve">    </w:t>
            </w:r>
            <w:r w:rsidRPr="007076BE">
              <w:rPr>
                <w:rFonts w:ascii="Arial" w:eastAsia="Arial" w:hAnsi="Arial" w:cs="Arial"/>
              </w:rPr>
              <w:t>Assessment 1</w:t>
            </w:r>
          </w:p>
          <w:p w14:paraId="6A29C760" w14:textId="77777777" w:rsidR="00714DA5" w:rsidRPr="007076BE" w:rsidRDefault="00714DA5" w:rsidP="00714DA5">
            <w:pPr>
              <w:pStyle w:val="Standard"/>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sidRPr="007076BE">
              <w:rPr>
                <w:rFonts w:ascii="Arial" w:hAnsi="Arial" w:cs="Arial"/>
              </w:rPr>
              <w:tab/>
            </w:r>
            <w:r>
              <w:rPr>
                <w:rFonts w:ascii="Arial" w:hAnsi="Arial" w:cs="Arial"/>
              </w:rPr>
              <w:t xml:space="preserve">      </w:t>
            </w:r>
            <w:r w:rsidRPr="007076BE">
              <w:rPr>
                <w:rFonts w:ascii="Arial" w:eastAsia="Arial" w:hAnsi="Arial" w:cs="Arial"/>
              </w:rPr>
              <w:t>Logi</w:t>
            </w:r>
            <w:r>
              <w:rPr>
                <w:rFonts w:ascii="Arial" w:eastAsia="Arial" w:hAnsi="Arial" w:cs="Arial"/>
              </w:rPr>
              <w:t xml:space="preserve">stics &amp; Supply Chain Management Level </w:t>
            </w:r>
            <w:r w:rsidRPr="007076BE">
              <w:rPr>
                <w:rFonts w:ascii="Arial" w:eastAsia="Arial" w:hAnsi="Arial" w:cs="Arial"/>
              </w:rPr>
              <w:t>4</w:t>
            </w:r>
          </w:p>
          <w:p w14:paraId="5FD2975F" w14:textId="77777777" w:rsidR="00714DA5" w:rsidRPr="007076BE" w:rsidRDefault="00714DA5" w:rsidP="00714DA5">
            <w:pPr>
              <w:pStyle w:val="Standard"/>
              <w:spacing w:line="360" w:lineRule="auto"/>
              <w:rPr>
                <w:rFonts w:ascii="Arial" w:hAnsi="Arial" w:cs="Arial"/>
              </w:rPr>
            </w:pPr>
            <w:r>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Pr>
                <w:rFonts w:ascii="Arial" w:hAnsi="Arial" w:cs="Arial"/>
              </w:rPr>
              <w:t xml:space="preserve">                       </w:t>
            </w:r>
            <w:r w:rsidRPr="007076BE">
              <w:rPr>
                <w:rFonts w:ascii="Arial" w:hAnsi="Arial" w:cs="Arial"/>
              </w:rPr>
              <w:tab/>
            </w:r>
            <w:r>
              <w:rPr>
                <w:rFonts w:ascii="Arial" w:hAnsi="Arial" w:cs="Arial"/>
              </w:rPr>
              <w:t xml:space="preserve">    </w:t>
            </w:r>
            <w:r>
              <w:rPr>
                <w:rFonts w:ascii="Arial" w:eastAsia="Arial" w:hAnsi="Arial" w:cs="Arial"/>
              </w:rPr>
              <w:t>Page 3</w:t>
            </w:r>
          </w:p>
          <w:p w14:paraId="2D060E20" w14:textId="77777777" w:rsidR="00714DA5" w:rsidRPr="007076BE" w:rsidRDefault="00714DA5" w:rsidP="00714DA5">
            <w:pPr>
              <w:pStyle w:val="Standard"/>
              <w:spacing w:line="360" w:lineRule="auto"/>
              <w:rPr>
                <w:rFonts w:ascii="Arial" w:hAnsi="Arial" w:cs="Arial"/>
              </w:rPr>
            </w:pPr>
          </w:p>
          <w:p w14:paraId="5C58A9B4" w14:textId="77777777" w:rsidR="00714DA5" w:rsidRPr="007076BE" w:rsidRDefault="00714DA5" w:rsidP="00714DA5">
            <w:pPr>
              <w:pStyle w:val="Standard"/>
              <w:spacing w:line="360" w:lineRule="auto"/>
              <w:rPr>
                <w:rFonts w:ascii="Arial" w:eastAsia="Arial" w:hAnsi="Arial" w:cs="Arial"/>
              </w:rPr>
            </w:pPr>
            <w:r w:rsidRPr="007076BE">
              <w:rPr>
                <w:rFonts w:ascii="Arial" w:eastAsia="Arial" w:hAnsi="Arial" w:cs="Arial"/>
              </w:rPr>
              <w:t>(iv)</w:t>
            </w:r>
          </w:p>
          <w:p w14:paraId="5073548D" w14:textId="77777777" w:rsidR="00714DA5" w:rsidRPr="007076BE" w:rsidRDefault="00714DA5" w:rsidP="00714DA5">
            <w:pPr>
              <w:pStyle w:val="Standard"/>
              <w:spacing w:line="360" w:lineRule="auto"/>
              <w:rPr>
                <w:rFonts w:ascii="Arial" w:eastAsia="Arial" w:hAnsi="Arial" w:cs="Arial"/>
              </w:rPr>
            </w:pPr>
            <w:r w:rsidRPr="007076BE">
              <w:rPr>
                <w:rFonts w:ascii="Arial" w:eastAsia="Arial" w:hAnsi="Arial" w:cs="Arial"/>
              </w:rPr>
              <w:t>Inventory management is essentially stock control. Inventory is held at various points throughout the supply chain. The levels of inventory held at each point are calculated mathematically against sales forecast. The inventory may also be at various stages of manufacture. For instance, a car maker may not be able to predict demand for every colour of a particular car in their model range. Therefore, they may house unpainted parts of inventory which can be painted according to demand once it has been established. This allows for a smaller amount of inventory (or parts) to be held in stock. The management of inventory is therefore the act of minimising stock holding and positioning stock at the correct volumes in the correct form at various places in the supply chain.</w:t>
            </w:r>
          </w:p>
          <w:p w14:paraId="737F9038" w14:textId="77777777" w:rsidR="00714DA5" w:rsidRPr="007076BE" w:rsidRDefault="00714DA5" w:rsidP="00714DA5">
            <w:pPr>
              <w:pStyle w:val="Standard"/>
              <w:spacing w:line="360" w:lineRule="auto"/>
              <w:rPr>
                <w:rFonts w:ascii="Arial" w:hAnsi="Arial" w:cs="Arial"/>
              </w:rPr>
            </w:pPr>
          </w:p>
          <w:p w14:paraId="7FCC9CDD" w14:textId="77777777" w:rsidR="00714DA5" w:rsidRPr="007076BE" w:rsidRDefault="00714DA5" w:rsidP="00714DA5">
            <w:pPr>
              <w:pStyle w:val="Standard"/>
              <w:spacing w:line="360" w:lineRule="auto"/>
              <w:rPr>
                <w:rFonts w:ascii="Arial" w:eastAsia="Arial" w:hAnsi="Arial" w:cs="Arial"/>
              </w:rPr>
            </w:pPr>
            <w:r w:rsidRPr="007076BE">
              <w:rPr>
                <w:rFonts w:ascii="Arial" w:eastAsia="Arial" w:hAnsi="Arial" w:cs="Arial"/>
              </w:rPr>
              <w:t>(v)</w:t>
            </w:r>
          </w:p>
          <w:p w14:paraId="67AAD979" w14:textId="77777777" w:rsidR="00714DA5" w:rsidRPr="007076BE" w:rsidRDefault="00714DA5" w:rsidP="00714DA5">
            <w:pPr>
              <w:pStyle w:val="Standard"/>
              <w:spacing w:line="360" w:lineRule="auto"/>
              <w:rPr>
                <w:rFonts w:ascii="Arial" w:eastAsia="Arial" w:hAnsi="Arial" w:cs="Arial"/>
              </w:rPr>
            </w:pPr>
            <w:r w:rsidRPr="007076BE">
              <w:rPr>
                <w:rFonts w:ascii="Arial" w:eastAsia="Arial" w:hAnsi="Arial" w:cs="Arial"/>
              </w:rPr>
              <w:t>The flow of information is the critical link between the other four supply chain drivers. Information flow underpins the organisation of production, inventory, location and transportation allowing for more accurate forecasting and the planning of future requirements, ensuring there are no stock outages at any point in the chain. The accurate forecasting of future demand can also be used to predict whether additional facilities or equipment will be required to maintain continuity and growth of the supply chain.</w:t>
            </w:r>
          </w:p>
          <w:p w14:paraId="2065D54B" w14:textId="77777777" w:rsidR="00714DA5" w:rsidRPr="007076BE" w:rsidRDefault="00714DA5" w:rsidP="00714DA5">
            <w:pPr>
              <w:pStyle w:val="Standard"/>
              <w:spacing w:line="360" w:lineRule="auto"/>
              <w:rPr>
                <w:rFonts w:ascii="Arial" w:hAnsi="Arial" w:cs="Arial"/>
              </w:rPr>
            </w:pPr>
          </w:p>
          <w:p w14:paraId="7DB46C05" w14:textId="77777777" w:rsidR="00714DA5" w:rsidRPr="007076BE" w:rsidRDefault="00714DA5" w:rsidP="00714DA5">
            <w:pPr>
              <w:pStyle w:val="Standard"/>
              <w:spacing w:line="360" w:lineRule="auto"/>
              <w:rPr>
                <w:rFonts w:ascii="Arial" w:eastAsia="Arial" w:hAnsi="Arial" w:cs="Arial"/>
              </w:rPr>
            </w:pPr>
            <w:r w:rsidRPr="007076BE">
              <w:rPr>
                <w:rFonts w:ascii="Arial" w:eastAsia="Arial" w:hAnsi="Arial" w:cs="Arial"/>
              </w:rPr>
              <w:t>(vi)</w:t>
            </w:r>
          </w:p>
          <w:p w14:paraId="0DA0EA7D" w14:textId="77777777" w:rsidR="00714DA5" w:rsidRPr="007076BE" w:rsidRDefault="00714DA5" w:rsidP="00714DA5">
            <w:pPr>
              <w:pStyle w:val="Standard"/>
              <w:spacing w:line="360" w:lineRule="auto"/>
              <w:rPr>
                <w:rFonts w:ascii="Arial" w:eastAsia="Arial" w:hAnsi="Arial" w:cs="Arial"/>
              </w:rPr>
            </w:pPr>
            <w:r w:rsidRPr="007076BE">
              <w:rPr>
                <w:rFonts w:ascii="Arial" w:eastAsia="Arial" w:hAnsi="Arial" w:cs="Arial"/>
              </w:rPr>
              <w:t>Various types of inventory are:</w:t>
            </w:r>
          </w:p>
          <w:p w14:paraId="71507BD3" w14:textId="77777777" w:rsidR="00714DA5" w:rsidRPr="007076BE" w:rsidRDefault="00714DA5" w:rsidP="00714DA5">
            <w:pPr>
              <w:pStyle w:val="Standard"/>
              <w:spacing w:line="360" w:lineRule="auto"/>
              <w:rPr>
                <w:rFonts w:ascii="Arial" w:eastAsia="Arial" w:hAnsi="Arial" w:cs="Arial"/>
              </w:rPr>
            </w:pPr>
            <w:r w:rsidRPr="007076BE">
              <w:rPr>
                <w:rFonts w:ascii="Arial" w:eastAsia="Arial" w:hAnsi="Arial" w:cs="Arial"/>
              </w:rPr>
              <w:t>Cycle Inventory</w:t>
            </w:r>
          </w:p>
          <w:p w14:paraId="37AB3342" w14:textId="77777777" w:rsidR="00714DA5" w:rsidRPr="007076BE" w:rsidRDefault="00714DA5" w:rsidP="00714DA5">
            <w:pPr>
              <w:pStyle w:val="Standard"/>
              <w:spacing w:line="360" w:lineRule="auto"/>
              <w:rPr>
                <w:rFonts w:ascii="Arial" w:eastAsia="Arial" w:hAnsi="Arial" w:cs="Arial"/>
              </w:rPr>
            </w:pPr>
            <w:r w:rsidRPr="007076BE">
              <w:rPr>
                <w:rFonts w:ascii="Arial" w:eastAsia="Arial" w:hAnsi="Arial" w:cs="Arial"/>
              </w:rPr>
              <w:t>Safety Inventory</w:t>
            </w:r>
          </w:p>
          <w:p w14:paraId="3DDA2A24" w14:textId="77777777" w:rsidR="00714DA5" w:rsidRPr="00714DA5" w:rsidRDefault="00714DA5" w:rsidP="00714DA5">
            <w:pPr>
              <w:pStyle w:val="Standard"/>
              <w:spacing w:line="360" w:lineRule="auto"/>
              <w:rPr>
                <w:rFonts w:ascii="Arial" w:eastAsia="Arial" w:hAnsi="Arial" w:cs="Arial"/>
              </w:rPr>
            </w:pPr>
            <w:r w:rsidRPr="007076BE">
              <w:rPr>
                <w:rFonts w:ascii="Arial" w:eastAsia="Arial" w:hAnsi="Arial" w:cs="Arial"/>
              </w:rPr>
              <w:t>Seasonal Inventory</w:t>
            </w:r>
          </w:p>
          <w:p w14:paraId="758F85A2" w14:textId="77777777" w:rsidR="00714DA5" w:rsidRPr="007076BE" w:rsidRDefault="00714DA5" w:rsidP="00714DA5">
            <w:pPr>
              <w:pStyle w:val="Standard"/>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1E06A0E6" w14:textId="77777777" w:rsidR="00714DA5" w:rsidRPr="007076BE" w:rsidRDefault="00714DA5" w:rsidP="00714DA5">
            <w:pPr>
              <w:pStyle w:val="Standard"/>
              <w:spacing w:line="360" w:lineRule="auto"/>
              <w:rPr>
                <w:rFonts w:ascii="Arial" w:eastAsia="Arial" w:hAnsi="Arial" w:cs="Arial"/>
              </w:rPr>
            </w:pPr>
            <w:r w:rsidRPr="007076BE">
              <w:rPr>
                <w:rFonts w:ascii="Arial" w:eastAsia="Arial" w:hAnsi="Arial" w:cs="Arial"/>
              </w:rPr>
              <w:lastRenderedPageBreak/>
              <w:tab/>
            </w:r>
            <w:r w:rsidRPr="007076BE">
              <w:rPr>
                <w:rFonts w:ascii="Arial" w:eastAsia="Arial" w:hAnsi="Arial" w:cs="Arial"/>
              </w:rPr>
              <w:tab/>
            </w:r>
            <w:r w:rsidRPr="007076BE">
              <w:rPr>
                <w:rFonts w:ascii="Arial" w:eastAsia="Arial" w:hAnsi="Arial" w:cs="Arial"/>
              </w:rPr>
              <w:tab/>
            </w:r>
            <w:r w:rsidRPr="007076BE">
              <w:rPr>
                <w:rFonts w:ascii="Arial" w:eastAsia="Arial" w:hAnsi="Arial" w:cs="Arial"/>
              </w:rPr>
              <w:tab/>
            </w:r>
            <w:r w:rsidRPr="007076BE">
              <w:rPr>
                <w:rFonts w:ascii="Arial" w:eastAsia="Arial" w:hAnsi="Arial" w:cs="Arial"/>
              </w:rPr>
              <w:tab/>
            </w:r>
            <w:r w:rsidRPr="007076BE">
              <w:rPr>
                <w:rFonts w:ascii="Arial" w:eastAsia="Arial" w:hAnsi="Arial" w:cs="Arial"/>
              </w:rPr>
              <w:tab/>
            </w:r>
            <w:r w:rsidRPr="007076BE">
              <w:rPr>
                <w:rFonts w:ascii="Arial" w:eastAsia="Arial" w:hAnsi="Arial" w:cs="Arial"/>
              </w:rPr>
              <w:tab/>
            </w:r>
            <w:r w:rsidRPr="007076BE">
              <w:rPr>
                <w:rFonts w:ascii="Arial" w:eastAsia="Arial" w:hAnsi="Arial" w:cs="Arial"/>
              </w:rPr>
              <w:tab/>
            </w:r>
            <w:r w:rsidRPr="007076BE">
              <w:rPr>
                <w:rFonts w:ascii="Arial" w:eastAsia="Arial" w:hAnsi="Arial" w:cs="Arial"/>
              </w:rPr>
              <w:tab/>
            </w:r>
            <w:r w:rsidRPr="007076BE">
              <w:rPr>
                <w:rFonts w:ascii="Arial" w:eastAsia="Arial" w:hAnsi="Arial" w:cs="Arial"/>
              </w:rPr>
              <w:tab/>
              <w:t>Helen Slocombe</w:t>
            </w:r>
          </w:p>
          <w:p w14:paraId="7F575392" w14:textId="77777777" w:rsidR="00714DA5" w:rsidRPr="007076BE" w:rsidRDefault="00714DA5" w:rsidP="00714DA5">
            <w:pPr>
              <w:pStyle w:val="Standard"/>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eastAsia="Arial" w:hAnsi="Arial" w:cs="Arial"/>
              </w:rPr>
              <w:t>Student Number</w:t>
            </w:r>
            <w:r w:rsidRPr="007076BE">
              <w:rPr>
                <w:rFonts w:ascii="Arial" w:eastAsia="Arial" w:hAnsi="Arial" w:cs="Arial"/>
              </w:rPr>
              <w:t xml:space="preserve"> 2372</w:t>
            </w:r>
          </w:p>
          <w:p w14:paraId="542DF4D6" w14:textId="77777777" w:rsidR="00714DA5" w:rsidRPr="007076BE" w:rsidRDefault="00714DA5" w:rsidP="00714DA5">
            <w:pPr>
              <w:pStyle w:val="Standard"/>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7076BE">
              <w:rPr>
                <w:rFonts w:ascii="Arial" w:hAnsi="Arial" w:cs="Arial"/>
              </w:rPr>
              <w:tab/>
            </w:r>
            <w:r>
              <w:rPr>
                <w:rFonts w:ascii="Arial" w:hAnsi="Arial" w:cs="Arial"/>
              </w:rPr>
              <w:t xml:space="preserve">               </w:t>
            </w:r>
            <w:r w:rsidRPr="007076BE">
              <w:rPr>
                <w:rFonts w:ascii="Arial" w:eastAsia="Arial" w:hAnsi="Arial" w:cs="Arial"/>
              </w:rPr>
              <w:t>Assessment 1</w:t>
            </w:r>
            <w:r>
              <w:rPr>
                <w:rFonts w:ascii="Arial" w:hAnsi="Arial" w:cs="Arial"/>
              </w:rPr>
              <w:t xml:space="preserve">      </w:t>
            </w:r>
            <w:r w:rsidRPr="007076BE">
              <w:rPr>
                <w:rFonts w:ascii="Arial" w:hAnsi="Arial" w:cs="Arial"/>
              </w:rPr>
              <w:tab/>
            </w:r>
            <w:r>
              <w:rPr>
                <w:rFonts w:ascii="Arial" w:hAnsi="Arial" w:cs="Arial"/>
              </w:rPr>
              <w:t xml:space="preserve">                                                  </w:t>
            </w:r>
            <w:r w:rsidRPr="007076BE">
              <w:rPr>
                <w:rFonts w:ascii="Arial" w:eastAsia="Arial" w:hAnsi="Arial" w:cs="Arial"/>
              </w:rPr>
              <w:t>Logistics &amp; Supply Chain Management Level 4</w:t>
            </w:r>
          </w:p>
          <w:p w14:paraId="021685B2" w14:textId="77777777" w:rsidR="00714DA5" w:rsidRPr="007076BE" w:rsidRDefault="00714DA5" w:rsidP="00714DA5">
            <w:pPr>
              <w:pStyle w:val="Standard"/>
              <w:spacing w:line="360" w:lineRule="auto"/>
              <w:rPr>
                <w:rFonts w:ascii="Arial" w:hAnsi="Arial" w:cs="Arial"/>
              </w:rPr>
            </w:pP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Pr>
                <w:rFonts w:ascii="Arial" w:hAnsi="Arial" w:cs="Arial"/>
              </w:rPr>
              <w:t xml:space="preserve">                          </w:t>
            </w:r>
            <w:r w:rsidRPr="007076BE">
              <w:rPr>
                <w:rFonts w:ascii="Arial" w:eastAsia="Arial" w:hAnsi="Arial" w:cs="Arial"/>
              </w:rPr>
              <w:t>Page</w:t>
            </w:r>
            <w:r>
              <w:rPr>
                <w:rFonts w:ascii="Arial" w:eastAsia="Arial" w:hAnsi="Arial" w:cs="Arial"/>
              </w:rPr>
              <w:t xml:space="preserve"> 4</w:t>
            </w:r>
            <w:r>
              <w:rPr>
                <w:rFonts w:ascii="Arial" w:hAnsi="Arial" w:cs="Arial"/>
              </w:rPr>
              <w:t xml:space="preserve">    </w:t>
            </w:r>
            <w:r w:rsidRPr="007076BE">
              <w:rPr>
                <w:rFonts w:ascii="Arial" w:hAnsi="Arial" w:cs="Arial"/>
              </w:rPr>
              <w:tab/>
            </w:r>
          </w:p>
          <w:p w14:paraId="3513A9DF" w14:textId="77777777" w:rsidR="00714DA5" w:rsidRPr="007076BE" w:rsidRDefault="00714DA5" w:rsidP="00714DA5">
            <w:pPr>
              <w:pStyle w:val="Standard"/>
              <w:spacing w:line="360" w:lineRule="auto"/>
              <w:rPr>
                <w:rFonts w:ascii="Arial" w:hAnsi="Arial" w:cs="Arial"/>
              </w:rPr>
            </w:pPr>
          </w:p>
          <w:p w14:paraId="4E68B04C" w14:textId="77777777" w:rsidR="00714DA5" w:rsidRPr="007076BE" w:rsidRDefault="00714DA5" w:rsidP="00714DA5">
            <w:pPr>
              <w:pStyle w:val="Standard"/>
              <w:spacing w:line="360" w:lineRule="auto"/>
              <w:rPr>
                <w:rFonts w:ascii="Arial" w:eastAsia="Arial" w:hAnsi="Arial" w:cs="Arial"/>
              </w:rPr>
            </w:pPr>
            <w:r w:rsidRPr="007076BE">
              <w:rPr>
                <w:rFonts w:ascii="Arial" w:eastAsia="Arial" w:hAnsi="Arial" w:cs="Arial"/>
              </w:rPr>
              <w:t>Question 2</w:t>
            </w:r>
          </w:p>
          <w:p w14:paraId="21402DC0" w14:textId="77777777" w:rsidR="00714DA5" w:rsidRPr="007076BE" w:rsidRDefault="00714DA5" w:rsidP="00714DA5">
            <w:pPr>
              <w:pStyle w:val="Standard"/>
              <w:spacing w:line="360" w:lineRule="auto"/>
              <w:rPr>
                <w:rFonts w:ascii="Arial" w:eastAsia="Arial" w:hAnsi="Arial" w:cs="Arial"/>
              </w:rPr>
            </w:pPr>
            <w:r w:rsidRPr="007076BE">
              <w:rPr>
                <w:rFonts w:ascii="Arial" w:eastAsia="Arial" w:hAnsi="Arial" w:cs="Arial"/>
              </w:rPr>
              <w:t>The chosen location of each part of the supply chain is fundamental to its overall viability and can determine profitability especially in the long term. Some of the things which need to be taken into consideration when choosing a location are the availability and quality of</w:t>
            </w:r>
          </w:p>
          <w:p w14:paraId="3627E5EF" w14:textId="77777777" w:rsidR="00714DA5" w:rsidRPr="007076BE" w:rsidRDefault="00714DA5" w:rsidP="00714DA5">
            <w:pPr>
              <w:pStyle w:val="Standard"/>
              <w:spacing w:line="360" w:lineRule="auto"/>
              <w:rPr>
                <w:rFonts w:ascii="Arial" w:eastAsia="Arial" w:hAnsi="Arial" w:cs="Arial"/>
              </w:rPr>
            </w:pPr>
            <w:r w:rsidRPr="007076BE">
              <w:rPr>
                <w:rFonts w:ascii="Arial" w:eastAsia="Arial" w:hAnsi="Arial" w:cs="Arial"/>
              </w:rPr>
              <w:t>local transport networks, local labour availability, local labour costs, facility costs, proximity to customers alongside taxes and tariffs.</w:t>
            </w:r>
          </w:p>
          <w:p w14:paraId="33ACCABB" w14:textId="77777777" w:rsidR="00714DA5" w:rsidRPr="007076BE" w:rsidRDefault="00714DA5" w:rsidP="00714DA5">
            <w:pPr>
              <w:pStyle w:val="Standard"/>
              <w:spacing w:line="360" w:lineRule="auto"/>
              <w:rPr>
                <w:rFonts w:ascii="Arial" w:eastAsia="Arial" w:hAnsi="Arial" w:cs="Arial"/>
              </w:rPr>
            </w:pPr>
            <w:r w:rsidRPr="007076BE">
              <w:rPr>
                <w:rFonts w:ascii="Arial" w:eastAsia="Arial" w:hAnsi="Arial" w:cs="Arial"/>
              </w:rPr>
              <w:t>Inventory storage costs (affected by such things as insurance costs and interest rates) along with transport costs and production costs all of which can be difficult overheads to predict and therefore play a crucial part in the decision making. There can be a trade off when considering efficiency versus quantity in the process of choosing a location. The choice may be between a higher volume of goods stored in a single central location, with far more, and maybe longer, more diverse, transport routes, or choosing several smaller storage locations, closer to suppliers and consumers thus enabling the supply chain to be more receptive to local regional demand.</w:t>
            </w:r>
          </w:p>
          <w:p w14:paraId="06EA37A9" w14:textId="77777777" w:rsidR="00714DA5" w:rsidRPr="007076BE" w:rsidRDefault="00714DA5" w:rsidP="00714DA5">
            <w:pPr>
              <w:pStyle w:val="Standard"/>
              <w:spacing w:line="360" w:lineRule="auto"/>
              <w:rPr>
                <w:rFonts w:ascii="Arial" w:hAnsi="Arial" w:cs="Arial"/>
              </w:rPr>
            </w:pPr>
          </w:p>
          <w:p w14:paraId="62660C0F" w14:textId="77777777" w:rsidR="00714DA5" w:rsidRPr="007076BE" w:rsidRDefault="00714DA5" w:rsidP="00714DA5">
            <w:pPr>
              <w:pStyle w:val="Standard"/>
              <w:spacing w:line="360" w:lineRule="auto"/>
              <w:rPr>
                <w:rFonts w:ascii="Arial" w:eastAsia="Arial" w:hAnsi="Arial" w:cs="Arial"/>
              </w:rPr>
            </w:pPr>
            <w:r w:rsidRPr="007076BE">
              <w:rPr>
                <w:rFonts w:ascii="Arial" w:eastAsia="Arial" w:hAnsi="Arial" w:cs="Arial"/>
              </w:rPr>
              <w:t>Question 3</w:t>
            </w:r>
          </w:p>
          <w:p w14:paraId="7FE98817" w14:textId="77777777" w:rsidR="00714DA5" w:rsidRPr="007076BE" w:rsidRDefault="00714DA5" w:rsidP="00714DA5">
            <w:pPr>
              <w:pStyle w:val="Standard"/>
              <w:spacing w:line="360" w:lineRule="auto"/>
              <w:rPr>
                <w:rFonts w:ascii="Arial" w:eastAsia="Arial" w:hAnsi="Arial" w:cs="Arial"/>
              </w:rPr>
            </w:pPr>
            <w:r w:rsidRPr="007076BE">
              <w:rPr>
                <w:rFonts w:ascii="Arial" w:eastAsia="Arial" w:hAnsi="Arial" w:cs="Arial"/>
              </w:rPr>
              <w:t>(a)</w:t>
            </w:r>
          </w:p>
          <w:p w14:paraId="3D16E918" w14:textId="77777777" w:rsidR="00714DA5" w:rsidRDefault="00714DA5" w:rsidP="00714DA5">
            <w:pPr>
              <w:pStyle w:val="Standard"/>
              <w:spacing w:line="360" w:lineRule="auto"/>
              <w:rPr>
                <w:rFonts w:ascii="Arial" w:eastAsia="Arial" w:hAnsi="Arial" w:cs="Arial"/>
              </w:rPr>
            </w:pPr>
            <w:r w:rsidRPr="007076BE">
              <w:rPr>
                <w:rFonts w:ascii="Arial" w:eastAsia="Arial" w:hAnsi="Arial" w:cs="Arial"/>
                <w:b/>
                <w:bCs/>
              </w:rPr>
              <w:t>Producers</w:t>
            </w:r>
            <w:r w:rsidRPr="007076BE">
              <w:rPr>
                <w:rFonts w:ascii="Arial" w:eastAsia="Arial" w:hAnsi="Arial" w:cs="Arial"/>
              </w:rPr>
              <w:t xml:space="preserve"> are companies or people who mine, grow, manufacture and supply products for sale in the marketplace. </w:t>
            </w:r>
            <w:r w:rsidRPr="007076BE">
              <w:rPr>
                <w:rFonts w:ascii="Arial" w:eastAsia="Arial" w:hAnsi="Arial" w:cs="Arial"/>
                <w:color w:val="000000"/>
              </w:rPr>
              <w:t xml:space="preserve">This can be anything from farmers who raise animals and farm the land to companies drilling for oil and (or) companies growing crops such as forestry products for furniture, paper for printing, cotton for clothing and other primary goods. </w:t>
            </w:r>
            <w:r w:rsidRPr="007076BE">
              <w:rPr>
                <w:rFonts w:ascii="Arial" w:eastAsia="Arial" w:hAnsi="Arial" w:cs="Arial"/>
              </w:rPr>
              <w:t xml:space="preserve">These goods are then sent to other producers who add further value by either manufacturing a finished article or partially manufacturing components which then go into the production of other finished goods. There are </w:t>
            </w:r>
          </w:p>
          <w:p w14:paraId="32F9189C" w14:textId="77777777" w:rsidR="00714DA5" w:rsidRPr="007076BE" w:rsidRDefault="00714DA5" w:rsidP="00714DA5">
            <w:pPr>
              <w:pStyle w:val="Standard"/>
              <w:spacing w:line="360" w:lineRule="auto"/>
              <w:rPr>
                <w:rFonts w:ascii="Arial" w:eastAsia="Arial" w:hAnsi="Arial" w:cs="Arial"/>
              </w:rPr>
            </w:pPr>
            <w:r>
              <w:rPr>
                <w:rFonts w:ascii="Arial" w:eastAsia="Arial" w:hAnsi="Arial" w:cs="Arial"/>
              </w:rPr>
              <w:lastRenderedPageBreak/>
              <w:t xml:space="preserve">                                                                                                           </w:t>
            </w:r>
            <w:r w:rsidRPr="007076BE">
              <w:rPr>
                <w:rFonts w:ascii="Arial" w:eastAsia="Arial" w:hAnsi="Arial" w:cs="Arial"/>
              </w:rPr>
              <w:t>Helen Slocombe</w:t>
            </w:r>
          </w:p>
          <w:p w14:paraId="1931D8D0" w14:textId="77777777" w:rsidR="00714DA5" w:rsidRPr="007076BE" w:rsidRDefault="00714DA5" w:rsidP="00714DA5">
            <w:pPr>
              <w:pStyle w:val="Standard"/>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eastAsia="Arial" w:hAnsi="Arial" w:cs="Arial"/>
              </w:rPr>
              <w:t>Student Number</w:t>
            </w:r>
            <w:r w:rsidRPr="007076BE">
              <w:rPr>
                <w:rFonts w:ascii="Arial" w:eastAsia="Arial" w:hAnsi="Arial" w:cs="Arial"/>
              </w:rPr>
              <w:t xml:space="preserve"> 2372</w:t>
            </w:r>
          </w:p>
          <w:p w14:paraId="2857699F" w14:textId="77777777" w:rsidR="00714DA5" w:rsidRPr="007076BE" w:rsidRDefault="00714DA5" w:rsidP="00714DA5">
            <w:pPr>
              <w:pStyle w:val="Standard"/>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7076BE">
              <w:rPr>
                <w:rFonts w:ascii="Arial" w:hAnsi="Arial" w:cs="Arial"/>
              </w:rPr>
              <w:tab/>
            </w:r>
            <w:r>
              <w:rPr>
                <w:rFonts w:ascii="Arial" w:hAnsi="Arial" w:cs="Arial"/>
              </w:rPr>
              <w:t xml:space="preserve">               </w:t>
            </w:r>
            <w:r w:rsidRPr="007076BE">
              <w:rPr>
                <w:rFonts w:ascii="Arial" w:eastAsia="Arial" w:hAnsi="Arial" w:cs="Arial"/>
              </w:rPr>
              <w:t>Assessment 1</w:t>
            </w:r>
            <w:r>
              <w:rPr>
                <w:rFonts w:ascii="Arial" w:hAnsi="Arial" w:cs="Arial"/>
              </w:rPr>
              <w:t xml:space="preserve">      </w:t>
            </w:r>
            <w:r w:rsidRPr="007076BE">
              <w:rPr>
                <w:rFonts w:ascii="Arial" w:hAnsi="Arial" w:cs="Arial"/>
              </w:rPr>
              <w:tab/>
            </w:r>
            <w:r>
              <w:rPr>
                <w:rFonts w:ascii="Arial" w:hAnsi="Arial" w:cs="Arial"/>
              </w:rPr>
              <w:t xml:space="preserve">                                                  </w:t>
            </w:r>
            <w:r w:rsidRPr="007076BE">
              <w:rPr>
                <w:rFonts w:ascii="Arial" w:eastAsia="Arial" w:hAnsi="Arial" w:cs="Arial"/>
              </w:rPr>
              <w:t>Logistics &amp; Supply Chain Management Level 4</w:t>
            </w:r>
          </w:p>
          <w:p w14:paraId="3C7BCC3B" w14:textId="77777777" w:rsidR="00714DA5" w:rsidRDefault="00714DA5" w:rsidP="00714DA5">
            <w:pPr>
              <w:pStyle w:val="Standard"/>
              <w:spacing w:line="360" w:lineRule="auto"/>
              <w:rPr>
                <w:rFonts w:ascii="Arial" w:eastAsia="Arial" w:hAnsi="Arial" w:cs="Arial"/>
              </w:rPr>
            </w:pP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Pr>
                <w:rFonts w:ascii="Arial" w:hAnsi="Arial" w:cs="Arial"/>
              </w:rPr>
              <w:t xml:space="preserve">                          </w:t>
            </w:r>
            <w:r w:rsidRPr="007076BE">
              <w:rPr>
                <w:rFonts w:ascii="Arial" w:eastAsia="Arial" w:hAnsi="Arial" w:cs="Arial"/>
              </w:rPr>
              <w:t>Page</w:t>
            </w:r>
            <w:r>
              <w:rPr>
                <w:rFonts w:ascii="Arial" w:eastAsia="Arial" w:hAnsi="Arial" w:cs="Arial"/>
              </w:rPr>
              <w:t xml:space="preserve"> </w:t>
            </w:r>
            <w:r>
              <w:rPr>
                <w:rFonts w:ascii="Arial" w:eastAsia="Arial" w:hAnsi="Arial" w:cs="Arial"/>
              </w:rPr>
              <w:t>5</w:t>
            </w:r>
            <w:r>
              <w:rPr>
                <w:rFonts w:ascii="Arial" w:hAnsi="Arial" w:cs="Arial"/>
              </w:rPr>
              <w:t xml:space="preserve">   </w:t>
            </w:r>
          </w:p>
          <w:p w14:paraId="7456DA9B" w14:textId="77777777" w:rsidR="00714DA5" w:rsidRDefault="00714DA5" w:rsidP="00714DA5">
            <w:pPr>
              <w:pStyle w:val="Standard"/>
              <w:spacing w:line="360" w:lineRule="auto"/>
              <w:rPr>
                <w:rFonts w:ascii="Arial" w:eastAsia="Arial" w:hAnsi="Arial" w:cs="Arial"/>
              </w:rPr>
            </w:pPr>
          </w:p>
          <w:p w14:paraId="430D7115" w14:textId="77777777" w:rsidR="00714DA5" w:rsidRDefault="00714DA5" w:rsidP="00714DA5">
            <w:pPr>
              <w:pStyle w:val="Standard"/>
              <w:spacing w:line="360" w:lineRule="auto"/>
              <w:rPr>
                <w:rFonts w:ascii="Arial" w:eastAsia="Arial" w:hAnsi="Arial" w:cs="Arial"/>
              </w:rPr>
            </w:pPr>
          </w:p>
          <w:p w14:paraId="75B8075F" w14:textId="77777777" w:rsidR="00714DA5" w:rsidRPr="00714DA5" w:rsidRDefault="00714DA5" w:rsidP="00714DA5">
            <w:pPr>
              <w:pStyle w:val="Standard"/>
              <w:spacing w:line="360" w:lineRule="auto"/>
              <w:rPr>
                <w:rFonts w:ascii="Arial" w:hAnsi="Arial" w:cs="Arial"/>
              </w:rPr>
            </w:pPr>
            <w:r w:rsidRPr="007076BE">
              <w:rPr>
                <w:rFonts w:ascii="Arial" w:eastAsia="Arial" w:hAnsi="Arial" w:cs="Arial"/>
              </w:rPr>
              <w:t>also producers who make non-physical goods such as cinematic films and music etc. for entertainment, and others who provide services like landscape gardening, cosmetic dentistry or teaching. It would appear to be more popular for producers of industrial products to choose locations for their operations, in areas where the labour costs are greatly reduced, whereas the developed world where costs are higher produce more of the non-physical goods and services.</w:t>
            </w:r>
            <w:r w:rsidRPr="007076BE">
              <w:rPr>
                <w:rFonts w:ascii="Arial" w:eastAsia="Arial" w:hAnsi="Arial" w:cs="Arial"/>
              </w:rPr>
              <w:tab/>
            </w:r>
            <w:r w:rsidRPr="007076BE">
              <w:rPr>
                <w:rFonts w:ascii="Arial" w:eastAsia="Arial" w:hAnsi="Arial" w:cs="Arial"/>
              </w:rPr>
              <w:tab/>
            </w:r>
            <w:r w:rsidRPr="007076BE">
              <w:rPr>
                <w:rFonts w:ascii="Arial" w:eastAsia="Arial" w:hAnsi="Arial" w:cs="Arial"/>
              </w:rPr>
              <w:tab/>
            </w:r>
          </w:p>
          <w:p w14:paraId="2FFFB210" w14:textId="77777777" w:rsidR="00714DA5" w:rsidRPr="007076BE" w:rsidRDefault="00714DA5" w:rsidP="00714DA5">
            <w:pPr>
              <w:pStyle w:val="Standard"/>
              <w:spacing w:line="360" w:lineRule="auto"/>
              <w:rPr>
                <w:rFonts w:ascii="Arial" w:hAnsi="Arial" w:cs="Arial"/>
              </w:rPr>
            </w:pPr>
          </w:p>
          <w:p w14:paraId="7F5ECEAC" w14:textId="77777777" w:rsidR="00714DA5" w:rsidRPr="007076BE" w:rsidRDefault="00714DA5" w:rsidP="00714DA5">
            <w:pPr>
              <w:pStyle w:val="Standard"/>
              <w:spacing w:line="360" w:lineRule="auto"/>
              <w:rPr>
                <w:rFonts w:ascii="Arial" w:eastAsia="Arial" w:hAnsi="Arial" w:cs="Arial"/>
              </w:rPr>
            </w:pPr>
            <w:r w:rsidRPr="007076BE">
              <w:rPr>
                <w:rFonts w:ascii="Arial" w:eastAsia="Arial" w:hAnsi="Arial" w:cs="Arial"/>
              </w:rPr>
              <w:t>(b)</w:t>
            </w:r>
          </w:p>
          <w:p w14:paraId="732BABE5" w14:textId="77777777" w:rsidR="00714DA5" w:rsidRPr="007076BE" w:rsidRDefault="00714DA5" w:rsidP="00714DA5">
            <w:pPr>
              <w:pStyle w:val="Standard"/>
              <w:spacing w:line="360" w:lineRule="auto"/>
              <w:rPr>
                <w:rFonts w:ascii="Arial" w:hAnsi="Arial" w:cs="Arial"/>
              </w:rPr>
            </w:pPr>
            <w:r w:rsidRPr="007076BE">
              <w:rPr>
                <w:rFonts w:ascii="Arial" w:eastAsia="Arial,Calibri" w:hAnsi="Arial" w:cs="Arial"/>
                <w:b/>
                <w:bCs/>
              </w:rPr>
              <w:t>Distributors</w:t>
            </w:r>
            <w:r w:rsidRPr="007076BE">
              <w:rPr>
                <w:rFonts w:ascii="Arial" w:eastAsia="Arial,Calibri" w:hAnsi="Arial" w:cs="Arial"/>
              </w:rPr>
              <w:t xml:space="preserve"> perform a crucial role in the supply chain. They are intermediary companies who supply finished goods or services to retailers. Potentially they hold vast quantities of stock, at various locations, protecting the producers from any large fluctuations in consumer trends. At times, they can also be used as a "cross docking" facility, meaning they never actually take ownership of stock items but perform the logistics to transport goods from one location to another through their facility. Other functions performed by the distributor are transportation, inventory management, analysis of sales trends, warehouse operations and customer service.</w:t>
            </w:r>
          </w:p>
          <w:p w14:paraId="6D6E6381" w14:textId="77777777" w:rsidR="00714DA5" w:rsidRPr="007076BE" w:rsidRDefault="00714DA5" w:rsidP="00714DA5">
            <w:pPr>
              <w:pStyle w:val="Standard"/>
              <w:spacing w:line="360" w:lineRule="auto"/>
              <w:rPr>
                <w:rFonts w:ascii="Arial" w:eastAsia="Arial,Calibri" w:hAnsi="Arial" w:cs="Arial"/>
              </w:rPr>
            </w:pPr>
            <w:r w:rsidRPr="007076BE">
              <w:rPr>
                <w:rFonts w:ascii="Arial" w:eastAsia="Arial,Calibri" w:hAnsi="Arial" w:cs="Arial"/>
              </w:rPr>
              <w:t>(c)</w:t>
            </w:r>
          </w:p>
          <w:p w14:paraId="3EEC3AAF" w14:textId="77777777" w:rsidR="00714DA5" w:rsidRPr="007076BE" w:rsidRDefault="00714DA5" w:rsidP="00714DA5">
            <w:pPr>
              <w:pStyle w:val="Standard"/>
              <w:spacing w:line="360" w:lineRule="auto"/>
              <w:rPr>
                <w:rFonts w:ascii="Arial" w:hAnsi="Arial" w:cs="Arial"/>
              </w:rPr>
            </w:pPr>
            <w:r w:rsidRPr="007076BE">
              <w:rPr>
                <w:rFonts w:ascii="Arial" w:eastAsia="Arial,Calibri" w:hAnsi="Arial" w:cs="Arial"/>
                <w:b/>
                <w:bCs/>
              </w:rPr>
              <w:t>Retailers</w:t>
            </w:r>
            <w:r w:rsidRPr="007076BE">
              <w:rPr>
                <w:rFonts w:ascii="Arial" w:eastAsia="Arial,Calibri" w:hAnsi="Arial" w:cs="Arial"/>
              </w:rPr>
              <w:t xml:space="preserve"> are usually the last link in the supply chain. They sell smaller quantities of items through various channels to the end consumer. Retailers use a wide variety of marketing strategies to attract their customers, such as pricing, selection of products and convenient locations. These outlets track consumer demand which can be fed back up through the supply chain to increase productivity, efficiency and cost effectiveness of the overall process.</w:t>
            </w:r>
          </w:p>
          <w:p w14:paraId="079417EE" w14:textId="77777777" w:rsidR="00714DA5" w:rsidRDefault="00714DA5" w:rsidP="00714DA5">
            <w:pPr>
              <w:pStyle w:val="Standard"/>
              <w:spacing w:line="360" w:lineRule="auto"/>
              <w:rPr>
                <w:rFonts w:ascii="Arial" w:hAnsi="Arial" w:cs="Arial"/>
              </w:rPr>
            </w:pPr>
          </w:p>
          <w:p w14:paraId="5766BC75" w14:textId="77777777" w:rsidR="00714DA5" w:rsidRDefault="00714DA5" w:rsidP="00714DA5">
            <w:pPr>
              <w:pStyle w:val="Standard"/>
              <w:spacing w:line="360" w:lineRule="auto"/>
              <w:rPr>
                <w:rFonts w:ascii="Arial" w:hAnsi="Arial" w:cs="Arial"/>
              </w:rPr>
            </w:pPr>
          </w:p>
          <w:p w14:paraId="1B58BAC9" w14:textId="77777777" w:rsidR="00714DA5" w:rsidRDefault="00714DA5" w:rsidP="00714DA5">
            <w:pPr>
              <w:pStyle w:val="Standard"/>
              <w:spacing w:line="360" w:lineRule="auto"/>
              <w:rPr>
                <w:rFonts w:ascii="Arial" w:hAnsi="Arial" w:cs="Arial"/>
              </w:rPr>
            </w:pPr>
          </w:p>
          <w:p w14:paraId="3602622C" w14:textId="77777777" w:rsidR="00394BBF" w:rsidRPr="007076BE" w:rsidRDefault="00394BBF" w:rsidP="00394BBF">
            <w:pPr>
              <w:pStyle w:val="Standard"/>
              <w:spacing w:line="360" w:lineRule="auto"/>
              <w:rPr>
                <w:rFonts w:ascii="Arial" w:eastAsia="Arial" w:hAnsi="Arial" w:cs="Arial"/>
              </w:rPr>
            </w:pPr>
            <w:r>
              <w:rPr>
                <w:rFonts w:ascii="Arial" w:eastAsia="Arial" w:hAnsi="Arial" w:cs="Arial"/>
              </w:rPr>
              <w:lastRenderedPageBreak/>
              <w:t xml:space="preserve">                                                                                                           </w:t>
            </w:r>
            <w:r w:rsidRPr="007076BE">
              <w:rPr>
                <w:rFonts w:ascii="Arial" w:eastAsia="Arial" w:hAnsi="Arial" w:cs="Arial"/>
              </w:rPr>
              <w:t>Helen Slocombe</w:t>
            </w:r>
          </w:p>
          <w:p w14:paraId="147D11D2" w14:textId="77777777" w:rsidR="00394BBF" w:rsidRPr="007076BE" w:rsidRDefault="00394BBF" w:rsidP="00394BBF">
            <w:pPr>
              <w:pStyle w:val="Standard"/>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eastAsia="Arial" w:hAnsi="Arial" w:cs="Arial"/>
              </w:rPr>
              <w:t>Student Number</w:t>
            </w:r>
            <w:r w:rsidRPr="007076BE">
              <w:rPr>
                <w:rFonts w:ascii="Arial" w:eastAsia="Arial" w:hAnsi="Arial" w:cs="Arial"/>
              </w:rPr>
              <w:t xml:space="preserve"> 2372</w:t>
            </w:r>
          </w:p>
          <w:p w14:paraId="1D2164FB" w14:textId="77777777" w:rsidR="00394BBF" w:rsidRPr="007076BE" w:rsidRDefault="00394BBF" w:rsidP="00394BBF">
            <w:pPr>
              <w:pStyle w:val="Standard"/>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7076BE">
              <w:rPr>
                <w:rFonts w:ascii="Arial" w:hAnsi="Arial" w:cs="Arial"/>
              </w:rPr>
              <w:tab/>
            </w:r>
            <w:r>
              <w:rPr>
                <w:rFonts w:ascii="Arial" w:hAnsi="Arial" w:cs="Arial"/>
              </w:rPr>
              <w:t xml:space="preserve">               </w:t>
            </w:r>
            <w:r w:rsidRPr="007076BE">
              <w:rPr>
                <w:rFonts w:ascii="Arial" w:eastAsia="Arial" w:hAnsi="Arial" w:cs="Arial"/>
              </w:rPr>
              <w:t>Assessment 1</w:t>
            </w:r>
            <w:r>
              <w:rPr>
                <w:rFonts w:ascii="Arial" w:hAnsi="Arial" w:cs="Arial"/>
              </w:rPr>
              <w:t xml:space="preserve">      </w:t>
            </w:r>
            <w:r w:rsidRPr="007076BE">
              <w:rPr>
                <w:rFonts w:ascii="Arial" w:hAnsi="Arial" w:cs="Arial"/>
              </w:rPr>
              <w:tab/>
            </w:r>
            <w:r>
              <w:rPr>
                <w:rFonts w:ascii="Arial" w:hAnsi="Arial" w:cs="Arial"/>
              </w:rPr>
              <w:t xml:space="preserve">                                                  </w:t>
            </w:r>
            <w:r w:rsidRPr="007076BE">
              <w:rPr>
                <w:rFonts w:ascii="Arial" w:eastAsia="Arial" w:hAnsi="Arial" w:cs="Arial"/>
              </w:rPr>
              <w:t>Logistics &amp; Supply Chain Management Level 4</w:t>
            </w:r>
          </w:p>
          <w:p w14:paraId="252BB3CC" w14:textId="77777777" w:rsidR="00714DA5" w:rsidRPr="00394BBF" w:rsidRDefault="00394BBF" w:rsidP="00714DA5">
            <w:pPr>
              <w:pStyle w:val="Standard"/>
              <w:spacing w:line="360" w:lineRule="auto"/>
              <w:rPr>
                <w:rFonts w:ascii="Arial" w:eastAsia="Arial" w:hAnsi="Arial" w:cs="Arial"/>
              </w:rPr>
            </w:pPr>
            <w:r>
              <w:rPr>
                <w:rFonts w:ascii="Arial" w:hAnsi="Arial" w:cs="Arial"/>
              </w:rPr>
              <w:tab/>
              <w:t xml:space="preserve"> </w:t>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Pr>
                <w:rFonts w:ascii="Arial" w:hAnsi="Arial" w:cs="Arial"/>
              </w:rPr>
              <w:t xml:space="preserve">                 </w:t>
            </w:r>
            <w:r>
              <w:rPr>
                <w:rFonts w:ascii="Arial" w:hAnsi="Arial" w:cs="Arial"/>
              </w:rPr>
              <w:t xml:space="preserve">         </w:t>
            </w:r>
            <w:r>
              <w:rPr>
                <w:rFonts w:ascii="Arial" w:hAnsi="Arial" w:cs="Arial"/>
              </w:rPr>
              <w:t xml:space="preserve">   </w:t>
            </w:r>
            <w:r>
              <w:rPr>
                <w:rFonts w:ascii="Arial" w:hAnsi="Arial" w:cs="Arial"/>
              </w:rPr>
              <w:t xml:space="preserve"> </w:t>
            </w:r>
            <w:r>
              <w:rPr>
                <w:rFonts w:ascii="Arial" w:hAnsi="Arial" w:cs="Arial"/>
              </w:rPr>
              <w:t xml:space="preserve">      </w:t>
            </w:r>
            <w:r w:rsidRPr="007076BE">
              <w:rPr>
                <w:rFonts w:ascii="Arial" w:eastAsia="Arial" w:hAnsi="Arial" w:cs="Arial"/>
              </w:rPr>
              <w:t>Page</w:t>
            </w:r>
            <w:r>
              <w:rPr>
                <w:rFonts w:ascii="Arial" w:eastAsia="Arial" w:hAnsi="Arial" w:cs="Arial"/>
              </w:rPr>
              <w:t xml:space="preserve"> </w:t>
            </w:r>
            <w:r>
              <w:rPr>
                <w:rFonts w:ascii="Arial" w:eastAsia="Arial" w:hAnsi="Arial" w:cs="Arial"/>
              </w:rPr>
              <w:t>6</w:t>
            </w:r>
          </w:p>
          <w:p w14:paraId="189D5EF2" w14:textId="77777777" w:rsidR="00714DA5" w:rsidRDefault="00714DA5" w:rsidP="00714DA5">
            <w:pPr>
              <w:pStyle w:val="Standard"/>
              <w:spacing w:line="360" w:lineRule="auto"/>
              <w:rPr>
                <w:rFonts w:ascii="Arial" w:hAnsi="Arial" w:cs="Arial"/>
              </w:rPr>
            </w:pPr>
          </w:p>
          <w:p w14:paraId="6850287A" w14:textId="77777777" w:rsidR="00714DA5" w:rsidRPr="007076BE" w:rsidRDefault="00714DA5" w:rsidP="00714DA5">
            <w:pPr>
              <w:pStyle w:val="Standard"/>
              <w:spacing w:line="360" w:lineRule="auto"/>
              <w:rPr>
                <w:rFonts w:ascii="Arial" w:hAnsi="Arial" w:cs="Arial"/>
              </w:rPr>
            </w:pPr>
          </w:p>
          <w:p w14:paraId="662DC3DC" w14:textId="77777777" w:rsidR="00714DA5" w:rsidRPr="007076BE" w:rsidRDefault="00714DA5" w:rsidP="00714DA5">
            <w:pPr>
              <w:pStyle w:val="Standard"/>
              <w:spacing w:line="360" w:lineRule="auto"/>
              <w:rPr>
                <w:rFonts w:ascii="Arial" w:eastAsia="Arial,Calibri" w:hAnsi="Arial" w:cs="Arial"/>
              </w:rPr>
            </w:pPr>
            <w:r w:rsidRPr="007076BE">
              <w:rPr>
                <w:rFonts w:ascii="Arial" w:eastAsia="Arial,Calibri" w:hAnsi="Arial" w:cs="Arial"/>
              </w:rPr>
              <w:t>Case Study</w:t>
            </w:r>
          </w:p>
          <w:p w14:paraId="04BFAC36" w14:textId="77777777" w:rsidR="00714DA5" w:rsidRPr="007076BE" w:rsidRDefault="00714DA5" w:rsidP="00714DA5">
            <w:pPr>
              <w:pStyle w:val="Standard"/>
              <w:spacing w:line="360" w:lineRule="auto"/>
              <w:rPr>
                <w:rFonts w:ascii="Arial" w:hAnsi="Arial" w:cs="Arial"/>
              </w:rPr>
            </w:pPr>
          </w:p>
          <w:p w14:paraId="483E4C90" w14:textId="77777777" w:rsidR="00714DA5" w:rsidRDefault="00714DA5" w:rsidP="00714DA5">
            <w:pPr>
              <w:pStyle w:val="Standard"/>
              <w:numPr>
                <w:ilvl w:val="0"/>
                <w:numId w:val="3"/>
              </w:numPr>
              <w:spacing w:line="360" w:lineRule="auto"/>
              <w:rPr>
                <w:rFonts w:ascii="Arial" w:eastAsia="Arial,Calibri" w:hAnsi="Arial" w:cs="Arial"/>
              </w:rPr>
            </w:pPr>
            <w:r w:rsidRPr="007076BE">
              <w:rPr>
                <w:rFonts w:ascii="Arial" w:eastAsia="Arial,Calibri" w:hAnsi="Arial" w:cs="Arial"/>
              </w:rPr>
              <w:t xml:space="preserve">The supply chain for milk commences with farmers who raise cattle and generate the raw material. This is collected by tanker and taken to a dairy. The dairy adds value to the raw material by contributing other elements and processes, turning the product into a saleable commodity. This can be bottled at the dairy, or transported to a dedicated bottling facility. Once bottled the product is transported to distributors, who then deliver to retailers, who in </w:t>
            </w:r>
            <w:r w:rsidR="00394BBF">
              <w:rPr>
                <w:rFonts w:ascii="Arial" w:eastAsia="Arial,Calibri" w:hAnsi="Arial" w:cs="Arial"/>
              </w:rPr>
              <w:t>turn, sell to the end consumers.</w:t>
            </w:r>
          </w:p>
          <w:p w14:paraId="190C0BF4" w14:textId="77777777" w:rsidR="00394BBF" w:rsidRDefault="00714DA5" w:rsidP="00394BBF">
            <w:pPr>
              <w:pStyle w:val="Standard"/>
              <w:spacing w:line="360" w:lineRule="auto"/>
              <w:rPr>
                <w:rFonts w:ascii="Arial" w:eastAsia="Arial" w:hAnsi="Arial" w:cs="Arial"/>
              </w:rPr>
            </w:pPr>
            <w:r w:rsidRPr="007076BE">
              <w:rPr>
                <w:rFonts w:ascii="Arial" w:eastAsia="Arial" w:hAnsi="Arial" w:cs="Arial"/>
              </w:rPr>
              <w:tab/>
            </w:r>
            <w:r w:rsidRPr="007076BE">
              <w:rPr>
                <w:rFonts w:ascii="Arial" w:eastAsia="Arial" w:hAnsi="Arial" w:cs="Arial"/>
              </w:rPr>
              <w:tab/>
            </w:r>
          </w:p>
          <w:p w14:paraId="7E3348BC" w14:textId="77777777" w:rsidR="00714DA5" w:rsidRPr="007076BE" w:rsidRDefault="00714DA5" w:rsidP="00394BBF">
            <w:pPr>
              <w:pStyle w:val="Standard"/>
              <w:numPr>
                <w:ilvl w:val="0"/>
                <w:numId w:val="5"/>
              </w:numPr>
              <w:spacing w:line="360" w:lineRule="auto"/>
              <w:rPr>
                <w:rFonts w:ascii="Arial" w:eastAsia="Arial,Calibri" w:hAnsi="Arial" w:cs="Arial"/>
              </w:rPr>
            </w:pPr>
            <w:r w:rsidRPr="007076BE">
              <w:rPr>
                <w:rFonts w:ascii="Arial" w:eastAsia="Arial,Calibri" w:hAnsi="Arial" w:cs="Arial"/>
              </w:rPr>
              <w:t>PE dairies are the retailers in this particular supply chain, providing finished goods and services directly to end consumers. Their logistical role being to collect product from the distributor delivering directly to the end consumers. Therefore, they are at the end of the supply chain as part distributor, part retailer, transporting and selling directly to the customer base.</w:t>
            </w:r>
          </w:p>
          <w:p w14:paraId="107A3DE0" w14:textId="77777777" w:rsidR="00714DA5" w:rsidRPr="007076BE" w:rsidRDefault="00714DA5" w:rsidP="00714DA5">
            <w:pPr>
              <w:pStyle w:val="Standard"/>
              <w:spacing w:line="360" w:lineRule="auto"/>
              <w:rPr>
                <w:rFonts w:ascii="Arial" w:hAnsi="Arial" w:cs="Arial"/>
              </w:rPr>
            </w:pPr>
          </w:p>
          <w:p w14:paraId="3CA46B4E" w14:textId="77777777" w:rsidR="00394BBF" w:rsidRPr="00394BBF" w:rsidRDefault="00714DA5" w:rsidP="00714DA5">
            <w:pPr>
              <w:pStyle w:val="Standard"/>
              <w:numPr>
                <w:ilvl w:val="0"/>
                <w:numId w:val="4"/>
              </w:numPr>
              <w:spacing w:line="360" w:lineRule="auto"/>
              <w:rPr>
                <w:rFonts w:ascii="Arial" w:hAnsi="Arial" w:cs="Arial"/>
              </w:rPr>
            </w:pPr>
            <w:r w:rsidRPr="007076BE">
              <w:rPr>
                <w:rFonts w:ascii="Arial" w:eastAsia="Arial,Calibri" w:hAnsi="Arial" w:cs="Arial"/>
              </w:rPr>
              <w:t>Problems - There are a number of associated problems when considering Simon’s position as a</w:t>
            </w:r>
            <w:r w:rsidRPr="007076BE">
              <w:rPr>
                <w:rFonts w:ascii="Arial" w:eastAsia="Arial" w:hAnsi="Arial" w:cs="Arial"/>
              </w:rPr>
              <w:t xml:space="preserve"> </w:t>
            </w:r>
            <w:r w:rsidRPr="007076BE">
              <w:rPr>
                <w:rFonts w:ascii="Arial" w:eastAsia="Arial,Calibri" w:hAnsi="Arial" w:cs="Arial"/>
              </w:rPr>
              <w:t xml:space="preserve">mobile retailer / distributor. Wastage being primary. Dairy products have a limited life span and it becomes difficult to cater for demand fluctuations whilst attempting to maintain minimal stock holding. Simon has set himself a goal of 2% wastage directly affected by, not only demand fluctuations, but other more obscure things such as vehicle reliability, product shelf life, staff reliability and the geographical </w:t>
            </w:r>
            <w:r w:rsidR="00394BBF">
              <w:rPr>
                <w:rFonts w:ascii="Arial" w:eastAsia="Arial,Calibri" w:hAnsi="Arial" w:cs="Arial"/>
              </w:rPr>
              <w:t xml:space="preserve">dispersion of his customer base. </w:t>
            </w:r>
            <w:r w:rsidRPr="007076BE">
              <w:rPr>
                <w:rFonts w:ascii="Arial" w:eastAsia="Arial,Calibri" w:hAnsi="Arial" w:cs="Arial"/>
              </w:rPr>
              <w:t xml:space="preserve">Other minor problems could be created by the quality of the local road system and the price of fuel. </w:t>
            </w:r>
            <w:r w:rsidRPr="007076BE">
              <w:rPr>
                <w:rFonts w:ascii="Arial" w:eastAsia="Arial" w:hAnsi="Arial" w:cs="Arial"/>
              </w:rPr>
              <w:t>Possibly</w:t>
            </w:r>
            <w:r w:rsidRPr="007076BE">
              <w:rPr>
                <w:rFonts w:ascii="Arial" w:eastAsia="Arial,Calibri" w:hAnsi="Arial" w:cs="Arial"/>
              </w:rPr>
              <w:t xml:space="preserve"> even things like ambient temperature (products might waste prematurely) and the affluence of the local </w:t>
            </w:r>
          </w:p>
          <w:p w14:paraId="0AB55A45" w14:textId="77777777" w:rsidR="00394BBF" w:rsidRPr="007076BE" w:rsidRDefault="00394BBF" w:rsidP="00394BBF">
            <w:pPr>
              <w:pStyle w:val="Standard"/>
              <w:spacing w:line="360" w:lineRule="auto"/>
              <w:rPr>
                <w:rFonts w:ascii="Arial" w:eastAsia="Arial" w:hAnsi="Arial" w:cs="Arial"/>
              </w:rPr>
            </w:pPr>
            <w:r>
              <w:rPr>
                <w:rFonts w:ascii="Arial" w:eastAsia="Arial" w:hAnsi="Arial" w:cs="Arial"/>
              </w:rPr>
              <w:lastRenderedPageBreak/>
              <w:t xml:space="preserve">                                                                                                           </w:t>
            </w:r>
            <w:r w:rsidRPr="007076BE">
              <w:rPr>
                <w:rFonts w:ascii="Arial" w:eastAsia="Arial" w:hAnsi="Arial" w:cs="Arial"/>
              </w:rPr>
              <w:t>Helen Slocombe</w:t>
            </w:r>
          </w:p>
          <w:p w14:paraId="6A54AEC1" w14:textId="77777777" w:rsidR="00394BBF" w:rsidRPr="007076BE" w:rsidRDefault="00394BBF" w:rsidP="00394BBF">
            <w:pPr>
              <w:pStyle w:val="Standard"/>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eastAsia="Arial" w:hAnsi="Arial" w:cs="Arial"/>
              </w:rPr>
              <w:t>Student Number</w:t>
            </w:r>
            <w:r w:rsidRPr="007076BE">
              <w:rPr>
                <w:rFonts w:ascii="Arial" w:eastAsia="Arial" w:hAnsi="Arial" w:cs="Arial"/>
              </w:rPr>
              <w:t xml:space="preserve"> 2372</w:t>
            </w:r>
          </w:p>
          <w:p w14:paraId="4DC109F7" w14:textId="77777777" w:rsidR="00394BBF" w:rsidRPr="007076BE" w:rsidRDefault="00394BBF" w:rsidP="00394BBF">
            <w:pPr>
              <w:pStyle w:val="Standard"/>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7076BE">
              <w:rPr>
                <w:rFonts w:ascii="Arial" w:hAnsi="Arial" w:cs="Arial"/>
              </w:rPr>
              <w:tab/>
            </w:r>
            <w:r>
              <w:rPr>
                <w:rFonts w:ascii="Arial" w:hAnsi="Arial" w:cs="Arial"/>
              </w:rPr>
              <w:t xml:space="preserve">               </w:t>
            </w:r>
            <w:r w:rsidRPr="007076BE">
              <w:rPr>
                <w:rFonts w:ascii="Arial" w:eastAsia="Arial" w:hAnsi="Arial" w:cs="Arial"/>
              </w:rPr>
              <w:t>Assessment 1</w:t>
            </w:r>
            <w:r>
              <w:rPr>
                <w:rFonts w:ascii="Arial" w:hAnsi="Arial" w:cs="Arial"/>
              </w:rPr>
              <w:t xml:space="preserve">      </w:t>
            </w:r>
            <w:r w:rsidRPr="007076BE">
              <w:rPr>
                <w:rFonts w:ascii="Arial" w:hAnsi="Arial" w:cs="Arial"/>
              </w:rPr>
              <w:tab/>
            </w:r>
            <w:r>
              <w:rPr>
                <w:rFonts w:ascii="Arial" w:hAnsi="Arial" w:cs="Arial"/>
              </w:rPr>
              <w:t xml:space="preserve">                                                  </w:t>
            </w:r>
            <w:r w:rsidRPr="007076BE">
              <w:rPr>
                <w:rFonts w:ascii="Arial" w:eastAsia="Arial" w:hAnsi="Arial" w:cs="Arial"/>
              </w:rPr>
              <w:t>Logistics &amp; Supply Chain Management Level 4</w:t>
            </w:r>
          </w:p>
          <w:p w14:paraId="01A81922" w14:textId="77777777" w:rsidR="00394BBF" w:rsidRPr="00394BBF" w:rsidRDefault="00394BBF" w:rsidP="00394BBF">
            <w:pPr>
              <w:pStyle w:val="Standard"/>
              <w:spacing w:line="360" w:lineRule="auto"/>
              <w:rPr>
                <w:rFonts w:ascii="Arial" w:eastAsia="Arial" w:hAnsi="Arial" w:cs="Arial"/>
              </w:rPr>
            </w:pPr>
            <w:r>
              <w:rPr>
                <w:rFonts w:ascii="Arial" w:hAnsi="Arial" w:cs="Arial"/>
              </w:rPr>
              <w:tab/>
              <w:t xml:space="preserve"> </w:t>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sidRPr="007076BE">
              <w:rPr>
                <w:rFonts w:ascii="Arial" w:hAnsi="Arial" w:cs="Arial"/>
              </w:rPr>
              <w:tab/>
            </w:r>
            <w:r>
              <w:rPr>
                <w:rFonts w:ascii="Arial" w:hAnsi="Arial" w:cs="Arial"/>
              </w:rPr>
              <w:t xml:space="preserve">                                    </w:t>
            </w:r>
            <w:r w:rsidRPr="007076BE">
              <w:rPr>
                <w:rFonts w:ascii="Arial" w:eastAsia="Arial" w:hAnsi="Arial" w:cs="Arial"/>
              </w:rPr>
              <w:t>Page</w:t>
            </w:r>
            <w:r>
              <w:rPr>
                <w:rFonts w:ascii="Arial" w:eastAsia="Arial" w:hAnsi="Arial" w:cs="Arial"/>
              </w:rPr>
              <w:t xml:space="preserve"> 6</w:t>
            </w:r>
          </w:p>
          <w:p w14:paraId="28D8DD02" w14:textId="77777777" w:rsidR="00394BBF" w:rsidRPr="00394BBF" w:rsidRDefault="00394BBF" w:rsidP="00394BBF">
            <w:pPr>
              <w:pStyle w:val="Standard"/>
              <w:spacing w:line="360" w:lineRule="auto"/>
              <w:ind w:left="720"/>
              <w:rPr>
                <w:rFonts w:ascii="Arial" w:hAnsi="Arial" w:cs="Arial"/>
              </w:rPr>
            </w:pPr>
          </w:p>
          <w:p w14:paraId="22A35D49" w14:textId="77777777" w:rsidR="00714DA5" w:rsidRPr="007076BE" w:rsidRDefault="00714DA5" w:rsidP="00394BBF">
            <w:pPr>
              <w:pStyle w:val="Standard"/>
              <w:spacing w:line="360" w:lineRule="auto"/>
              <w:ind w:left="360"/>
              <w:rPr>
                <w:rFonts w:ascii="Arial" w:hAnsi="Arial" w:cs="Arial"/>
              </w:rPr>
            </w:pPr>
            <w:r w:rsidRPr="007076BE">
              <w:rPr>
                <w:rFonts w:ascii="Arial" w:eastAsia="Arial,Calibri" w:hAnsi="Arial" w:cs="Arial"/>
              </w:rPr>
              <w:t>populace. Simon also relies on local advertising to gain new customers, and is up against larger retailers who can sell the same items at a much higher discount as they are able to buy in much larger volumes. To counter this, Simon needs to have a diverse and flexible product range, thus enabling him to compete within the local market economy.</w:t>
            </w:r>
          </w:p>
          <w:p w14:paraId="703E8A67" w14:textId="77777777" w:rsidR="00714DA5" w:rsidRPr="007076BE" w:rsidRDefault="00714DA5" w:rsidP="00714DA5">
            <w:pPr>
              <w:pStyle w:val="Standard"/>
              <w:spacing w:line="360" w:lineRule="auto"/>
              <w:rPr>
                <w:rFonts w:ascii="Arial" w:hAnsi="Arial" w:cs="Arial"/>
              </w:rPr>
            </w:pPr>
          </w:p>
          <w:p w14:paraId="2A50818D" w14:textId="77777777" w:rsidR="00714DA5" w:rsidRPr="007076BE" w:rsidRDefault="00714DA5" w:rsidP="00714DA5">
            <w:pPr>
              <w:pStyle w:val="Standard"/>
              <w:spacing w:line="360" w:lineRule="auto"/>
              <w:rPr>
                <w:rFonts w:ascii="Arial" w:hAnsi="Arial" w:cs="Arial"/>
              </w:rPr>
            </w:pPr>
          </w:p>
          <w:p w14:paraId="6D86BE49" w14:textId="77777777" w:rsidR="00714DA5" w:rsidRPr="007076BE" w:rsidRDefault="00714DA5" w:rsidP="00714DA5">
            <w:pPr>
              <w:pStyle w:val="Standard"/>
              <w:spacing w:line="360" w:lineRule="auto"/>
              <w:rPr>
                <w:rFonts w:ascii="Arial" w:hAnsi="Arial" w:cs="Arial"/>
              </w:rPr>
            </w:pPr>
          </w:p>
          <w:p w14:paraId="653EDBF8" w14:textId="77777777" w:rsidR="00CC2FB3" w:rsidRDefault="00CC2FB3" w:rsidP="00A851DA">
            <w:pPr>
              <w:rPr>
                <w:b/>
              </w:rPr>
            </w:pPr>
          </w:p>
          <w:p w14:paraId="3789B733" w14:textId="77777777" w:rsidR="00CC2FB3" w:rsidRDefault="00CC2FB3" w:rsidP="00A851DA">
            <w:pPr>
              <w:rPr>
                <w:b/>
              </w:rPr>
            </w:pPr>
          </w:p>
          <w:p w14:paraId="3945EDE7" w14:textId="77777777" w:rsidR="00CC2FB3" w:rsidRDefault="00CC2FB3" w:rsidP="00A851DA">
            <w:pPr>
              <w:rPr>
                <w:b/>
              </w:rPr>
            </w:pPr>
          </w:p>
        </w:tc>
      </w:tr>
      <w:tr w:rsidR="00394BBF" w14:paraId="173A9B6A" w14:textId="77777777" w:rsidTr="00CC2FB3">
        <w:tc>
          <w:tcPr>
            <w:tcW w:w="9242" w:type="dxa"/>
          </w:tcPr>
          <w:p w14:paraId="71EC7468" w14:textId="77777777" w:rsidR="00394BBF" w:rsidRDefault="00394BBF" w:rsidP="00A851DA">
            <w:pPr>
              <w:rPr>
                <w:b/>
              </w:rPr>
            </w:pPr>
          </w:p>
        </w:tc>
      </w:tr>
    </w:tbl>
    <w:p w14:paraId="3E68FF0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D0DBC3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2FA54A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88F9B1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83D68D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6EBF5B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53F5A9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BC229ED" w14:textId="77777777" w:rsidTr="00405895">
        <w:tc>
          <w:tcPr>
            <w:tcW w:w="2310" w:type="dxa"/>
            <w:shd w:val="clear" w:color="auto" w:fill="D9D9D9" w:themeFill="background1" w:themeFillShade="D9"/>
          </w:tcPr>
          <w:p w14:paraId="3A83CB5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D1BC88D" w14:textId="77777777" w:rsidR="00405895" w:rsidRPr="00B0415E" w:rsidRDefault="00394BBF" w:rsidP="00A851DA">
            <w:pPr>
              <w:rPr>
                <w:rFonts w:cs="Bliss-Regular"/>
                <w:color w:val="000000"/>
              </w:rPr>
            </w:pPr>
            <w:r>
              <w:rPr>
                <w:rFonts w:cs="Bliss-Regular"/>
                <w:color w:val="000000"/>
              </w:rPr>
              <w:t>Helen Slocombe</w:t>
            </w:r>
          </w:p>
        </w:tc>
        <w:tc>
          <w:tcPr>
            <w:tcW w:w="1276" w:type="dxa"/>
            <w:shd w:val="clear" w:color="auto" w:fill="D9D9D9" w:themeFill="background1" w:themeFillShade="D9"/>
          </w:tcPr>
          <w:p w14:paraId="5DE9B92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A71687B" w14:textId="77777777" w:rsidR="00405895" w:rsidRPr="00B0415E" w:rsidRDefault="00394BBF" w:rsidP="00A851DA">
            <w:pPr>
              <w:rPr>
                <w:rFonts w:cs="Bliss-Regular"/>
                <w:color w:val="000000"/>
              </w:rPr>
            </w:pPr>
            <w:r>
              <w:rPr>
                <w:rFonts w:cs="Bliss-Regular"/>
                <w:color w:val="000000"/>
              </w:rPr>
              <w:t>14.08.2016</w:t>
            </w:r>
          </w:p>
        </w:tc>
      </w:tr>
    </w:tbl>
    <w:p w14:paraId="02CF2A84" w14:textId="77777777" w:rsidR="00A851DA" w:rsidRPr="00B0415E" w:rsidRDefault="00A851DA" w:rsidP="00A851DA">
      <w:pPr>
        <w:rPr>
          <w:rFonts w:cs="Bliss-Regular"/>
          <w:color w:val="000000"/>
          <w:lang w:val="en-US"/>
        </w:rPr>
      </w:pPr>
    </w:p>
    <w:p w14:paraId="609EAD05" w14:textId="77777777" w:rsidR="00A851DA" w:rsidRPr="00B0415E" w:rsidRDefault="00A851DA" w:rsidP="00A851DA">
      <w:pPr>
        <w:rPr>
          <w:rFonts w:cs="Bliss-Regular"/>
          <w:color w:val="000000"/>
          <w:lang w:val="en-US"/>
        </w:rPr>
      </w:pPr>
    </w:p>
    <w:p w14:paraId="426072F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7BCF621" w14:textId="77777777" w:rsidTr="00B0415E">
        <w:trPr>
          <w:trHeight w:val="249"/>
        </w:trPr>
        <w:tc>
          <w:tcPr>
            <w:tcW w:w="4621" w:type="dxa"/>
            <w:shd w:val="clear" w:color="auto" w:fill="D9D9D9" w:themeFill="background1" w:themeFillShade="D9"/>
          </w:tcPr>
          <w:p w14:paraId="0926FF31" w14:textId="77777777" w:rsidR="00503D7E" w:rsidRPr="00B0415E" w:rsidRDefault="00503D7E" w:rsidP="00503D7E">
            <w:pPr>
              <w:rPr>
                <w:b/>
                <w:color w:val="002060"/>
              </w:rPr>
            </w:pPr>
            <w:r w:rsidRPr="00B0415E">
              <w:rPr>
                <w:b/>
                <w:color w:val="002060"/>
              </w:rPr>
              <w:t>Total Marks</w:t>
            </w:r>
          </w:p>
        </w:tc>
        <w:tc>
          <w:tcPr>
            <w:tcW w:w="4621" w:type="dxa"/>
          </w:tcPr>
          <w:p w14:paraId="3818BAA4" w14:textId="77777777" w:rsidR="00503D7E" w:rsidRPr="00B0415E" w:rsidRDefault="00503D7E" w:rsidP="00503D7E">
            <w:pPr>
              <w:rPr>
                <w:rFonts w:cs="Times New Roman"/>
                <w:szCs w:val="32"/>
              </w:rPr>
            </w:pPr>
          </w:p>
        </w:tc>
      </w:tr>
      <w:tr w:rsidR="00503D7E" w:rsidRPr="00B0415E" w14:paraId="34A3F78C" w14:textId="77777777" w:rsidTr="00B0415E">
        <w:tc>
          <w:tcPr>
            <w:tcW w:w="4621" w:type="dxa"/>
            <w:shd w:val="clear" w:color="auto" w:fill="D9D9D9" w:themeFill="background1" w:themeFillShade="D9"/>
          </w:tcPr>
          <w:p w14:paraId="173B0D95" w14:textId="77777777" w:rsidR="00503D7E" w:rsidRPr="00B0415E" w:rsidRDefault="00503D7E" w:rsidP="00503D7E">
            <w:pPr>
              <w:rPr>
                <w:b/>
                <w:color w:val="002060"/>
              </w:rPr>
            </w:pPr>
            <w:r w:rsidRPr="00B0415E">
              <w:rPr>
                <w:b/>
                <w:color w:val="002060"/>
              </w:rPr>
              <w:t>Marks Obtained</w:t>
            </w:r>
          </w:p>
        </w:tc>
        <w:tc>
          <w:tcPr>
            <w:tcW w:w="4621" w:type="dxa"/>
          </w:tcPr>
          <w:p w14:paraId="4F84CC71" w14:textId="77777777" w:rsidR="00503D7E" w:rsidRPr="00B0415E" w:rsidRDefault="00503D7E" w:rsidP="00503D7E">
            <w:pPr>
              <w:rPr>
                <w:rFonts w:cs="Times New Roman"/>
                <w:szCs w:val="32"/>
              </w:rPr>
            </w:pPr>
          </w:p>
        </w:tc>
      </w:tr>
      <w:tr w:rsidR="00503D7E" w:rsidRPr="00B0415E" w14:paraId="7558D68A" w14:textId="77777777" w:rsidTr="00B0415E">
        <w:tc>
          <w:tcPr>
            <w:tcW w:w="4621" w:type="dxa"/>
            <w:shd w:val="clear" w:color="auto" w:fill="D9D9D9" w:themeFill="background1" w:themeFillShade="D9"/>
          </w:tcPr>
          <w:p w14:paraId="115C904D" w14:textId="77777777" w:rsidR="00503D7E" w:rsidRPr="00B0415E" w:rsidRDefault="00B0415E" w:rsidP="00503D7E">
            <w:pPr>
              <w:rPr>
                <w:b/>
                <w:color w:val="002060"/>
              </w:rPr>
            </w:pPr>
            <w:r w:rsidRPr="00B0415E">
              <w:rPr>
                <w:b/>
                <w:color w:val="002060"/>
              </w:rPr>
              <w:t>Percentage / Grade</w:t>
            </w:r>
          </w:p>
        </w:tc>
        <w:tc>
          <w:tcPr>
            <w:tcW w:w="4621" w:type="dxa"/>
          </w:tcPr>
          <w:p w14:paraId="271896AB" w14:textId="77777777" w:rsidR="00503D7E" w:rsidRPr="00B0415E" w:rsidRDefault="00503D7E" w:rsidP="00503D7E">
            <w:pPr>
              <w:rPr>
                <w:rFonts w:cs="Times New Roman"/>
                <w:szCs w:val="32"/>
              </w:rPr>
            </w:pPr>
          </w:p>
        </w:tc>
      </w:tr>
    </w:tbl>
    <w:p w14:paraId="6C2B63B7" w14:textId="77777777" w:rsidR="00A851DA" w:rsidRDefault="00A851DA" w:rsidP="00503D7E">
      <w:pPr>
        <w:rPr>
          <w:rFonts w:cs="Times New Roman"/>
          <w:sz w:val="24"/>
          <w:szCs w:val="32"/>
        </w:rPr>
      </w:pPr>
    </w:p>
    <w:p w14:paraId="579D5FC9" w14:textId="77777777" w:rsidR="00EA30AB" w:rsidRDefault="00EA30AB" w:rsidP="00503D7E">
      <w:pPr>
        <w:rPr>
          <w:rFonts w:cs="Times New Roman"/>
          <w:sz w:val="24"/>
          <w:szCs w:val="32"/>
        </w:rPr>
      </w:pPr>
    </w:p>
    <w:p w14:paraId="4B70890C" w14:textId="77777777"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A080DA" w14:textId="77777777" w:rsidR="00C53029" w:rsidRDefault="00C53029" w:rsidP="00CB4D0A">
      <w:pPr>
        <w:spacing w:after="0" w:line="240" w:lineRule="auto"/>
      </w:pPr>
      <w:r>
        <w:separator/>
      </w:r>
    </w:p>
  </w:endnote>
  <w:endnote w:type="continuationSeparator" w:id="0">
    <w:p w14:paraId="64B95874"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OpenSymbol">
    <w:panose1 w:val="05010000000000000000"/>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Arial,Calibri">
    <w:altName w:val="Times New Roman"/>
    <w:charset w:val="00"/>
    <w:family w:val="auto"/>
    <w:pitch w:val="variable"/>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7344F7" w14:textId="77777777" w:rsidR="00C53029" w:rsidRDefault="00C53029" w:rsidP="00CB4D0A">
      <w:pPr>
        <w:spacing w:after="0" w:line="240" w:lineRule="auto"/>
      </w:pPr>
      <w:r>
        <w:separator/>
      </w:r>
    </w:p>
  </w:footnote>
  <w:footnote w:type="continuationSeparator" w:id="0">
    <w:p w14:paraId="74098E6F"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56470"/>
    <w:multiLevelType w:val="multilevel"/>
    <w:tmpl w:val="F40C169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C87B93"/>
    <w:multiLevelType w:val="hybridMultilevel"/>
    <w:tmpl w:val="1728D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E284A52"/>
    <w:multiLevelType w:val="multilevel"/>
    <w:tmpl w:val="0504DB08"/>
    <w:styleLink w:val="WWNum1"/>
    <w:lvl w:ilvl="0">
      <w:numFmt w:val="bullet"/>
      <w:lvlText w:val=""/>
      <w:lvlJc w:val="left"/>
      <w:pPr>
        <w:ind w:left="720" w:hanging="360"/>
      </w:pPr>
      <w:rPr>
        <w:rFonts w:ascii="Symbol" w:hAnsi="Symbol" w:cs="OpenSymbol"/>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num w:numId="1">
    <w:abstractNumId w:val="1"/>
  </w:num>
  <w:num w:numId="2">
    <w:abstractNumId w:val="3"/>
  </w:num>
  <w:num w:numId="3">
    <w:abstractNumId w:val="3"/>
    <w:lvlOverride w:ilvl="0"/>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en-GB" w:vendorID="64" w:dllVersion="131078" w:nlCheck="1" w:checkStyle="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94BBF"/>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14DA5"/>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125D"/>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6D91AA4E"/>
  <w15:docId w15:val="{CF346825-927F-4327-A07B-0F0254E21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14DA5"/>
    <w:pPr>
      <w:widowControl w:val="0"/>
      <w:suppressAutoHyphens/>
      <w:autoSpaceDN w:val="0"/>
      <w:spacing w:after="0" w:line="240" w:lineRule="auto"/>
      <w:textAlignment w:val="baseline"/>
    </w:pPr>
    <w:rPr>
      <w:rFonts w:ascii="Times New Roman" w:eastAsia="SimSun" w:hAnsi="Times New Roman" w:cs="Times New Roman"/>
      <w:kern w:val="3"/>
      <w:sz w:val="24"/>
      <w:szCs w:val="24"/>
      <w:lang w:eastAsia="hi-IN" w:bidi="hi-IN"/>
    </w:rPr>
  </w:style>
  <w:style w:type="numbering" w:customStyle="1" w:styleId="WWNum1">
    <w:name w:val="WWNum1"/>
    <w:basedOn w:val="NoList"/>
    <w:rsid w:val="00714DA5"/>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5F70BA-920A-4527-9AA9-812460693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1613</Words>
  <Characters>9200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Helen Slocombe</cp:lastModifiedBy>
  <cp:revision>2</cp:revision>
  <dcterms:created xsi:type="dcterms:W3CDTF">2016-08-14T19:09:00Z</dcterms:created>
  <dcterms:modified xsi:type="dcterms:W3CDTF">2016-08-14T19:09:00Z</dcterms:modified>
</cp:coreProperties>
</file>