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PH" w:eastAsia="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36FA" w:rsidP="00A851DA">
      <w:pPr>
        <w:rPr>
          <w:lang w:val="en-US"/>
        </w:rPr>
      </w:pPr>
      <w:r w:rsidRPr="000236F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3E50">
            <w:pPr>
              <w:pStyle w:val="Default"/>
              <w:rPr>
                <w:rFonts w:asciiTheme="minorHAnsi" w:hAnsiTheme="minorHAnsi"/>
              </w:rPr>
            </w:pPr>
            <w:r>
              <w:rPr>
                <w:rFonts w:asciiTheme="minorHAnsi" w:hAnsiTheme="minorHAnsi"/>
              </w:rPr>
              <w:t>FATIMA CRUZ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3E50">
            <w:pPr>
              <w:pStyle w:val="Default"/>
              <w:rPr>
                <w:rFonts w:asciiTheme="minorHAnsi" w:hAnsiTheme="minorHAnsi"/>
              </w:rPr>
            </w:pPr>
            <w:r>
              <w:rPr>
                <w:rFonts w:asciiTheme="minorHAnsi" w:hAnsiTheme="minorHAnsi"/>
              </w:rPr>
              <w:t>3537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3E50">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399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1A3995">
            <w:pPr>
              <w:spacing w:line="360" w:lineRule="auto"/>
              <w:jc w:val="both"/>
              <w:rPr>
                <w:rFonts w:ascii="Arial" w:hAnsi="Arial" w:cs="Arial"/>
                <w:sz w:val="24"/>
                <w:szCs w:val="24"/>
              </w:rPr>
            </w:pPr>
          </w:p>
          <w:p w:rsidR="001A3995" w:rsidRPr="000275AF" w:rsidRDefault="001A3995" w:rsidP="001A3995">
            <w:pPr>
              <w:pStyle w:val="ListParagraph"/>
              <w:numPr>
                <w:ilvl w:val="0"/>
                <w:numId w:val="10"/>
              </w:numPr>
              <w:spacing w:after="160" w:line="360" w:lineRule="auto"/>
              <w:ind w:left="720"/>
              <w:jc w:val="both"/>
              <w:rPr>
                <w:rFonts w:ascii="Arial" w:hAnsi="Arial" w:cs="Arial"/>
                <w:sz w:val="24"/>
                <w:szCs w:val="24"/>
              </w:rPr>
            </w:pPr>
            <w:r w:rsidRPr="000275AF">
              <w:rPr>
                <w:rFonts w:ascii="Arial" w:hAnsi="Arial" w:cs="Arial"/>
                <w:sz w:val="24"/>
                <w:szCs w:val="24"/>
              </w:rPr>
              <w:t xml:space="preserve">Define the term “Management”.      </w:t>
            </w:r>
          </w:p>
          <w:p w:rsidR="001A3995" w:rsidRPr="000275AF" w:rsidRDefault="001A3995" w:rsidP="001A3995">
            <w:pPr>
              <w:pStyle w:val="ListParagraph"/>
              <w:spacing w:line="360" w:lineRule="auto"/>
              <w:jc w:val="both"/>
              <w:rPr>
                <w:rFonts w:ascii="Arial" w:hAnsi="Arial" w:cs="Arial"/>
                <w:sz w:val="24"/>
                <w:szCs w:val="24"/>
              </w:rPr>
            </w:pPr>
          </w:p>
          <w:p w:rsidR="001A3995" w:rsidRPr="000275AF" w:rsidRDefault="001A3995" w:rsidP="001A3995">
            <w:pPr>
              <w:pStyle w:val="ListParagraph"/>
              <w:spacing w:line="360" w:lineRule="auto"/>
              <w:jc w:val="both"/>
              <w:rPr>
                <w:rFonts w:ascii="Arial" w:hAnsi="Arial" w:cs="Arial"/>
                <w:sz w:val="24"/>
                <w:szCs w:val="24"/>
              </w:rPr>
            </w:pPr>
            <w:r w:rsidRPr="000275AF">
              <w:rPr>
                <w:rFonts w:ascii="Arial" w:hAnsi="Arial" w:cs="Arial"/>
                <w:sz w:val="24"/>
                <w:szCs w:val="24"/>
              </w:rPr>
              <w:t>It is defined as the process of organizing and coordinating different activities in a business in order to achieve its goals, together with the people inside the organization, with given sufficient time and resources. It is also the process of making decisions for the company, from the smallest decision to make until the most complicated and crucial decision. It is how the people forecast/foresee everything around their business to reach its success.</w:t>
            </w:r>
          </w:p>
          <w:p w:rsidR="00C44ECC" w:rsidRPr="00C44ECC" w:rsidRDefault="00C44ECC" w:rsidP="00C44ECC">
            <w:pPr>
              <w:spacing w:line="360" w:lineRule="auto"/>
              <w:jc w:val="both"/>
              <w:rPr>
                <w:rFonts w:ascii="Arial" w:hAnsi="Arial" w:cs="Arial"/>
                <w:sz w:val="24"/>
                <w:szCs w:val="24"/>
              </w:rPr>
            </w:pPr>
          </w:p>
          <w:p w:rsidR="001A3995" w:rsidRPr="000275AF" w:rsidRDefault="001A3995" w:rsidP="001A3995">
            <w:pPr>
              <w:pStyle w:val="ListParagraph"/>
              <w:numPr>
                <w:ilvl w:val="0"/>
                <w:numId w:val="10"/>
              </w:numPr>
              <w:spacing w:after="160" w:line="360" w:lineRule="auto"/>
              <w:ind w:left="720"/>
              <w:jc w:val="both"/>
              <w:rPr>
                <w:rFonts w:ascii="Arial" w:hAnsi="Arial" w:cs="Arial"/>
                <w:sz w:val="24"/>
                <w:szCs w:val="24"/>
              </w:rPr>
            </w:pPr>
            <w:r w:rsidRPr="000275AF">
              <w:rPr>
                <w:rFonts w:ascii="Arial" w:hAnsi="Arial" w:cs="Arial"/>
                <w:sz w:val="24"/>
                <w:szCs w:val="24"/>
              </w:rPr>
              <w:t xml:space="preserve">List different levels of management.       </w:t>
            </w:r>
          </w:p>
          <w:p w:rsidR="001A3995" w:rsidRPr="000275AF" w:rsidRDefault="001A3995" w:rsidP="001A3995">
            <w:pPr>
              <w:pStyle w:val="ListParagraph"/>
              <w:spacing w:line="360" w:lineRule="auto"/>
              <w:jc w:val="both"/>
              <w:rPr>
                <w:rFonts w:ascii="Arial" w:hAnsi="Arial" w:cs="Arial"/>
                <w:sz w:val="24"/>
                <w:szCs w:val="24"/>
              </w:rPr>
            </w:pPr>
          </w:p>
          <w:p w:rsidR="001A3995" w:rsidRPr="000275AF" w:rsidRDefault="00C44ECC" w:rsidP="001A3995">
            <w:pPr>
              <w:spacing w:line="360" w:lineRule="auto"/>
              <w:jc w:val="both"/>
              <w:rPr>
                <w:rFonts w:ascii="Arial" w:hAnsi="Arial" w:cs="Arial"/>
                <w:sz w:val="24"/>
                <w:szCs w:val="24"/>
              </w:rPr>
            </w:pPr>
            <w:r w:rsidRPr="000236FA">
              <w:rPr>
                <w:rFonts w:ascii="Arial" w:hAnsi="Arial" w:cs="Arial"/>
                <w:noProof/>
                <w:sz w:val="24"/>
                <w:szCs w:val="24"/>
                <w:lang w:val="en-GB" w:eastAsia="en-PH"/>
              </w:rPr>
              <w:lastRenderedPageBreak/>
              <w:pict>
                <v:roundrect id="_x0000_s1030" style="position:absolute;left:0;text-align:left;margin-left:187.25pt;margin-top:146.9pt;width:263.5pt;height:65.4pt;z-index:-251652096" arcsize="10923f" fillcolor="#f79646 [3209]" stroked="f" strokecolor="#f2f2f2 [3041]" strokeweight="3pt">
                  <v:shadow on="t" type="perspective" color="#974706 [1609]" opacity=".5" offset="1pt" offset2="-1pt"/>
                  <v:textbox style="mso-next-textbox:#_x0000_s1030">
                    <w:txbxContent>
                      <w:p w:rsidR="001A3995" w:rsidRPr="001A3995" w:rsidRDefault="001A3995" w:rsidP="00C44ECC">
                        <w:pPr>
                          <w:tabs>
                            <w:tab w:val="left" w:pos="1440"/>
                            <w:tab w:val="left" w:pos="1890"/>
                          </w:tabs>
                          <w:spacing w:after="0" w:line="240" w:lineRule="auto"/>
                          <w:rPr>
                            <w:rFonts w:ascii="Arial" w:hAnsi="Arial" w:cs="Arial"/>
                            <w:sz w:val="18"/>
                            <w:szCs w:val="18"/>
                          </w:rPr>
                        </w:pPr>
                        <w:r w:rsidRPr="001A3995">
                          <w:rPr>
                            <w:rFonts w:ascii="Arial" w:hAnsi="Arial" w:cs="Arial"/>
                            <w:sz w:val="18"/>
                            <w:szCs w:val="18"/>
                          </w:rPr>
                          <w:t>Lower-Level Management</w:t>
                        </w:r>
                      </w:p>
                      <w:p w:rsidR="001A3995" w:rsidRPr="001A3995" w:rsidRDefault="001A3995" w:rsidP="00C44ECC">
                        <w:pPr>
                          <w:pStyle w:val="ListParagraph"/>
                          <w:numPr>
                            <w:ilvl w:val="0"/>
                            <w:numId w:val="13"/>
                          </w:numPr>
                          <w:tabs>
                            <w:tab w:val="left" w:pos="1440"/>
                            <w:tab w:val="left" w:pos="1890"/>
                          </w:tabs>
                          <w:spacing w:after="0" w:line="240" w:lineRule="auto"/>
                          <w:ind w:left="180" w:hanging="180"/>
                          <w:rPr>
                            <w:rFonts w:ascii="Arial" w:hAnsi="Arial" w:cs="Arial"/>
                            <w:sz w:val="18"/>
                            <w:szCs w:val="18"/>
                          </w:rPr>
                        </w:pPr>
                        <w:r w:rsidRPr="001A3995">
                          <w:rPr>
                            <w:rFonts w:ascii="Arial" w:hAnsi="Arial" w:cs="Arial"/>
                            <w:sz w:val="18"/>
                            <w:szCs w:val="18"/>
                          </w:rPr>
                          <w:t>Report to Middle Management</w:t>
                        </w:r>
                      </w:p>
                      <w:p w:rsidR="001A3995" w:rsidRPr="001A3995" w:rsidRDefault="001A3995" w:rsidP="00C44ECC">
                        <w:pPr>
                          <w:pStyle w:val="ListParagraph"/>
                          <w:numPr>
                            <w:ilvl w:val="0"/>
                            <w:numId w:val="13"/>
                          </w:numPr>
                          <w:tabs>
                            <w:tab w:val="left" w:pos="1440"/>
                            <w:tab w:val="left" w:pos="1890"/>
                          </w:tabs>
                          <w:spacing w:after="0" w:line="240" w:lineRule="auto"/>
                          <w:ind w:left="180" w:hanging="180"/>
                          <w:rPr>
                            <w:rFonts w:ascii="Arial" w:hAnsi="Arial" w:cs="Arial"/>
                            <w:sz w:val="18"/>
                            <w:szCs w:val="18"/>
                          </w:rPr>
                        </w:pPr>
                        <w:r w:rsidRPr="001A3995">
                          <w:rPr>
                            <w:rFonts w:ascii="Arial" w:hAnsi="Arial" w:cs="Arial"/>
                            <w:sz w:val="18"/>
                            <w:szCs w:val="18"/>
                          </w:rPr>
                          <w:t xml:space="preserve">Work should be executed on time </w:t>
                        </w:r>
                      </w:p>
                      <w:p w:rsidR="001A3995" w:rsidRPr="001A3995" w:rsidRDefault="001A3995" w:rsidP="00C44ECC">
                        <w:pPr>
                          <w:pStyle w:val="ListParagraph"/>
                          <w:numPr>
                            <w:ilvl w:val="0"/>
                            <w:numId w:val="13"/>
                          </w:numPr>
                          <w:tabs>
                            <w:tab w:val="left" w:pos="1440"/>
                            <w:tab w:val="left" w:pos="1890"/>
                          </w:tabs>
                          <w:spacing w:after="0" w:line="240" w:lineRule="auto"/>
                          <w:ind w:left="180" w:hanging="180"/>
                          <w:rPr>
                            <w:rFonts w:ascii="Arial" w:hAnsi="Arial" w:cs="Arial"/>
                            <w:sz w:val="18"/>
                            <w:szCs w:val="18"/>
                          </w:rPr>
                        </w:pPr>
                        <w:r w:rsidRPr="001A3995">
                          <w:rPr>
                            <w:rFonts w:ascii="Arial" w:hAnsi="Arial" w:cs="Arial"/>
                            <w:sz w:val="18"/>
                            <w:szCs w:val="18"/>
                          </w:rPr>
                          <w:t>Responsible for achieving the best services of the organization</w:t>
                        </w:r>
                      </w:p>
                    </w:txbxContent>
                  </v:textbox>
                </v:roundrect>
              </w:pict>
            </w:r>
            <w:r w:rsidRPr="000236FA">
              <w:rPr>
                <w:rFonts w:ascii="Arial" w:hAnsi="Arial" w:cs="Arial"/>
                <w:noProof/>
                <w:sz w:val="24"/>
                <w:szCs w:val="24"/>
                <w:lang w:val="en-GB" w:eastAsia="en-PH"/>
              </w:rPr>
              <w:pict>
                <v:roundrect id="_x0000_s1029" style="position:absolute;left:0;text-align:left;margin-left:187.5pt;margin-top:85.95pt;width:263.25pt;height:60.95pt;z-index:-251653120" arcsize="10923f" fillcolor="#9bbb59 [3206]" stroked="f" strokecolor="#f2f2f2 [3041]" strokeweight="3pt">
                  <v:shadow type="perspective" color="#4e6128 [1606]" opacity=".5" offset="1pt" offset2="-1pt"/>
                  <v:textbox style="mso-next-textbox:#_x0000_s1029">
                    <w:txbxContent>
                      <w:p w:rsidR="001A3995" w:rsidRPr="001A3995" w:rsidRDefault="001A3995" w:rsidP="00C44ECC">
                        <w:pPr>
                          <w:spacing w:after="0" w:line="240" w:lineRule="auto"/>
                          <w:rPr>
                            <w:rFonts w:ascii="Arial" w:hAnsi="Arial" w:cs="Arial"/>
                            <w:sz w:val="18"/>
                            <w:szCs w:val="18"/>
                          </w:rPr>
                        </w:pPr>
                        <w:r w:rsidRPr="001A3995">
                          <w:rPr>
                            <w:rFonts w:ascii="Arial" w:hAnsi="Arial" w:cs="Arial"/>
                            <w:sz w:val="18"/>
                            <w:szCs w:val="18"/>
                          </w:rPr>
                          <w:t>Middle-Level Management:</w:t>
                        </w:r>
                      </w:p>
                      <w:p w:rsidR="001A3995" w:rsidRPr="001A3995" w:rsidRDefault="001A3995" w:rsidP="00C44ECC">
                        <w:pPr>
                          <w:pStyle w:val="ListParagraph"/>
                          <w:numPr>
                            <w:ilvl w:val="0"/>
                            <w:numId w:val="12"/>
                          </w:numPr>
                          <w:spacing w:after="0" w:line="240" w:lineRule="auto"/>
                          <w:ind w:left="180" w:hanging="180"/>
                          <w:rPr>
                            <w:rFonts w:ascii="Arial" w:hAnsi="Arial" w:cs="Arial"/>
                            <w:sz w:val="18"/>
                            <w:szCs w:val="18"/>
                          </w:rPr>
                        </w:pPr>
                        <w:r w:rsidRPr="001A3995">
                          <w:rPr>
                            <w:rFonts w:ascii="Arial" w:hAnsi="Arial" w:cs="Arial"/>
                            <w:sz w:val="18"/>
                            <w:szCs w:val="18"/>
                          </w:rPr>
                          <w:t>Report to Top Management</w:t>
                        </w:r>
                      </w:p>
                      <w:p w:rsidR="001A3995" w:rsidRPr="001A3995" w:rsidRDefault="001A3995" w:rsidP="00C44ECC">
                        <w:pPr>
                          <w:pStyle w:val="ListParagraph"/>
                          <w:numPr>
                            <w:ilvl w:val="0"/>
                            <w:numId w:val="12"/>
                          </w:numPr>
                          <w:spacing w:after="0" w:line="240" w:lineRule="auto"/>
                          <w:ind w:left="180" w:hanging="180"/>
                          <w:rPr>
                            <w:rFonts w:ascii="Arial" w:hAnsi="Arial" w:cs="Arial"/>
                            <w:sz w:val="18"/>
                            <w:szCs w:val="18"/>
                          </w:rPr>
                        </w:pPr>
                        <w:r w:rsidRPr="001A3995">
                          <w:rPr>
                            <w:rFonts w:ascii="Arial" w:hAnsi="Arial" w:cs="Arial"/>
                            <w:sz w:val="18"/>
                            <w:szCs w:val="18"/>
                          </w:rPr>
                          <w:t>Supervise first-line managers</w:t>
                        </w:r>
                      </w:p>
                      <w:p w:rsidR="001A3995" w:rsidRPr="001A3995" w:rsidRDefault="001A3995" w:rsidP="00C44ECC">
                        <w:pPr>
                          <w:pStyle w:val="ListParagraph"/>
                          <w:numPr>
                            <w:ilvl w:val="0"/>
                            <w:numId w:val="12"/>
                          </w:numPr>
                          <w:spacing w:after="0" w:line="240" w:lineRule="auto"/>
                          <w:ind w:left="180" w:hanging="180"/>
                          <w:rPr>
                            <w:rFonts w:ascii="Arial" w:hAnsi="Arial" w:cs="Arial"/>
                            <w:sz w:val="18"/>
                            <w:szCs w:val="18"/>
                          </w:rPr>
                        </w:pPr>
                        <w:r w:rsidRPr="001A3995">
                          <w:rPr>
                            <w:rFonts w:ascii="Arial" w:hAnsi="Arial" w:cs="Arial"/>
                            <w:sz w:val="18"/>
                            <w:szCs w:val="18"/>
                          </w:rPr>
                          <w:t>Manages resources and give tasks to lower-level</w:t>
                        </w:r>
                      </w:p>
                    </w:txbxContent>
                  </v:textbox>
                </v:roundrect>
              </w:pict>
            </w:r>
            <w:r w:rsidRPr="000236FA">
              <w:rPr>
                <w:rFonts w:ascii="Arial" w:hAnsi="Arial" w:cs="Arial"/>
                <w:noProof/>
                <w:sz w:val="24"/>
                <w:szCs w:val="24"/>
                <w:lang w:val="en-GB" w:eastAsia="en-PH"/>
              </w:rPr>
              <w:pict>
                <v:roundrect id="_x0000_s1028" style="position:absolute;left:0;text-align:left;margin-left:187.8pt;margin-top:.55pt;width:263.25pt;height:85.4pt;z-index:-251654144" arcsize="10923f" fillcolor="#4bacc6 [3208]" stroked="f" strokecolor="#f2f2f2 [3041]" strokeweight="3pt">
                  <v:shadow type="perspective" color="#205867 [1608]" opacity=".5" offset="1pt" offset2="-1pt"/>
                  <v:textbox style="mso-next-textbox:#_x0000_s1028">
                    <w:txbxContent>
                      <w:p w:rsidR="001A3995" w:rsidRPr="001A3995" w:rsidRDefault="001A3995" w:rsidP="00C44ECC">
                        <w:pPr>
                          <w:spacing w:after="0" w:line="240" w:lineRule="auto"/>
                          <w:rPr>
                            <w:rFonts w:ascii="Arial" w:hAnsi="Arial" w:cs="Arial"/>
                            <w:sz w:val="18"/>
                            <w:szCs w:val="18"/>
                          </w:rPr>
                        </w:pPr>
                        <w:r w:rsidRPr="001A3995">
                          <w:rPr>
                            <w:rFonts w:ascii="Arial" w:hAnsi="Arial" w:cs="Arial"/>
                            <w:sz w:val="18"/>
                            <w:szCs w:val="18"/>
                          </w:rPr>
                          <w:t>Top-Level Management:</w:t>
                        </w:r>
                      </w:p>
                      <w:p w:rsidR="001A3995" w:rsidRPr="001A3995" w:rsidRDefault="001A3995" w:rsidP="00C44ECC">
                        <w:pPr>
                          <w:pStyle w:val="ListParagraph"/>
                          <w:numPr>
                            <w:ilvl w:val="0"/>
                            <w:numId w:val="11"/>
                          </w:numPr>
                          <w:tabs>
                            <w:tab w:val="left" w:pos="540"/>
                          </w:tabs>
                          <w:spacing w:after="0" w:line="240" w:lineRule="auto"/>
                          <w:ind w:left="180" w:hanging="180"/>
                          <w:rPr>
                            <w:rFonts w:ascii="Arial" w:hAnsi="Arial" w:cs="Arial"/>
                            <w:sz w:val="18"/>
                            <w:szCs w:val="18"/>
                          </w:rPr>
                        </w:pPr>
                        <w:r w:rsidRPr="001A3995">
                          <w:rPr>
                            <w:rFonts w:ascii="Arial" w:hAnsi="Arial" w:cs="Arial"/>
                            <w:sz w:val="18"/>
                            <w:szCs w:val="18"/>
                          </w:rPr>
                          <w:t>Setting goals for the whole organization; for each department</w:t>
                        </w:r>
                      </w:p>
                      <w:p w:rsidR="001A3995" w:rsidRPr="001A3995" w:rsidRDefault="001A3995" w:rsidP="00C44ECC">
                        <w:pPr>
                          <w:pStyle w:val="ListParagraph"/>
                          <w:numPr>
                            <w:ilvl w:val="0"/>
                            <w:numId w:val="11"/>
                          </w:numPr>
                          <w:tabs>
                            <w:tab w:val="left" w:pos="540"/>
                          </w:tabs>
                          <w:spacing w:after="0" w:line="240" w:lineRule="auto"/>
                          <w:ind w:left="180" w:hanging="180"/>
                          <w:rPr>
                            <w:rFonts w:ascii="Arial" w:hAnsi="Arial" w:cs="Arial"/>
                            <w:sz w:val="18"/>
                            <w:szCs w:val="18"/>
                          </w:rPr>
                        </w:pPr>
                        <w:r w:rsidRPr="001A3995">
                          <w:rPr>
                            <w:rFonts w:ascii="Arial" w:hAnsi="Arial" w:cs="Arial"/>
                            <w:sz w:val="18"/>
                            <w:szCs w:val="18"/>
                          </w:rPr>
                          <w:t>Conceptualizing ideas and ways how to achieve these ideas</w:t>
                        </w:r>
                      </w:p>
                      <w:p w:rsidR="001A3995" w:rsidRPr="001A3995" w:rsidRDefault="001A3995" w:rsidP="00C44ECC">
                        <w:pPr>
                          <w:pStyle w:val="ListParagraph"/>
                          <w:numPr>
                            <w:ilvl w:val="0"/>
                            <w:numId w:val="11"/>
                          </w:numPr>
                          <w:tabs>
                            <w:tab w:val="left" w:pos="540"/>
                          </w:tabs>
                          <w:spacing w:after="0" w:line="240" w:lineRule="auto"/>
                          <w:ind w:left="180" w:hanging="180"/>
                          <w:rPr>
                            <w:rFonts w:ascii="Arial" w:hAnsi="Arial" w:cs="Arial"/>
                            <w:sz w:val="18"/>
                            <w:szCs w:val="18"/>
                          </w:rPr>
                        </w:pPr>
                        <w:r w:rsidRPr="001A3995">
                          <w:rPr>
                            <w:rFonts w:ascii="Arial" w:hAnsi="Arial" w:cs="Arial"/>
                            <w:sz w:val="18"/>
                            <w:szCs w:val="18"/>
                          </w:rPr>
                          <w:t xml:space="preserve">They Plan, decide, and take control of everything in the business </w:t>
                        </w:r>
                      </w:p>
                    </w:txbxContent>
                  </v:textbox>
                </v:roundrect>
              </w:pict>
            </w:r>
            <w:r w:rsidR="001A3995" w:rsidRPr="000275AF">
              <w:rPr>
                <w:rFonts w:ascii="Arial" w:hAnsi="Arial" w:cs="Arial"/>
                <w:noProof/>
                <w:sz w:val="24"/>
                <w:szCs w:val="24"/>
                <w:lang w:val="en-PH" w:eastAsia="en-PH"/>
              </w:rPr>
              <w:drawing>
                <wp:inline distT="0" distB="0" distL="0" distR="0">
                  <wp:extent cx="2387720" cy="2579035"/>
                  <wp:effectExtent l="19050" t="0" r="12580" b="0"/>
                  <wp:docPr id="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1A3995" w:rsidRPr="000275AF" w:rsidRDefault="001A3995" w:rsidP="001A3995">
            <w:pPr>
              <w:pStyle w:val="ListParagraph"/>
              <w:spacing w:line="360" w:lineRule="auto"/>
              <w:jc w:val="both"/>
              <w:rPr>
                <w:rFonts w:ascii="Arial" w:hAnsi="Arial" w:cs="Arial"/>
                <w:sz w:val="24"/>
                <w:szCs w:val="24"/>
              </w:rPr>
            </w:pPr>
          </w:p>
          <w:p w:rsidR="001A3995" w:rsidRPr="000275AF" w:rsidRDefault="001A3995" w:rsidP="001A3995">
            <w:pPr>
              <w:pStyle w:val="ListParagraph"/>
              <w:numPr>
                <w:ilvl w:val="0"/>
                <w:numId w:val="10"/>
              </w:numPr>
              <w:spacing w:after="160" w:line="360" w:lineRule="auto"/>
              <w:ind w:left="720"/>
              <w:jc w:val="both"/>
              <w:rPr>
                <w:rFonts w:ascii="Arial" w:hAnsi="Arial" w:cs="Arial"/>
                <w:sz w:val="24"/>
                <w:szCs w:val="24"/>
              </w:rPr>
            </w:pPr>
            <w:r w:rsidRPr="000275AF">
              <w:rPr>
                <w:rFonts w:ascii="Arial" w:hAnsi="Arial" w:cs="Arial"/>
                <w:sz w:val="24"/>
                <w:szCs w:val="24"/>
              </w:rPr>
              <w:t xml:space="preserve">Define the term “equity” as a principle of management.    </w:t>
            </w:r>
          </w:p>
          <w:p w:rsidR="001A3995" w:rsidRPr="000275AF" w:rsidRDefault="001A3995" w:rsidP="001A3995">
            <w:pPr>
              <w:pStyle w:val="ListParagraph"/>
              <w:spacing w:line="360" w:lineRule="auto"/>
              <w:jc w:val="both"/>
              <w:rPr>
                <w:rFonts w:ascii="Arial" w:hAnsi="Arial" w:cs="Arial"/>
                <w:sz w:val="24"/>
                <w:szCs w:val="24"/>
              </w:rPr>
            </w:pPr>
          </w:p>
          <w:p w:rsidR="001A3995" w:rsidRPr="000275AF" w:rsidRDefault="001A3995" w:rsidP="001A3995">
            <w:pPr>
              <w:pStyle w:val="ListParagraph"/>
              <w:spacing w:line="360" w:lineRule="auto"/>
              <w:jc w:val="both"/>
              <w:rPr>
                <w:rFonts w:ascii="Arial" w:hAnsi="Arial" w:cs="Arial"/>
                <w:sz w:val="24"/>
                <w:szCs w:val="24"/>
              </w:rPr>
            </w:pPr>
            <w:r w:rsidRPr="000275AF">
              <w:rPr>
                <w:rFonts w:ascii="Arial" w:hAnsi="Arial" w:cs="Arial"/>
                <w:sz w:val="24"/>
                <w:szCs w:val="24"/>
              </w:rPr>
              <w:t xml:space="preserve">Equity motivates the employees to work and perform their duties and responsibilities. This will illustrate that if an individual has a high perception of equity, the more he or she will be motivated to work, as he or she sees fairness in their workplace. He or she will be dedicated to work as the company treats everybody with fairness and justice. Otherwise, if an individual perceives a low level of equity or fairness in the workplace, he or she will be </w:t>
            </w:r>
            <w:proofErr w:type="spellStart"/>
            <w:r w:rsidRPr="000275AF">
              <w:rPr>
                <w:rFonts w:ascii="Arial" w:hAnsi="Arial" w:cs="Arial"/>
                <w:sz w:val="24"/>
                <w:szCs w:val="24"/>
              </w:rPr>
              <w:t>demotivated</w:t>
            </w:r>
            <w:proofErr w:type="spellEnd"/>
            <w:r w:rsidRPr="000275AF">
              <w:rPr>
                <w:rFonts w:ascii="Arial" w:hAnsi="Arial" w:cs="Arial"/>
                <w:sz w:val="24"/>
                <w:szCs w:val="24"/>
              </w:rPr>
              <w:t xml:space="preserve"> to work, which may result to low level of quality towards his or her work. For example, employee A has a higher salary and gets a lot of benefits but he or she has less workload than employee B who has a low salary but has more workload. This shows that the company is </w:t>
            </w:r>
            <w:proofErr w:type="spellStart"/>
            <w:r w:rsidRPr="000275AF">
              <w:rPr>
                <w:rFonts w:ascii="Arial" w:hAnsi="Arial" w:cs="Arial"/>
                <w:sz w:val="24"/>
                <w:szCs w:val="24"/>
              </w:rPr>
              <w:t>favourable</w:t>
            </w:r>
            <w:proofErr w:type="spellEnd"/>
            <w:r w:rsidRPr="000275AF">
              <w:rPr>
                <w:rFonts w:ascii="Arial" w:hAnsi="Arial" w:cs="Arial"/>
                <w:sz w:val="24"/>
                <w:szCs w:val="24"/>
              </w:rPr>
              <w:t xml:space="preserve"> of employee A than employee B, and it may result that employee B will resign or leave the organization. This also demonstrates imbalance of work load and compensation they get from the company.</w:t>
            </w:r>
          </w:p>
          <w:p w:rsidR="001A3995" w:rsidRPr="000275AF" w:rsidRDefault="00C44ECC" w:rsidP="001A3995">
            <w:pPr>
              <w:pStyle w:val="ListParagraph"/>
              <w:spacing w:line="360" w:lineRule="auto"/>
              <w:jc w:val="both"/>
              <w:rPr>
                <w:rFonts w:ascii="Arial" w:hAnsi="Arial" w:cs="Arial"/>
                <w:sz w:val="24"/>
                <w:szCs w:val="24"/>
              </w:rPr>
            </w:pPr>
            <w:r>
              <w:rPr>
                <w:rFonts w:ascii="Arial" w:hAnsi="Arial" w:cs="Arial"/>
                <w:noProof/>
                <w:sz w:val="24"/>
                <w:szCs w:val="24"/>
                <w:lang w:val="en-PH" w:eastAsia="en-PH"/>
              </w:rPr>
              <w:pict>
                <v:rect id="_x0000_s1034" style="position:absolute;left:0;text-align:left;margin-left:260.35pt;margin-top:2.75pt;width:95.05pt;height:20.15pt;z-index:251674624" o:regroupid="1" filled="f" stroked="f">
                  <v:textbox style="mso-next-textbox:#_x0000_s1034">
                    <w:txbxContent>
                      <w:p w:rsidR="001A3995" w:rsidRPr="00C25875" w:rsidRDefault="001A3995" w:rsidP="001A3995">
                        <w:pPr>
                          <w:jc w:val="center"/>
                          <w:rPr>
                            <w:b/>
                          </w:rPr>
                        </w:pPr>
                        <w:r w:rsidRPr="00C25875">
                          <w:rPr>
                            <w:b/>
                          </w:rPr>
                          <w:t>Employee B</w:t>
                        </w:r>
                      </w:p>
                    </w:txbxContent>
                  </v:textbox>
                </v:rect>
              </w:pict>
            </w:r>
            <w:r>
              <w:rPr>
                <w:rFonts w:ascii="Arial" w:hAnsi="Arial" w:cs="Arial"/>
                <w:noProof/>
                <w:sz w:val="24"/>
                <w:szCs w:val="24"/>
                <w:lang w:val="en-PH" w:eastAsia="en-PH"/>
              </w:rPr>
              <w:pict>
                <v:rect id="_x0000_s1033" style="position:absolute;left:0;text-align:left;margin-left:99.75pt;margin-top:2.75pt;width:95.05pt;height:20.15pt;z-index:251673600" o:regroupid="1" filled="f" stroked="f">
                  <v:textbox style="mso-next-textbox:#_x0000_s1033">
                    <w:txbxContent>
                      <w:p w:rsidR="001A3995" w:rsidRPr="00C25875" w:rsidRDefault="001A3995" w:rsidP="001A3995">
                        <w:pPr>
                          <w:jc w:val="center"/>
                          <w:rPr>
                            <w:b/>
                          </w:rPr>
                        </w:pPr>
                        <w:r w:rsidRPr="00C25875">
                          <w:rPr>
                            <w:b/>
                          </w:rPr>
                          <w:t>Employee A</w:t>
                        </w:r>
                      </w:p>
                    </w:txbxContent>
                  </v:textbox>
                </v:rect>
              </w:pict>
            </w:r>
            <w:r>
              <w:rPr>
                <w:rFonts w:ascii="Arial" w:hAnsi="Arial" w:cs="Arial"/>
                <w:noProof/>
                <w:sz w:val="24"/>
                <w:szCs w:val="24"/>
                <w:lang w:val="en-PH" w:eastAsia="en-PH"/>
              </w:rPr>
              <w:drawing>
                <wp:anchor distT="0" distB="0" distL="114300" distR="114300" simplePos="0" relativeHeight="251666432" behindDoc="1" locked="0" layoutInCell="1" allowOverlap="1">
                  <wp:simplePos x="0" y="0"/>
                  <wp:positionH relativeFrom="column">
                    <wp:posOffset>3011805</wp:posOffset>
                  </wp:positionH>
                  <wp:positionV relativeFrom="paragraph">
                    <wp:posOffset>231140</wp:posOffset>
                  </wp:positionV>
                  <wp:extent cx="1680210" cy="1310640"/>
                  <wp:effectExtent l="19050" t="0" r="0" b="0"/>
                  <wp:wrapNone/>
                  <wp:docPr id="6" name="Picture 1" descr="Image result for justice ba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justice balance"/>
                          <pic:cNvPicPr>
                            <a:picLocks noChangeAspect="1" noChangeArrowheads="1"/>
                          </pic:cNvPicPr>
                        </pic:nvPicPr>
                        <pic:blipFill>
                          <a:blip r:embed="rId14" cstate="print"/>
                          <a:srcRect/>
                          <a:stretch>
                            <a:fillRect/>
                          </a:stretch>
                        </pic:blipFill>
                        <pic:spPr bwMode="auto">
                          <a:xfrm flipH="1">
                            <a:off x="0" y="0"/>
                            <a:ext cx="1680210" cy="1310640"/>
                          </a:xfrm>
                          <a:prstGeom prst="rect">
                            <a:avLst/>
                          </a:prstGeom>
                          <a:noFill/>
                          <a:ln w="9525">
                            <a:noFill/>
                            <a:miter lim="800000"/>
                            <a:headEnd/>
                            <a:tailEnd/>
                          </a:ln>
                        </pic:spPr>
                      </pic:pic>
                    </a:graphicData>
                  </a:graphic>
                </wp:anchor>
              </w:drawing>
            </w:r>
            <w:r>
              <w:rPr>
                <w:rFonts w:ascii="Arial" w:hAnsi="Arial" w:cs="Arial"/>
                <w:noProof/>
                <w:sz w:val="24"/>
                <w:szCs w:val="24"/>
                <w:lang w:val="en-PH" w:eastAsia="en-PH"/>
              </w:rPr>
              <w:drawing>
                <wp:anchor distT="0" distB="0" distL="114300" distR="114300" simplePos="0" relativeHeight="251665408" behindDoc="1" locked="0" layoutInCell="1" allowOverlap="1">
                  <wp:simplePos x="0" y="0"/>
                  <wp:positionH relativeFrom="column">
                    <wp:posOffset>1028341</wp:posOffset>
                  </wp:positionH>
                  <wp:positionV relativeFrom="paragraph">
                    <wp:posOffset>231572</wp:posOffset>
                  </wp:positionV>
                  <wp:extent cx="1697606" cy="1311215"/>
                  <wp:effectExtent l="19050" t="0" r="0" b="0"/>
                  <wp:wrapNone/>
                  <wp:docPr id="4" name="Picture 1" descr="Image result for justice ba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justice balance"/>
                          <pic:cNvPicPr>
                            <a:picLocks noChangeAspect="1" noChangeArrowheads="1"/>
                          </pic:cNvPicPr>
                        </pic:nvPicPr>
                        <pic:blipFill>
                          <a:blip r:embed="rId15" cstate="print"/>
                          <a:srcRect/>
                          <a:stretch>
                            <a:fillRect/>
                          </a:stretch>
                        </pic:blipFill>
                        <pic:spPr bwMode="auto">
                          <a:xfrm>
                            <a:off x="0" y="0"/>
                            <a:ext cx="1697606" cy="1311215"/>
                          </a:xfrm>
                          <a:prstGeom prst="rect">
                            <a:avLst/>
                          </a:prstGeom>
                          <a:noFill/>
                          <a:ln w="9525">
                            <a:noFill/>
                            <a:miter lim="800000"/>
                            <a:headEnd/>
                            <a:tailEnd/>
                          </a:ln>
                        </pic:spPr>
                      </pic:pic>
                    </a:graphicData>
                  </a:graphic>
                </wp:anchor>
              </w:drawing>
            </w:r>
          </w:p>
          <w:p w:rsidR="001A3995" w:rsidRPr="000275AF" w:rsidRDefault="001A3995" w:rsidP="001A3995">
            <w:pPr>
              <w:pStyle w:val="ListParagraph"/>
              <w:spacing w:line="360" w:lineRule="auto"/>
              <w:jc w:val="both"/>
              <w:rPr>
                <w:rFonts w:ascii="Arial" w:hAnsi="Arial" w:cs="Arial"/>
                <w:sz w:val="24"/>
                <w:szCs w:val="24"/>
              </w:rPr>
            </w:pPr>
          </w:p>
          <w:p w:rsidR="001A3995" w:rsidRPr="000275AF" w:rsidRDefault="00C44ECC" w:rsidP="001A3995">
            <w:pPr>
              <w:pStyle w:val="ListParagraph"/>
              <w:spacing w:line="360" w:lineRule="auto"/>
              <w:jc w:val="both"/>
              <w:rPr>
                <w:rFonts w:ascii="Arial" w:hAnsi="Arial" w:cs="Arial"/>
                <w:sz w:val="24"/>
                <w:szCs w:val="24"/>
              </w:rPr>
            </w:pPr>
            <w:r>
              <w:rPr>
                <w:rFonts w:ascii="Arial" w:hAnsi="Arial" w:cs="Arial"/>
                <w:noProof/>
                <w:sz w:val="24"/>
                <w:szCs w:val="24"/>
                <w:lang w:val="en-PH" w:eastAsia="en-PH"/>
              </w:rPr>
              <w:pict>
                <v:shape id="_x0000_s1038" type="#_x0000_t202" style="position:absolute;left:0;text-align:left;margin-left:234.1pt;margin-top:11.95pt;width:51.6pt;height:37.2pt;z-index:251678720" o:regroupid="1" filled="f" stroked="f">
                  <v:textbox style="mso-next-textbox:#_x0000_s1038">
                    <w:txbxContent>
                      <w:p w:rsidR="001A3995" w:rsidRPr="001F672D" w:rsidRDefault="001A3995" w:rsidP="001A3995">
                        <w:pPr>
                          <w:jc w:val="center"/>
                          <w:rPr>
                            <w:b/>
                            <w:color w:val="FFFFFF" w:themeColor="background1"/>
                          </w:rPr>
                        </w:pPr>
                        <w:r>
                          <w:rPr>
                            <w:b/>
                            <w:color w:val="FFFFFF" w:themeColor="background1"/>
                          </w:rPr>
                          <w:t>Work</w:t>
                        </w:r>
                      </w:p>
                    </w:txbxContent>
                  </v:textbox>
                </v:shape>
              </w:pict>
            </w:r>
            <w:r>
              <w:rPr>
                <w:rFonts w:ascii="Arial" w:hAnsi="Arial" w:cs="Arial"/>
                <w:noProof/>
                <w:sz w:val="24"/>
                <w:szCs w:val="24"/>
                <w:lang w:val="en-PH" w:eastAsia="en-PH"/>
              </w:rPr>
              <w:pict>
                <v:shape id="_x0000_s1035" type="#_x0000_t202" style="position:absolute;left:0;text-align:left;margin-left:174.55pt;margin-top:13.7pt;width:51.6pt;height:19.6pt;z-index:251675648" o:regroupid="1" filled="f" stroked="f">
                  <v:textbox style="mso-next-textbox:#_x0000_s1035">
                    <w:txbxContent>
                      <w:p w:rsidR="001A3995" w:rsidRPr="001F672D" w:rsidRDefault="001A3995" w:rsidP="001A3995">
                        <w:pPr>
                          <w:rPr>
                            <w:b/>
                            <w:color w:val="FFFFFF" w:themeColor="background1"/>
                          </w:rPr>
                        </w:pPr>
                        <w:proofErr w:type="gramStart"/>
                        <w:r w:rsidRPr="001F672D">
                          <w:rPr>
                            <w:b/>
                            <w:color w:val="FFFFFF" w:themeColor="background1"/>
                          </w:rPr>
                          <w:t>salary</w:t>
                        </w:r>
                        <w:proofErr w:type="gramEnd"/>
                      </w:p>
                    </w:txbxContent>
                  </v:textbox>
                </v:shape>
              </w:pict>
            </w:r>
          </w:p>
          <w:p w:rsidR="001A3995" w:rsidRPr="000275AF" w:rsidRDefault="00C44ECC" w:rsidP="001A3995">
            <w:pPr>
              <w:pStyle w:val="ListParagraph"/>
              <w:spacing w:line="360" w:lineRule="auto"/>
              <w:jc w:val="both"/>
              <w:rPr>
                <w:rFonts w:ascii="Arial" w:hAnsi="Arial" w:cs="Arial"/>
                <w:sz w:val="24"/>
                <w:szCs w:val="24"/>
              </w:rPr>
            </w:pPr>
            <w:r>
              <w:rPr>
                <w:rFonts w:ascii="Arial" w:hAnsi="Arial" w:cs="Arial"/>
                <w:noProof/>
                <w:sz w:val="24"/>
                <w:szCs w:val="24"/>
                <w:lang w:val="en-PH" w:eastAsia="en-PH"/>
              </w:rPr>
              <w:pict>
                <v:shape id="_x0000_s1039" type="#_x0000_t202" style="position:absolute;left:0;text-align:left;margin-left:233.5pt;margin-top:-.4pt;width:51.6pt;height:37.2pt;z-index:251679744" o:regroupid="1" filled="f" stroked="f">
                  <v:textbox style="mso-next-textbox:#_x0000_s1039">
                    <w:txbxContent>
                      <w:p w:rsidR="001A3995" w:rsidRPr="00C25875" w:rsidRDefault="001A3995" w:rsidP="001A3995">
                        <w:pPr>
                          <w:jc w:val="center"/>
                        </w:pPr>
                        <w:proofErr w:type="gramStart"/>
                        <w:r>
                          <w:rPr>
                            <w:b/>
                            <w:color w:val="FFFFFF" w:themeColor="background1"/>
                          </w:rPr>
                          <w:t>load</w:t>
                        </w:r>
                        <w:proofErr w:type="gramEnd"/>
                      </w:p>
                    </w:txbxContent>
                  </v:textbox>
                </v:shape>
              </w:pict>
            </w:r>
            <w:r>
              <w:rPr>
                <w:rFonts w:ascii="Arial" w:hAnsi="Arial" w:cs="Arial"/>
                <w:noProof/>
                <w:sz w:val="24"/>
                <w:szCs w:val="24"/>
                <w:lang w:val="en-PH" w:eastAsia="en-PH"/>
              </w:rPr>
              <w:pict>
                <v:shape id="_x0000_s1036" type="#_x0000_t202" style="position:absolute;left:0;text-align:left;margin-left:329.5pt;margin-top:18.4pt;width:51.6pt;height:19.6pt;z-index:251676672" o:regroupid="1" filled="f" stroked="f">
                  <v:textbox style="mso-next-textbox:#_x0000_s1036">
                    <w:txbxContent>
                      <w:p w:rsidR="001A3995" w:rsidRPr="001F672D" w:rsidRDefault="001A3995" w:rsidP="001A3995">
                        <w:pPr>
                          <w:rPr>
                            <w:b/>
                            <w:color w:val="FFFFFF" w:themeColor="background1"/>
                          </w:rPr>
                        </w:pPr>
                        <w:proofErr w:type="gramStart"/>
                        <w:r w:rsidRPr="001F672D">
                          <w:rPr>
                            <w:b/>
                            <w:color w:val="FFFFFF" w:themeColor="background1"/>
                          </w:rPr>
                          <w:t>salary</w:t>
                        </w:r>
                        <w:proofErr w:type="gramEnd"/>
                      </w:p>
                    </w:txbxContent>
                  </v:textbox>
                </v:shape>
              </w:pict>
            </w:r>
            <w:r w:rsidRPr="000236FA">
              <w:rPr>
                <w:rFonts w:ascii="Arial" w:hAnsi="Arial" w:cs="Arial"/>
                <w:noProof/>
                <w:sz w:val="24"/>
                <w:szCs w:val="24"/>
                <w:lang w:eastAsia="en-PH"/>
              </w:rPr>
              <w:pict>
                <v:shape id="_x0000_s1031" type="#_x0000_t202" style="position:absolute;left:0;text-align:left;margin-left:76.3pt;margin-top:13.7pt;width:51.6pt;height:37.2pt;z-index:251667456" filled="f" stroked="f">
                  <v:textbox style="mso-next-textbox:#_x0000_s1031">
                    <w:txbxContent>
                      <w:p w:rsidR="001A3995" w:rsidRPr="001F672D" w:rsidRDefault="001A3995" w:rsidP="001A3995">
                        <w:pPr>
                          <w:jc w:val="center"/>
                          <w:rPr>
                            <w:b/>
                            <w:color w:val="FFFFFF" w:themeColor="background1"/>
                          </w:rPr>
                        </w:pPr>
                        <w:r>
                          <w:rPr>
                            <w:b/>
                            <w:color w:val="FFFFFF" w:themeColor="background1"/>
                          </w:rPr>
                          <w:t>Work</w:t>
                        </w:r>
                      </w:p>
                    </w:txbxContent>
                  </v:textbox>
                </v:shape>
              </w:pict>
            </w:r>
          </w:p>
          <w:p w:rsidR="001A3995" w:rsidRPr="000275AF" w:rsidRDefault="00C44ECC" w:rsidP="001A3995">
            <w:pPr>
              <w:pStyle w:val="ListParagraph"/>
              <w:spacing w:line="360" w:lineRule="auto"/>
              <w:jc w:val="both"/>
              <w:rPr>
                <w:rFonts w:ascii="Arial" w:hAnsi="Arial" w:cs="Arial"/>
                <w:sz w:val="24"/>
                <w:szCs w:val="24"/>
              </w:rPr>
            </w:pPr>
            <w:r>
              <w:rPr>
                <w:rFonts w:ascii="Arial" w:hAnsi="Arial" w:cs="Arial"/>
                <w:noProof/>
                <w:sz w:val="24"/>
                <w:szCs w:val="24"/>
                <w:lang w:val="en-PH" w:eastAsia="en-PH"/>
              </w:rPr>
              <w:pict>
                <v:shape id="_x0000_s1037" type="#_x0000_t202" style="position:absolute;left:0;text-align:left;margin-left:76.7pt;margin-top:1.4pt;width:51.6pt;height:37.2pt;z-index:251677696" o:regroupid="1" filled="f" stroked="f">
                  <v:textbox style="mso-next-textbox:#_x0000_s1037">
                    <w:txbxContent>
                      <w:p w:rsidR="001A3995" w:rsidRPr="00C25875" w:rsidRDefault="001A3995" w:rsidP="001A3995">
                        <w:pPr>
                          <w:jc w:val="center"/>
                        </w:pPr>
                        <w:proofErr w:type="gramStart"/>
                        <w:r>
                          <w:rPr>
                            <w:b/>
                            <w:color w:val="FFFFFF" w:themeColor="background1"/>
                          </w:rPr>
                          <w:t>load</w:t>
                        </w:r>
                        <w:proofErr w:type="gramEnd"/>
                      </w:p>
                    </w:txbxContent>
                  </v:textbox>
                </v:shape>
              </w:pict>
            </w:r>
          </w:p>
          <w:p w:rsidR="001A3995" w:rsidRPr="000275AF" w:rsidRDefault="001A3995" w:rsidP="001A3995">
            <w:pPr>
              <w:pStyle w:val="ListParagraph"/>
              <w:spacing w:line="360" w:lineRule="auto"/>
              <w:jc w:val="both"/>
              <w:rPr>
                <w:rFonts w:ascii="Arial" w:hAnsi="Arial" w:cs="Arial"/>
                <w:sz w:val="24"/>
                <w:szCs w:val="24"/>
              </w:rPr>
            </w:pPr>
          </w:p>
          <w:p w:rsidR="001A3995" w:rsidRPr="000275AF" w:rsidRDefault="001A3995" w:rsidP="001A3995">
            <w:pPr>
              <w:pStyle w:val="ListParagraph"/>
              <w:spacing w:line="360" w:lineRule="auto"/>
              <w:jc w:val="both"/>
              <w:rPr>
                <w:rFonts w:ascii="Arial" w:hAnsi="Arial" w:cs="Arial"/>
                <w:sz w:val="24"/>
                <w:szCs w:val="24"/>
              </w:rPr>
            </w:pPr>
          </w:p>
          <w:p w:rsidR="001A3995" w:rsidRPr="000275AF" w:rsidRDefault="001A3995" w:rsidP="001A3995">
            <w:pPr>
              <w:pStyle w:val="ListParagraph"/>
              <w:numPr>
                <w:ilvl w:val="0"/>
                <w:numId w:val="10"/>
              </w:numPr>
              <w:spacing w:after="160" w:line="360" w:lineRule="auto"/>
              <w:ind w:left="720"/>
              <w:jc w:val="both"/>
              <w:rPr>
                <w:rFonts w:ascii="Arial" w:hAnsi="Arial" w:cs="Arial"/>
                <w:sz w:val="24"/>
                <w:szCs w:val="24"/>
              </w:rPr>
            </w:pPr>
            <w:r w:rsidRPr="000275AF">
              <w:rPr>
                <w:rFonts w:ascii="Arial" w:hAnsi="Arial" w:cs="Arial"/>
                <w:sz w:val="24"/>
                <w:szCs w:val="24"/>
              </w:rPr>
              <w:t xml:space="preserve">State the various functions of management.  </w:t>
            </w:r>
          </w:p>
          <w:p w:rsidR="001A3995" w:rsidRPr="000275AF" w:rsidRDefault="005D4BE8" w:rsidP="005D4BE8">
            <w:pPr>
              <w:pStyle w:val="ListParagraph"/>
              <w:spacing w:line="360" w:lineRule="auto"/>
              <w:ind w:left="0"/>
              <w:jc w:val="both"/>
              <w:rPr>
                <w:rFonts w:ascii="Arial" w:hAnsi="Arial" w:cs="Arial"/>
                <w:sz w:val="24"/>
                <w:szCs w:val="24"/>
              </w:rPr>
            </w:pPr>
            <w:r w:rsidRPr="000275AF">
              <w:rPr>
                <w:rFonts w:ascii="Arial" w:hAnsi="Arial" w:cs="Arial"/>
                <w:noProof/>
                <w:sz w:val="24"/>
                <w:szCs w:val="24"/>
                <w:lang w:val="en-PH" w:eastAsia="en-PH"/>
              </w:rPr>
              <w:drawing>
                <wp:inline distT="0" distB="0" distL="0" distR="0">
                  <wp:extent cx="5727940" cy="3148641"/>
                  <wp:effectExtent l="0" t="0" r="0" b="0"/>
                  <wp:docPr id="1"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1A3995" w:rsidRPr="000275AF" w:rsidRDefault="001A3995" w:rsidP="001A3995">
            <w:pPr>
              <w:pStyle w:val="ListParagraph"/>
              <w:spacing w:line="360" w:lineRule="auto"/>
              <w:jc w:val="both"/>
              <w:rPr>
                <w:rFonts w:ascii="Arial" w:hAnsi="Arial" w:cs="Arial"/>
                <w:sz w:val="24"/>
                <w:szCs w:val="24"/>
              </w:rPr>
            </w:pPr>
          </w:p>
          <w:p w:rsidR="001A3995" w:rsidRPr="000275AF" w:rsidRDefault="001A3995" w:rsidP="001A3995">
            <w:pPr>
              <w:spacing w:line="360" w:lineRule="auto"/>
              <w:jc w:val="both"/>
              <w:rPr>
                <w:rFonts w:ascii="Arial" w:hAnsi="Arial" w:cs="Arial"/>
                <w:b/>
                <w:sz w:val="24"/>
                <w:szCs w:val="24"/>
              </w:rPr>
            </w:pPr>
            <w:r w:rsidRPr="000275AF">
              <w:rPr>
                <w:rFonts w:ascii="Arial" w:hAnsi="Arial" w:cs="Arial"/>
                <w:b/>
                <w:sz w:val="24"/>
                <w:szCs w:val="24"/>
              </w:rPr>
              <w:t>Planning</w:t>
            </w:r>
          </w:p>
          <w:p w:rsidR="001A3995" w:rsidRPr="000275AF" w:rsidRDefault="001A3995" w:rsidP="001A3995">
            <w:pPr>
              <w:pStyle w:val="ListParagraph"/>
              <w:numPr>
                <w:ilvl w:val="0"/>
                <w:numId w:val="14"/>
              </w:numPr>
              <w:spacing w:after="160" w:line="360" w:lineRule="auto"/>
              <w:jc w:val="both"/>
              <w:rPr>
                <w:rFonts w:ascii="Arial" w:hAnsi="Arial" w:cs="Arial"/>
                <w:sz w:val="24"/>
                <w:szCs w:val="24"/>
              </w:rPr>
            </w:pPr>
            <w:r w:rsidRPr="000275AF">
              <w:rPr>
                <w:rFonts w:ascii="Arial" w:hAnsi="Arial" w:cs="Arial"/>
                <w:sz w:val="24"/>
                <w:szCs w:val="24"/>
              </w:rPr>
              <w:t>Determining the goals to achieve</w:t>
            </w:r>
          </w:p>
          <w:p w:rsidR="001A3995" w:rsidRPr="000275AF" w:rsidRDefault="001A3995" w:rsidP="001A3995">
            <w:pPr>
              <w:pStyle w:val="ListParagraph"/>
              <w:numPr>
                <w:ilvl w:val="0"/>
                <w:numId w:val="14"/>
              </w:numPr>
              <w:spacing w:after="160" w:line="360" w:lineRule="auto"/>
              <w:jc w:val="both"/>
              <w:rPr>
                <w:rFonts w:ascii="Arial" w:hAnsi="Arial" w:cs="Arial"/>
                <w:sz w:val="24"/>
                <w:szCs w:val="24"/>
              </w:rPr>
            </w:pPr>
            <w:r w:rsidRPr="000275AF">
              <w:rPr>
                <w:rFonts w:ascii="Arial" w:hAnsi="Arial" w:cs="Arial"/>
                <w:sz w:val="24"/>
                <w:szCs w:val="24"/>
              </w:rPr>
              <w:t>Setting up the time frame, budget, and resources in order to achieve the goals</w:t>
            </w:r>
          </w:p>
          <w:p w:rsidR="001A3995" w:rsidRPr="000275AF" w:rsidRDefault="001A3995" w:rsidP="001A3995">
            <w:pPr>
              <w:pStyle w:val="ListParagraph"/>
              <w:numPr>
                <w:ilvl w:val="0"/>
                <w:numId w:val="14"/>
              </w:numPr>
              <w:spacing w:after="160" w:line="360" w:lineRule="auto"/>
              <w:jc w:val="both"/>
              <w:rPr>
                <w:rFonts w:ascii="Arial" w:hAnsi="Arial" w:cs="Arial"/>
                <w:sz w:val="24"/>
                <w:szCs w:val="24"/>
              </w:rPr>
            </w:pPr>
            <w:r w:rsidRPr="000275AF">
              <w:rPr>
                <w:rFonts w:ascii="Arial" w:hAnsi="Arial" w:cs="Arial"/>
                <w:sz w:val="24"/>
                <w:szCs w:val="24"/>
              </w:rPr>
              <w:t>Arranging of ways how to achieve the goals</w:t>
            </w:r>
          </w:p>
          <w:p w:rsidR="001A3995" w:rsidRPr="000275AF" w:rsidRDefault="001A3995" w:rsidP="001A3995">
            <w:pPr>
              <w:spacing w:line="360" w:lineRule="auto"/>
              <w:jc w:val="both"/>
              <w:rPr>
                <w:rFonts w:ascii="Arial" w:hAnsi="Arial" w:cs="Arial"/>
                <w:b/>
                <w:sz w:val="24"/>
                <w:szCs w:val="24"/>
              </w:rPr>
            </w:pPr>
            <w:r w:rsidRPr="000275AF">
              <w:rPr>
                <w:rFonts w:ascii="Arial" w:hAnsi="Arial" w:cs="Arial"/>
                <w:b/>
                <w:sz w:val="24"/>
                <w:szCs w:val="24"/>
              </w:rPr>
              <w:t xml:space="preserve">Organizing </w:t>
            </w:r>
          </w:p>
          <w:p w:rsidR="001A3995" w:rsidRPr="000275AF" w:rsidRDefault="001A3995" w:rsidP="001A3995">
            <w:pPr>
              <w:pStyle w:val="ListParagraph"/>
              <w:numPr>
                <w:ilvl w:val="0"/>
                <w:numId w:val="14"/>
              </w:numPr>
              <w:spacing w:after="160" w:line="360" w:lineRule="auto"/>
              <w:jc w:val="both"/>
              <w:rPr>
                <w:rFonts w:ascii="Arial" w:hAnsi="Arial" w:cs="Arial"/>
                <w:sz w:val="24"/>
                <w:szCs w:val="24"/>
              </w:rPr>
            </w:pPr>
            <w:r w:rsidRPr="000275AF">
              <w:rPr>
                <w:rFonts w:ascii="Arial" w:hAnsi="Arial" w:cs="Arial"/>
                <w:sz w:val="24"/>
                <w:szCs w:val="24"/>
              </w:rPr>
              <w:t>Manager gives tasks to the team</w:t>
            </w:r>
          </w:p>
          <w:p w:rsidR="001A3995" w:rsidRPr="000275AF" w:rsidRDefault="001A3995" w:rsidP="001A3995">
            <w:pPr>
              <w:pStyle w:val="ListParagraph"/>
              <w:numPr>
                <w:ilvl w:val="0"/>
                <w:numId w:val="14"/>
              </w:numPr>
              <w:spacing w:after="160" w:line="360" w:lineRule="auto"/>
              <w:jc w:val="both"/>
              <w:rPr>
                <w:rFonts w:ascii="Arial" w:hAnsi="Arial" w:cs="Arial"/>
                <w:sz w:val="24"/>
                <w:szCs w:val="24"/>
              </w:rPr>
            </w:pPr>
            <w:r w:rsidRPr="000275AF">
              <w:rPr>
                <w:rFonts w:ascii="Arial" w:hAnsi="Arial" w:cs="Arial"/>
                <w:sz w:val="24"/>
                <w:szCs w:val="24"/>
              </w:rPr>
              <w:t>Work distribution</w:t>
            </w:r>
          </w:p>
          <w:p w:rsidR="001A3995" w:rsidRPr="000275AF" w:rsidRDefault="001A3995" w:rsidP="001A3995">
            <w:pPr>
              <w:pStyle w:val="ListParagraph"/>
              <w:numPr>
                <w:ilvl w:val="0"/>
                <w:numId w:val="14"/>
              </w:numPr>
              <w:spacing w:after="160" w:line="360" w:lineRule="auto"/>
              <w:jc w:val="both"/>
              <w:rPr>
                <w:rFonts w:ascii="Arial" w:hAnsi="Arial" w:cs="Arial"/>
                <w:sz w:val="24"/>
                <w:szCs w:val="24"/>
              </w:rPr>
            </w:pPr>
            <w:r w:rsidRPr="000275AF">
              <w:rPr>
                <w:rFonts w:ascii="Arial" w:hAnsi="Arial" w:cs="Arial"/>
                <w:sz w:val="24"/>
                <w:szCs w:val="24"/>
              </w:rPr>
              <w:t>Manager will control and supervise the team member’s work if the work is being executed as per the goals set</w:t>
            </w:r>
          </w:p>
          <w:p w:rsidR="001A3995" w:rsidRPr="000275AF" w:rsidRDefault="001A3995" w:rsidP="001A3995">
            <w:pPr>
              <w:spacing w:line="360" w:lineRule="auto"/>
              <w:jc w:val="both"/>
              <w:rPr>
                <w:rFonts w:ascii="Arial" w:hAnsi="Arial" w:cs="Arial"/>
                <w:b/>
                <w:sz w:val="24"/>
                <w:szCs w:val="24"/>
              </w:rPr>
            </w:pPr>
            <w:r w:rsidRPr="000275AF">
              <w:rPr>
                <w:rFonts w:ascii="Arial" w:hAnsi="Arial" w:cs="Arial"/>
                <w:b/>
                <w:sz w:val="24"/>
                <w:szCs w:val="24"/>
              </w:rPr>
              <w:t>Coordinating</w:t>
            </w:r>
          </w:p>
          <w:p w:rsidR="001A3995" w:rsidRPr="000275AF" w:rsidRDefault="001A3995" w:rsidP="001A3995">
            <w:pPr>
              <w:pStyle w:val="ListParagraph"/>
              <w:numPr>
                <w:ilvl w:val="0"/>
                <w:numId w:val="14"/>
              </w:numPr>
              <w:spacing w:after="160" w:line="360" w:lineRule="auto"/>
              <w:jc w:val="both"/>
              <w:rPr>
                <w:rFonts w:ascii="Arial" w:hAnsi="Arial" w:cs="Arial"/>
                <w:sz w:val="24"/>
                <w:szCs w:val="24"/>
              </w:rPr>
            </w:pPr>
            <w:r w:rsidRPr="000275AF">
              <w:rPr>
                <w:rFonts w:ascii="Arial" w:hAnsi="Arial" w:cs="Arial"/>
                <w:sz w:val="24"/>
                <w:szCs w:val="24"/>
              </w:rPr>
              <w:t xml:space="preserve">Coordination within the team is crucial as they will be able to check if there are some conflicts in the tasks given to them. </w:t>
            </w:r>
          </w:p>
          <w:p w:rsidR="001A3995" w:rsidRPr="000275AF" w:rsidRDefault="001A3995" w:rsidP="001A3995">
            <w:pPr>
              <w:pStyle w:val="ListParagraph"/>
              <w:numPr>
                <w:ilvl w:val="0"/>
                <w:numId w:val="14"/>
              </w:numPr>
              <w:spacing w:after="160" w:line="360" w:lineRule="auto"/>
              <w:jc w:val="both"/>
              <w:rPr>
                <w:rFonts w:ascii="Arial" w:hAnsi="Arial" w:cs="Arial"/>
                <w:sz w:val="24"/>
                <w:szCs w:val="24"/>
              </w:rPr>
            </w:pPr>
            <w:r w:rsidRPr="000275AF">
              <w:rPr>
                <w:rFonts w:ascii="Arial" w:hAnsi="Arial" w:cs="Arial"/>
                <w:sz w:val="24"/>
                <w:szCs w:val="24"/>
              </w:rPr>
              <w:t>There should be harmony in working to avoid problems in the future</w:t>
            </w:r>
          </w:p>
          <w:p w:rsidR="001A3995" w:rsidRDefault="001A3995" w:rsidP="001A3995">
            <w:pPr>
              <w:pStyle w:val="ListParagraph"/>
              <w:numPr>
                <w:ilvl w:val="0"/>
                <w:numId w:val="14"/>
              </w:numPr>
              <w:spacing w:after="160" w:line="360" w:lineRule="auto"/>
              <w:jc w:val="both"/>
              <w:rPr>
                <w:rFonts w:ascii="Arial" w:hAnsi="Arial" w:cs="Arial"/>
                <w:sz w:val="24"/>
                <w:szCs w:val="24"/>
              </w:rPr>
            </w:pPr>
            <w:r w:rsidRPr="000275AF">
              <w:rPr>
                <w:rFonts w:ascii="Arial" w:hAnsi="Arial" w:cs="Arial"/>
                <w:sz w:val="24"/>
                <w:szCs w:val="24"/>
              </w:rPr>
              <w:t>Communication is very important in all relationships. Thus, good communication in work place will be a great help to have a successful job</w:t>
            </w:r>
          </w:p>
          <w:p w:rsidR="005D4BE8" w:rsidRPr="000275AF" w:rsidRDefault="005D4BE8" w:rsidP="005D4BE8">
            <w:pPr>
              <w:pStyle w:val="ListParagraph"/>
              <w:spacing w:after="160" w:line="360" w:lineRule="auto"/>
              <w:jc w:val="both"/>
              <w:rPr>
                <w:rFonts w:ascii="Arial" w:hAnsi="Arial" w:cs="Arial"/>
                <w:sz w:val="24"/>
                <w:szCs w:val="24"/>
              </w:rPr>
            </w:pPr>
          </w:p>
          <w:p w:rsidR="001A3995" w:rsidRPr="000275AF" w:rsidRDefault="001A3995" w:rsidP="001A3995">
            <w:pPr>
              <w:spacing w:line="360" w:lineRule="auto"/>
              <w:jc w:val="both"/>
              <w:rPr>
                <w:rFonts w:ascii="Arial" w:hAnsi="Arial" w:cs="Arial"/>
                <w:b/>
                <w:sz w:val="24"/>
                <w:szCs w:val="24"/>
              </w:rPr>
            </w:pPr>
            <w:r w:rsidRPr="000275AF">
              <w:rPr>
                <w:rFonts w:ascii="Arial" w:hAnsi="Arial" w:cs="Arial"/>
                <w:b/>
                <w:sz w:val="24"/>
                <w:szCs w:val="24"/>
              </w:rPr>
              <w:lastRenderedPageBreak/>
              <w:t>Controlling</w:t>
            </w:r>
          </w:p>
          <w:p w:rsidR="001A3995" w:rsidRPr="000275AF" w:rsidRDefault="001A3995" w:rsidP="001A3995">
            <w:pPr>
              <w:pStyle w:val="ListParagraph"/>
              <w:numPr>
                <w:ilvl w:val="0"/>
                <w:numId w:val="14"/>
              </w:numPr>
              <w:spacing w:after="160" w:line="360" w:lineRule="auto"/>
              <w:jc w:val="both"/>
              <w:rPr>
                <w:rFonts w:ascii="Arial" w:hAnsi="Arial" w:cs="Arial"/>
                <w:sz w:val="24"/>
                <w:szCs w:val="24"/>
              </w:rPr>
            </w:pPr>
            <w:r w:rsidRPr="000275AF">
              <w:rPr>
                <w:rFonts w:ascii="Arial" w:hAnsi="Arial" w:cs="Arial"/>
                <w:sz w:val="24"/>
                <w:szCs w:val="24"/>
              </w:rPr>
              <w:t>The manager assures that the quality of his team members are in line with the goals they set</w:t>
            </w:r>
          </w:p>
          <w:p w:rsidR="001A3995" w:rsidRPr="000275AF" w:rsidRDefault="001A3995" w:rsidP="001A3995">
            <w:pPr>
              <w:pStyle w:val="ListParagraph"/>
              <w:numPr>
                <w:ilvl w:val="0"/>
                <w:numId w:val="14"/>
              </w:numPr>
              <w:spacing w:after="160" w:line="360" w:lineRule="auto"/>
              <w:jc w:val="both"/>
              <w:rPr>
                <w:rFonts w:ascii="Arial" w:hAnsi="Arial" w:cs="Arial"/>
                <w:sz w:val="24"/>
                <w:szCs w:val="24"/>
              </w:rPr>
            </w:pPr>
            <w:r w:rsidRPr="000275AF">
              <w:rPr>
                <w:rFonts w:ascii="Arial" w:hAnsi="Arial" w:cs="Arial"/>
                <w:sz w:val="24"/>
                <w:szCs w:val="24"/>
              </w:rPr>
              <w:t>He must ensure that the quality of work is aligned with the company’s standards</w:t>
            </w:r>
          </w:p>
          <w:p w:rsidR="001A3995" w:rsidRPr="000275AF" w:rsidRDefault="001A3995" w:rsidP="001A3995">
            <w:pPr>
              <w:pStyle w:val="ListParagraph"/>
              <w:numPr>
                <w:ilvl w:val="0"/>
                <w:numId w:val="10"/>
              </w:numPr>
              <w:spacing w:after="160" w:line="360" w:lineRule="auto"/>
              <w:ind w:left="720"/>
              <w:jc w:val="both"/>
              <w:rPr>
                <w:rFonts w:ascii="Arial" w:hAnsi="Arial" w:cs="Arial"/>
                <w:sz w:val="24"/>
                <w:szCs w:val="24"/>
              </w:rPr>
            </w:pPr>
            <w:r w:rsidRPr="000275AF">
              <w:rPr>
                <w:rFonts w:ascii="Arial" w:hAnsi="Arial" w:cs="Arial"/>
                <w:sz w:val="24"/>
                <w:szCs w:val="24"/>
              </w:rPr>
              <w:t xml:space="preserve">Match the expression given in column 1 with These given in column 2  </w:t>
            </w:r>
          </w:p>
          <w:p w:rsidR="001A3995" w:rsidRPr="000275AF" w:rsidRDefault="001A3995" w:rsidP="001A3995">
            <w:pPr>
              <w:spacing w:line="360" w:lineRule="auto"/>
              <w:ind w:left="720" w:hanging="720"/>
              <w:jc w:val="both"/>
              <w:rPr>
                <w:rFonts w:ascii="Arial" w:hAnsi="Arial" w:cs="Arial"/>
                <w:sz w:val="24"/>
                <w:szCs w:val="24"/>
              </w:rPr>
            </w:pPr>
            <w:r w:rsidRPr="000275AF">
              <w:rPr>
                <w:rFonts w:ascii="Arial" w:hAnsi="Arial" w:cs="Arial"/>
                <w:sz w:val="24"/>
                <w:szCs w:val="24"/>
              </w:rPr>
              <w:t xml:space="preserve">Column 1                                                   Column 2 </w:t>
            </w:r>
          </w:p>
          <w:p w:rsidR="001A3995" w:rsidRPr="000275AF" w:rsidRDefault="00D21900" w:rsidP="001A3995">
            <w:pPr>
              <w:spacing w:line="360" w:lineRule="auto"/>
              <w:ind w:left="720" w:hanging="720"/>
              <w:jc w:val="both"/>
              <w:rPr>
                <w:rFonts w:ascii="Arial" w:hAnsi="Arial" w:cs="Arial"/>
                <w:sz w:val="24"/>
                <w:szCs w:val="24"/>
              </w:rPr>
            </w:pPr>
            <w:r w:rsidRPr="000236FA">
              <w:rPr>
                <w:rFonts w:ascii="Arial" w:hAnsi="Arial" w:cs="Arial"/>
                <w:noProof/>
                <w:sz w:val="24"/>
                <w:szCs w:val="24"/>
                <w:lang w:val="en-GB" w:eastAsia="en-PH"/>
              </w:rPr>
              <w:pict>
                <v:shapetype id="_x0000_t32" coordsize="21600,21600" o:spt="32" o:oned="t" path="m,l21600,21600e" filled="f">
                  <v:path arrowok="t" fillok="f" o:connecttype="none"/>
                  <o:lock v:ext="edit" shapetype="t"/>
                </v:shapetype>
                <v:shape id="_x0000_s1042" type="#_x0000_t32" style="position:absolute;left:0;text-align:left;margin-left:167.15pt;margin-top:6.2pt;width:43.2pt;height:41.95pt;flip:y;z-index:251671552" o:connectortype="straight" strokecolor="#7030a0" strokeweight="2.25pt">
                  <v:stroke endarrow="block"/>
                </v:shape>
              </w:pict>
            </w:r>
            <w:r w:rsidRPr="000236FA">
              <w:rPr>
                <w:rFonts w:ascii="Arial" w:hAnsi="Arial" w:cs="Arial"/>
                <w:noProof/>
                <w:sz w:val="24"/>
                <w:szCs w:val="24"/>
                <w:lang w:val="en-GB" w:eastAsia="en-PH"/>
              </w:rPr>
              <w:pict>
                <v:shape id="_x0000_s1041" type="#_x0000_t32" style="position:absolute;left:0;text-align:left;margin-left:173.95pt;margin-top:6.2pt;width:36.4pt;height:24.25pt;z-index:251670528" o:connectortype="straight" strokecolor="#00b050" strokeweight="2.25pt">
                  <v:stroke endarrow="block"/>
                </v:shape>
              </w:pict>
            </w:r>
            <w:r w:rsidR="001A3995" w:rsidRPr="000275AF">
              <w:rPr>
                <w:rFonts w:ascii="Arial" w:hAnsi="Arial" w:cs="Arial"/>
                <w:sz w:val="24"/>
                <w:szCs w:val="24"/>
              </w:rPr>
              <w:t xml:space="preserve">a) Management as a discipline        </w:t>
            </w:r>
            <w:r w:rsidR="001A3995" w:rsidRPr="000275AF">
              <w:rPr>
                <w:rFonts w:ascii="Arial" w:hAnsi="Arial" w:cs="Arial"/>
                <w:sz w:val="24"/>
                <w:szCs w:val="24"/>
              </w:rPr>
              <w:tab/>
            </w:r>
            <w:proofErr w:type="spellStart"/>
            <w:r w:rsidR="001A3995" w:rsidRPr="000275AF">
              <w:rPr>
                <w:rFonts w:ascii="Arial" w:hAnsi="Arial" w:cs="Arial"/>
                <w:sz w:val="24"/>
                <w:szCs w:val="24"/>
              </w:rPr>
              <w:t>i</w:t>
            </w:r>
            <w:proofErr w:type="spellEnd"/>
            <w:r w:rsidR="001A3995" w:rsidRPr="000275AF">
              <w:rPr>
                <w:rFonts w:ascii="Arial" w:hAnsi="Arial" w:cs="Arial"/>
                <w:sz w:val="24"/>
                <w:szCs w:val="24"/>
              </w:rPr>
              <w:t xml:space="preserve">) team of managers </w:t>
            </w:r>
          </w:p>
          <w:p w:rsidR="001A3995" w:rsidRPr="000275AF" w:rsidRDefault="000236FA" w:rsidP="001A3995">
            <w:pPr>
              <w:spacing w:line="360" w:lineRule="auto"/>
              <w:ind w:left="720" w:hanging="720"/>
              <w:jc w:val="both"/>
              <w:rPr>
                <w:rFonts w:ascii="Arial" w:hAnsi="Arial" w:cs="Arial"/>
                <w:sz w:val="24"/>
                <w:szCs w:val="24"/>
              </w:rPr>
            </w:pPr>
            <w:r w:rsidRPr="000236FA">
              <w:rPr>
                <w:rFonts w:ascii="Arial" w:hAnsi="Arial" w:cs="Arial"/>
                <w:noProof/>
                <w:sz w:val="24"/>
                <w:szCs w:val="24"/>
                <w:lang w:val="en-GB" w:eastAsia="en-PH"/>
              </w:rPr>
              <w:pict>
                <v:shape id="_x0000_s1040" type="#_x0000_t32" style="position:absolute;left:0;text-align:left;margin-left:167.15pt;margin-top:9.75pt;width:43.2pt;height:58.55pt;z-index:251669504" o:connectortype="straight" strokecolor="#0070c0" strokeweight="2.25pt">
                  <v:stroke endarrow="block"/>
                </v:shape>
              </w:pict>
            </w:r>
            <w:r w:rsidR="001A3995" w:rsidRPr="000275AF">
              <w:rPr>
                <w:rFonts w:ascii="Arial" w:hAnsi="Arial" w:cs="Arial"/>
                <w:sz w:val="24"/>
                <w:szCs w:val="24"/>
              </w:rPr>
              <w:t xml:space="preserve">b) Management as a process            </w:t>
            </w:r>
            <w:r w:rsidR="001A3995" w:rsidRPr="000275AF">
              <w:rPr>
                <w:rFonts w:ascii="Arial" w:hAnsi="Arial" w:cs="Arial"/>
                <w:sz w:val="24"/>
                <w:szCs w:val="24"/>
              </w:rPr>
              <w:tab/>
              <w:t xml:space="preserve">ii) code of conduct for professionals </w:t>
            </w:r>
          </w:p>
          <w:p w:rsidR="001A3995" w:rsidRPr="000275AF" w:rsidRDefault="000236FA" w:rsidP="00D21900">
            <w:pPr>
              <w:spacing w:line="360" w:lineRule="auto"/>
              <w:ind w:left="4320" w:hanging="4320"/>
              <w:jc w:val="both"/>
              <w:rPr>
                <w:rFonts w:ascii="Arial" w:hAnsi="Arial" w:cs="Arial"/>
                <w:sz w:val="24"/>
                <w:szCs w:val="24"/>
              </w:rPr>
            </w:pPr>
            <w:r w:rsidRPr="000236FA">
              <w:rPr>
                <w:rFonts w:ascii="Arial" w:hAnsi="Arial" w:cs="Arial"/>
                <w:noProof/>
                <w:sz w:val="24"/>
                <w:szCs w:val="24"/>
                <w:lang w:val="en-GB" w:eastAsia="en-PH"/>
              </w:rPr>
              <w:pict>
                <v:shape id="_x0000_s1043" type="#_x0000_t32" style="position:absolute;left:0;text-align:left;margin-left:173.95pt;margin-top:6.75pt;width:36.4pt;height:40.85pt;flip:y;z-index:251672576" o:connectortype="straight" strokecolor="red" strokeweight="2.25pt">
                  <v:stroke endarrow="block"/>
                </v:shape>
              </w:pict>
            </w:r>
            <w:r w:rsidR="001A3995" w:rsidRPr="000275AF">
              <w:rPr>
                <w:rFonts w:ascii="Arial" w:hAnsi="Arial" w:cs="Arial"/>
                <w:sz w:val="24"/>
                <w:szCs w:val="24"/>
              </w:rPr>
              <w:t xml:space="preserve">c) Management as a group              </w:t>
            </w:r>
            <w:r w:rsidR="001A3995" w:rsidRPr="000275AF">
              <w:rPr>
                <w:rFonts w:ascii="Arial" w:hAnsi="Arial" w:cs="Arial"/>
                <w:sz w:val="24"/>
                <w:szCs w:val="24"/>
              </w:rPr>
              <w:tab/>
              <w:t xml:space="preserve">iii) developed and grown through practice and Research </w:t>
            </w:r>
          </w:p>
          <w:p w:rsidR="001A3995" w:rsidRPr="000275AF" w:rsidRDefault="001A3995" w:rsidP="001A3995">
            <w:pPr>
              <w:spacing w:line="360" w:lineRule="auto"/>
              <w:ind w:left="720" w:hanging="720"/>
              <w:jc w:val="both"/>
              <w:rPr>
                <w:rFonts w:ascii="Arial" w:hAnsi="Arial" w:cs="Arial"/>
                <w:sz w:val="24"/>
                <w:szCs w:val="24"/>
              </w:rPr>
            </w:pPr>
            <w:r w:rsidRPr="000275AF">
              <w:rPr>
                <w:rFonts w:ascii="Arial" w:hAnsi="Arial" w:cs="Arial"/>
                <w:sz w:val="24"/>
                <w:szCs w:val="24"/>
              </w:rPr>
              <w:t xml:space="preserve">d) Management as a profession        </w:t>
            </w:r>
            <w:r w:rsidRPr="000275AF">
              <w:rPr>
                <w:rFonts w:ascii="Arial" w:hAnsi="Arial" w:cs="Arial"/>
                <w:sz w:val="24"/>
                <w:szCs w:val="24"/>
              </w:rPr>
              <w:tab/>
              <w:t>iv) series of inter-related activities</w:t>
            </w:r>
          </w:p>
          <w:p w:rsidR="001A3995" w:rsidRPr="000275AF" w:rsidRDefault="001A3995" w:rsidP="001A3995">
            <w:pPr>
              <w:spacing w:line="360" w:lineRule="auto"/>
              <w:ind w:left="720" w:hanging="720"/>
              <w:jc w:val="both"/>
              <w:rPr>
                <w:rFonts w:ascii="Arial" w:hAnsi="Arial" w:cs="Arial"/>
                <w:sz w:val="24"/>
                <w:szCs w:val="24"/>
              </w:rPr>
            </w:pPr>
          </w:p>
          <w:p w:rsidR="001A3995" w:rsidRPr="000275AF" w:rsidRDefault="001A3995" w:rsidP="001A3995">
            <w:pPr>
              <w:spacing w:line="360" w:lineRule="auto"/>
              <w:ind w:left="720" w:hanging="720"/>
              <w:jc w:val="both"/>
              <w:rPr>
                <w:rFonts w:ascii="Arial" w:hAnsi="Arial" w:cs="Arial"/>
                <w:sz w:val="24"/>
                <w:szCs w:val="24"/>
              </w:rPr>
            </w:pPr>
            <w:proofErr w:type="spellStart"/>
            <w:r w:rsidRPr="000275AF">
              <w:rPr>
                <w:rFonts w:ascii="Arial" w:hAnsi="Arial" w:cs="Arial"/>
                <w:sz w:val="24"/>
                <w:szCs w:val="24"/>
              </w:rPr>
              <w:t>i</w:t>
            </w:r>
            <w:proofErr w:type="spellEnd"/>
            <w:r w:rsidRPr="000275AF">
              <w:rPr>
                <w:rFonts w:ascii="Arial" w:hAnsi="Arial" w:cs="Arial"/>
                <w:sz w:val="24"/>
                <w:szCs w:val="24"/>
              </w:rPr>
              <w:t xml:space="preserve">. The following table contains the function, position and different levels of management.  </w:t>
            </w:r>
          </w:p>
          <w:p w:rsidR="001A3995" w:rsidRPr="000275AF" w:rsidRDefault="001A3995" w:rsidP="001A3995">
            <w:pPr>
              <w:spacing w:line="360" w:lineRule="auto"/>
              <w:ind w:left="720" w:hanging="720"/>
              <w:jc w:val="both"/>
              <w:rPr>
                <w:rFonts w:ascii="Arial" w:hAnsi="Arial" w:cs="Arial"/>
                <w:sz w:val="24"/>
                <w:szCs w:val="24"/>
              </w:rPr>
            </w:pPr>
            <w:r w:rsidRPr="000275AF">
              <w:rPr>
                <w:rFonts w:ascii="Arial" w:hAnsi="Arial" w:cs="Arial"/>
                <w:sz w:val="24"/>
                <w:szCs w:val="24"/>
              </w:rPr>
              <w:t>Pick one from each column and make a meaningful combination.</w:t>
            </w:r>
          </w:p>
          <w:tbl>
            <w:tblPr>
              <w:tblStyle w:val="TableGrid"/>
              <w:tblW w:w="8683" w:type="dxa"/>
              <w:tblInd w:w="198" w:type="dxa"/>
              <w:tblLook w:val="04A0"/>
            </w:tblPr>
            <w:tblGrid>
              <w:gridCol w:w="2227"/>
              <w:gridCol w:w="2970"/>
              <w:gridCol w:w="3486"/>
            </w:tblGrid>
            <w:tr w:rsidR="001A3995" w:rsidRPr="000275AF" w:rsidTr="00106B93">
              <w:trPr>
                <w:trHeight w:val="406"/>
              </w:trPr>
              <w:tc>
                <w:tcPr>
                  <w:tcW w:w="2227" w:type="dxa"/>
                </w:tcPr>
                <w:p w:rsidR="001A3995" w:rsidRPr="000275AF" w:rsidRDefault="001A3995" w:rsidP="00181314">
                  <w:pPr>
                    <w:spacing w:line="360" w:lineRule="auto"/>
                    <w:jc w:val="center"/>
                    <w:rPr>
                      <w:rFonts w:ascii="Arial" w:hAnsi="Arial" w:cs="Arial"/>
                      <w:b/>
                      <w:sz w:val="24"/>
                      <w:szCs w:val="24"/>
                    </w:rPr>
                  </w:pPr>
                  <w:r w:rsidRPr="000275AF">
                    <w:rPr>
                      <w:rFonts w:ascii="Arial" w:hAnsi="Arial" w:cs="Arial"/>
                      <w:b/>
                      <w:sz w:val="24"/>
                      <w:szCs w:val="24"/>
                    </w:rPr>
                    <w:t>Levels of Management</w:t>
                  </w:r>
                </w:p>
              </w:tc>
              <w:tc>
                <w:tcPr>
                  <w:tcW w:w="2970" w:type="dxa"/>
                </w:tcPr>
                <w:p w:rsidR="001A3995" w:rsidRPr="000275AF" w:rsidRDefault="001A3995" w:rsidP="00181314">
                  <w:pPr>
                    <w:spacing w:line="360" w:lineRule="auto"/>
                    <w:jc w:val="center"/>
                    <w:rPr>
                      <w:rFonts w:ascii="Arial" w:hAnsi="Arial" w:cs="Arial"/>
                      <w:b/>
                      <w:sz w:val="24"/>
                      <w:szCs w:val="24"/>
                    </w:rPr>
                  </w:pPr>
                  <w:r w:rsidRPr="000275AF">
                    <w:rPr>
                      <w:rFonts w:ascii="Arial" w:hAnsi="Arial" w:cs="Arial"/>
                      <w:b/>
                      <w:sz w:val="24"/>
                      <w:szCs w:val="24"/>
                    </w:rPr>
                    <w:t>Positions</w:t>
                  </w:r>
                </w:p>
              </w:tc>
              <w:tc>
                <w:tcPr>
                  <w:tcW w:w="3486" w:type="dxa"/>
                </w:tcPr>
                <w:p w:rsidR="001A3995" w:rsidRPr="000275AF" w:rsidRDefault="001A3995" w:rsidP="00181314">
                  <w:pPr>
                    <w:spacing w:line="360" w:lineRule="auto"/>
                    <w:jc w:val="center"/>
                    <w:rPr>
                      <w:rFonts w:ascii="Arial" w:hAnsi="Arial" w:cs="Arial"/>
                      <w:b/>
                      <w:sz w:val="24"/>
                      <w:szCs w:val="24"/>
                    </w:rPr>
                  </w:pPr>
                  <w:r w:rsidRPr="000275AF">
                    <w:rPr>
                      <w:rFonts w:ascii="Arial" w:hAnsi="Arial" w:cs="Arial"/>
                      <w:b/>
                      <w:sz w:val="24"/>
                      <w:szCs w:val="24"/>
                    </w:rPr>
                    <w:t>Functions</w:t>
                  </w:r>
                </w:p>
              </w:tc>
            </w:tr>
            <w:tr w:rsidR="001A3995" w:rsidRPr="000275AF" w:rsidTr="00106B93">
              <w:trPr>
                <w:trHeight w:val="458"/>
              </w:trPr>
              <w:tc>
                <w:tcPr>
                  <w:tcW w:w="2227" w:type="dxa"/>
                </w:tcPr>
                <w:p w:rsidR="001A3995" w:rsidRPr="000275AF" w:rsidRDefault="001A3995" w:rsidP="001A3995">
                  <w:pPr>
                    <w:pStyle w:val="ListParagraph"/>
                    <w:numPr>
                      <w:ilvl w:val="0"/>
                      <w:numId w:val="15"/>
                    </w:numPr>
                    <w:spacing w:line="360" w:lineRule="auto"/>
                    <w:jc w:val="both"/>
                    <w:rPr>
                      <w:rFonts w:ascii="Arial" w:hAnsi="Arial" w:cs="Arial"/>
                      <w:sz w:val="24"/>
                      <w:szCs w:val="24"/>
                    </w:rPr>
                  </w:pPr>
                  <w:r w:rsidRPr="000275AF">
                    <w:rPr>
                      <w:rFonts w:ascii="Arial" w:hAnsi="Arial" w:cs="Arial"/>
                      <w:sz w:val="24"/>
                      <w:szCs w:val="24"/>
                    </w:rPr>
                    <w:t>Top</w:t>
                  </w:r>
                </w:p>
              </w:tc>
              <w:tc>
                <w:tcPr>
                  <w:tcW w:w="2970" w:type="dxa"/>
                </w:tcPr>
                <w:p w:rsidR="001A3995" w:rsidRPr="000275AF" w:rsidRDefault="001A3995" w:rsidP="00181314">
                  <w:pPr>
                    <w:spacing w:line="360" w:lineRule="auto"/>
                    <w:ind w:left="348" w:hanging="348"/>
                    <w:jc w:val="both"/>
                    <w:rPr>
                      <w:rFonts w:ascii="Arial" w:hAnsi="Arial" w:cs="Arial"/>
                      <w:sz w:val="24"/>
                      <w:szCs w:val="24"/>
                    </w:rPr>
                  </w:pPr>
                  <w:r w:rsidRPr="000275AF">
                    <w:rPr>
                      <w:rFonts w:ascii="Arial" w:hAnsi="Arial" w:cs="Arial"/>
                      <w:sz w:val="24"/>
                      <w:szCs w:val="24"/>
                    </w:rPr>
                    <w:t>b) Board of Directors and Chief Executives</w:t>
                  </w:r>
                </w:p>
              </w:tc>
              <w:tc>
                <w:tcPr>
                  <w:tcW w:w="3486" w:type="dxa"/>
                </w:tcPr>
                <w:p w:rsidR="001A3995" w:rsidRPr="000275AF" w:rsidRDefault="001A3995" w:rsidP="00181314">
                  <w:pPr>
                    <w:spacing w:line="360" w:lineRule="auto"/>
                    <w:ind w:left="459" w:hanging="459"/>
                    <w:jc w:val="both"/>
                    <w:rPr>
                      <w:rFonts w:ascii="Arial" w:hAnsi="Arial" w:cs="Arial"/>
                      <w:sz w:val="24"/>
                      <w:szCs w:val="24"/>
                    </w:rPr>
                  </w:pPr>
                  <w:r w:rsidRPr="000275AF">
                    <w:rPr>
                      <w:rFonts w:ascii="Arial" w:hAnsi="Arial" w:cs="Arial"/>
                      <w:sz w:val="24"/>
                      <w:szCs w:val="24"/>
                    </w:rPr>
                    <w:t>(iii) Defining the objectives and formulating the policies</w:t>
                  </w:r>
                </w:p>
              </w:tc>
            </w:tr>
            <w:tr w:rsidR="001A3995" w:rsidRPr="000275AF" w:rsidTr="00106B93">
              <w:trPr>
                <w:trHeight w:val="1907"/>
              </w:trPr>
              <w:tc>
                <w:tcPr>
                  <w:tcW w:w="2227" w:type="dxa"/>
                </w:tcPr>
                <w:p w:rsidR="001A3995" w:rsidRPr="000275AF" w:rsidRDefault="001A3995" w:rsidP="001A3995">
                  <w:pPr>
                    <w:pStyle w:val="ListParagraph"/>
                    <w:numPr>
                      <w:ilvl w:val="0"/>
                      <w:numId w:val="15"/>
                    </w:numPr>
                    <w:spacing w:line="360" w:lineRule="auto"/>
                    <w:jc w:val="both"/>
                    <w:rPr>
                      <w:rFonts w:ascii="Arial" w:hAnsi="Arial" w:cs="Arial"/>
                      <w:sz w:val="24"/>
                      <w:szCs w:val="24"/>
                    </w:rPr>
                  </w:pPr>
                  <w:r w:rsidRPr="000275AF">
                    <w:rPr>
                      <w:rFonts w:ascii="Arial" w:hAnsi="Arial" w:cs="Arial"/>
                      <w:sz w:val="24"/>
                      <w:szCs w:val="24"/>
                    </w:rPr>
                    <w:t>Middle</w:t>
                  </w:r>
                </w:p>
              </w:tc>
              <w:tc>
                <w:tcPr>
                  <w:tcW w:w="2970" w:type="dxa"/>
                </w:tcPr>
                <w:p w:rsidR="001A3995" w:rsidRPr="000275AF" w:rsidRDefault="001A3995" w:rsidP="001A3995">
                  <w:pPr>
                    <w:pStyle w:val="ListParagraph"/>
                    <w:numPr>
                      <w:ilvl w:val="0"/>
                      <w:numId w:val="16"/>
                    </w:numPr>
                    <w:spacing w:line="360" w:lineRule="auto"/>
                    <w:ind w:left="265" w:hanging="265"/>
                    <w:jc w:val="both"/>
                    <w:rPr>
                      <w:rFonts w:ascii="Arial" w:hAnsi="Arial" w:cs="Arial"/>
                      <w:sz w:val="24"/>
                      <w:szCs w:val="24"/>
                    </w:rPr>
                  </w:pPr>
                  <w:r w:rsidRPr="000275AF">
                    <w:rPr>
                      <w:rFonts w:ascii="Arial" w:hAnsi="Arial" w:cs="Arial"/>
                      <w:sz w:val="24"/>
                      <w:szCs w:val="24"/>
                    </w:rPr>
                    <w:t>Departmental heads and Manager</w:t>
                  </w:r>
                </w:p>
              </w:tc>
              <w:tc>
                <w:tcPr>
                  <w:tcW w:w="3486" w:type="dxa"/>
                </w:tcPr>
                <w:p w:rsidR="001A3995" w:rsidRPr="000275AF" w:rsidRDefault="001A3995" w:rsidP="001A3995">
                  <w:pPr>
                    <w:pStyle w:val="ListParagraph"/>
                    <w:numPr>
                      <w:ilvl w:val="0"/>
                      <w:numId w:val="17"/>
                    </w:numPr>
                    <w:spacing w:line="360" w:lineRule="auto"/>
                    <w:ind w:left="428" w:hanging="450"/>
                    <w:rPr>
                      <w:rFonts w:ascii="Arial" w:hAnsi="Arial" w:cs="Arial"/>
                      <w:sz w:val="24"/>
                      <w:szCs w:val="24"/>
                    </w:rPr>
                  </w:pPr>
                  <w:r w:rsidRPr="000275AF">
                    <w:rPr>
                      <w:rFonts w:ascii="Arial" w:hAnsi="Arial" w:cs="Arial"/>
                      <w:sz w:val="24"/>
                      <w:szCs w:val="24"/>
                    </w:rPr>
                    <w:t>Identifying the  departmental objectives and guiding lower level towards achievement of those objectives</w:t>
                  </w:r>
                </w:p>
              </w:tc>
            </w:tr>
            <w:tr w:rsidR="001A3995" w:rsidRPr="000275AF" w:rsidTr="00106B93">
              <w:trPr>
                <w:trHeight w:val="1230"/>
              </w:trPr>
              <w:tc>
                <w:tcPr>
                  <w:tcW w:w="2227" w:type="dxa"/>
                </w:tcPr>
                <w:p w:rsidR="001A3995" w:rsidRPr="000275AF" w:rsidRDefault="001A3995" w:rsidP="001A3995">
                  <w:pPr>
                    <w:pStyle w:val="ListParagraph"/>
                    <w:numPr>
                      <w:ilvl w:val="0"/>
                      <w:numId w:val="15"/>
                    </w:numPr>
                    <w:spacing w:line="360" w:lineRule="auto"/>
                    <w:jc w:val="both"/>
                    <w:rPr>
                      <w:rFonts w:ascii="Arial" w:hAnsi="Arial" w:cs="Arial"/>
                      <w:sz w:val="24"/>
                      <w:szCs w:val="24"/>
                    </w:rPr>
                  </w:pPr>
                  <w:r w:rsidRPr="000275AF">
                    <w:rPr>
                      <w:rFonts w:ascii="Arial" w:hAnsi="Arial" w:cs="Arial"/>
                      <w:sz w:val="24"/>
                      <w:szCs w:val="24"/>
                    </w:rPr>
                    <w:t xml:space="preserve">Lower </w:t>
                  </w:r>
                </w:p>
              </w:tc>
              <w:tc>
                <w:tcPr>
                  <w:tcW w:w="2970" w:type="dxa"/>
                </w:tcPr>
                <w:p w:rsidR="001A3995" w:rsidRPr="000275AF" w:rsidRDefault="001A3995" w:rsidP="00181314">
                  <w:pPr>
                    <w:spacing w:line="360" w:lineRule="auto"/>
                    <w:jc w:val="both"/>
                    <w:rPr>
                      <w:rFonts w:ascii="Arial" w:hAnsi="Arial" w:cs="Arial"/>
                      <w:sz w:val="24"/>
                      <w:szCs w:val="24"/>
                    </w:rPr>
                  </w:pPr>
                  <w:r w:rsidRPr="000275AF">
                    <w:rPr>
                      <w:rFonts w:ascii="Arial" w:hAnsi="Arial" w:cs="Arial"/>
                      <w:sz w:val="24"/>
                      <w:szCs w:val="24"/>
                    </w:rPr>
                    <w:t>c) Supervisors and Foreman</w:t>
                  </w:r>
                </w:p>
              </w:tc>
              <w:tc>
                <w:tcPr>
                  <w:tcW w:w="3486" w:type="dxa"/>
                </w:tcPr>
                <w:p w:rsidR="001A3995" w:rsidRPr="000275AF" w:rsidRDefault="001A3995" w:rsidP="001A3995">
                  <w:pPr>
                    <w:pStyle w:val="ListParagraph"/>
                    <w:numPr>
                      <w:ilvl w:val="0"/>
                      <w:numId w:val="17"/>
                    </w:numPr>
                    <w:spacing w:line="360" w:lineRule="auto"/>
                    <w:ind w:left="428" w:hanging="450"/>
                    <w:jc w:val="both"/>
                    <w:rPr>
                      <w:rFonts w:ascii="Arial" w:hAnsi="Arial" w:cs="Arial"/>
                      <w:sz w:val="24"/>
                      <w:szCs w:val="24"/>
                    </w:rPr>
                  </w:pPr>
                  <w:r w:rsidRPr="000275AF">
                    <w:rPr>
                      <w:rFonts w:ascii="Arial" w:hAnsi="Arial" w:cs="Arial"/>
                      <w:sz w:val="24"/>
                      <w:szCs w:val="24"/>
                    </w:rPr>
                    <w:t>Carrying out the operations and their supervision</w:t>
                  </w:r>
                </w:p>
              </w:tc>
            </w:tr>
          </w:tbl>
          <w:p w:rsidR="001A3995" w:rsidRPr="000275AF" w:rsidRDefault="001A3995" w:rsidP="001A3995">
            <w:pPr>
              <w:spacing w:line="360" w:lineRule="auto"/>
              <w:ind w:left="720" w:hanging="720"/>
              <w:jc w:val="both"/>
              <w:rPr>
                <w:rFonts w:ascii="Arial" w:hAnsi="Arial" w:cs="Arial"/>
                <w:sz w:val="24"/>
                <w:szCs w:val="24"/>
              </w:rPr>
            </w:pPr>
          </w:p>
          <w:p w:rsidR="00106B93" w:rsidRDefault="001A3995" w:rsidP="001A3995">
            <w:pPr>
              <w:spacing w:line="360" w:lineRule="auto"/>
              <w:ind w:left="720" w:hanging="720"/>
              <w:jc w:val="both"/>
              <w:rPr>
                <w:rFonts w:ascii="Arial" w:hAnsi="Arial" w:cs="Arial"/>
                <w:sz w:val="24"/>
                <w:szCs w:val="24"/>
              </w:rPr>
            </w:pPr>
            <w:r w:rsidRPr="000275AF">
              <w:rPr>
                <w:rFonts w:ascii="Arial" w:hAnsi="Arial" w:cs="Arial"/>
                <w:sz w:val="24"/>
                <w:szCs w:val="24"/>
              </w:rPr>
              <w:t xml:space="preserve">Q.2. “Planning is looking forward; whereas controlling is looking back”. Explain the statement.               </w:t>
            </w:r>
          </w:p>
          <w:p w:rsidR="001A3995" w:rsidRPr="000275AF" w:rsidRDefault="001A3995" w:rsidP="001A3995">
            <w:pPr>
              <w:spacing w:line="360" w:lineRule="auto"/>
              <w:ind w:left="720" w:hanging="720"/>
              <w:jc w:val="both"/>
              <w:rPr>
                <w:rFonts w:ascii="Arial" w:hAnsi="Arial" w:cs="Arial"/>
                <w:sz w:val="24"/>
                <w:szCs w:val="24"/>
              </w:rPr>
            </w:pPr>
            <w:r w:rsidRPr="000275AF">
              <w:rPr>
                <w:rFonts w:ascii="Arial" w:hAnsi="Arial" w:cs="Arial"/>
                <w:sz w:val="24"/>
                <w:szCs w:val="24"/>
              </w:rPr>
              <w:t xml:space="preserve">                                                                   </w:t>
            </w:r>
            <w:r w:rsidR="00106B93">
              <w:rPr>
                <w:rFonts w:ascii="Arial" w:hAnsi="Arial" w:cs="Arial"/>
                <w:sz w:val="24"/>
                <w:szCs w:val="24"/>
              </w:rPr>
              <w:t xml:space="preserve">                           </w:t>
            </w:r>
          </w:p>
          <w:p w:rsidR="001A3995" w:rsidRPr="000275AF" w:rsidRDefault="001A3995" w:rsidP="001A3995">
            <w:pPr>
              <w:tabs>
                <w:tab w:val="left" w:pos="0"/>
              </w:tabs>
              <w:spacing w:line="360" w:lineRule="auto"/>
              <w:jc w:val="both"/>
              <w:rPr>
                <w:rFonts w:ascii="Arial" w:hAnsi="Arial" w:cs="Arial"/>
                <w:sz w:val="24"/>
                <w:szCs w:val="24"/>
              </w:rPr>
            </w:pPr>
            <w:r w:rsidRPr="000275AF">
              <w:rPr>
                <w:rFonts w:ascii="Arial" w:hAnsi="Arial" w:cs="Arial"/>
                <w:sz w:val="24"/>
                <w:szCs w:val="24"/>
              </w:rPr>
              <w:lastRenderedPageBreak/>
              <w:t>This quote means that when you plan something, you look forward to its results. But in controlling, you have to look back as you might have done wrong during the first few steps, that you might have overlooked and you were not able to double check. Planning is just the beginning of everything, where a businessman set goals and ways to achieve the plans, but, on the other hand, this is not the end of everything. You have to control towards its achievement with the help of contingency plans. For an example, an event coordinator is planning a wedding event. She is planning it very creatively and extravagant so her customer will be satisfied, but during the execution of the plans, some areas failed to perform due to some reasons. Thus, she has to control these activities by looking for other options or suppliers. A businessman has to recheck the previous stages so the plan will be successful.</w:t>
            </w:r>
          </w:p>
          <w:p w:rsidR="00106B93" w:rsidRDefault="00106B93" w:rsidP="001A3995">
            <w:pPr>
              <w:spacing w:line="360" w:lineRule="auto"/>
              <w:ind w:left="720" w:hanging="720"/>
              <w:jc w:val="both"/>
              <w:rPr>
                <w:rFonts w:ascii="Arial" w:hAnsi="Arial" w:cs="Arial"/>
                <w:sz w:val="24"/>
                <w:szCs w:val="24"/>
              </w:rPr>
            </w:pPr>
          </w:p>
          <w:p w:rsidR="001A3995" w:rsidRPr="000275AF" w:rsidRDefault="00106B93" w:rsidP="001A3995">
            <w:pPr>
              <w:spacing w:line="360" w:lineRule="auto"/>
              <w:ind w:left="720" w:hanging="720"/>
              <w:jc w:val="both"/>
              <w:rPr>
                <w:rFonts w:ascii="Arial" w:hAnsi="Arial" w:cs="Arial"/>
                <w:sz w:val="24"/>
                <w:szCs w:val="24"/>
              </w:rPr>
            </w:pPr>
            <w:r>
              <w:rPr>
                <w:rFonts w:ascii="Arial" w:hAnsi="Arial" w:cs="Arial"/>
                <w:sz w:val="24"/>
                <w:szCs w:val="24"/>
              </w:rPr>
              <w:t xml:space="preserve">Case Study           </w:t>
            </w:r>
          </w:p>
          <w:p w:rsidR="001A3995" w:rsidRDefault="001A3995" w:rsidP="008534E0">
            <w:pPr>
              <w:spacing w:line="360" w:lineRule="auto"/>
              <w:jc w:val="both"/>
              <w:rPr>
                <w:rFonts w:ascii="Arial" w:hAnsi="Arial" w:cs="Arial"/>
                <w:sz w:val="24"/>
                <w:szCs w:val="24"/>
              </w:rPr>
            </w:pPr>
            <w:r w:rsidRPr="000275AF">
              <w:rPr>
                <w:rFonts w:ascii="Arial" w:hAnsi="Arial" w:cs="Arial"/>
                <w:sz w:val="24"/>
                <w:szCs w:val="24"/>
              </w:rPr>
              <w:t xml:space="preserve">The directors of Vision Tech have reorganized their business. William Davis is now Chairman, </w:t>
            </w:r>
            <w:proofErr w:type="spellStart"/>
            <w:r w:rsidRPr="000275AF">
              <w:rPr>
                <w:rFonts w:ascii="Arial" w:hAnsi="Arial" w:cs="Arial"/>
                <w:sz w:val="24"/>
                <w:szCs w:val="24"/>
              </w:rPr>
              <w:t>Vijhay</w:t>
            </w:r>
            <w:proofErr w:type="spellEnd"/>
            <w:r w:rsidRPr="000275AF">
              <w:rPr>
                <w:rFonts w:ascii="Arial" w:hAnsi="Arial" w:cs="Arial"/>
                <w:sz w:val="24"/>
                <w:szCs w:val="24"/>
              </w:rPr>
              <w:t xml:space="preserve"> Singh finance manager, and Irene Rogers is the floor in charge (supervisor).  Keeping in view the above situation answer the following questions:   </w:t>
            </w:r>
          </w:p>
          <w:p w:rsidR="008534E0" w:rsidRPr="000275AF" w:rsidRDefault="008534E0" w:rsidP="008534E0">
            <w:pPr>
              <w:spacing w:line="360" w:lineRule="auto"/>
              <w:jc w:val="both"/>
              <w:rPr>
                <w:rFonts w:ascii="Arial" w:hAnsi="Arial" w:cs="Arial"/>
                <w:sz w:val="24"/>
                <w:szCs w:val="24"/>
              </w:rPr>
            </w:pPr>
          </w:p>
          <w:p w:rsidR="001A3995" w:rsidRPr="000275AF" w:rsidRDefault="001A3995" w:rsidP="001A3995">
            <w:pPr>
              <w:pStyle w:val="ListParagraph"/>
              <w:numPr>
                <w:ilvl w:val="0"/>
                <w:numId w:val="18"/>
              </w:numPr>
              <w:spacing w:after="160" w:line="360" w:lineRule="auto"/>
              <w:jc w:val="both"/>
              <w:rPr>
                <w:rFonts w:ascii="Arial" w:hAnsi="Arial" w:cs="Arial"/>
                <w:sz w:val="24"/>
                <w:szCs w:val="24"/>
              </w:rPr>
            </w:pPr>
            <w:r w:rsidRPr="000275AF">
              <w:rPr>
                <w:rFonts w:ascii="Arial" w:hAnsi="Arial" w:cs="Arial"/>
                <w:sz w:val="24"/>
                <w:szCs w:val="24"/>
              </w:rPr>
              <w:t xml:space="preserve">What is meant by the hierarchy of management? </w:t>
            </w:r>
          </w:p>
          <w:p w:rsidR="001A3995" w:rsidRPr="000275AF" w:rsidRDefault="001A3995" w:rsidP="001A3995">
            <w:pPr>
              <w:pStyle w:val="ListParagraph"/>
              <w:spacing w:line="360" w:lineRule="auto"/>
              <w:jc w:val="both"/>
              <w:rPr>
                <w:rFonts w:ascii="Arial" w:hAnsi="Arial" w:cs="Arial"/>
                <w:sz w:val="24"/>
                <w:szCs w:val="24"/>
              </w:rPr>
            </w:pPr>
          </w:p>
          <w:p w:rsidR="001A3995" w:rsidRPr="000275AF" w:rsidRDefault="001A3995" w:rsidP="001A3995">
            <w:pPr>
              <w:pStyle w:val="ListParagraph"/>
              <w:spacing w:line="360" w:lineRule="auto"/>
              <w:jc w:val="both"/>
              <w:rPr>
                <w:rFonts w:ascii="Arial" w:hAnsi="Arial" w:cs="Arial"/>
                <w:sz w:val="24"/>
                <w:szCs w:val="24"/>
              </w:rPr>
            </w:pPr>
            <w:r w:rsidRPr="000275AF">
              <w:rPr>
                <w:rFonts w:ascii="Arial" w:hAnsi="Arial" w:cs="Arial"/>
                <w:sz w:val="24"/>
                <w:szCs w:val="24"/>
              </w:rPr>
              <w:t xml:space="preserve">Hierarchy of management is the organizational structure in a business, which has respective power and authority for each level. This hierarchy separates the authority and responsibilities in the company. Every organization has to establish an organizational structure to keep a harmonized working place as it gives description to each employee what are their functions as imposed in their position. It is also called as the “blue print” of the company’s employees and their job titles. This hierarchy maintains the integrity of the professionals. </w:t>
            </w:r>
          </w:p>
          <w:p w:rsidR="001A3995" w:rsidRPr="000275AF" w:rsidRDefault="001A3995" w:rsidP="001A3995">
            <w:pPr>
              <w:pStyle w:val="ListParagraph"/>
              <w:spacing w:line="360" w:lineRule="auto"/>
              <w:jc w:val="both"/>
              <w:rPr>
                <w:rFonts w:ascii="Arial" w:hAnsi="Arial" w:cs="Arial"/>
                <w:sz w:val="24"/>
                <w:szCs w:val="24"/>
              </w:rPr>
            </w:pPr>
          </w:p>
          <w:p w:rsidR="001A3995" w:rsidRDefault="001A3995" w:rsidP="001A3995">
            <w:pPr>
              <w:pStyle w:val="ListParagraph"/>
              <w:spacing w:line="360" w:lineRule="auto"/>
              <w:jc w:val="both"/>
              <w:rPr>
                <w:rFonts w:ascii="Arial" w:hAnsi="Arial" w:cs="Arial"/>
                <w:sz w:val="24"/>
                <w:szCs w:val="24"/>
              </w:rPr>
            </w:pPr>
            <w:r w:rsidRPr="000275AF">
              <w:rPr>
                <w:rFonts w:ascii="Arial" w:hAnsi="Arial" w:cs="Arial"/>
                <w:sz w:val="24"/>
                <w:szCs w:val="24"/>
              </w:rPr>
              <w:t xml:space="preserve">Management hierarchy forms a path of accountability for each action in the company. This is not to point anybody to blame, but rather, escalate the problem to the right person in the company who should be responsible for those problems. Hierarchy also helps the employees to guide one another to develop their competencies towards career development and growth. Also, </w:t>
            </w:r>
            <w:r w:rsidRPr="000275AF">
              <w:rPr>
                <w:rFonts w:ascii="Arial" w:hAnsi="Arial" w:cs="Arial"/>
                <w:sz w:val="24"/>
                <w:szCs w:val="24"/>
              </w:rPr>
              <w:lastRenderedPageBreak/>
              <w:t xml:space="preserve">hierarchy shows career paths for the employees for them to achieve their goals and unleash their potential in being one of the corporate leaders. This will be used as career ladder for them to reach their position they want to attain in the future. </w:t>
            </w:r>
          </w:p>
          <w:p w:rsidR="008534E0" w:rsidRPr="000275AF" w:rsidRDefault="008534E0" w:rsidP="001A3995">
            <w:pPr>
              <w:pStyle w:val="ListParagraph"/>
              <w:spacing w:line="360" w:lineRule="auto"/>
              <w:jc w:val="both"/>
              <w:rPr>
                <w:rFonts w:ascii="Arial" w:hAnsi="Arial" w:cs="Arial"/>
                <w:sz w:val="24"/>
                <w:szCs w:val="24"/>
              </w:rPr>
            </w:pPr>
          </w:p>
          <w:p w:rsidR="001A3995" w:rsidRPr="008534E0" w:rsidRDefault="001A3995" w:rsidP="008534E0">
            <w:pPr>
              <w:pStyle w:val="ListParagraph"/>
              <w:numPr>
                <w:ilvl w:val="0"/>
                <w:numId w:val="18"/>
              </w:numPr>
              <w:spacing w:line="360" w:lineRule="auto"/>
              <w:jc w:val="both"/>
              <w:rPr>
                <w:rFonts w:ascii="Arial" w:hAnsi="Arial" w:cs="Arial"/>
                <w:sz w:val="24"/>
                <w:szCs w:val="24"/>
              </w:rPr>
            </w:pPr>
            <w:r w:rsidRPr="008534E0">
              <w:rPr>
                <w:rFonts w:ascii="Arial" w:hAnsi="Arial" w:cs="Arial"/>
                <w:sz w:val="24"/>
                <w:szCs w:val="24"/>
              </w:rPr>
              <w:t>How does William Davis know about any problem on the factory floor?</w:t>
            </w:r>
          </w:p>
          <w:p w:rsidR="008534E0" w:rsidRPr="008534E0" w:rsidRDefault="008534E0" w:rsidP="008534E0">
            <w:pPr>
              <w:pStyle w:val="ListParagraph"/>
              <w:spacing w:line="360" w:lineRule="auto"/>
              <w:ind w:left="360"/>
              <w:jc w:val="both"/>
              <w:rPr>
                <w:rFonts w:ascii="Arial" w:hAnsi="Arial" w:cs="Arial"/>
                <w:sz w:val="24"/>
                <w:szCs w:val="24"/>
              </w:rPr>
            </w:pPr>
          </w:p>
          <w:p w:rsidR="001A3995" w:rsidRDefault="001A3995" w:rsidP="001A3995">
            <w:pPr>
              <w:spacing w:line="360" w:lineRule="auto"/>
              <w:ind w:left="720" w:hanging="720"/>
              <w:jc w:val="both"/>
              <w:rPr>
                <w:rFonts w:ascii="Arial" w:hAnsi="Arial" w:cs="Arial"/>
                <w:sz w:val="24"/>
                <w:szCs w:val="24"/>
              </w:rPr>
            </w:pPr>
            <w:r w:rsidRPr="000275AF">
              <w:rPr>
                <w:rFonts w:ascii="Arial" w:hAnsi="Arial" w:cs="Arial"/>
                <w:sz w:val="24"/>
                <w:szCs w:val="24"/>
              </w:rPr>
              <w:tab/>
              <w:t>As William Davis is the chairman of the company, all of the employees under him will report to him about the updates regarding their business. He has the right to know the updates from his subordinates. As per the function of top level management, they are setting the goals to achieve and they assign the activities accordingly. Hence, they have to identify if these goals are being achieved or not so they can control it and take actions. The manager might have reported the problem in the factory floor to the chairman.</w:t>
            </w:r>
          </w:p>
          <w:p w:rsidR="008534E0" w:rsidRPr="000275AF" w:rsidRDefault="008534E0" w:rsidP="001A3995">
            <w:pPr>
              <w:spacing w:line="360" w:lineRule="auto"/>
              <w:ind w:left="720" w:hanging="720"/>
              <w:jc w:val="both"/>
              <w:rPr>
                <w:rFonts w:ascii="Arial" w:hAnsi="Arial" w:cs="Arial"/>
                <w:sz w:val="24"/>
                <w:szCs w:val="24"/>
              </w:rPr>
            </w:pPr>
          </w:p>
          <w:p w:rsidR="001A3995" w:rsidRPr="008534E0" w:rsidRDefault="001A3995" w:rsidP="008534E0">
            <w:pPr>
              <w:pStyle w:val="ListParagraph"/>
              <w:numPr>
                <w:ilvl w:val="0"/>
                <w:numId w:val="18"/>
              </w:numPr>
              <w:spacing w:line="360" w:lineRule="auto"/>
              <w:jc w:val="both"/>
              <w:rPr>
                <w:rFonts w:ascii="Arial" w:hAnsi="Arial" w:cs="Arial"/>
                <w:sz w:val="24"/>
                <w:szCs w:val="24"/>
              </w:rPr>
            </w:pPr>
            <w:r w:rsidRPr="008534E0">
              <w:rPr>
                <w:rFonts w:ascii="Arial" w:hAnsi="Arial" w:cs="Arial"/>
                <w:sz w:val="24"/>
                <w:szCs w:val="24"/>
              </w:rPr>
              <w:t xml:space="preserve">Who determines the objectives for the business? </w:t>
            </w:r>
          </w:p>
          <w:p w:rsidR="008534E0" w:rsidRPr="008534E0" w:rsidRDefault="008534E0" w:rsidP="008534E0">
            <w:pPr>
              <w:pStyle w:val="ListParagraph"/>
              <w:spacing w:line="360" w:lineRule="auto"/>
              <w:ind w:left="360"/>
              <w:jc w:val="both"/>
              <w:rPr>
                <w:rFonts w:ascii="Arial" w:hAnsi="Arial" w:cs="Arial"/>
                <w:sz w:val="24"/>
                <w:szCs w:val="24"/>
              </w:rPr>
            </w:pPr>
          </w:p>
          <w:p w:rsidR="001A3995" w:rsidRDefault="001A3995" w:rsidP="001A3995">
            <w:pPr>
              <w:spacing w:line="360" w:lineRule="auto"/>
              <w:ind w:left="720" w:hanging="720"/>
              <w:jc w:val="both"/>
              <w:rPr>
                <w:rFonts w:ascii="Arial" w:hAnsi="Arial" w:cs="Arial"/>
                <w:sz w:val="24"/>
                <w:szCs w:val="24"/>
              </w:rPr>
            </w:pPr>
            <w:r w:rsidRPr="000275AF">
              <w:rPr>
                <w:rFonts w:ascii="Arial" w:hAnsi="Arial" w:cs="Arial"/>
                <w:sz w:val="24"/>
                <w:szCs w:val="24"/>
              </w:rPr>
              <w:tab/>
              <w:t xml:space="preserve">William Davis as he is the chairman of the company, who determines objectives for the organization. </w:t>
            </w:r>
          </w:p>
          <w:p w:rsidR="008534E0" w:rsidRPr="000275AF" w:rsidRDefault="008534E0" w:rsidP="001A3995">
            <w:pPr>
              <w:spacing w:line="360" w:lineRule="auto"/>
              <w:ind w:left="720" w:hanging="720"/>
              <w:jc w:val="both"/>
              <w:rPr>
                <w:rFonts w:ascii="Arial" w:hAnsi="Arial" w:cs="Arial"/>
                <w:sz w:val="24"/>
                <w:szCs w:val="24"/>
              </w:rPr>
            </w:pPr>
          </w:p>
          <w:p w:rsidR="001A3995" w:rsidRPr="008534E0" w:rsidRDefault="001A3995" w:rsidP="008534E0">
            <w:pPr>
              <w:pStyle w:val="ListParagraph"/>
              <w:numPr>
                <w:ilvl w:val="0"/>
                <w:numId w:val="18"/>
              </w:numPr>
              <w:spacing w:line="360" w:lineRule="auto"/>
              <w:jc w:val="both"/>
              <w:rPr>
                <w:rFonts w:ascii="Arial" w:hAnsi="Arial" w:cs="Arial"/>
                <w:sz w:val="24"/>
                <w:szCs w:val="24"/>
              </w:rPr>
            </w:pPr>
            <w:r w:rsidRPr="008534E0">
              <w:rPr>
                <w:rFonts w:ascii="Arial" w:hAnsi="Arial" w:cs="Arial"/>
                <w:sz w:val="24"/>
                <w:szCs w:val="24"/>
              </w:rPr>
              <w:t>Who will ensure that the work is carried out properly and on time?</w:t>
            </w:r>
          </w:p>
          <w:p w:rsidR="008534E0" w:rsidRPr="008534E0" w:rsidRDefault="008534E0" w:rsidP="008534E0">
            <w:pPr>
              <w:pStyle w:val="ListParagraph"/>
              <w:spacing w:line="360" w:lineRule="auto"/>
              <w:ind w:left="360"/>
              <w:jc w:val="both"/>
              <w:rPr>
                <w:rFonts w:ascii="Arial" w:hAnsi="Arial" w:cs="Arial"/>
                <w:sz w:val="24"/>
                <w:szCs w:val="24"/>
              </w:rPr>
            </w:pPr>
          </w:p>
          <w:p w:rsidR="001A3995" w:rsidRPr="000275AF" w:rsidRDefault="001A3995" w:rsidP="001A3995">
            <w:pPr>
              <w:spacing w:line="360" w:lineRule="auto"/>
              <w:ind w:left="720" w:hanging="720"/>
              <w:jc w:val="both"/>
              <w:rPr>
                <w:rFonts w:ascii="Arial" w:hAnsi="Arial" w:cs="Arial"/>
                <w:sz w:val="24"/>
                <w:szCs w:val="24"/>
              </w:rPr>
            </w:pPr>
            <w:r w:rsidRPr="000275AF">
              <w:rPr>
                <w:rFonts w:ascii="Arial" w:hAnsi="Arial" w:cs="Arial"/>
                <w:sz w:val="24"/>
                <w:szCs w:val="24"/>
              </w:rPr>
              <w:tab/>
              <w:t xml:space="preserve">Irene Rogers as she is the supervisor and supervises the rest of the employees under her. She needs to oversee the employees if they are executing the work in alignment with the goals set by the management. She will supervise and orient the employees according to company’s standards. She has to use the resources wisely without compromising the results. </w:t>
            </w:r>
          </w:p>
          <w:p w:rsidR="001A3995" w:rsidRPr="001A3995" w:rsidRDefault="001A3995" w:rsidP="001A3995">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534E0" w:rsidRDefault="008534E0" w:rsidP="00A851DA">
      <w:pPr>
        <w:autoSpaceDE w:val="0"/>
        <w:autoSpaceDN w:val="0"/>
        <w:adjustRightInd w:val="0"/>
        <w:spacing w:after="0" w:line="240" w:lineRule="auto"/>
        <w:rPr>
          <w:rFonts w:cs="CalvertMT-Bold"/>
          <w:b/>
          <w:bCs/>
          <w:color w:val="002060"/>
          <w:sz w:val="28"/>
          <w:lang w:val="en-US"/>
        </w:rPr>
      </w:pPr>
    </w:p>
    <w:p w:rsidR="008534E0" w:rsidRDefault="008534E0" w:rsidP="00A851DA">
      <w:pPr>
        <w:autoSpaceDE w:val="0"/>
        <w:autoSpaceDN w:val="0"/>
        <w:adjustRightInd w:val="0"/>
        <w:spacing w:after="0" w:line="240" w:lineRule="auto"/>
        <w:rPr>
          <w:rFonts w:cs="CalvertMT-Bold"/>
          <w:b/>
          <w:bCs/>
          <w:color w:val="002060"/>
          <w:sz w:val="28"/>
          <w:lang w:val="en-US"/>
        </w:rPr>
      </w:pPr>
    </w:p>
    <w:p w:rsidR="008534E0" w:rsidRDefault="008534E0" w:rsidP="00A851DA">
      <w:pPr>
        <w:autoSpaceDE w:val="0"/>
        <w:autoSpaceDN w:val="0"/>
        <w:adjustRightInd w:val="0"/>
        <w:spacing w:after="0" w:line="240" w:lineRule="auto"/>
        <w:rPr>
          <w:rFonts w:cs="CalvertMT-Bold"/>
          <w:b/>
          <w:bCs/>
          <w:color w:val="002060"/>
          <w:sz w:val="28"/>
          <w:lang w:val="en-US"/>
        </w:rPr>
      </w:pPr>
    </w:p>
    <w:p w:rsidR="008534E0" w:rsidRDefault="008534E0" w:rsidP="00A851DA">
      <w:pPr>
        <w:autoSpaceDE w:val="0"/>
        <w:autoSpaceDN w:val="0"/>
        <w:adjustRightInd w:val="0"/>
        <w:spacing w:after="0" w:line="240" w:lineRule="auto"/>
        <w:rPr>
          <w:rFonts w:cs="CalvertMT-Bold"/>
          <w:b/>
          <w:bCs/>
          <w:color w:val="002060"/>
          <w:sz w:val="28"/>
          <w:lang w:val="en-US"/>
        </w:rPr>
      </w:pPr>
    </w:p>
    <w:p w:rsidR="008534E0" w:rsidRDefault="008534E0"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3738"/>
        <w:gridCol w:w="640"/>
        <w:gridCol w:w="2554"/>
      </w:tblGrid>
      <w:tr w:rsidR="00405895" w:rsidRPr="00B0415E" w:rsidTr="0066471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738" w:type="dxa"/>
          </w:tcPr>
          <w:p w:rsidR="00405895" w:rsidRPr="00B0415E" w:rsidRDefault="0066471E" w:rsidP="00A851DA">
            <w:pPr>
              <w:rPr>
                <w:rFonts w:cs="Bliss-Regular"/>
                <w:color w:val="000000"/>
              </w:rPr>
            </w:pPr>
            <w:r>
              <w:rPr>
                <w:rFonts w:cs="Bliss-Regular"/>
                <w:color w:val="000000"/>
              </w:rPr>
              <w:t>FATIMA CRUZ</w:t>
            </w:r>
          </w:p>
        </w:tc>
        <w:tc>
          <w:tcPr>
            <w:tcW w:w="64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554" w:type="dxa"/>
          </w:tcPr>
          <w:p w:rsidR="00405895" w:rsidRPr="00B0415E" w:rsidRDefault="008534E0" w:rsidP="008534E0">
            <w:pPr>
              <w:rPr>
                <w:rFonts w:cs="Bliss-Regular"/>
                <w:color w:val="000000"/>
              </w:rPr>
            </w:pPr>
            <w:r>
              <w:rPr>
                <w:rFonts w:cs="Bliss-Regular"/>
                <w:color w:val="000000"/>
              </w:rPr>
              <w:t xml:space="preserve">12 </w:t>
            </w:r>
            <w:r w:rsidR="0066471E">
              <w:rPr>
                <w:rFonts w:cs="Bliss-Regular"/>
                <w:color w:val="000000"/>
              </w:rPr>
              <w:t>DECEMBER 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66471E">
      <w:headerReference w:type="default" r:id="rId21"/>
      <w:footerReference w:type="default" r:id="rId22"/>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593D" w:rsidRDefault="00E1593D" w:rsidP="00CB4D0A">
      <w:pPr>
        <w:spacing w:after="0" w:line="240" w:lineRule="auto"/>
      </w:pPr>
      <w:r>
        <w:separator/>
      </w:r>
    </w:p>
  </w:endnote>
  <w:endnote w:type="continuationSeparator" w:id="0">
    <w:p w:rsidR="00E1593D" w:rsidRDefault="00E1593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6849299"/>
      <w:docPartObj>
        <w:docPartGallery w:val="Page Numbers (Bottom of Page)"/>
        <w:docPartUnique/>
      </w:docPartObj>
    </w:sdtPr>
    <w:sdtContent>
      <w:p w:rsidR="00F867F4" w:rsidRDefault="000236FA">
        <w:pPr>
          <w:pStyle w:val="Footer"/>
          <w:jc w:val="center"/>
        </w:pPr>
        <w:fldSimple w:instr=" PAGE   \* MERGEFORMAT ">
          <w:r w:rsidR="005D4BE8">
            <w:rPr>
              <w:noProof/>
            </w:rPr>
            <w:t>4</w:t>
          </w:r>
        </w:fldSimple>
      </w:p>
    </w:sdtContent>
  </w:sdt>
  <w:p w:rsidR="00F867F4" w:rsidRDefault="00F867F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593D" w:rsidRDefault="00E1593D" w:rsidP="00CB4D0A">
      <w:pPr>
        <w:spacing w:after="0" w:line="240" w:lineRule="auto"/>
      </w:pPr>
      <w:r>
        <w:separator/>
      </w:r>
    </w:p>
  </w:footnote>
  <w:footnote w:type="continuationSeparator" w:id="0">
    <w:p w:rsidR="00E1593D" w:rsidRDefault="00E1593D"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jc w:val="right"/>
      <w:tblLook w:val="04A0"/>
    </w:tblPr>
    <w:tblGrid>
      <w:gridCol w:w="2566"/>
      <w:gridCol w:w="6676"/>
    </w:tblGrid>
    <w:tr w:rsidR="00F867F4" w:rsidRPr="00B0415E" w:rsidTr="004204D1">
      <w:trPr>
        <w:jc w:val="right"/>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67F4" w:rsidRPr="00B0415E" w:rsidRDefault="00F867F4" w:rsidP="004204D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867F4" w:rsidRPr="00B0415E" w:rsidRDefault="00F867F4" w:rsidP="004204D1">
          <w:pPr>
            <w:pStyle w:val="Default"/>
            <w:rPr>
              <w:rFonts w:asciiTheme="minorHAnsi" w:hAnsiTheme="minorHAnsi"/>
            </w:rPr>
          </w:pPr>
          <w:r>
            <w:rPr>
              <w:rFonts w:asciiTheme="minorHAnsi" w:hAnsiTheme="minorHAnsi"/>
            </w:rPr>
            <w:t>FATIMA CRUZ</w:t>
          </w:r>
        </w:p>
      </w:tc>
    </w:tr>
    <w:tr w:rsidR="00F867F4" w:rsidRPr="00B0415E" w:rsidTr="004204D1">
      <w:trPr>
        <w:jc w:val="right"/>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67F4" w:rsidRPr="00B0415E" w:rsidRDefault="00F867F4" w:rsidP="004204D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867F4" w:rsidRPr="00B0415E" w:rsidRDefault="00F867F4" w:rsidP="004204D1">
          <w:pPr>
            <w:pStyle w:val="Default"/>
            <w:rPr>
              <w:rFonts w:asciiTheme="minorHAnsi" w:hAnsiTheme="minorHAnsi"/>
            </w:rPr>
          </w:pPr>
          <w:r>
            <w:rPr>
              <w:rFonts w:asciiTheme="minorHAnsi" w:hAnsiTheme="minorHAnsi"/>
            </w:rPr>
            <w:t>3537</w:t>
          </w:r>
        </w:p>
      </w:tc>
    </w:tr>
    <w:tr w:rsidR="00F867F4" w:rsidRPr="00B0415E" w:rsidTr="004204D1">
      <w:trPr>
        <w:jc w:val="right"/>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67F4" w:rsidRPr="00B0415E" w:rsidRDefault="00F867F4" w:rsidP="004204D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867F4" w:rsidRPr="00B0415E" w:rsidRDefault="001A3995" w:rsidP="004204D1">
          <w:r>
            <w:t>2</w:t>
          </w:r>
        </w:p>
      </w:tc>
    </w:tr>
  </w:tbl>
  <w:p w:rsidR="00F867F4" w:rsidRDefault="00F867F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65126"/>
    <w:multiLevelType w:val="hybridMultilevel"/>
    <w:tmpl w:val="EEF27FB6"/>
    <w:lvl w:ilvl="0" w:tplc="3409000F">
      <w:start w:val="1"/>
      <w:numFmt w:val="decimal"/>
      <w:lvlText w:val="%1."/>
      <w:lvlJc w:val="left"/>
      <w:pPr>
        <w:ind w:left="360" w:hanging="36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1">
    <w:nsid w:val="08142506"/>
    <w:multiLevelType w:val="hybridMultilevel"/>
    <w:tmpl w:val="90361294"/>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nsid w:val="0B1847AD"/>
    <w:multiLevelType w:val="hybridMultilevel"/>
    <w:tmpl w:val="7BF62D30"/>
    <w:lvl w:ilvl="0" w:tplc="117ACF54">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284E7B35"/>
    <w:multiLevelType w:val="hybridMultilevel"/>
    <w:tmpl w:val="8182E016"/>
    <w:lvl w:ilvl="0" w:tplc="379A8A50">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nsid w:val="2F11636C"/>
    <w:multiLevelType w:val="hybridMultilevel"/>
    <w:tmpl w:val="F3A83578"/>
    <w:lvl w:ilvl="0" w:tplc="26585804">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nsid w:val="3E46438E"/>
    <w:multiLevelType w:val="hybridMultilevel"/>
    <w:tmpl w:val="6A78E6D8"/>
    <w:lvl w:ilvl="0" w:tplc="5C686D7A">
      <w:numFmt w:val="bullet"/>
      <w:lvlText w:val="-"/>
      <w:lvlJc w:val="left"/>
      <w:pPr>
        <w:ind w:left="1440" w:hanging="360"/>
      </w:pPr>
      <w:rPr>
        <w:rFonts w:ascii="Calibri" w:eastAsiaTheme="minorHAnsi" w:hAnsi="Calibri" w:cstheme="minorBidi"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6">
    <w:nsid w:val="4084508A"/>
    <w:multiLevelType w:val="hybridMultilevel"/>
    <w:tmpl w:val="F29AC2DA"/>
    <w:lvl w:ilvl="0" w:tplc="93DCC7C2">
      <w:numFmt w:val="bullet"/>
      <w:lvlText w:val=""/>
      <w:lvlJc w:val="left"/>
      <w:pPr>
        <w:ind w:left="720" w:hanging="360"/>
      </w:pPr>
      <w:rPr>
        <w:rFonts w:ascii="Symbol" w:eastAsiaTheme="minorHAnsi" w:hAnsi="Symbol"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nsid w:val="430E2937"/>
    <w:multiLevelType w:val="hybridMultilevel"/>
    <w:tmpl w:val="CF06C65C"/>
    <w:lvl w:ilvl="0" w:tplc="0712B734">
      <w:numFmt w:val="bullet"/>
      <w:lvlText w:val="-"/>
      <w:lvlJc w:val="left"/>
      <w:pPr>
        <w:ind w:left="-1260" w:hanging="360"/>
      </w:pPr>
      <w:rPr>
        <w:rFonts w:ascii="Calibri" w:eastAsiaTheme="minorHAnsi" w:hAnsi="Calibri" w:cstheme="minorBidi" w:hint="default"/>
      </w:rPr>
    </w:lvl>
    <w:lvl w:ilvl="1" w:tplc="34090003" w:tentative="1">
      <w:start w:val="1"/>
      <w:numFmt w:val="bullet"/>
      <w:lvlText w:val="o"/>
      <w:lvlJc w:val="left"/>
      <w:pPr>
        <w:ind w:left="-540" w:hanging="360"/>
      </w:pPr>
      <w:rPr>
        <w:rFonts w:ascii="Courier New" w:hAnsi="Courier New" w:cs="Courier New" w:hint="default"/>
      </w:rPr>
    </w:lvl>
    <w:lvl w:ilvl="2" w:tplc="34090005" w:tentative="1">
      <w:start w:val="1"/>
      <w:numFmt w:val="bullet"/>
      <w:lvlText w:val=""/>
      <w:lvlJc w:val="left"/>
      <w:pPr>
        <w:ind w:left="180" w:hanging="360"/>
      </w:pPr>
      <w:rPr>
        <w:rFonts w:ascii="Wingdings" w:hAnsi="Wingdings" w:hint="default"/>
      </w:rPr>
    </w:lvl>
    <w:lvl w:ilvl="3" w:tplc="34090001" w:tentative="1">
      <w:start w:val="1"/>
      <w:numFmt w:val="bullet"/>
      <w:lvlText w:val=""/>
      <w:lvlJc w:val="left"/>
      <w:pPr>
        <w:ind w:left="900" w:hanging="360"/>
      </w:pPr>
      <w:rPr>
        <w:rFonts w:ascii="Symbol" w:hAnsi="Symbol" w:hint="default"/>
      </w:rPr>
    </w:lvl>
    <w:lvl w:ilvl="4" w:tplc="34090003" w:tentative="1">
      <w:start w:val="1"/>
      <w:numFmt w:val="bullet"/>
      <w:lvlText w:val="o"/>
      <w:lvlJc w:val="left"/>
      <w:pPr>
        <w:ind w:left="1620" w:hanging="360"/>
      </w:pPr>
      <w:rPr>
        <w:rFonts w:ascii="Courier New" w:hAnsi="Courier New" w:cs="Courier New" w:hint="default"/>
      </w:rPr>
    </w:lvl>
    <w:lvl w:ilvl="5" w:tplc="34090005" w:tentative="1">
      <w:start w:val="1"/>
      <w:numFmt w:val="bullet"/>
      <w:lvlText w:val=""/>
      <w:lvlJc w:val="left"/>
      <w:pPr>
        <w:ind w:left="2340" w:hanging="360"/>
      </w:pPr>
      <w:rPr>
        <w:rFonts w:ascii="Wingdings" w:hAnsi="Wingdings" w:hint="default"/>
      </w:rPr>
    </w:lvl>
    <w:lvl w:ilvl="6" w:tplc="34090001" w:tentative="1">
      <w:start w:val="1"/>
      <w:numFmt w:val="bullet"/>
      <w:lvlText w:val=""/>
      <w:lvlJc w:val="left"/>
      <w:pPr>
        <w:ind w:left="3060" w:hanging="360"/>
      </w:pPr>
      <w:rPr>
        <w:rFonts w:ascii="Symbol" w:hAnsi="Symbol" w:hint="default"/>
      </w:rPr>
    </w:lvl>
    <w:lvl w:ilvl="7" w:tplc="34090003" w:tentative="1">
      <w:start w:val="1"/>
      <w:numFmt w:val="bullet"/>
      <w:lvlText w:val="o"/>
      <w:lvlJc w:val="left"/>
      <w:pPr>
        <w:ind w:left="3780" w:hanging="360"/>
      </w:pPr>
      <w:rPr>
        <w:rFonts w:ascii="Courier New" w:hAnsi="Courier New" w:cs="Courier New" w:hint="default"/>
      </w:rPr>
    </w:lvl>
    <w:lvl w:ilvl="8" w:tplc="34090005" w:tentative="1">
      <w:start w:val="1"/>
      <w:numFmt w:val="bullet"/>
      <w:lvlText w:val=""/>
      <w:lvlJc w:val="left"/>
      <w:pPr>
        <w:ind w:left="450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BE2107"/>
    <w:multiLevelType w:val="hybridMultilevel"/>
    <w:tmpl w:val="8432E1D0"/>
    <w:lvl w:ilvl="0" w:tplc="34090017">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nsid w:val="529A35D5"/>
    <w:multiLevelType w:val="hybridMultilevel"/>
    <w:tmpl w:val="316203B4"/>
    <w:lvl w:ilvl="0" w:tplc="2E6E85CA">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nsid w:val="632E189E"/>
    <w:multiLevelType w:val="hybridMultilevel"/>
    <w:tmpl w:val="E8D84A36"/>
    <w:lvl w:ilvl="0" w:tplc="978EA762">
      <w:numFmt w:val="bullet"/>
      <w:lvlText w:val=""/>
      <w:lvlJc w:val="left"/>
      <w:pPr>
        <w:ind w:left="720" w:hanging="360"/>
      </w:pPr>
      <w:rPr>
        <w:rFonts w:ascii="Symbol" w:eastAsiaTheme="minorHAnsi" w:hAnsi="Symbol"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nsid w:val="643B6F5B"/>
    <w:multiLevelType w:val="hybridMultilevel"/>
    <w:tmpl w:val="3ABCD082"/>
    <w:lvl w:ilvl="0" w:tplc="F8A2F7C8">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3">
    <w:nsid w:val="6A5922D4"/>
    <w:multiLevelType w:val="hybridMultilevel"/>
    <w:tmpl w:val="DBEA4D54"/>
    <w:lvl w:ilvl="0" w:tplc="6E32DABC">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nsid w:val="6D62175D"/>
    <w:multiLevelType w:val="hybridMultilevel"/>
    <w:tmpl w:val="1DB61B98"/>
    <w:lvl w:ilvl="0" w:tplc="34090017">
      <w:start w:val="1"/>
      <w:numFmt w:val="lowerLetter"/>
      <w:lvlText w:val="%1)"/>
      <w:lvlJc w:val="left"/>
      <w:pPr>
        <w:ind w:left="360" w:hanging="360"/>
      </w:pPr>
    </w:lvl>
    <w:lvl w:ilvl="1" w:tplc="34090015">
      <w:start w:val="1"/>
      <w:numFmt w:val="upp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15">
    <w:nsid w:val="70E83CD8"/>
    <w:multiLevelType w:val="hybridMultilevel"/>
    <w:tmpl w:val="0FD4A6C8"/>
    <w:lvl w:ilvl="0" w:tplc="3409000F">
      <w:start w:val="1"/>
      <w:numFmt w:val="decimal"/>
      <w:lvlText w:val="%1."/>
      <w:lvlJc w:val="left"/>
      <w:pPr>
        <w:ind w:left="360" w:hanging="360"/>
      </w:pPr>
      <w:rPr>
        <w:rFonts w:hint="default"/>
      </w:rPr>
    </w:lvl>
    <w:lvl w:ilvl="1" w:tplc="E7E6F374">
      <w:start w:val="1"/>
      <w:numFmt w:val="upperLetter"/>
      <w:lvlText w:val="%2)"/>
      <w:lvlJc w:val="left"/>
      <w:pPr>
        <w:ind w:left="1080" w:hanging="360"/>
      </w:pPr>
      <w:rPr>
        <w:rFonts w:hint="default"/>
      </w:r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16">
    <w:nsid w:val="7689448E"/>
    <w:multiLevelType w:val="hybridMultilevel"/>
    <w:tmpl w:val="909066C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7">
    <w:nsid w:val="7EE0360C"/>
    <w:multiLevelType w:val="hybridMultilevel"/>
    <w:tmpl w:val="AB241210"/>
    <w:lvl w:ilvl="0" w:tplc="3409000F">
      <w:start w:val="1"/>
      <w:numFmt w:val="decimal"/>
      <w:lvlText w:val="%1."/>
      <w:lvlJc w:val="left"/>
      <w:pPr>
        <w:ind w:left="720" w:hanging="360"/>
      </w:pPr>
      <w:rPr>
        <w:rFonts w:hint="default"/>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8"/>
  </w:num>
  <w:num w:numId="2">
    <w:abstractNumId w:val="10"/>
  </w:num>
  <w:num w:numId="3">
    <w:abstractNumId w:val="11"/>
  </w:num>
  <w:num w:numId="4">
    <w:abstractNumId w:val="1"/>
  </w:num>
  <w:num w:numId="5">
    <w:abstractNumId w:val="16"/>
  </w:num>
  <w:num w:numId="6">
    <w:abstractNumId w:val="17"/>
  </w:num>
  <w:num w:numId="7">
    <w:abstractNumId w:val="3"/>
  </w:num>
  <w:num w:numId="8">
    <w:abstractNumId w:val="15"/>
  </w:num>
  <w:num w:numId="9">
    <w:abstractNumId w:val="14"/>
  </w:num>
  <w:num w:numId="10">
    <w:abstractNumId w:val="4"/>
  </w:num>
  <w:num w:numId="11">
    <w:abstractNumId w:val="7"/>
  </w:num>
  <w:num w:numId="12">
    <w:abstractNumId w:val="12"/>
  </w:num>
  <w:num w:numId="13">
    <w:abstractNumId w:val="5"/>
  </w:num>
  <w:num w:numId="14">
    <w:abstractNumId w:val="6"/>
  </w:num>
  <w:num w:numId="15">
    <w:abstractNumId w:val="13"/>
  </w:num>
  <w:num w:numId="16">
    <w:abstractNumId w:val="9"/>
  </w:num>
  <w:num w:numId="17">
    <w:abstractNumId w:val="2"/>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hdrShapeDefaults>
    <o:shapedefaults v:ext="edit" spidmax="58370">
      <o:colormenu v:ext="edit" strokecolor="none" shadowcolor="none"/>
    </o:shapedefaults>
  </w:hdrShapeDefaults>
  <w:footnotePr>
    <w:footnote w:id="-1"/>
    <w:footnote w:id="0"/>
  </w:footnotePr>
  <w:endnotePr>
    <w:endnote w:id="-1"/>
    <w:endnote w:id="0"/>
  </w:endnotePr>
  <w:compat/>
  <w:rsids>
    <w:rsidRoot w:val="00490CB9"/>
    <w:rsid w:val="000158F9"/>
    <w:rsid w:val="000236FA"/>
    <w:rsid w:val="00035CDD"/>
    <w:rsid w:val="00040083"/>
    <w:rsid w:val="00053E50"/>
    <w:rsid w:val="00055992"/>
    <w:rsid w:val="000820E8"/>
    <w:rsid w:val="00106B93"/>
    <w:rsid w:val="001175EE"/>
    <w:rsid w:val="001222F7"/>
    <w:rsid w:val="00157CF6"/>
    <w:rsid w:val="00182416"/>
    <w:rsid w:val="00187EB4"/>
    <w:rsid w:val="001A3995"/>
    <w:rsid w:val="001F0481"/>
    <w:rsid w:val="00200C92"/>
    <w:rsid w:val="0020451E"/>
    <w:rsid w:val="00206B9D"/>
    <w:rsid w:val="0023259C"/>
    <w:rsid w:val="002B0BD7"/>
    <w:rsid w:val="002B573D"/>
    <w:rsid w:val="002C5CB2"/>
    <w:rsid w:val="002F779F"/>
    <w:rsid w:val="00371885"/>
    <w:rsid w:val="003D1C19"/>
    <w:rsid w:val="003E2B87"/>
    <w:rsid w:val="00402786"/>
    <w:rsid w:val="00405895"/>
    <w:rsid w:val="004058DF"/>
    <w:rsid w:val="00443E6F"/>
    <w:rsid w:val="00486F1A"/>
    <w:rsid w:val="00490CB9"/>
    <w:rsid w:val="004A2CE2"/>
    <w:rsid w:val="004A2F37"/>
    <w:rsid w:val="004B25A4"/>
    <w:rsid w:val="004E3CDA"/>
    <w:rsid w:val="004F4B4D"/>
    <w:rsid w:val="0050216D"/>
    <w:rsid w:val="00503D7E"/>
    <w:rsid w:val="0050778F"/>
    <w:rsid w:val="00527C11"/>
    <w:rsid w:val="00535F31"/>
    <w:rsid w:val="00574D64"/>
    <w:rsid w:val="00591365"/>
    <w:rsid w:val="005B31E4"/>
    <w:rsid w:val="005D4BE8"/>
    <w:rsid w:val="006034F6"/>
    <w:rsid w:val="00607874"/>
    <w:rsid w:val="00607E77"/>
    <w:rsid w:val="00617BB3"/>
    <w:rsid w:val="00645CDD"/>
    <w:rsid w:val="0066471E"/>
    <w:rsid w:val="006823A7"/>
    <w:rsid w:val="00687EE8"/>
    <w:rsid w:val="0070347F"/>
    <w:rsid w:val="0070678E"/>
    <w:rsid w:val="00831C11"/>
    <w:rsid w:val="008534E0"/>
    <w:rsid w:val="008A60B4"/>
    <w:rsid w:val="008B3C31"/>
    <w:rsid w:val="008B64FE"/>
    <w:rsid w:val="00917CEE"/>
    <w:rsid w:val="00935BF7"/>
    <w:rsid w:val="0095442C"/>
    <w:rsid w:val="00983942"/>
    <w:rsid w:val="009B6BC6"/>
    <w:rsid w:val="009C37E0"/>
    <w:rsid w:val="009E41F4"/>
    <w:rsid w:val="00A14B66"/>
    <w:rsid w:val="00A65CF7"/>
    <w:rsid w:val="00A81AB4"/>
    <w:rsid w:val="00A851DA"/>
    <w:rsid w:val="00AB7016"/>
    <w:rsid w:val="00AC7D5B"/>
    <w:rsid w:val="00AE1481"/>
    <w:rsid w:val="00AF314C"/>
    <w:rsid w:val="00B0415E"/>
    <w:rsid w:val="00B04678"/>
    <w:rsid w:val="00BC46DF"/>
    <w:rsid w:val="00C03577"/>
    <w:rsid w:val="00C16BD8"/>
    <w:rsid w:val="00C44ECC"/>
    <w:rsid w:val="00C53029"/>
    <w:rsid w:val="00C65FEA"/>
    <w:rsid w:val="00CA0AC2"/>
    <w:rsid w:val="00CB4D0A"/>
    <w:rsid w:val="00CC2FB3"/>
    <w:rsid w:val="00CC575A"/>
    <w:rsid w:val="00CF123B"/>
    <w:rsid w:val="00D039AC"/>
    <w:rsid w:val="00D21900"/>
    <w:rsid w:val="00D427DE"/>
    <w:rsid w:val="00D5587D"/>
    <w:rsid w:val="00D707CC"/>
    <w:rsid w:val="00D821FE"/>
    <w:rsid w:val="00DB0793"/>
    <w:rsid w:val="00E00821"/>
    <w:rsid w:val="00E04DB4"/>
    <w:rsid w:val="00E1593D"/>
    <w:rsid w:val="00E30679"/>
    <w:rsid w:val="00E4597D"/>
    <w:rsid w:val="00E54832"/>
    <w:rsid w:val="00E56A90"/>
    <w:rsid w:val="00E641CC"/>
    <w:rsid w:val="00EA30AB"/>
    <w:rsid w:val="00EB3925"/>
    <w:rsid w:val="00F867F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shadowcolor="none"/>
    </o:shapedefaults>
    <o:shapelayout v:ext="edit">
      <o:idmap v:ext="edit" data="1"/>
      <o:rules v:ext="edit">
        <o:r id="V:Rule5" type="connector" idref="#_x0000_s1042"/>
        <o:r id="V:Rule6" type="connector" idref="#_x0000_s1041"/>
        <o:r id="V:Rule7" type="connector" idref="#_x0000_s1040"/>
        <o:r id="V:Rule8" type="connector" idref="#_x0000_s1043"/>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diagramQuickStyle" Target="diagrams/quickStyle2.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Layout" Target="diagrams/layout2.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81F04F-5C88-4103-8B01-2D8BEC60D681}" type="doc">
      <dgm:prSet loTypeId="urn:microsoft.com/office/officeart/2005/8/layout/pyramid1" loCatId="pyramid" qsTypeId="urn:microsoft.com/office/officeart/2005/8/quickstyle/simple1" qsCatId="simple" csTypeId="urn:microsoft.com/office/officeart/2005/8/colors/colorful5" csCatId="colorful" phldr="1"/>
      <dgm:spPr/>
    </dgm:pt>
    <dgm:pt modelId="{EC9EE8D6-2CAA-45F8-B1DA-3264B5947A04}">
      <dgm:prSet phldrT="[Text]" custT="1"/>
      <dgm:spPr/>
      <dgm:t>
        <a:bodyPr/>
        <a:lstStyle/>
        <a:p>
          <a:r>
            <a:rPr lang="en-PH" sz="1800">
              <a:latin typeface="Arial" pitchFamily="34" charset="0"/>
              <a:cs typeface="Arial" pitchFamily="34" charset="0"/>
            </a:rPr>
            <a:t>Top</a:t>
          </a:r>
        </a:p>
      </dgm:t>
    </dgm:pt>
    <dgm:pt modelId="{37542448-6D0C-43EE-82E0-849F176E0E78}" type="parTrans" cxnId="{CABA953B-C485-4458-AB79-C2027BFD82C5}">
      <dgm:prSet/>
      <dgm:spPr/>
      <dgm:t>
        <a:bodyPr/>
        <a:lstStyle/>
        <a:p>
          <a:endParaRPr lang="en-PH" sz="1800">
            <a:latin typeface="Arial" pitchFamily="34" charset="0"/>
            <a:cs typeface="Arial" pitchFamily="34" charset="0"/>
          </a:endParaRPr>
        </a:p>
      </dgm:t>
    </dgm:pt>
    <dgm:pt modelId="{DF363A05-8F3D-452B-BB60-20977A71D3EF}" type="sibTrans" cxnId="{CABA953B-C485-4458-AB79-C2027BFD82C5}">
      <dgm:prSet/>
      <dgm:spPr/>
      <dgm:t>
        <a:bodyPr/>
        <a:lstStyle/>
        <a:p>
          <a:endParaRPr lang="en-PH" sz="1800">
            <a:latin typeface="Arial" pitchFamily="34" charset="0"/>
            <a:cs typeface="Arial" pitchFamily="34" charset="0"/>
          </a:endParaRPr>
        </a:p>
      </dgm:t>
    </dgm:pt>
    <dgm:pt modelId="{2E42542F-F0DF-4359-A82F-889234B2CDFF}">
      <dgm:prSet phldrT="[Text]" custT="1"/>
      <dgm:spPr/>
      <dgm:t>
        <a:bodyPr/>
        <a:lstStyle/>
        <a:p>
          <a:r>
            <a:rPr lang="en-PH" sz="1800">
              <a:latin typeface="Arial" pitchFamily="34" charset="0"/>
              <a:cs typeface="Arial" pitchFamily="34" charset="0"/>
            </a:rPr>
            <a:t>Middle</a:t>
          </a:r>
        </a:p>
      </dgm:t>
    </dgm:pt>
    <dgm:pt modelId="{6A0CA6D5-0718-440A-8B96-71747E0330EE}" type="parTrans" cxnId="{B6CDF04D-C6E0-4685-B6D3-734EA91E6982}">
      <dgm:prSet/>
      <dgm:spPr/>
      <dgm:t>
        <a:bodyPr/>
        <a:lstStyle/>
        <a:p>
          <a:endParaRPr lang="en-PH" sz="1800">
            <a:latin typeface="Arial" pitchFamily="34" charset="0"/>
            <a:cs typeface="Arial" pitchFamily="34" charset="0"/>
          </a:endParaRPr>
        </a:p>
      </dgm:t>
    </dgm:pt>
    <dgm:pt modelId="{75BDAE61-6CB4-4D56-A29D-DA5BBD0B6210}" type="sibTrans" cxnId="{B6CDF04D-C6E0-4685-B6D3-734EA91E6982}">
      <dgm:prSet/>
      <dgm:spPr/>
      <dgm:t>
        <a:bodyPr/>
        <a:lstStyle/>
        <a:p>
          <a:endParaRPr lang="en-PH" sz="1800">
            <a:latin typeface="Arial" pitchFamily="34" charset="0"/>
            <a:cs typeface="Arial" pitchFamily="34" charset="0"/>
          </a:endParaRPr>
        </a:p>
      </dgm:t>
    </dgm:pt>
    <dgm:pt modelId="{0A4CB6EB-60B2-4C9F-BDE1-2FD9D65DF6F0}">
      <dgm:prSet phldrT="[Text]" custT="1"/>
      <dgm:spPr/>
      <dgm:t>
        <a:bodyPr/>
        <a:lstStyle/>
        <a:p>
          <a:r>
            <a:rPr lang="en-PH" sz="1800">
              <a:latin typeface="Arial" pitchFamily="34" charset="0"/>
              <a:cs typeface="Arial" pitchFamily="34" charset="0"/>
            </a:rPr>
            <a:t>Low</a:t>
          </a:r>
        </a:p>
      </dgm:t>
    </dgm:pt>
    <dgm:pt modelId="{80DE46C9-88B6-49CE-A192-82F221FF4120}" type="parTrans" cxnId="{2CC7A096-1BAB-45C1-BEBE-AE701CD1802A}">
      <dgm:prSet/>
      <dgm:spPr/>
      <dgm:t>
        <a:bodyPr/>
        <a:lstStyle/>
        <a:p>
          <a:endParaRPr lang="en-PH" sz="1800">
            <a:latin typeface="Arial" pitchFamily="34" charset="0"/>
            <a:cs typeface="Arial" pitchFamily="34" charset="0"/>
          </a:endParaRPr>
        </a:p>
      </dgm:t>
    </dgm:pt>
    <dgm:pt modelId="{308E608C-BE08-4C7A-A81A-00B264CD57CE}" type="sibTrans" cxnId="{2CC7A096-1BAB-45C1-BEBE-AE701CD1802A}">
      <dgm:prSet/>
      <dgm:spPr/>
      <dgm:t>
        <a:bodyPr/>
        <a:lstStyle/>
        <a:p>
          <a:endParaRPr lang="en-PH" sz="1800">
            <a:latin typeface="Arial" pitchFamily="34" charset="0"/>
            <a:cs typeface="Arial" pitchFamily="34" charset="0"/>
          </a:endParaRPr>
        </a:p>
      </dgm:t>
    </dgm:pt>
    <dgm:pt modelId="{5DC0692A-5E29-49ED-87EB-E27666C4B0F0}" type="pres">
      <dgm:prSet presAssocID="{DE81F04F-5C88-4103-8B01-2D8BEC60D681}" presName="Name0" presStyleCnt="0">
        <dgm:presLayoutVars>
          <dgm:dir/>
          <dgm:animLvl val="lvl"/>
          <dgm:resizeHandles val="exact"/>
        </dgm:presLayoutVars>
      </dgm:prSet>
      <dgm:spPr/>
    </dgm:pt>
    <dgm:pt modelId="{871E6E4B-8E4C-4A64-9077-8853CC2D3044}" type="pres">
      <dgm:prSet presAssocID="{EC9EE8D6-2CAA-45F8-B1DA-3264B5947A04}" presName="Name8" presStyleCnt="0"/>
      <dgm:spPr/>
    </dgm:pt>
    <dgm:pt modelId="{E1C7A53E-30EF-4489-B684-65366A1F83ED}" type="pres">
      <dgm:prSet presAssocID="{EC9EE8D6-2CAA-45F8-B1DA-3264B5947A04}" presName="level" presStyleLbl="node1" presStyleIdx="0" presStyleCnt="3">
        <dgm:presLayoutVars>
          <dgm:chMax val="1"/>
          <dgm:bulletEnabled val="1"/>
        </dgm:presLayoutVars>
      </dgm:prSet>
      <dgm:spPr/>
      <dgm:t>
        <a:bodyPr/>
        <a:lstStyle/>
        <a:p>
          <a:endParaRPr lang="en-PH"/>
        </a:p>
      </dgm:t>
    </dgm:pt>
    <dgm:pt modelId="{7C34E2B0-E816-4FFD-AAEF-F207C22608C5}" type="pres">
      <dgm:prSet presAssocID="{EC9EE8D6-2CAA-45F8-B1DA-3264B5947A04}" presName="levelTx" presStyleLbl="revTx" presStyleIdx="0" presStyleCnt="0">
        <dgm:presLayoutVars>
          <dgm:chMax val="1"/>
          <dgm:bulletEnabled val="1"/>
        </dgm:presLayoutVars>
      </dgm:prSet>
      <dgm:spPr/>
      <dgm:t>
        <a:bodyPr/>
        <a:lstStyle/>
        <a:p>
          <a:endParaRPr lang="en-PH"/>
        </a:p>
      </dgm:t>
    </dgm:pt>
    <dgm:pt modelId="{228E2208-6F4F-46B7-9A56-CF2F93172080}" type="pres">
      <dgm:prSet presAssocID="{2E42542F-F0DF-4359-A82F-889234B2CDFF}" presName="Name8" presStyleCnt="0"/>
      <dgm:spPr/>
    </dgm:pt>
    <dgm:pt modelId="{1A6B4E87-D581-4BDA-846C-03607653A6FF}" type="pres">
      <dgm:prSet presAssocID="{2E42542F-F0DF-4359-A82F-889234B2CDFF}" presName="level" presStyleLbl="node1" presStyleIdx="1" presStyleCnt="3">
        <dgm:presLayoutVars>
          <dgm:chMax val="1"/>
          <dgm:bulletEnabled val="1"/>
        </dgm:presLayoutVars>
      </dgm:prSet>
      <dgm:spPr/>
      <dgm:t>
        <a:bodyPr/>
        <a:lstStyle/>
        <a:p>
          <a:endParaRPr lang="en-PH"/>
        </a:p>
      </dgm:t>
    </dgm:pt>
    <dgm:pt modelId="{0FBF70CF-47D0-4810-876C-78A28BB9C6D9}" type="pres">
      <dgm:prSet presAssocID="{2E42542F-F0DF-4359-A82F-889234B2CDFF}" presName="levelTx" presStyleLbl="revTx" presStyleIdx="0" presStyleCnt="0">
        <dgm:presLayoutVars>
          <dgm:chMax val="1"/>
          <dgm:bulletEnabled val="1"/>
        </dgm:presLayoutVars>
      </dgm:prSet>
      <dgm:spPr/>
      <dgm:t>
        <a:bodyPr/>
        <a:lstStyle/>
        <a:p>
          <a:endParaRPr lang="en-PH"/>
        </a:p>
      </dgm:t>
    </dgm:pt>
    <dgm:pt modelId="{4906E01C-7E5D-4217-AA82-61063DE1D80B}" type="pres">
      <dgm:prSet presAssocID="{0A4CB6EB-60B2-4C9F-BDE1-2FD9D65DF6F0}" presName="Name8" presStyleCnt="0"/>
      <dgm:spPr/>
    </dgm:pt>
    <dgm:pt modelId="{B35B523B-B9F3-4E23-9005-E70588206345}" type="pres">
      <dgm:prSet presAssocID="{0A4CB6EB-60B2-4C9F-BDE1-2FD9D65DF6F0}" presName="level" presStyleLbl="node1" presStyleIdx="2" presStyleCnt="3">
        <dgm:presLayoutVars>
          <dgm:chMax val="1"/>
          <dgm:bulletEnabled val="1"/>
        </dgm:presLayoutVars>
      </dgm:prSet>
      <dgm:spPr/>
      <dgm:t>
        <a:bodyPr/>
        <a:lstStyle/>
        <a:p>
          <a:endParaRPr lang="en-PH"/>
        </a:p>
      </dgm:t>
    </dgm:pt>
    <dgm:pt modelId="{3DFB14FB-948D-4F0A-B8A5-1C90E7173007}" type="pres">
      <dgm:prSet presAssocID="{0A4CB6EB-60B2-4C9F-BDE1-2FD9D65DF6F0}" presName="levelTx" presStyleLbl="revTx" presStyleIdx="0" presStyleCnt="0">
        <dgm:presLayoutVars>
          <dgm:chMax val="1"/>
          <dgm:bulletEnabled val="1"/>
        </dgm:presLayoutVars>
      </dgm:prSet>
      <dgm:spPr/>
      <dgm:t>
        <a:bodyPr/>
        <a:lstStyle/>
        <a:p>
          <a:endParaRPr lang="en-PH"/>
        </a:p>
      </dgm:t>
    </dgm:pt>
  </dgm:ptLst>
  <dgm:cxnLst>
    <dgm:cxn modelId="{C7D87092-4F0C-4B75-A09E-F2E9CC405BFF}" type="presOf" srcId="{EC9EE8D6-2CAA-45F8-B1DA-3264B5947A04}" destId="{7C34E2B0-E816-4FFD-AAEF-F207C22608C5}" srcOrd="1" destOrd="0" presId="urn:microsoft.com/office/officeart/2005/8/layout/pyramid1"/>
    <dgm:cxn modelId="{BC163C8D-401C-43F5-8963-CBD420C152E9}" type="presOf" srcId="{DE81F04F-5C88-4103-8B01-2D8BEC60D681}" destId="{5DC0692A-5E29-49ED-87EB-E27666C4B0F0}" srcOrd="0" destOrd="0" presId="urn:microsoft.com/office/officeart/2005/8/layout/pyramid1"/>
    <dgm:cxn modelId="{CE0F9829-F6DD-44F1-A0C9-122F0A6113DE}" type="presOf" srcId="{2E42542F-F0DF-4359-A82F-889234B2CDFF}" destId="{1A6B4E87-D581-4BDA-846C-03607653A6FF}" srcOrd="0" destOrd="0" presId="urn:microsoft.com/office/officeart/2005/8/layout/pyramid1"/>
    <dgm:cxn modelId="{B501E890-82A7-45B0-91F2-593654402C5E}" type="presOf" srcId="{0A4CB6EB-60B2-4C9F-BDE1-2FD9D65DF6F0}" destId="{B35B523B-B9F3-4E23-9005-E70588206345}" srcOrd="0" destOrd="0" presId="urn:microsoft.com/office/officeart/2005/8/layout/pyramid1"/>
    <dgm:cxn modelId="{B6CDF04D-C6E0-4685-B6D3-734EA91E6982}" srcId="{DE81F04F-5C88-4103-8B01-2D8BEC60D681}" destId="{2E42542F-F0DF-4359-A82F-889234B2CDFF}" srcOrd="1" destOrd="0" parTransId="{6A0CA6D5-0718-440A-8B96-71747E0330EE}" sibTransId="{75BDAE61-6CB4-4D56-A29D-DA5BBD0B6210}"/>
    <dgm:cxn modelId="{A108B7DD-D22D-4EAD-B0DD-858606C2DB26}" type="presOf" srcId="{EC9EE8D6-2CAA-45F8-B1DA-3264B5947A04}" destId="{E1C7A53E-30EF-4489-B684-65366A1F83ED}" srcOrd="0" destOrd="0" presId="urn:microsoft.com/office/officeart/2005/8/layout/pyramid1"/>
    <dgm:cxn modelId="{2CC7A096-1BAB-45C1-BEBE-AE701CD1802A}" srcId="{DE81F04F-5C88-4103-8B01-2D8BEC60D681}" destId="{0A4CB6EB-60B2-4C9F-BDE1-2FD9D65DF6F0}" srcOrd="2" destOrd="0" parTransId="{80DE46C9-88B6-49CE-A192-82F221FF4120}" sibTransId="{308E608C-BE08-4C7A-A81A-00B264CD57CE}"/>
    <dgm:cxn modelId="{FB848351-311C-4706-9DF1-B83800A008E3}" type="presOf" srcId="{0A4CB6EB-60B2-4C9F-BDE1-2FD9D65DF6F0}" destId="{3DFB14FB-948D-4F0A-B8A5-1C90E7173007}" srcOrd="1" destOrd="0" presId="urn:microsoft.com/office/officeart/2005/8/layout/pyramid1"/>
    <dgm:cxn modelId="{CABA953B-C485-4458-AB79-C2027BFD82C5}" srcId="{DE81F04F-5C88-4103-8B01-2D8BEC60D681}" destId="{EC9EE8D6-2CAA-45F8-B1DA-3264B5947A04}" srcOrd="0" destOrd="0" parTransId="{37542448-6D0C-43EE-82E0-849F176E0E78}" sibTransId="{DF363A05-8F3D-452B-BB60-20977A71D3EF}"/>
    <dgm:cxn modelId="{2FC4A2E5-20A4-449B-B7F6-50C06BF4460E}" type="presOf" srcId="{2E42542F-F0DF-4359-A82F-889234B2CDFF}" destId="{0FBF70CF-47D0-4810-876C-78A28BB9C6D9}" srcOrd="1" destOrd="0" presId="urn:microsoft.com/office/officeart/2005/8/layout/pyramid1"/>
    <dgm:cxn modelId="{8A94AD47-494F-423E-A905-54C456D51F10}" type="presParOf" srcId="{5DC0692A-5E29-49ED-87EB-E27666C4B0F0}" destId="{871E6E4B-8E4C-4A64-9077-8853CC2D3044}" srcOrd="0" destOrd="0" presId="urn:microsoft.com/office/officeart/2005/8/layout/pyramid1"/>
    <dgm:cxn modelId="{116C70B6-34A2-453E-BB8C-C42D90D7080B}" type="presParOf" srcId="{871E6E4B-8E4C-4A64-9077-8853CC2D3044}" destId="{E1C7A53E-30EF-4489-B684-65366A1F83ED}" srcOrd="0" destOrd="0" presId="urn:microsoft.com/office/officeart/2005/8/layout/pyramid1"/>
    <dgm:cxn modelId="{E6BEF8CF-D22C-44BF-9DBC-BA0A3FA7CE17}" type="presParOf" srcId="{871E6E4B-8E4C-4A64-9077-8853CC2D3044}" destId="{7C34E2B0-E816-4FFD-AAEF-F207C22608C5}" srcOrd="1" destOrd="0" presId="urn:microsoft.com/office/officeart/2005/8/layout/pyramid1"/>
    <dgm:cxn modelId="{1841255C-E1F7-4344-B89A-22AC16A5F6C8}" type="presParOf" srcId="{5DC0692A-5E29-49ED-87EB-E27666C4B0F0}" destId="{228E2208-6F4F-46B7-9A56-CF2F93172080}" srcOrd="1" destOrd="0" presId="urn:microsoft.com/office/officeart/2005/8/layout/pyramid1"/>
    <dgm:cxn modelId="{D94F75F1-5797-41E0-AAAE-215ECE55C1A2}" type="presParOf" srcId="{228E2208-6F4F-46B7-9A56-CF2F93172080}" destId="{1A6B4E87-D581-4BDA-846C-03607653A6FF}" srcOrd="0" destOrd="0" presId="urn:microsoft.com/office/officeart/2005/8/layout/pyramid1"/>
    <dgm:cxn modelId="{97E291EF-26DD-4C0A-B702-566C883A99CE}" type="presParOf" srcId="{228E2208-6F4F-46B7-9A56-CF2F93172080}" destId="{0FBF70CF-47D0-4810-876C-78A28BB9C6D9}" srcOrd="1" destOrd="0" presId="urn:microsoft.com/office/officeart/2005/8/layout/pyramid1"/>
    <dgm:cxn modelId="{3BB4262F-EB68-4B56-91C3-08D1FAEB25D7}" type="presParOf" srcId="{5DC0692A-5E29-49ED-87EB-E27666C4B0F0}" destId="{4906E01C-7E5D-4217-AA82-61063DE1D80B}" srcOrd="2" destOrd="0" presId="urn:microsoft.com/office/officeart/2005/8/layout/pyramid1"/>
    <dgm:cxn modelId="{D749FB93-7AEA-46F4-A987-91EFF7F2AAE5}" type="presParOf" srcId="{4906E01C-7E5D-4217-AA82-61063DE1D80B}" destId="{B35B523B-B9F3-4E23-9005-E70588206345}" srcOrd="0" destOrd="0" presId="urn:microsoft.com/office/officeart/2005/8/layout/pyramid1"/>
    <dgm:cxn modelId="{7CD54F3C-3B22-4BCC-A676-D0B3F81EED6B}" type="presParOf" srcId="{4906E01C-7E5D-4217-AA82-61063DE1D80B}" destId="{3DFB14FB-948D-4F0A-B8A5-1C90E7173007}" srcOrd="1" destOrd="0" presId="urn:microsoft.com/office/officeart/2005/8/layout/pyramid1"/>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264D6E5-7277-4DE9-ABE8-7DFA7364F184}" type="doc">
      <dgm:prSet loTypeId="urn:microsoft.com/office/officeart/2005/8/layout/cycle5" loCatId="cycle" qsTypeId="urn:microsoft.com/office/officeart/2005/8/quickstyle/simple1" qsCatId="simple" csTypeId="urn:microsoft.com/office/officeart/2005/8/colors/colorful1" csCatId="colorful" phldr="1"/>
      <dgm:spPr/>
      <dgm:t>
        <a:bodyPr/>
        <a:lstStyle/>
        <a:p>
          <a:endParaRPr lang="en-PH"/>
        </a:p>
      </dgm:t>
    </dgm:pt>
    <dgm:pt modelId="{49FC2CE2-CB4E-4A87-BBD3-BABE822E9062}">
      <dgm:prSet phldrT="[Text]"/>
      <dgm:spPr/>
      <dgm:t>
        <a:bodyPr/>
        <a:lstStyle/>
        <a:p>
          <a:r>
            <a:rPr lang="en-PH"/>
            <a:t>Planning</a:t>
          </a:r>
        </a:p>
      </dgm:t>
    </dgm:pt>
    <dgm:pt modelId="{207C0D3C-4C9C-4E88-A086-46D9C63E8F40}" type="parTrans" cxnId="{2C41DBD1-AF9C-4C5A-BC5C-424E2FC8F137}">
      <dgm:prSet/>
      <dgm:spPr/>
      <dgm:t>
        <a:bodyPr/>
        <a:lstStyle/>
        <a:p>
          <a:endParaRPr lang="en-PH"/>
        </a:p>
      </dgm:t>
    </dgm:pt>
    <dgm:pt modelId="{0AD4EA77-0D41-4B7B-8D12-92022C5FB559}" type="sibTrans" cxnId="{2C41DBD1-AF9C-4C5A-BC5C-424E2FC8F137}">
      <dgm:prSet/>
      <dgm:spPr/>
      <dgm:t>
        <a:bodyPr/>
        <a:lstStyle/>
        <a:p>
          <a:endParaRPr lang="en-PH"/>
        </a:p>
      </dgm:t>
    </dgm:pt>
    <dgm:pt modelId="{470A170A-1448-47A3-A3DD-9F556D5E143C}">
      <dgm:prSet phldrT="[Text]"/>
      <dgm:spPr/>
      <dgm:t>
        <a:bodyPr/>
        <a:lstStyle/>
        <a:p>
          <a:r>
            <a:rPr lang="en-PH"/>
            <a:t>Organizing</a:t>
          </a:r>
        </a:p>
      </dgm:t>
    </dgm:pt>
    <dgm:pt modelId="{F3E890B7-6B1E-4C54-96C2-D329348EF91B}" type="parTrans" cxnId="{208DC98E-9FAD-483A-9530-293B166113E6}">
      <dgm:prSet/>
      <dgm:spPr/>
      <dgm:t>
        <a:bodyPr/>
        <a:lstStyle/>
        <a:p>
          <a:endParaRPr lang="en-PH"/>
        </a:p>
      </dgm:t>
    </dgm:pt>
    <dgm:pt modelId="{079B1BA9-8DB5-4521-A52A-9C57433D78B8}" type="sibTrans" cxnId="{208DC98E-9FAD-483A-9530-293B166113E6}">
      <dgm:prSet/>
      <dgm:spPr/>
      <dgm:t>
        <a:bodyPr/>
        <a:lstStyle/>
        <a:p>
          <a:endParaRPr lang="en-PH"/>
        </a:p>
      </dgm:t>
    </dgm:pt>
    <dgm:pt modelId="{837C1A8B-84D1-469B-ABEC-AAA4B4676AF8}">
      <dgm:prSet phldrT="[Text]"/>
      <dgm:spPr/>
      <dgm:t>
        <a:bodyPr/>
        <a:lstStyle/>
        <a:p>
          <a:r>
            <a:rPr lang="en-PH"/>
            <a:t>Commanding</a:t>
          </a:r>
        </a:p>
      </dgm:t>
    </dgm:pt>
    <dgm:pt modelId="{7A89767C-7590-49E5-818A-251061E941B2}" type="parTrans" cxnId="{4CFD1DFF-08EA-4639-BF62-5F1867163C65}">
      <dgm:prSet/>
      <dgm:spPr/>
      <dgm:t>
        <a:bodyPr/>
        <a:lstStyle/>
        <a:p>
          <a:endParaRPr lang="en-PH"/>
        </a:p>
      </dgm:t>
    </dgm:pt>
    <dgm:pt modelId="{7BE4846D-ABE6-41C8-B4B3-0D5F01ECB5B3}" type="sibTrans" cxnId="{4CFD1DFF-08EA-4639-BF62-5F1867163C65}">
      <dgm:prSet/>
      <dgm:spPr/>
      <dgm:t>
        <a:bodyPr/>
        <a:lstStyle/>
        <a:p>
          <a:endParaRPr lang="en-PH"/>
        </a:p>
      </dgm:t>
    </dgm:pt>
    <dgm:pt modelId="{6BBA1885-F011-4BCA-A935-BD6313F4016B}">
      <dgm:prSet phldrT="[Text]"/>
      <dgm:spPr/>
      <dgm:t>
        <a:bodyPr/>
        <a:lstStyle/>
        <a:p>
          <a:r>
            <a:rPr lang="en-PH"/>
            <a:t>Coordinating</a:t>
          </a:r>
        </a:p>
      </dgm:t>
    </dgm:pt>
    <dgm:pt modelId="{582663AB-E7CD-4C4C-8EA5-917FE723F6E9}" type="parTrans" cxnId="{317FAF36-7446-48FA-A9A3-369746F27AE2}">
      <dgm:prSet/>
      <dgm:spPr/>
      <dgm:t>
        <a:bodyPr/>
        <a:lstStyle/>
        <a:p>
          <a:endParaRPr lang="en-PH"/>
        </a:p>
      </dgm:t>
    </dgm:pt>
    <dgm:pt modelId="{8324F45B-863F-4AF2-A7F9-DFFABC327F6D}" type="sibTrans" cxnId="{317FAF36-7446-48FA-A9A3-369746F27AE2}">
      <dgm:prSet/>
      <dgm:spPr/>
      <dgm:t>
        <a:bodyPr/>
        <a:lstStyle/>
        <a:p>
          <a:endParaRPr lang="en-PH"/>
        </a:p>
      </dgm:t>
    </dgm:pt>
    <dgm:pt modelId="{5F25C356-673E-4184-A249-0CD09787181F}">
      <dgm:prSet phldrT="[Text]"/>
      <dgm:spPr/>
      <dgm:t>
        <a:bodyPr/>
        <a:lstStyle/>
        <a:p>
          <a:r>
            <a:rPr lang="en-PH"/>
            <a:t>Controlling</a:t>
          </a:r>
        </a:p>
      </dgm:t>
    </dgm:pt>
    <dgm:pt modelId="{98A55E21-A742-4A04-A6F1-4553F59A1556}" type="parTrans" cxnId="{3B271C12-6151-4D45-B0E5-F616F841D74B}">
      <dgm:prSet/>
      <dgm:spPr/>
      <dgm:t>
        <a:bodyPr/>
        <a:lstStyle/>
        <a:p>
          <a:endParaRPr lang="en-PH"/>
        </a:p>
      </dgm:t>
    </dgm:pt>
    <dgm:pt modelId="{B20B0F7C-DA43-4FEF-92A2-D251197ABA18}" type="sibTrans" cxnId="{3B271C12-6151-4D45-B0E5-F616F841D74B}">
      <dgm:prSet/>
      <dgm:spPr/>
      <dgm:t>
        <a:bodyPr/>
        <a:lstStyle/>
        <a:p>
          <a:endParaRPr lang="en-PH"/>
        </a:p>
      </dgm:t>
    </dgm:pt>
    <dgm:pt modelId="{F1FE8333-4D66-48D5-B6B8-AE78C2E74016}" type="pres">
      <dgm:prSet presAssocID="{C264D6E5-7277-4DE9-ABE8-7DFA7364F184}" presName="cycle" presStyleCnt="0">
        <dgm:presLayoutVars>
          <dgm:dir/>
          <dgm:resizeHandles val="exact"/>
        </dgm:presLayoutVars>
      </dgm:prSet>
      <dgm:spPr/>
      <dgm:t>
        <a:bodyPr/>
        <a:lstStyle/>
        <a:p>
          <a:endParaRPr lang="en-PH"/>
        </a:p>
      </dgm:t>
    </dgm:pt>
    <dgm:pt modelId="{CC346EA0-F056-4157-8030-6A0A31FF56DB}" type="pres">
      <dgm:prSet presAssocID="{49FC2CE2-CB4E-4A87-BBD3-BABE822E9062}" presName="node" presStyleLbl="node1" presStyleIdx="0" presStyleCnt="5">
        <dgm:presLayoutVars>
          <dgm:bulletEnabled val="1"/>
        </dgm:presLayoutVars>
      </dgm:prSet>
      <dgm:spPr/>
      <dgm:t>
        <a:bodyPr/>
        <a:lstStyle/>
        <a:p>
          <a:endParaRPr lang="en-PH"/>
        </a:p>
      </dgm:t>
    </dgm:pt>
    <dgm:pt modelId="{5DC3E29B-E9DF-4CBE-A087-648FFE1A8D47}" type="pres">
      <dgm:prSet presAssocID="{49FC2CE2-CB4E-4A87-BBD3-BABE822E9062}" presName="spNode" presStyleCnt="0"/>
      <dgm:spPr/>
      <dgm:t>
        <a:bodyPr/>
        <a:lstStyle/>
        <a:p>
          <a:endParaRPr lang="en-PH"/>
        </a:p>
      </dgm:t>
    </dgm:pt>
    <dgm:pt modelId="{D04AD29C-3B55-4CB4-9869-96BEF82369DD}" type="pres">
      <dgm:prSet presAssocID="{0AD4EA77-0D41-4B7B-8D12-92022C5FB559}" presName="sibTrans" presStyleLbl="sibTrans1D1" presStyleIdx="0" presStyleCnt="5"/>
      <dgm:spPr/>
      <dgm:t>
        <a:bodyPr/>
        <a:lstStyle/>
        <a:p>
          <a:endParaRPr lang="en-PH"/>
        </a:p>
      </dgm:t>
    </dgm:pt>
    <dgm:pt modelId="{E15566EE-9AE9-496C-8201-D0C568FA15AD}" type="pres">
      <dgm:prSet presAssocID="{470A170A-1448-47A3-A3DD-9F556D5E143C}" presName="node" presStyleLbl="node1" presStyleIdx="1" presStyleCnt="5">
        <dgm:presLayoutVars>
          <dgm:bulletEnabled val="1"/>
        </dgm:presLayoutVars>
      </dgm:prSet>
      <dgm:spPr/>
      <dgm:t>
        <a:bodyPr/>
        <a:lstStyle/>
        <a:p>
          <a:endParaRPr lang="en-PH"/>
        </a:p>
      </dgm:t>
    </dgm:pt>
    <dgm:pt modelId="{E3D63255-D503-42D4-B87F-DAF1FA852D3D}" type="pres">
      <dgm:prSet presAssocID="{470A170A-1448-47A3-A3DD-9F556D5E143C}" presName="spNode" presStyleCnt="0"/>
      <dgm:spPr/>
      <dgm:t>
        <a:bodyPr/>
        <a:lstStyle/>
        <a:p>
          <a:endParaRPr lang="en-PH"/>
        </a:p>
      </dgm:t>
    </dgm:pt>
    <dgm:pt modelId="{95C1E78E-1556-4512-9259-2839EF44028A}" type="pres">
      <dgm:prSet presAssocID="{079B1BA9-8DB5-4521-A52A-9C57433D78B8}" presName="sibTrans" presStyleLbl="sibTrans1D1" presStyleIdx="1" presStyleCnt="5"/>
      <dgm:spPr/>
      <dgm:t>
        <a:bodyPr/>
        <a:lstStyle/>
        <a:p>
          <a:endParaRPr lang="en-PH"/>
        </a:p>
      </dgm:t>
    </dgm:pt>
    <dgm:pt modelId="{4FBCD5A7-1FBC-49F4-905D-169273FAD50C}" type="pres">
      <dgm:prSet presAssocID="{837C1A8B-84D1-469B-ABEC-AAA4B4676AF8}" presName="node" presStyleLbl="node1" presStyleIdx="2" presStyleCnt="5">
        <dgm:presLayoutVars>
          <dgm:bulletEnabled val="1"/>
        </dgm:presLayoutVars>
      </dgm:prSet>
      <dgm:spPr/>
      <dgm:t>
        <a:bodyPr/>
        <a:lstStyle/>
        <a:p>
          <a:endParaRPr lang="en-PH"/>
        </a:p>
      </dgm:t>
    </dgm:pt>
    <dgm:pt modelId="{B5015650-AE3B-4533-988F-0D4D6FB04076}" type="pres">
      <dgm:prSet presAssocID="{837C1A8B-84D1-469B-ABEC-AAA4B4676AF8}" presName="spNode" presStyleCnt="0"/>
      <dgm:spPr/>
      <dgm:t>
        <a:bodyPr/>
        <a:lstStyle/>
        <a:p>
          <a:endParaRPr lang="en-PH"/>
        </a:p>
      </dgm:t>
    </dgm:pt>
    <dgm:pt modelId="{FF068D0D-55B6-4FFA-8364-388F2CA7E2FD}" type="pres">
      <dgm:prSet presAssocID="{7BE4846D-ABE6-41C8-B4B3-0D5F01ECB5B3}" presName="sibTrans" presStyleLbl="sibTrans1D1" presStyleIdx="2" presStyleCnt="5"/>
      <dgm:spPr/>
      <dgm:t>
        <a:bodyPr/>
        <a:lstStyle/>
        <a:p>
          <a:endParaRPr lang="en-PH"/>
        </a:p>
      </dgm:t>
    </dgm:pt>
    <dgm:pt modelId="{EA70A34A-753A-4FD9-9788-A01824FA76E3}" type="pres">
      <dgm:prSet presAssocID="{6BBA1885-F011-4BCA-A935-BD6313F4016B}" presName="node" presStyleLbl="node1" presStyleIdx="3" presStyleCnt="5">
        <dgm:presLayoutVars>
          <dgm:bulletEnabled val="1"/>
        </dgm:presLayoutVars>
      </dgm:prSet>
      <dgm:spPr/>
      <dgm:t>
        <a:bodyPr/>
        <a:lstStyle/>
        <a:p>
          <a:endParaRPr lang="en-PH"/>
        </a:p>
      </dgm:t>
    </dgm:pt>
    <dgm:pt modelId="{F715764E-9370-4AB7-8C72-A6E2CFD2C311}" type="pres">
      <dgm:prSet presAssocID="{6BBA1885-F011-4BCA-A935-BD6313F4016B}" presName="spNode" presStyleCnt="0"/>
      <dgm:spPr/>
      <dgm:t>
        <a:bodyPr/>
        <a:lstStyle/>
        <a:p>
          <a:endParaRPr lang="en-PH"/>
        </a:p>
      </dgm:t>
    </dgm:pt>
    <dgm:pt modelId="{B0B1B40C-9D3F-437B-A386-CBE4C285CD9B}" type="pres">
      <dgm:prSet presAssocID="{8324F45B-863F-4AF2-A7F9-DFFABC327F6D}" presName="sibTrans" presStyleLbl="sibTrans1D1" presStyleIdx="3" presStyleCnt="5"/>
      <dgm:spPr/>
      <dgm:t>
        <a:bodyPr/>
        <a:lstStyle/>
        <a:p>
          <a:endParaRPr lang="en-PH"/>
        </a:p>
      </dgm:t>
    </dgm:pt>
    <dgm:pt modelId="{4DEFB4D7-8BEC-464D-8A58-E4E6B92A924B}" type="pres">
      <dgm:prSet presAssocID="{5F25C356-673E-4184-A249-0CD09787181F}" presName="node" presStyleLbl="node1" presStyleIdx="4" presStyleCnt="5">
        <dgm:presLayoutVars>
          <dgm:bulletEnabled val="1"/>
        </dgm:presLayoutVars>
      </dgm:prSet>
      <dgm:spPr/>
      <dgm:t>
        <a:bodyPr/>
        <a:lstStyle/>
        <a:p>
          <a:endParaRPr lang="en-PH"/>
        </a:p>
      </dgm:t>
    </dgm:pt>
    <dgm:pt modelId="{4C672879-A3B9-464F-BF54-52F3FF53D78E}" type="pres">
      <dgm:prSet presAssocID="{5F25C356-673E-4184-A249-0CD09787181F}" presName="spNode" presStyleCnt="0"/>
      <dgm:spPr/>
      <dgm:t>
        <a:bodyPr/>
        <a:lstStyle/>
        <a:p>
          <a:endParaRPr lang="en-PH"/>
        </a:p>
      </dgm:t>
    </dgm:pt>
    <dgm:pt modelId="{2A10F698-06C0-46F0-94CD-6A0788F17820}" type="pres">
      <dgm:prSet presAssocID="{B20B0F7C-DA43-4FEF-92A2-D251197ABA18}" presName="sibTrans" presStyleLbl="sibTrans1D1" presStyleIdx="4" presStyleCnt="5"/>
      <dgm:spPr/>
      <dgm:t>
        <a:bodyPr/>
        <a:lstStyle/>
        <a:p>
          <a:endParaRPr lang="en-PH"/>
        </a:p>
      </dgm:t>
    </dgm:pt>
  </dgm:ptLst>
  <dgm:cxnLst>
    <dgm:cxn modelId="{86494923-24A5-4D12-A878-9830776D9E3D}" type="presOf" srcId="{837C1A8B-84D1-469B-ABEC-AAA4B4676AF8}" destId="{4FBCD5A7-1FBC-49F4-905D-169273FAD50C}" srcOrd="0" destOrd="0" presId="urn:microsoft.com/office/officeart/2005/8/layout/cycle5"/>
    <dgm:cxn modelId="{4CFD1DFF-08EA-4639-BF62-5F1867163C65}" srcId="{C264D6E5-7277-4DE9-ABE8-7DFA7364F184}" destId="{837C1A8B-84D1-469B-ABEC-AAA4B4676AF8}" srcOrd="2" destOrd="0" parTransId="{7A89767C-7590-49E5-818A-251061E941B2}" sibTransId="{7BE4846D-ABE6-41C8-B4B3-0D5F01ECB5B3}"/>
    <dgm:cxn modelId="{8ADEF717-85D5-4DD1-93B4-7AD454871A80}" type="presOf" srcId="{0AD4EA77-0D41-4B7B-8D12-92022C5FB559}" destId="{D04AD29C-3B55-4CB4-9869-96BEF82369DD}" srcOrd="0" destOrd="0" presId="urn:microsoft.com/office/officeart/2005/8/layout/cycle5"/>
    <dgm:cxn modelId="{2C41DBD1-AF9C-4C5A-BC5C-424E2FC8F137}" srcId="{C264D6E5-7277-4DE9-ABE8-7DFA7364F184}" destId="{49FC2CE2-CB4E-4A87-BBD3-BABE822E9062}" srcOrd="0" destOrd="0" parTransId="{207C0D3C-4C9C-4E88-A086-46D9C63E8F40}" sibTransId="{0AD4EA77-0D41-4B7B-8D12-92022C5FB559}"/>
    <dgm:cxn modelId="{8CFBC819-25FE-4ABA-B82A-0C3F648A6061}" type="presOf" srcId="{7BE4846D-ABE6-41C8-B4B3-0D5F01ECB5B3}" destId="{FF068D0D-55B6-4FFA-8364-388F2CA7E2FD}" srcOrd="0" destOrd="0" presId="urn:microsoft.com/office/officeart/2005/8/layout/cycle5"/>
    <dgm:cxn modelId="{46408E87-3D40-4C6D-A6D2-D64DC2812470}" type="presOf" srcId="{B20B0F7C-DA43-4FEF-92A2-D251197ABA18}" destId="{2A10F698-06C0-46F0-94CD-6A0788F17820}" srcOrd="0" destOrd="0" presId="urn:microsoft.com/office/officeart/2005/8/layout/cycle5"/>
    <dgm:cxn modelId="{17087A7F-F17D-4EF4-A128-D4D1E0474997}" type="presOf" srcId="{6BBA1885-F011-4BCA-A935-BD6313F4016B}" destId="{EA70A34A-753A-4FD9-9788-A01824FA76E3}" srcOrd="0" destOrd="0" presId="urn:microsoft.com/office/officeart/2005/8/layout/cycle5"/>
    <dgm:cxn modelId="{871E2351-C654-4AAD-B6AD-DA7FB0D00D1B}" type="presOf" srcId="{C264D6E5-7277-4DE9-ABE8-7DFA7364F184}" destId="{F1FE8333-4D66-48D5-B6B8-AE78C2E74016}" srcOrd="0" destOrd="0" presId="urn:microsoft.com/office/officeart/2005/8/layout/cycle5"/>
    <dgm:cxn modelId="{3B271C12-6151-4D45-B0E5-F616F841D74B}" srcId="{C264D6E5-7277-4DE9-ABE8-7DFA7364F184}" destId="{5F25C356-673E-4184-A249-0CD09787181F}" srcOrd="4" destOrd="0" parTransId="{98A55E21-A742-4A04-A6F1-4553F59A1556}" sibTransId="{B20B0F7C-DA43-4FEF-92A2-D251197ABA18}"/>
    <dgm:cxn modelId="{DD963686-80BF-43E6-8EAD-96AFB31CE428}" type="presOf" srcId="{5F25C356-673E-4184-A249-0CD09787181F}" destId="{4DEFB4D7-8BEC-464D-8A58-E4E6B92A924B}" srcOrd="0" destOrd="0" presId="urn:microsoft.com/office/officeart/2005/8/layout/cycle5"/>
    <dgm:cxn modelId="{782F0CD4-2A75-4CE6-9EB2-B52E422AD98E}" type="presOf" srcId="{8324F45B-863F-4AF2-A7F9-DFFABC327F6D}" destId="{B0B1B40C-9D3F-437B-A386-CBE4C285CD9B}" srcOrd="0" destOrd="0" presId="urn:microsoft.com/office/officeart/2005/8/layout/cycle5"/>
    <dgm:cxn modelId="{E240BFC9-B82E-4891-BDE0-BA460E9F904A}" type="presOf" srcId="{079B1BA9-8DB5-4521-A52A-9C57433D78B8}" destId="{95C1E78E-1556-4512-9259-2839EF44028A}" srcOrd="0" destOrd="0" presId="urn:microsoft.com/office/officeart/2005/8/layout/cycle5"/>
    <dgm:cxn modelId="{B6198ED3-B94C-4E50-8601-7DEBE97429C8}" type="presOf" srcId="{49FC2CE2-CB4E-4A87-BBD3-BABE822E9062}" destId="{CC346EA0-F056-4157-8030-6A0A31FF56DB}" srcOrd="0" destOrd="0" presId="urn:microsoft.com/office/officeart/2005/8/layout/cycle5"/>
    <dgm:cxn modelId="{20F9A949-FBD5-47DA-BB26-7C38E4A69911}" type="presOf" srcId="{470A170A-1448-47A3-A3DD-9F556D5E143C}" destId="{E15566EE-9AE9-496C-8201-D0C568FA15AD}" srcOrd="0" destOrd="0" presId="urn:microsoft.com/office/officeart/2005/8/layout/cycle5"/>
    <dgm:cxn modelId="{208DC98E-9FAD-483A-9530-293B166113E6}" srcId="{C264D6E5-7277-4DE9-ABE8-7DFA7364F184}" destId="{470A170A-1448-47A3-A3DD-9F556D5E143C}" srcOrd="1" destOrd="0" parTransId="{F3E890B7-6B1E-4C54-96C2-D329348EF91B}" sibTransId="{079B1BA9-8DB5-4521-A52A-9C57433D78B8}"/>
    <dgm:cxn modelId="{317FAF36-7446-48FA-A9A3-369746F27AE2}" srcId="{C264D6E5-7277-4DE9-ABE8-7DFA7364F184}" destId="{6BBA1885-F011-4BCA-A935-BD6313F4016B}" srcOrd="3" destOrd="0" parTransId="{582663AB-E7CD-4C4C-8EA5-917FE723F6E9}" sibTransId="{8324F45B-863F-4AF2-A7F9-DFFABC327F6D}"/>
    <dgm:cxn modelId="{E6EE927C-2FE7-440D-B162-854006ADEB07}" type="presParOf" srcId="{F1FE8333-4D66-48D5-B6B8-AE78C2E74016}" destId="{CC346EA0-F056-4157-8030-6A0A31FF56DB}" srcOrd="0" destOrd="0" presId="urn:microsoft.com/office/officeart/2005/8/layout/cycle5"/>
    <dgm:cxn modelId="{EE1ECD7B-20A4-49AF-A336-9DA617A4DC17}" type="presParOf" srcId="{F1FE8333-4D66-48D5-B6B8-AE78C2E74016}" destId="{5DC3E29B-E9DF-4CBE-A087-648FFE1A8D47}" srcOrd="1" destOrd="0" presId="urn:microsoft.com/office/officeart/2005/8/layout/cycle5"/>
    <dgm:cxn modelId="{FC529D47-57C2-4B18-AAB3-464531A0E01F}" type="presParOf" srcId="{F1FE8333-4D66-48D5-B6B8-AE78C2E74016}" destId="{D04AD29C-3B55-4CB4-9869-96BEF82369DD}" srcOrd="2" destOrd="0" presId="urn:microsoft.com/office/officeart/2005/8/layout/cycle5"/>
    <dgm:cxn modelId="{8CDE9D9F-A96A-4573-AB21-802DDB746E4A}" type="presParOf" srcId="{F1FE8333-4D66-48D5-B6B8-AE78C2E74016}" destId="{E15566EE-9AE9-496C-8201-D0C568FA15AD}" srcOrd="3" destOrd="0" presId="urn:microsoft.com/office/officeart/2005/8/layout/cycle5"/>
    <dgm:cxn modelId="{D4398E7A-29D5-4255-92DA-456C0533D9A3}" type="presParOf" srcId="{F1FE8333-4D66-48D5-B6B8-AE78C2E74016}" destId="{E3D63255-D503-42D4-B87F-DAF1FA852D3D}" srcOrd="4" destOrd="0" presId="urn:microsoft.com/office/officeart/2005/8/layout/cycle5"/>
    <dgm:cxn modelId="{2AA33407-32A9-4A00-87A7-326BD6B76FA2}" type="presParOf" srcId="{F1FE8333-4D66-48D5-B6B8-AE78C2E74016}" destId="{95C1E78E-1556-4512-9259-2839EF44028A}" srcOrd="5" destOrd="0" presId="urn:microsoft.com/office/officeart/2005/8/layout/cycle5"/>
    <dgm:cxn modelId="{779C9D03-429F-4B4F-B280-FC5F5DBEAA80}" type="presParOf" srcId="{F1FE8333-4D66-48D5-B6B8-AE78C2E74016}" destId="{4FBCD5A7-1FBC-49F4-905D-169273FAD50C}" srcOrd="6" destOrd="0" presId="urn:microsoft.com/office/officeart/2005/8/layout/cycle5"/>
    <dgm:cxn modelId="{0168DA1D-47D8-4E09-9260-3CF886D7ED0E}" type="presParOf" srcId="{F1FE8333-4D66-48D5-B6B8-AE78C2E74016}" destId="{B5015650-AE3B-4533-988F-0D4D6FB04076}" srcOrd="7" destOrd="0" presId="urn:microsoft.com/office/officeart/2005/8/layout/cycle5"/>
    <dgm:cxn modelId="{F03F9776-F30E-49E1-9E76-90C12C43E439}" type="presParOf" srcId="{F1FE8333-4D66-48D5-B6B8-AE78C2E74016}" destId="{FF068D0D-55B6-4FFA-8364-388F2CA7E2FD}" srcOrd="8" destOrd="0" presId="urn:microsoft.com/office/officeart/2005/8/layout/cycle5"/>
    <dgm:cxn modelId="{DC4B1230-BBE4-4723-BA59-374F4F377CF0}" type="presParOf" srcId="{F1FE8333-4D66-48D5-B6B8-AE78C2E74016}" destId="{EA70A34A-753A-4FD9-9788-A01824FA76E3}" srcOrd="9" destOrd="0" presId="urn:microsoft.com/office/officeart/2005/8/layout/cycle5"/>
    <dgm:cxn modelId="{F4D965E9-034F-416E-9BE7-9E0B22C2BEC1}" type="presParOf" srcId="{F1FE8333-4D66-48D5-B6B8-AE78C2E74016}" destId="{F715764E-9370-4AB7-8C72-A6E2CFD2C311}" srcOrd="10" destOrd="0" presId="urn:microsoft.com/office/officeart/2005/8/layout/cycle5"/>
    <dgm:cxn modelId="{5F960262-7226-45A9-B39C-FA5B8380D7FD}" type="presParOf" srcId="{F1FE8333-4D66-48D5-B6B8-AE78C2E74016}" destId="{B0B1B40C-9D3F-437B-A386-CBE4C285CD9B}" srcOrd="11" destOrd="0" presId="urn:microsoft.com/office/officeart/2005/8/layout/cycle5"/>
    <dgm:cxn modelId="{BBA4A98A-4B01-4B5E-9550-965878FDED15}" type="presParOf" srcId="{F1FE8333-4D66-48D5-B6B8-AE78C2E74016}" destId="{4DEFB4D7-8BEC-464D-8A58-E4E6B92A924B}" srcOrd="12" destOrd="0" presId="urn:microsoft.com/office/officeart/2005/8/layout/cycle5"/>
    <dgm:cxn modelId="{BB903997-3D45-4DF8-AD3A-6FA01C3FF335}" type="presParOf" srcId="{F1FE8333-4D66-48D5-B6B8-AE78C2E74016}" destId="{4C672879-A3B9-464F-BF54-52F3FF53D78E}" srcOrd="13" destOrd="0" presId="urn:microsoft.com/office/officeart/2005/8/layout/cycle5"/>
    <dgm:cxn modelId="{247D34CD-3B9B-4B56-9191-78F3B58613A2}" type="presParOf" srcId="{F1FE8333-4D66-48D5-B6B8-AE78C2E74016}" destId="{2A10F698-06C0-46F0-94CD-6A0788F17820}" srcOrd="14" destOrd="0" presId="urn:microsoft.com/office/officeart/2005/8/layout/cycle5"/>
  </dgm:cxnLst>
  <dgm:bg/>
  <dgm:whole/>
  <dgm:extLst>
    <a:ext uri="http://schemas.microsoft.com/office/drawing/2008/diagram">
      <dsp:dataModelExt xmlns:dsp="http://schemas.microsoft.com/office/drawing/2008/diagram" xmlns="" relId="rId20"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1C7A53E-30EF-4489-B684-65366A1F83ED}">
      <dsp:nvSpPr>
        <dsp:cNvPr id="0" name=""/>
        <dsp:cNvSpPr/>
      </dsp:nvSpPr>
      <dsp:spPr>
        <a:xfrm>
          <a:off x="795906" y="0"/>
          <a:ext cx="795906" cy="859678"/>
        </a:xfrm>
        <a:prstGeom prst="trapezoid">
          <a:avLst>
            <a:gd name="adj" fmla="val 5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PH" sz="1800" kern="1200">
              <a:latin typeface="Arial" pitchFamily="34" charset="0"/>
              <a:cs typeface="Arial" pitchFamily="34" charset="0"/>
            </a:rPr>
            <a:t>Top</a:t>
          </a:r>
        </a:p>
      </dsp:txBody>
      <dsp:txXfrm>
        <a:off x="795906" y="0"/>
        <a:ext cx="795906" cy="859678"/>
      </dsp:txXfrm>
    </dsp:sp>
    <dsp:sp modelId="{1A6B4E87-D581-4BDA-846C-03607653A6FF}">
      <dsp:nvSpPr>
        <dsp:cNvPr id="0" name=""/>
        <dsp:cNvSpPr/>
      </dsp:nvSpPr>
      <dsp:spPr>
        <a:xfrm>
          <a:off x="397953" y="859678"/>
          <a:ext cx="1591813" cy="859678"/>
        </a:xfrm>
        <a:prstGeom prst="trapezoid">
          <a:avLst>
            <a:gd name="adj" fmla="val 46291"/>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PH" sz="1800" kern="1200">
              <a:latin typeface="Arial" pitchFamily="34" charset="0"/>
              <a:cs typeface="Arial" pitchFamily="34" charset="0"/>
            </a:rPr>
            <a:t>Middle</a:t>
          </a:r>
        </a:p>
      </dsp:txBody>
      <dsp:txXfrm>
        <a:off x="676520" y="859678"/>
        <a:ext cx="1034678" cy="859678"/>
      </dsp:txXfrm>
    </dsp:sp>
    <dsp:sp modelId="{B35B523B-B9F3-4E23-9005-E70588206345}">
      <dsp:nvSpPr>
        <dsp:cNvPr id="0" name=""/>
        <dsp:cNvSpPr/>
      </dsp:nvSpPr>
      <dsp:spPr>
        <a:xfrm>
          <a:off x="0" y="1719356"/>
          <a:ext cx="2387720" cy="859678"/>
        </a:xfrm>
        <a:prstGeom prst="trapezoid">
          <a:avLst>
            <a:gd name="adj" fmla="val 46291"/>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PH" sz="1800" kern="1200">
              <a:latin typeface="Arial" pitchFamily="34" charset="0"/>
              <a:cs typeface="Arial" pitchFamily="34" charset="0"/>
            </a:rPr>
            <a:t>Low</a:t>
          </a:r>
        </a:p>
      </dsp:txBody>
      <dsp:txXfrm>
        <a:off x="417850" y="1719356"/>
        <a:ext cx="1552018" cy="859678"/>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C346EA0-F056-4157-8030-6A0A31FF56DB}">
      <dsp:nvSpPr>
        <dsp:cNvPr id="0" name=""/>
        <dsp:cNvSpPr/>
      </dsp:nvSpPr>
      <dsp:spPr>
        <a:xfrm>
          <a:off x="2346553" y="402"/>
          <a:ext cx="1034832" cy="672641"/>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PH" sz="1200" kern="1200"/>
            <a:t>Planning</a:t>
          </a:r>
        </a:p>
      </dsp:txBody>
      <dsp:txXfrm>
        <a:off x="2346553" y="402"/>
        <a:ext cx="1034832" cy="672641"/>
      </dsp:txXfrm>
    </dsp:sp>
    <dsp:sp modelId="{D04AD29C-3B55-4CB4-9869-96BEF82369DD}">
      <dsp:nvSpPr>
        <dsp:cNvPr id="0" name=""/>
        <dsp:cNvSpPr/>
      </dsp:nvSpPr>
      <dsp:spPr>
        <a:xfrm>
          <a:off x="1520301" y="336722"/>
          <a:ext cx="2687336" cy="2687336"/>
        </a:xfrm>
        <a:custGeom>
          <a:avLst/>
          <a:gdLst/>
          <a:ahLst/>
          <a:cxnLst/>
          <a:rect l="0" t="0" r="0" b="0"/>
          <a:pathLst>
            <a:path>
              <a:moveTo>
                <a:pt x="1999669" y="171018"/>
              </a:moveTo>
              <a:arcTo wR="1343668" hR="1343668" stAng="17953405" swAng="1211586"/>
            </a:path>
          </a:pathLst>
        </a:custGeom>
        <a:noFill/>
        <a:ln w="9525" cap="flat" cmpd="sng" algn="ctr">
          <a:solidFill>
            <a:schemeClr val="accent2">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E15566EE-9AE9-496C-8201-D0C568FA15AD}">
      <dsp:nvSpPr>
        <dsp:cNvPr id="0" name=""/>
        <dsp:cNvSpPr/>
      </dsp:nvSpPr>
      <dsp:spPr>
        <a:xfrm>
          <a:off x="3624457" y="928853"/>
          <a:ext cx="1034832" cy="672641"/>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PH" sz="1200" kern="1200"/>
            <a:t>Organizing</a:t>
          </a:r>
        </a:p>
      </dsp:txBody>
      <dsp:txXfrm>
        <a:off x="3624457" y="928853"/>
        <a:ext cx="1034832" cy="672641"/>
      </dsp:txXfrm>
    </dsp:sp>
    <dsp:sp modelId="{95C1E78E-1556-4512-9259-2839EF44028A}">
      <dsp:nvSpPr>
        <dsp:cNvPr id="0" name=""/>
        <dsp:cNvSpPr/>
      </dsp:nvSpPr>
      <dsp:spPr>
        <a:xfrm>
          <a:off x="1520301" y="336722"/>
          <a:ext cx="2687336" cy="2687336"/>
        </a:xfrm>
        <a:custGeom>
          <a:avLst/>
          <a:gdLst/>
          <a:ahLst/>
          <a:cxnLst/>
          <a:rect l="0" t="0" r="0" b="0"/>
          <a:pathLst>
            <a:path>
              <a:moveTo>
                <a:pt x="2684113" y="1436675"/>
              </a:moveTo>
              <a:arcTo wR="1343668" hR="1343668" stAng="21838147" swAng="1359763"/>
            </a:path>
          </a:pathLst>
        </a:custGeom>
        <a:noFill/>
        <a:ln w="9525" cap="flat" cmpd="sng" algn="ctr">
          <a:solidFill>
            <a:schemeClr val="accent3">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4FBCD5A7-1FBC-49F4-905D-169273FAD50C}">
      <dsp:nvSpPr>
        <dsp:cNvPr id="0" name=""/>
        <dsp:cNvSpPr/>
      </dsp:nvSpPr>
      <dsp:spPr>
        <a:xfrm>
          <a:off x="3136341" y="2431120"/>
          <a:ext cx="1034832" cy="672641"/>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PH" sz="1200" kern="1200"/>
            <a:t>Commanding</a:t>
          </a:r>
        </a:p>
      </dsp:txBody>
      <dsp:txXfrm>
        <a:off x="3136341" y="2431120"/>
        <a:ext cx="1034832" cy="672641"/>
      </dsp:txXfrm>
    </dsp:sp>
    <dsp:sp modelId="{FF068D0D-55B6-4FFA-8364-388F2CA7E2FD}">
      <dsp:nvSpPr>
        <dsp:cNvPr id="0" name=""/>
        <dsp:cNvSpPr/>
      </dsp:nvSpPr>
      <dsp:spPr>
        <a:xfrm>
          <a:off x="1520301" y="336722"/>
          <a:ext cx="2687336" cy="2687336"/>
        </a:xfrm>
        <a:custGeom>
          <a:avLst/>
          <a:gdLst/>
          <a:ahLst/>
          <a:cxnLst/>
          <a:rect l="0" t="0" r="0" b="0"/>
          <a:pathLst>
            <a:path>
              <a:moveTo>
                <a:pt x="1508575" y="2677178"/>
              </a:moveTo>
              <a:arcTo wR="1343668" hR="1343668" stAng="4977023" swAng="845955"/>
            </a:path>
          </a:pathLst>
        </a:custGeom>
        <a:noFill/>
        <a:ln w="9525" cap="flat" cmpd="sng" algn="ctr">
          <a:solidFill>
            <a:schemeClr val="accent4">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EA70A34A-753A-4FD9-9788-A01824FA76E3}">
      <dsp:nvSpPr>
        <dsp:cNvPr id="0" name=""/>
        <dsp:cNvSpPr/>
      </dsp:nvSpPr>
      <dsp:spPr>
        <a:xfrm>
          <a:off x="1556765" y="2431120"/>
          <a:ext cx="1034832" cy="672641"/>
        </a:xfrm>
        <a:prstGeom prst="round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PH" sz="1200" kern="1200"/>
            <a:t>Coordinating</a:t>
          </a:r>
        </a:p>
      </dsp:txBody>
      <dsp:txXfrm>
        <a:off x="1556765" y="2431120"/>
        <a:ext cx="1034832" cy="672641"/>
      </dsp:txXfrm>
    </dsp:sp>
    <dsp:sp modelId="{B0B1B40C-9D3F-437B-A386-CBE4C285CD9B}">
      <dsp:nvSpPr>
        <dsp:cNvPr id="0" name=""/>
        <dsp:cNvSpPr/>
      </dsp:nvSpPr>
      <dsp:spPr>
        <a:xfrm>
          <a:off x="1520301" y="336722"/>
          <a:ext cx="2687336" cy="2687336"/>
        </a:xfrm>
        <a:custGeom>
          <a:avLst/>
          <a:gdLst/>
          <a:ahLst/>
          <a:cxnLst/>
          <a:rect l="0" t="0" r="0" b="0"/>
          <a:pathLst>
            <a:path>
              <a:moveTo>
                <a:pt x="142555" y="1945975"/>
              </a:moveTo>
              <a:arcTo wR="1343668" hR="1343668" stAng="9202090" swAng="1359763"/>
            </a:path>
          </a:pathLst>
        </a:custGeom>
        <a:noFill/>
        <a:ln w="9525" cap="flat" cmpd="sng" algn="ctr">
          <a:solidFill>
            <a:schemeClr val="accent5">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4DEFB4D7-8BEC-464D-8A58-E4E6B92A924B}">
      <dsp:nvSpPr>
        <dsp:cNvPr id="0" name=""/>
        <dsp:cNvSpPr/>
      </dsp:nvSpPr>
      <dsp:spPr>
        <a:xfrm>
          <a:off x="1068649" y="928853"/>
          <a:ext cx="1034832" cy="672641"/>
        </a:xfrm>
        <a:prstGeom prst="round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PH" sz="1200" kern="1200"/>
            <a:t>Controlling</a:t>
          </a:r>
        </a:p>
      </dsp:txBody>
      <dsp:txXfrm>
        <a:off x="1068649" y="928853"/>
        <a:ext cx="1034832" cy="672641"/>
      </dsp:txXfrm>
    </dsp:sp>
    <dsp:sp modelId="{2A10F698-06C0-46F0-94CD-6A0788F17820}">
      <dsp:nvSpPr>
        <dsp:cNvPr id="0" name=""/>
        <dsp:cNvSpPr/>
      </dsp:nvSpPr>
      <dsp:spPr>
        <a:xfrm>
          <a:off x="1520301" y="336722"/>
          <a:ext cx="2687336" cy="2687336"/>
        </a:xfrm>
        <a:custGeom>
          <a:avLst/>
          <a:gdLst/>
          <a:ahLst/>
          <a:cxnLst/>
          <a:rect l="0" t="0" r="0" b="0"/>
          <a:pathLst>
            <a:path>
              <a:moveTo>
                <a:pt x="323207" y="469537"/>
              </a:moveTo>
              <a:arcTo wR="1343668" hR="1343668" stAng="13235008" swAng="1211586"/>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79B1B-3F7D-4535-B4F1-58F43FB85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Fatima</cp:lastModifiedBy>
  <cp:revision>13</cp:revision>
  <dcterms:created xsi:type="dcterms:W3CDTF">2015-01-26T12:24:00Z</dcterms:created>
  <dcterms:modified xsi:type="dcterms:W3CDTF">2016-12-11T14:55:00Z</dcterms:modified>
</cp:coreProperties>
</file>