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4941" w:rsidRDefault="00275B60">
      <w:pPr>
        <w:spacing w:after="18" w:line="259" w:lineRule="auto"/>
        <w:ind w:left="0" w:firstLine="0"/>
        <w:jc w:val="center"/>
      </w:pPr>
      <w:r>
        <w:rPr>
          <w:rFonts w:ascii="Cambria" w:eastAsia="Cambria" w:hAnsi="Cambria" w:cs="Cambria"/>
          <w:b/>
          <w:color w:val="C00000"/>
          <w:sz w:val="22"/>
        </w:rPr>
        <w:t>Human Resource Management</w:t>
      </w:r>
      <w:r>
        <w:rPr>
          <w:rFonts w:ascii="Cambria" w:eastAsia="Cambria" w:hAnsi="Cambria" w:cs="Cambria"/>
          <w:sz w:val="32"/>
        </w:rPr>
        <w:t xml:space="preserve"> </w:t>
      </w:r>
    </w:p>
    <w:p w:rsidR="00A84941" w:rsidRDefault="00275B60">
      <w:pPr>
        <w:spacing w:before="41" w:after="137" w:line="259" w:lineRule="auto"/>
        <w:ind w:left="0" w:firstLine="0"/>
      </w:pPr>
      <w:r>
        <w:rPr>
          <w:sz w:val="22"/>
        </w:rPr>
        <w:t xml:space="preserve"> </w:t>
      </w:r>
    </w:p>
    <w:p w:rsidR="00A84941" w:rsidRDefault="00275B60">
      <w:pPr>
        <w:pStyle w:val="Heading1"/>
      </w:pPr>
      <w:r>
        <w:t xml:space="preserve">Assessment 3                                                                                             Total Marks: 30 </w:t>
      </w:r>
    </w:p>
    <w:p w:rsidR="006C4E5C" w:rsidRDefault="00C52FA7">
      <w:pPr>
        <w:spacing w:after="250"/>
        <w:ind w:left="-5"/>
      </w:pPr>
      <w:r>
        <w:t xml:space="preserve">Name : </w:t>
      </w:r>
      <w:r w:rsidR="006C4E5C">
        <w:t xml:space="preserve">Mohanad </w:t>
      </w:r>
      <w:r>
        <w:t>Tarcha</w:t>
      </w:r>
      <w:r w:rsidR="006C4E5C">
        <w:t xml:space="preserve"> </w:t>
      </w:r>
    </w:p>
    <w:p w:rsidR="00A84941" w:rsidRDefault="00275B60">
      <w:pPr>
        <w:numPr>
          <w:ilvl w:val="0"/>
          <w:numId w:val="1"/>
        </w:numPr>
        <w:ind w:hanging="617"/>
      </w:pPr>
      <w:r>
        <w:t xml:space="preserve">What does human resource department do? </w:t>
      </w:r>
    </w:p>
    <w:p w:rsidR="00275B60" w:rsidRPr="00275B60" w:rsidRDefault="006C4E5C" w:rsidP="00275B60">
      <w:pPr>
        <w:ind w:left="1140" w:firstLine="0"/>
        <w:rPr>
          <w:color w:val="FF0000"/>
        </w:rPr>
      </w:pPr>
      <w:r>
        <w:rPr>
          <w:rFonts w:eastAsiaTheme="minorEastAsia"/>
          <w:color w:val="FF0000"/>
          <w:szCs w:val="24"/>
        </w:rPr>
        <w:t xml:space="preserve"> </w:t>
      </w:r>
      <w:r w:rsidR="00275B60" w:rsidRPr="00275B60">
        <w:rPr>
          <w:rFonts w:eastAsiaTheme="minorEastAsia"/>
          <w:color w:val="FF0000"/>
          <w:szCs w:val="24"/>
        </w:rPr>
        <w:t>managing people within a company or organization.</w:t>
      </w:r>
    </w:p>
    <w:p w:rsidR="00A84941" w:rsidRDefault="00275B60">
      <w:pPr>
        <w:numPr>
          <w:ilvl w:val="0"/>
          <w:numId w:val="1"/>
        </w:numPr>
        <w:ind w:hanging="617"/>
      </w:pPr>
      <w:r>
        <w:t xml:space="preserve">Outline the objectives of Human Resource management in an organization.  </w:t>
      </w:r>
    </w:p>
    <w:p w:rsidR="00275B60" w:rsidRDefault="00275B60" w:rsidP="00275B60">
      <w:pPr>
        <w:ind w:left="1140" w:firstLine="0"/>
      </w:pPr>
    </w:p>
    <w:p w:rsidR="00275B60" w:rsidRPr="00275B60" w:rsidRDefault="00275B60" w:rsidP="00275B60">
      <w:pPr>
        <w:ind w:left="1140" w:firstLine="0"/>
        <w:rPr>
          <w:rFonts w:eastAsiaTheme="minorEastAsia"/>
          <w:color w:val="FF0000"/>
          <w:szCs w:val="24"/>
        </w:rPr>
      </w:pPr>
      <w:r w:rsidRPr="00275B60">
        <w:rPr>
          <w:rFonts w:eastAsiaTheme="minorEastAsia"/>
          <w:color w:val="FF0000"/>
          <w:szCs w:val="24"/>
        </w:rPr>
        <w:t>Work with department focuses more on the results than on profit</w:t>
      </w:r>
    </w:p>
    <w:p w:rsidR="00275B60" w:rsidRPr="00275B60" w:rsidRDefault="00275B60" w:rsidP="00275B60">
      <w:pPr>
        <w:autoSpaceDE w:val="0"/>
        <w:autoSpaceDN w:val="0"/>
        <w:adjustRightInd w:val="0"/>
        <w:spacing w:after="0" w:line="240" w:lineRule="auto"/>
        <w:ind w:left="0" w:firstLine="0"/>
        <w:rPr>
          <w:rFonts w:eastAsiaTheme="minorEastAsia"/>
          <w:color w:val="FF0000"/>
          <w:szCs w:val="24"/>
        </w:rPr>
      </w:pPr>
      <w:r w:rsidRPr="00275B60">
        <w:rPr>
          <w:rFonts w:eastAsiaTheme="minorEastAsia"/>
          <w:color w:val="FF0000"/>
          <w:szCs w:val="24"/>
        </w:rPr>
        <w:t>HRM also makes sure that every individual of the company is treated</w:t>
      </w:r>
    </w:p>
    <w:p w:rsidR="00275B60" w:rsidRPr="00275B60" w:rsidRDefault="00275B60" w:rsidP="00275B60">
      <w:pPr>
        <w:ind w:left="1140" w:firstLine="0"/>
        <w:rPr>
          <w:rFonts w:eastAsiaTheme="minorEastAsia"/>
          <w:color w:val="FF0000"/>
          <w:szCs w:val="24"/>
        </w:rPr>
      </w:pPr>
      <w:r w:rsidRPr="00275B60">
        <w:rPr>
          <w:rFonts w:eastAsiaTheme="minorEastAsia"/>
          <w:color w:val="FF0000"/>
          <w:szCs w:val="24"/>
        </w:rPr>
        <w:t>with respect, regardless of their post</w:t>
      </w:r>
    </w:p>
    <w:p w:rsidR="00275B60" w:rsidRPr="00275B60" w:rsidRDefault="00275B60" w:rsidP="00275B60">
      <w:pPr>
        <w:autoSpaceDE w:val="0"/>
        <w:autoSpaceDN w:val="0"/>
        <w:adjustRightInd w:val="0"/>
        <w:spacing w:after="0" w:line="240" w:lineRule="auto"/>
        <w:ind w:left="0" w:firstLine="0"/>
        <w:rPr>
          <w:rFonts w:eastAsiaTheme="minorEastAsia"/>
          <w:color w:val="FF0000"/>
          <w:szCs w:val="24"/>
        </w:rPr>
      </w:pPr>
      <w:r w:rsidRPr="00275B60">
        <w:rPr>
          <w:rFonts w:eastAsiaTheme="minorEastAsia"/>
          <w:color w:val="FF0000"/>
          <w:szCs w:val="24"/>
        </w:rPr>
        <w:t>to ensure that every employee is putting in their very best within the</w:t>
      </w:r>
    </w:p>
    <w:p w:rsidR="00275B60" w:rsidRPr="00275B60" w:rsidRDefault="00275B60" w:rsidP="00275B60">
      <w:pPr>
        <w:autoSpaceDE w:val="0"/>
        <w:autoSpaceDN w:val="0"/>
        <w:adjustRightInd w:val="0"/>
        <w:spacing w:after="0" w:line="240" w:lineRule="auto"/>
        <w:ind w:left="0" w:firstLine="0"/>
        <w:rPr>
          <w:rFonts w:eastAsiaTheme="minorEastAsia"/>
          <w:color w:val="FF0000"/>
          <w:szCs w:val="24"/>
        </w:rPr>
      </w:pPr>
      <w:r w:rsidRPr="00275B60">
        <w:rPr>
          <w:rFonts w:eastAsiaTheme="minorEastAsia"/>
          <w:color w:val="FF0000"/>
          <w:szCs w:val="24"/>
        </w:rPr>
        <w:t>work assigned to them. HRM also ensures that employees can check off any</w:t>
      </w:r>
    </w:p>
    <w:p w:rsidR="00275B60" w:rsidRPr="00275B60" w:rsidRDefault="00275B60" w:rsidP="00275B60">
      <w:pPr>
        <w:ind w:left="1140" w:firstLine="0"/>
        <w:rPr>
          <w:rFonts w:eastAsiaTheme="minorEastAsia"/>
          <w:color w:val="FF0000"/>
          <w:szCs w:val="24"/>
        </w:rPr>
      </w:pPr>
      <w:r w:rsidRPr="00275B60">
        <w:rPr>
          <w:rFonts w:eastAsiaTheme="minorEastAsia"/>
          <w:color w:val="FF0000"/>
          <w:szCs w:val="24"/>
        </w:rPr>
        <w:t>personal goals that they have for themselves within the organization.</w:t>
      </w:r>
    </w:p>
    <w:p w:rsidR="00275B60" w:rsidRPr="00275B60" w:rsidRDefault="00275B60" w:rsidP="00275B60">
      <w:pPr>
        <w:autoSpaceDE w:val="0"/>
        <w:autoSpaceDN w:val="0"/>
        <w:adjustRightInd w:val="0"/>
        <w:spacing w:after="0" w:line="240" w:lineRule="auto"/>
        <w:ind w:left="0" w:firstLine="0"/>
        <w:rPr>
          <w:rFonts w:eastAsiaTheme="minorEastAsia"/>
          <w:color w:val="FF0000"/>
          <w:szCs w:val="24"/>
        </w:rPr>
      </w:pPr>
      <w:r w:rsidRPr="00275B60">
        <w:rPr>
          <w:rFonts w:eastAsiaTheme="minorEastAsia"/>
          <w:color w:val="FF0000"/>
          <w:szCs w:val="24"/>
        </w:rPr>
        <w:t>HRM also conducts interviews and placements camps from time to time in order to recruit new</w:t>
      </w:r>
    </w:p>
    <w:p w:rsidR="00275B60" w:rsidRPr="00275B60" w:rsidRDefault="00275B60" w:rsidP="00275B60">
      <w:pPr>
        <w:ind w:left="1140" w:firstLine="0"/>
        <w:rPr>
          <w:rFonts w:eastAsiaTheme="minorEastAsia"/>
          <w:color w:val="FF0000"/>
          <w:szCs w:val="24"/>
        </w:rPr>
      </w:pPr>
      <w:r w:rsidRPr="00275B60">
        <w:rPr>
          <w:rFonts w:eastAsiaTheme="minorEastAsia"/>
          <w:color w:val="FF0000"/>
          <w:szCs w:val="24"/>
        </w:rPr>
        <w:t>talents for their organization that would benefit them in the long run.</w:t>
      </w:r>
    </w:p>
    <w:p w:rsidR="00275B60" w:rsidRPr="00275B60" w:rsidRDefault="00275B60" w:rsidP="00275B60">
      <w:pPr>
        <w:autoSpaceDE w:val="0"/>
        <w:autoSpaceDN w:val="0"/>
        <w:adjustRightInd w:val="0"/>
        <w:spacing w:after="0" w:line="240" w:lineRule="auto"/>
        <w:ind w:left="0" w:firstLine="0"/>
        <w:rPr>
          <w:rFonts w:eastAsiaTheme="minorEastAsia"/>
          <w:color w:val="FF0000"/>
          <w:szCs w:val="24"/>
        </w:rPr>
      </w:pPr>
      <w:r w:rsidRPr="00275B60">
        <w:rPr>
          <w:rFonts w:eastAsiaTheme="minorEastAsia"/>
          <w:color w:val="FF0000"/>
          <w:szCs w:val="24"/>
        </w:rPr>
        <w:t>It aims at developing and maintaining the quality of work and the work life of the employees of</w:t>
      </w:r>
    </w:p>
    <w:p w:rsidR="00275B60" w:rsidRPr="00275B60" w:rsidRDefault="00275B60" w:rsidP="00275B60">
      <w:pPr>
        <w:ind w:left="1140" w:firstLine="0"/>
        <w:rPr>
          <w:rFonts w:eastAsiaTheme="minorEastAsia"/>
          <w:b/>
          <w:bCs/>
          <w:color w:val="FF0000"/>
          <w:szCs w:val="24"/>
        </w:rPr>
      </w:pPr>
      <w:r w:rsidRPr="00275B60">
        <w:rPr>
          <w:rFonts w:eastAsiaTheme="minorEastAsia"/>
          <w:color w:val="FF0000"/>
          <w:szCs w:val="24"/>
        </w:rPr>
        <w:t>the organization.</w:t>
      </w:r>
    </w:p>
    <w:p w:rsidR="00275B60" w:rsidRDefault="00275B60" w:rsidP="00275B60">
      <w:pPr>
        <w:ind w:left="1140" w:firstLine="0"/>
      </w:pPr>
    </w:p>
    <w:p w:rsidR="00275B60" w:rsidRDefault="00275B60" w:rsidP="00275B60">
      <w:pPr>
        <w:numPr>
          <w:ilvl w:val="0"/>
          <w:numId w:val="1"/>
        </w:numPr>
        <w:ind w:hanging="617"/>
      </w:pPr>
      <w:r>
        <w:t xml:space="preserve">Outline the ethics of HRM as relating to the organization and the individual employee. </w:t>
      </w:r>
    </w:p>
    <w:p w:rsidR="00275B60" w:rsidRPr="00275B60" w:rsidRDefault="00275B60" w:rsidP="00275B60">
      <w:pPr>
        <w:ind w:left="0" w:firstLine="0"/>
        <w:rPr>
          <w:color w:val="FF0000"/>
        </w:rPr>
      </w:pPr>
      <w:r w:rsidRPr="00275B60">
        <w:rPr>
          <w:rFonts w:eastAsiaTheme="minorEastAsia"/>
          <w:color w:val="FF0000"/>
          <w:szCs w:val="24"/>
        </w:rPr>
        <w:t>It is the only department in an organization that deals directly with people. It is important for them to</w:t>
      </w:r>
    </w:p>
    <w:p w:rsidR="00275B60" w:rsidRPr="00275B60" w:rsidRDefault="00275B60" w:rsidP="00275B60">
      <w:pPr>
        <w:pStyle w:val="ListParagraph"/>
        <w:autoSpaceDE w:val="0"/>
        <w:autoSpaceDN w:val="0"/>
        <w:adjustRightInd w:val="0"/>
        <w:spacing w:after="0" w:line="240" w:lineRule="auto"/>
        <w:ind w:left="0" w:firstLine="0"/>
        <w:rPr>
          <w:rFonts w:eastAsiaTheme="minorEastAsia"/>
          <w:color w:val="FF0000"/>
          <w:szCs w:val="24"/>
        </w:rPr>
      </w:pPr>
      <w:r w:rsidRPr="00275B60">
        <w:rPr>
          <w:rFonts w:eastAsiaTheme="minorEastAsia"/>
          <w:color w:val="FF0000"/>
          <w:szCs w:val="24"/>
        </w:rPr>
        <w:t>work with proper ethics and not give in to company policies and treat their employees as profit making machines.</w:t>
      </w:r>
    </w:p>
    <w:p w:rsidR="00A84941" w:rsidRDefault="00275B60">
      <w:pPr>
        <w:numPr>
          <w:ilvl w:val="0"/>
          <w:numId w:val="1"/>
        </w:numPr>
        <w:ind w:hanging="617"/>
      </w:pPr>
      <w:r>
        <w:t xml:space="preserve">What are the benefits of clear recruitment process? </w:t>
      </w:r>
    </w:p>
    <w:p w:rsidR="00275B60" w:rsidRPr="00275B60" w:rsidRDefault="00275B60" w:rsidP="00275B60">
      <w:pPr>
        <w:pStyle w:val="ListParagraph"/>
        <w:autoSpaceDE w:val="0"/>
        <w:autoSpaceDN w:val="0"/>
        <w:adjustRightInd w:val="0"/>
        <w:spacing w:after="0" w:line="240" w:lineRule="auto"/>
        <w:ind w:left="0" w:firstLine="0"/>
        <w:rPr>
          <w:rFonts w:eastAsiaTheme="minorEastAsia"/>
          <w:color w:val="FF0000"/>
          <w:szCs w:val="24"/>
        </w:rPr>
      </w:pPr>
      <w:r w:rsidRPr="00275B60">
        <w:rPr>
          <w:rFonts w:eastAsiaTheme="minorEastAsia"/>
          <w:color w:val="FF0000"/>
          <w:szCs w:val="24"/>
        </w:rPr>
        <w:t>Recruitment activities help increase the pool of candidates that might be selected for a job. It</w:t>
      </w:r>
    </w:p>
    <w:p w:rsidR="00275B60" w:rsidRPr="00275B60" w:rsidRDefault="00275B60" w:rsidP="00275B60">
      <w:pPr>
        <w:pStyle w:val="ListParagraph"/>
        <w:autoSpaceDE w:val="0"/>
        <w:autoSpaceDN w:val="0"/>
        <w:adjustRightInd w:val="0"/>
        <w:spacing w:after="0" w:line="240" w:lineRule="auto"/>
        <w:ind w:left="0" w:firstLine="0"/>
        <w:rPr>
          <w:rFonts w:eastAsiaTheme="minorEastAsia"/>
          <w:color w:val="FF0000"/>
          <w:szCs w:val="24"/>
        </w:rPr>
      </w:pPr>
      <w:r w:rsidRPr="00275B60">
        <w:rPr>
          <w:rFonts w:eastAsiaTheme="minorEastAsia"/>
          <w:color w:val="FF0000"/>
          <w:szCs w:val="24"/>
        </w:rPr>
        <w:t>may also be internal or external. The internal recruiting is concerned with promoting and</w:t>
      </w:r>
    </w:p>
    <w:p w:rsidR="00275B60" w:rsidRPr="00275B60" w:rsidRDefault="00275B60" w:rsidP="00275B60">
      <w:pPr>
        <w:pStyle w:val="ListParagraph"/>
        <w:autoSpaceDE w:val="0"/>
        <w:autoSpaceDN w:val="0"/>
        <w:adjustRightInd w:val="0"/>
        <w:spacing w:after="0" w:line="240" w:lineRule="auto"/>
        <w:ind w:left="0" w:firstLine="0"/>
        <w:rPr>
          <w:rFonts w:eastAsiaTheme="minorEastAsia"/>
          <w:color w:val="FF0000"/>
          <w:szCs w:val="24"/>
        </w:rPr>
      </w:pPr>
      <w:r w:rsidRPr="00275B60">
        <w:rPr>
          <w:rFonts w:eastAsiaTheme="minorEastAsia"/>
          <w:color w:val="FF0000"/>
          <w:szCs w:val="24"/>
        </w:rPr>
        <w:t>transferring the current employees. External recruiting brings in new talents to the company,</w:t>
      </w:r>
    </w:p>
    <w:p w:rsidR="00275B60" w:rsidRPr="00275B60" w:rsidRDefault="00275B60" w:rsidP="00275B60">
      <w:pPr>
        <w:pStyle w:val="ListParagraph"/>
        <w:ind w:left="0" w:firstLine="0"/>
        <w:rPr>
          <w:color w:val="FF0000"/>
        </w:rPr>
      </w:pPr>
      <w:r w:rsidRPr="00275B60">
        <w:rPr>
          <w:rFonts w:eastAsiaTheme="minorEastAsia"/>
          <w:color w:val="FF0000"/>
          <w:szCs w:val="24"/>
        </w:rPr>
        <w:t>which can lead to innovation.</w:t>
      </w:r>
    </w:p>
    <w:p w:rsidR="00A84941" w:rsidRDefault="00275B60">
      <w:pPr>
        <w:numPr>
          <w:ilvl w:val="0"/>
          <w:numId w:val="1"/>
        </w:numPr>
        <w:ind w:hanging="617"/>
      </w:pPr>
      <w:r>
        <w:t xml:space="preserve">How many opportunities of staff development can you think of? Here are some ideas. </w:t>
      </w:r>
    </w:p>
    <w:p w:rsidR="00A84941" w:rsidRPr="00275B60" w:rsidRDefault="00275B60">
      <w:pPr>
        <w:numPr>
          <w:ilvl w:val="1"/>
          <w:numId w:val="1"/>
        </w:numPr>
        <w:ind w:hanging="360"/>
        <w:rPr>
          <w:color w:val="FF0000"/>
        </w:rPr>
      </w:pPr>
      <w:r w:rsidRPr="00275B60">
        <w:rPr>
          <w:color w:val="FF0000"/>
        </w:rPr>
        <w:t xml:space="preserve">Refresher training </w:t>
      </w:r>
    </w:p>
    <w:p w:rsidR="00A84941" w:rsidRDefault="00A84941">
      <w:pPr>
        <w:spacing w:after="56" w:line="259" w:lineRule="auto"/>
        <w:ind w:left="1440" w:firstLine="0"/>
      </w:pPr>
    </w:p>
    <w:p w:rsidR="00275B60" w:rsidRDefault="00275B60">
      <w:pPr>
        <w:spacing w:after="56" w:line="259" w:lineRule="auto"/>
        <w:ind w:left="1440" w:firstLine="0"/>
      </w:pPr>
    </w:p>
    <w:p w:rsidR="00275B60" w:rsidRDefault="00275B60">
      <w:pPr>
        <w:spacing w:after="56" w:line="259" w:lineRule="auto"/>
        <w:ind w:left="1440" w:firstLine="0"/>
      </w:pPr>
    </w:p>
    <w:p w:rsidR="00275B60" w:rsidRDefault="00275B60">
      <w:pPr>
        <w:spacing w:after="56" w:line="259" w:lineRule="auto"/>
        <w:ind w:left="1440" w:firstLine="0"/>
      </w:pPr>
    </w:p>
    <w:p w:rsidR="00275B60" w:rsidRDefault="00275B60">
      <w:pPr>
        <w:spacing w:after="56" w:line="259" w:lineRule="auto"/>
        <w:ind w:left="1440" w:firstLine="0"/>
      </w:pPr>
    </w:p>
    <w:p w:rsidR="00A84941" w:rsidRDefault="00275B60">
      <w:pPr>
        <w:spacing w:after="14"/>
        <w:ind w:left="730"/>
      </w:pPr>
      <w:r>
        <w:lastRenderedPageBreak/>
        <w:t>2.</w:t>
      </w:r>
      <w:r>
        <w:rPr>
          <w:rFonts w:ascii="Arial" w:eastAsia="Arial" w:hAnsi="Arial" w:cs="Arial"/>
        </w:rPr>
        <w:t xml:space="preserve"> </w:t>
      </w:r>
      <w:r>
        <w:t xml:space="preserve">Is there a need for human resource management specialists and if so what should </w:t>
      </w:r>
    </w:p>
    <w:p w:rsidR="00275B60" w:rsidRDefault="00275B60">
      <w:pPr>
        <w:spacing w:after="211"/>
        <w:ind w:left="1090"/>
      </w:pPr>
      <w:r>
        <w:t xml:space="preserve">their role be? How is this role evolving?  </w:t>
      </w:r>
    </w:p>
    <w:p w:rsidR="00275B60" w:rsidRDefault="00275B60">
      <w:pPr>
        <w:spacing w:after="211"/>
        <w:ind w:left="1090"/>
      </w:pPr>
      <w:r>
        <w:t xml:space="preserve">human resource management specialists its important in organization because professionality its require to apply the goals of HRM and the functions </w:t>
      </w:r>
    </w:p>
    <w:p w:rsidR="00275B60" w:rsidRDefault="00275B60">
      <w:pPr>
        <w:spacing w:after="211"/>
        <w:ind w:left="1090"/>
      </w:pPr>
      <w:r>
        <w:t xml:space="preserve">and this roles evolving by follow-up the slandered in </w:t>
      </w:r>
      <w:proofErr w:type="spellStart"/>
      <w:r>
        <w:t>hrm</w:t>
      </w:r>
      <w:proofErr w:type="spellEnd"/>
      <w:r>
        <w:t xml:space="preserve"> and by apply the </w:t>
      </w:r>
      <w:proofErr w:type="gramStart"/>
      <w:r>
        <w:t>objective .</w:t>
      </w:r>
      <w:proofErr w:type="gramEnd"/>
      <w:r>
        <w:t xml:space="preserve"> </w:t>
      </w:r>
    </w:p>
    <w:p w:rsidR="00A84941" w:rsidRDefault="00275B60">
      <w:pPr>
        <w:spacing w:after="211"/>
        <w:ind w:left="1090"/>
      </w:pPr>
      <w:r>
        <w:t xml:space="preserve">                                                                   (7) </w:t>
      </w:r>
    </w:p>
    <w:p w:rsidR="00A84941" w:rsidRDefault="00275B60">
      <w:pPr>
        <w:spacing w:after="222" w:line="259" w:lineRule="auto"/>
        <w:ind w:left="0" w:firstLine="0"/>
      </w:pPr>
      <w:r>
        <w:rPr>
          <w:b/>
          <w:color w:val="C00000"/>
          <w:u w:val="single" w:color="C00000"/>
        </w:rPr>
        <w:t>Case Study</w:t>
      </w:r>
      <w:r>
        <w:rPr>
          <w:b/>
          <w:color w:val="C00000"/>
        </w:rPr>
        <w:t xml:space="preserve"> </w:t>
      </w:r>
    </w:p>
    <w:p w:rsidR="00A84941" w:rsidRDefault="00275B60">
      <w:pPr>
        <w:spacing w:after="10"/>
        <w:ind w:left="-5"/>
      </w:pPr>
      <w:r>
        <w:rPr>
          <w:noProof/>
          <w:sz w:val="22"/>
        </w:rPr>
        <mc:AlternateContent>
          <mc:Choice Requires="wpg">
            <w:drawing>
              <wp:anchor distT="0" distB="0" distL="114300" distR="114300" simplePos="0" relativeHeight="251658240" behindDoc="0" locked="0" layoutInCell="1" allowOverlap="1">
                <wp:simplePos x="0" y="0"/>
                <wp:positionH relativeFrom="page">
                  <wp:posOffset>896417</wp:posOffset>
                </wp:positionH>
                <wp:positionV relativeFrom="page">
                  <wp:posOffset>626364</wp:posOffset>
                </wp:positionV>
                <wp:extent cx="5981065" cy="56388"/>
                <wp:effectExtent l="0" t="0" r="0" b="0"/>
                <wp:wrapTopAndBottom/>
                <wp:docPr id="728" name="Group 728"/>
                <wp:cNvGraphicFramePr/>
                <a:graphic xmlns:a="http://schemas.openxmlformats.org/drawingml/2006/main">
                  <a:graphicData uri="http://schemas.microsoft.com/office/word/2010/wordprocessingGroup">
                    <wpg:wgp>
                      <wpg:cNvGrpSpPr/>
                      <wpg:grpSpPr>
                        <a:xfrm>
                          <a:off x="0" y="0"/>
                          <a:ext cx="5981065" cy="56388"/>
                          <a:chOff x="0" y="0"/>
                          <a:chExt cx="5981065" cy="56388"/>
                        </a:xfrm>
                      </wpg:grpSpPr>
                      <wps:wsp>
                        <wps:cNvPr id="937" name="Shape 937"/>
                        <wps:cNvSpPr/>
                        <wps:spPr>
                          <a:xfrm>
                            <a:off x="0" y="18288"/>
                            <a:ext cx="5981065" cy="38100"/>
                          </a:xfrm>
                          <a:custGeom>
                            <a:avLst/>
                            <a:gdLst/>
                            <a:ahLst/>
                            <a:cxnLst/>
                            <a:rect l="0" t="0" r="0" b="0"/>
                            <a:pathLst>
                              <a:path w="5981065" h="38100">
                                <a:moveTo>
                                  <a:pt x="0" y="0"/>
                                </a:moveTo>
                                <a:lnTo>
                                  <a:pt x="5981065" y="0"/>
                                </a:lnTo>
                                <a:lnTo>
                                  <a:pt x="5981065" y="38100"/>
                                </a:lnTo>
                                <a:lnTo>
                                  <a:pt x="0" y="38100"/>
                                </a:lnTo>
                                <a:lnTo>
                                  <a:pt x="0" y="0"/>
                                </a:lnTo>
                              </a:path>
                            </a:pathLst>
                          </a:custGeom>
                          <a:ln w="0" cap="flat">
                            <a:miter lim="127000"/>
                          </a:ln>
                        </wps:spPr>
                        <wps:style>
                          <a:lnRef idx="0">
                            <a:srgbClr val="000000">
                              <a:alpha val="0"/>
                            </a:srgbClr>
                          </a:lnRef>
                          <a:fillRef idx="1">
                            <a:srgbClr val="622423"/>
                          </a:fillRef>
                          <a:effectRef idx="0">
                            <a:scrgbClr r="0" g="0" b="0"/>
                          </a:effectRef>
                          <a:fontRef idx="none"/>
                        </wps:style>
                        <wps:bodyPr/>
                      </wps:wsp>
                      <wps:wsp>
                        <wps:cNvPr id="938" name="Shape 938"/>
                        <wps:cNvSpPr/>
                        <wps:spPr>
                          <a:xfrm>
                            <a:off x="0" y="0"/>
                            <a:ext cx="5981065" cy="9144"/>
                          </a:xfrm>
                          <a:custGeom>
                            <a:avLst/>
                            <a:gdLst/>
                            <a:ahLst/>
                            <a:cxnLst/>
                            <a:rect l="0" t="0" r="0" b="0"/>
                            <a:pathLst>
                              <a:path w="5981065" h="9144">
                                <a:moveTo>
                                  <a:pt x="0" y="0"/>
                                </a:moveTo>
                                <a:lnTo>
                                  <a:pt x="5981065" y="0"/>
                                </a:lnTo>
                                <a:lnTo>
                                  <a:pt x="5981065" y="9144"/>
                                </a:lnTo>
                                <a:lnTo>
                                  <a:pt x="0" y="9144"/>
                                </a:lnTo>
                                <a:lnTo>
                                  <a:pt x="0" y="0"/>
                                </a:lnTo>
                              </a:path>
                            </a:pathLst>
                          </a:custGeom>
                          <a:ln w="0" cap="flat">
                            <a:miter lim="127000"/>
                          </a:ln>
                        </wps:spPr>
                        <wps:style>
                          <a:lnRef idx="0">
                            <a:srgbClr val="000000">
                              <a:alpha val="0"/>
                            </a:srgbClr>
                          </a:lnRef>
                          <a:fillRef idx="1">
                            <a:srgbClr val="622423"/>
                          </a:fillRef>
                          <a:effectRef idx="0">
                            <a:scrgbClr r="0" g="0" b="0"/>
                          </a:effectRef>
                          <a:fontRef idx="none"/>
                        </wps:style>
                        <wps:bodyPr/>
                      </wps:wsp>
                    </wpg:wgp>
                  </a:graphicData>
                </a:graphic>
              </wp:anchor>
            </w:drawing>
          </mc:Choice>
          <mc:Fallback xmlns:a="http://schemas.openxmlformats.org/drawingml/2006/main">
            <w:pict>
              <v:group id="Group 728" style="width:470.95pt;height:4.44pt;position:absolute;mso-position-horizontal-relative:page;mso-position-horizontal:absolute;margin-left:70.584pt;mso-position-vertical-relative:page;margin-top:49.32pt;" coordsize="59810,563">
                <v:shape id="Shape 939" style="position:absolute;width:59810;height:381;left:0;top:182;" coordsize="5981065,38100" path="m0,0l5981065,0l5981065,38100l0,38100l0,0">
                  <v:stroke weight="0pt" endcap="flat" joinstyle="miter" miterlimit="10" on="false" color="#000000" opacity="0"/>
                  <v:fill on="true" color="#622423"/>
                </v:shape>
                <v:shape id="Shape 940" style="position:absolute;width:59810;height:91;left:0;top:0;" coordsize="5981065,9144" path="m0,0l5981065,0l5981065,9144l0,9144l0,0">
                  <v:stroke weight="0pt" endcap="flat" joinstyle="miter" miterlimit="10" on="false" color="#000000" opacity="0"/>
                  <v:fill on="true" color="#622423"/>
                </v:shape>
                <w10:wrap type="topAndBottom"/>
              </v:group>
            </w:pict>
          </mc:Fallback>
        </mc:AlternateContent>
      </w:r>
      <w:r>
        <w:rPr>
          <w:noProof/>
          <w:sz w:val="22"/>
        </w:rPr>
        <mc:AlternateContent>
          <mc:Choice Requires="wpg">
            <w:drawing>
              <wp:anchor distT="0" distB="0" distL="114300" distR="114300" simplePos="0" relativeHeight="251659264" behindDoc="0" locked="0" layoutInCell="1" allowOverlap="1">
                <wp:simplePos x="0" y="0"/>
                <wp:positionH relativeFrom="page">
                  <wp:posOffset>896417</wp:posOffset>
                </wp:positionH>
                <wp:positionV relativeFrom="page">
                  <wp:posOffset>9206484</wp:posOffset>
                </wp:positionV>
                <wp:extent cx="5981065" cy="56388"/>
                <wp:effectExtent l="0" t="0" r="0" b="0"/>
                <wp:wrapTopAndBottom/>
                <wp:docPr id="729" name="Group 729"/>
                <wp:cNvGraphicFramePr/>
                <a:graphic xmlns:a="http://schemas.openxmlformats.org/drawingml/2006/main">
                  <a:graphicData uri="http://schemas.microsoft.com/office/word/2010/wordprocessingGroup">
                    <wpg:wgp>
                      <wpg:cNvGrpSpPr/>
                      <wpg:grpSpPr>
                        <a:xfrm>
                          <a:off x="0" y="0"/>
                          <a:ext cx="5981065" cy="56388"/>
                          <a:chOff x="0" y="0"/>
                          <a:chExt cx="5981065" cy="56388"/>
                        </a:xfrm>
                      </wpg:grpSpPr>
                      <wps:wsp>
                        <wps:cNvPr id="941" name="Shape 941"/>
                        <wps:cNvSpPr/>
                        <wps:spPr>
                          <a:xfrm>
                            <a:off x="0" y="0"/>
                            <a:ext cx="5981065" cy="38100"/>
                          </a:xfrm>
                          <a:custGeom>
                            <a:avLst/>
                            <a:gdLst/>
                            <a:ahLst/>
                            <a:cxnLst/>
                            <a:rect l="0" t="0" r="0" b="0"/>
                            <a:pathLst>
                              <a:path w="5981065" h="38100">
                                <a:moveTo>
                                  <a:pt x="0" y="0"/>
                                </a:moveTo>
                                <a:lnTo>
                                  <a:pt x="5981065" y="0"/>
                                </a:lnTo>
                                <a:lnTo>
                                  <a:pt x="5981065" y="38100"/>
                                </a:lnTo>
                                <a:lnTo>
                                  <a:pt x="0" y="38100"/>
                                </a:lnTo>
                                <a:lnTo>
                                  <a:pt x="0" y="0"/>
                                </a:lnTo>
                              </a:path>
                            </a:pathLst>
                          </a:custGeom>
                          <a:ln w="0" cap="flat">
                            <a:miter lim="127000"/>
                          </a:ln>
                        </wps:spPr>
                        <wps:style>
                          <a:lnRef idx="0">
                            <a:srgbClr val="000000">
                              <a:alpha val="0"/>
                            </a:srgbClr>
                          </a:lnRef>
                          <a:fillRef idx="1">
                            <a:srgbClr val="622423"/>
                          </a:fillRef>
                          <a:effectRef idx="0">
                            <a:scrgbClr r="0" g="0" b="0"/>
                          </a:effectRef>
                          <a:fontRef idx="none"/>
                        </wps:style>
                        <wps:bodyPr/>
                      </wps:wsp>
                      <wps:wsp>
                        <wps:cNvPr id="942" name="Shape 942"/>
                        <wps:cNvSpPr/>
                        <wps:spPr>
                          <a:xfrm>
                            <a:off x="0" y="47244"/>
                            <a:ext cx="5981065" cy="9144"/>
                          </a:xfrm>
                          <a:custGeom>
                            <a:avLst/>
                            <a:gdLst/>
                            <a:ahLst/>
                            <a:cxnLst/>
                            <a:rect l="0" t="0" r="0" b="0"/>
                            <a:pathLst>
                              <a:path w="5981065" h="9144">
                                <a:moveTo>
                                  <a:pt x="0" y="0"/>
                                </a:moveTo>
                                <a:lnTo>
                                  <a:pt x="5981065" y="0"/>
                                </a:lnTo>
                                <a:lnTo>
                                  <a:pt x="5981065" y="9144"/>
                                </a:lnTo>
                                <a:lnTo>
                                  <a:pt x="0" y="9144"/>
                                </a:lnTo>
                                <a:lnTo>
                                  <a:pt x="0" y="0"/>
                                </a:lnTo>
                              </a:path>
                            </a:pathLst>
                          </a:custGeom>
                          <a:ln w="0" cap="flat">
                            <a:miter lim="127000"/>
                          </a:ln>
                        </wps:spPr>
                        <wps:style>
                          <a:lnRef idx="0">
                            <a:srgbClr val="000000">
                              <a:alpha val="0"/>
                            </a:srgbClr>
                          </a:lnRef>
                          <a:fillRef idx="1">
                            <a:srgbClr val="622423"/>
                          </a:fillRef>
                          <a:effectRef idx="0">
                            <a:scrgbClr r="0" g="0" b="0"/>
                          </a:effectRef>
                          <a:fontRef idx="none"/>
                        </wps:style>
                        <wps:bodyPr/>
                      </wps:wsp>
                    </wpg:wgp>
                  </a:graphicData>
                </a:graphic>
              </wp:anchor>
            </w:drawing>
          </mc:Choice>
          <mc:Fallback xmlns:a="http://schemas.openxmlformats.org/drawingml/2006/main">
            <w:pict>
              <v:group id="Group 729" style="width:470.95pt;height:4.44pt;position:absolute;mso-position-horizontal-relative:page;mso-position-horizontal:absolute;margin-left:70.584pt;mso-position-vertical-relative:page;margin-top:724.92pt;" coordsize="59810,563">
                <v:shape id="Shape 943" style="position:absolute;width:59810;height:381;left:0;top:0;" coordsize="5981065,38100" path="m0,0l5981065,0l5981065,38100l0,38100l0,0">
                  <v:stroke weight="0pt" endcap="flat" joinstyle="miter" miterlimit="10" on="false" color="#000000" opacity="0"/>
                  <v:fill on="true" color="#622423"/>
                </v:shape>
                <v:shape id="Shape 944" style="position:absolute;width:59810;height:91;left:0;top:472;" coordsize="5981065,9144" path="m0,0l5981065,0l5981065,9144l0,9144l0,0">
                  <v:stroke weight="0pt" endcap="flat" joinstyle="miter" miterlimit="10" on="false" color="#000000" opacity="0"/>
                  <v:fill on="true" color="#622423"/>
                </v:shape>
                <w10:wrap type="topAndBottom"/>
              </v:group>
            </w:pict>
          </mc:Fallback>
        </mc:AlternateContent>
      </w:r>
      <w:r>
        <w:t xml:space="preserve">Tony works in Big Star a city hotel. He is full time employee and has been working there for the last three years. But he is not happy with his job. He says that his pay is poor and he has to work </w:t>
      </w:r>
    </w:p>
    <w:p w:rsidR="00A84941" w:rsidRDefault="00275B60">
      <w:pPr>
        <w:spacing w:after="250"/>
        <w:ind w:left="-5"/>
      </w:pPr>
      <w:r>
        <w:t xml:space="preserve">on the weekends.                                                                                                                                    (8) </w:t>
      </w:r>
    </w:p>
    <w:p w:rsidR="00A84941" w:rsidRDefault="00275B60">
      <w:pPr>
        <w:numPr>
          <w:ilvl w:val="0"/>
          <w:numId w:val="2"/>
        </w:numPr>
        <w:ind w:right="16" w:hanging="360"/>
      </w:pPr>
      <w:r>
        <w:t xml:space="preserve">What does his statement suggest about the motivation of this hotel worker? </w:t>
      </w:r>
      <w:r>
        <w:br/>
      </w:r>
      <w:r w:rsidRPr="00275B60">
        <w:rPr>
          <w:color w:val="FF0000"/>
        </w:rPr>
        <w:t xml:space="preserve">make standard increment every year %10 </w:t>
      </w:r>
    </w:p>
    <w:p w:rsidR="00A84941" w:rsidRDefault="00275B60">
      <w:pPr>
        <w:numPr>
          <w:ilvl w:val="0"/>
          <w:numId w:val="2"/>
        </w:numPr>
        <w:spacing w:after="221" w:line="259" w:lineRule="auto"/>
        <w:ind w:right="16" w:hanging="360"/>
      </w:pPr>
      <w:r>
        <w:t xml:space="preserve">Identify and explain two possible ways of how Tony’s his motivation could be improved? </w:t>
      </w:r>
    </w:p>
    <w:p w:rsidR="00275B60" w:rsidRDefault="00275B60" w:rsidP="00275B60">
      <w:pPr>
        <w:spacing w:after="221" w:line="259" w:lineRule="auto"/>
        <w:ind w:left="540" w:right="16" w:firstLine="0"/>
        <w:rPr>
          <w:color w:val="FF0000"/>
        </w:rPr>
      </w:pPr>
      <w:r w:rsidRPr="00275B60">
        <w:rPr>
          <w:color w:val="FF0000"/>
        </w:rPr>
        <w:t>Give bonus to tony monthly %5</w:t>
      </w:r>
      <w:r>
        <w:rPr>
          <w:color w:val="FF0000"/>
        </w:rPr>
        <w:t xml:space="preserve"> from his salary or apply direct %10 increment to his salary </w:t>
      </w:r>
      <w:r w:rsidRPr="00275B60">
        <w:rPr>
          <w:color w:val="FF0000"/>
        </w:rPr>
        <w:t xml:space="preserve">and give him 2 weakened off-days </w:t>
      </w:r>
      <w:r>
        <w:rPr>
          <w:color w:val="FF0000"/>
        </w:rPr>
        <w:t xml:space="preserve">in the month </w:t>
      </w:r>
    </w:p>
    <w:p w:rsidR="00275B60" w:rsidRPr="00275B60" w:rsidRDefault="00275B60" w:rsidP="00275B60">
      <w:pPr>
        <w:spacing w:after="221" w:line="259" w:lineRule="auto"/>
        <w:ind w:left="540" w:right="16" w:firstLine="0"/>
        <w:rPr>
          <w:color w:val="FF0000"/>
        </w:rPr>
      </w:pPr>
    </w:p>
    <w:p w:rsidR="00A84941" w:rsidRDefault="00275B60">
      <w:pPr>
        <w:spacing w:after="219" w:line="259" w:lineRule="auto"/>
        <w:ind w:left="0" w:firstLine="0"/>
      </w:pPr>
      <w:r>
        <w:t xml:space="preserve"> </w:t>
      </w:r>
    </w:p>
    <w:p w:rsidR="00A84941" w:rsidRDefault="00275B60">
      <w:pPr>
        <w:spacing w:after="4209" w:line="259" w:lineRule="auto"/>
        <w:ind w:left="0" w:firstLine="0"/>
      </w:pPr>
      <w:r>
        <w:t xml:space="preserve"> </w:t>
      </w:r>
      <w:r w:rsidR="000D4A2F">
        <w:t xml:space="preserve">Name :Mohanad Tarcha </w:t>
      </w:r>
      <w:bookmarkStart w:id="0" w:name="_GoBack"/>
      <w:bookmarkEnd w:id="0"/>
    </w:p>
    <w:p w:rsidR="00A84941" w:rsidRDefault="00275B60">
      <w:pPr>
        <w:tabs>
          <w:tab w:val="right" w:pos="9361"/>
        </w:tabs>
        <w:spacing w:before="59" w:after="0" w:line="259" w:lineRule="auto"/>
        <w:ind w:left="0" w:firstLine="0"/>
      </w:pPr>
      <w:r>
        <w:rPr>
          <w:rFonts w:ascii="Cambria" w:eastAsia="Cambria" w:hAnsi="Cambria" w:cs="Cambria"/>
          <w:sz w:val="22"/>
        </w:rPr>
        <w:t xml:space="preserve">Unit 3                                          Brentwood Open Learning College </w:t>
      </w:r>
      <w:r>
        <w:rPr>
          <w:rFonts w:ascii="Cambria" w:eastAsia="Cambria" w:hAnsi="Cambria" w:cs="Cambria"/>
          <w:sz w:val="22"/>
        </w:rPr>
        <w:tab/>
        <w:t xml:space="preserve">Page 1 </w:t>
      </w:r>
    </w:p>
    <w:p w:rsidR="00A84941" w:rsidRDefault="00275B60">
      <w:pPr>
        <w:spacing w:after="0" w:line="259" w:lineRule="auto"/>
        <w:ind w:left="0" w:firstLine="0"/>
      </w:pPr>
      <w:r>
        <w:rPr>
          <w:sz w:val="22"/>
        </w:rPr>
        <w:lastRenderedPageBreak/>
        <w:t xml:space="preserve"> </w:t>
      </w:r>
    </w:p>
    <w:sectPr w:rsidR="00A84941">
      <w:pgSz w:w="12240" w:h="15840"/>
      <w:pgMar w:top="1440" w:right="1438"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692CA4"/>
    <w:multiLevelType w:val="hybridMultilevel"/>
    <w:tmpl w:val="8DB2619E"/>
    <w:lvl w:ilvl="0" w:tplc="5FE40F18">
      <w:start w:val="1"/>
      <w:numFmt w:val="upperRoman"/>
      <w:lvlText w:val="%1."/>
      <w:lvlJc w:val="left"/>
      <w:pPr>
        <w:ind w:left="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91AAA52A">
      <w:start w:val="1"/>
      <w:numFmt w:val="bullet"/>
      <w:lvlText w:val="•"/>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CD944DF4">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0A5A9A02">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CF022842">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EEC47D2C">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61C2E71C">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C8D2DE04">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E7985CD4">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5A6C3985"/>
    <w:multiLevelType w:val="hybridMultilevel"/>
    <w:tmpl w:val="C41CE396"/>
    <w:lvl w:ilvl="0" w:tplc="7952D5DC">
      <w:start w:val="1"/>
      <w:numFmt w:val="decimal"/>
      <w:lvlText w:val="%1."/>
      <w:lvlJc w:val="left"/>
      <w:pPr>
        <w:ind w:left="5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F258B5B0">
      <w:start w:val="1"/>
      <w:numFmt w:val="lowerLetter"/>
      <w:lvlText w:val="%2"/>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C07042D0">
      <w:start w:val="1"/>
      <w:numFmt w:val="lowerRoman"/>
      <w:lvlText w:val="%3"/>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BACA80CA">
      <w:start w:val="1"/>
      <w:numFmt w:val="decimal"/>
      <w:lvlText w:val="%4"/>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4C0861E8">
      <w:start w:val="1"/>
      <w:numFmt w:val="lowerLetter"/>
      <w:lvlText w:val="%5"/>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84F6622C">
      <w:start w:val="1"/>
      <w:numFmt w:val="lowerRoman"/>
      <w:lvlText w:val="%6"/>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9CEEFF20">
      <w:start w:val="1"/>
      <w:numFmt w:val="decimal"/>
      <w:lvlText w:val="%7"/>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1062F4A8">
      <w:start w:val="1"/>
      <w:numFmt w:val="lowerLetter"/>
      <w:lvlText w:val="%8"/>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8BF6D02E">
      <w:start w:val="1"/>
      <w:numFmt w:val="lowerRoman"/>
      <w:lvlText w:val="%9"/>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4941"/>
    <w:rsid w:val="000D4A2F"/>
    <w:rsid w:val="00275B60"/>
    <w:rsid w:val="00340A3C"/>
    <w:rsid w:val="006C4E5C"/>
    <w:rsid w:val="00A84941"/>
    <w:rsid w:val="00C52FA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B3BF8E"/>
  <w15:docId w15:val="{445F7AF6-743C-43F7-A5AD-64C150E1CF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pPr>
      <w:spacing w:after="48" w:line="267" w:lineRule="auto"/>
      <w:ind w:left="10" w:hanging="10"/>
    </w:pPr>
    <w:rPr>
      <w:rFonts w:ascii="Calibri" w:eastAsia="Calibri" w:hAnsi="Calibri" w:cs="Calibri"/>
      <w:color w:val="000000"/>
      <w:sz w:val="24"/>
    </w:rPr>
  </w:style>
  <w:style w:type="paragraph" w:styleId="Heading1">
    <w:name w:val="heading 1"/>
    <w:next w:val="Normal"/>
    <w:link w:val="Heading1Char"/>
    <w:uiPriority w:val="9"/>
    <w:unhideWhenUsed/>
    <w:qFormat/>
    <w:pPr>
      <w:keepNext/>
      <w:keepLines/>
      <w:spacing w:after="182"/>
      <w:outlineLvl w:val="0"/>
    </w:pPr>
    <w:rPr>
      <w:rFonts w:ascii="Calibri" w:eastAsia="Calibri" w:hAnsi="Calibri" w:cs="Calibri"/>
      <w:b/>
      <w:color w:val="C00000"/>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libri" w:eastAsia="Calibri" w:hAnsi="Calibri" w:cs="Calibri"/>
      <w:b/>
      <w:color w:val="C00000"/>
      <w:sz w:val="28"/>
    </w:rPr>
  </w:style>
  <w:style w:type="paragraph" w:styleId="ListParagraph">
    <w:name w:val="List Paragraph"/>
    <w:basedOn w:val="Normal"/>
    <w:uiPriority w:val="34"/>
    <w:qFormat/>
    <w:rsid w:val="00275B6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TotalTime>
  <Pages>3</Pages>
  <Words>454</Words>
  <Characters>2591</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Human Resource Management</vt:lpstr>
    </vt:vector>
  </TitlesOfParts>
  <Company/>
  <LinksUpToDate>false</LinksUpToDate>
  <CharactersWithSpaces>3039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Human Resource Management</dc:title>
  <dc:subject/>
  <dc:creator>K. Soroush</dc:creator>
  <cp:keywords/>
  <cp:lastModifiedBy>Mohanad tarsha</cp:lastModifiedBy>
  <cp:revision>6</cp:revision>
  <dcterms:created xsi:type="dcterms:W3CDTF">2016-10-04T11:46:00Z</dcterms:created>
  <dcterms:modified xsi:type="dcterms:W3CDTF">2016-10-09T13:29:00Z</dcterms:modified>
</cp:coreProperties>
</file>