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0C44E2">
      <w:pPr>
        <w:pStyle w:val="Default"/>
        <w:spacing w:line="360" w:lineRule="auto"/>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6BC8" w:rsidP="000C44E2">
      <w:pPr>
        <w:spacing w:line="360" w:lineRule="auto"/>
        <w:rPr>
          <w:lang w:val="en-US"/>
        </w:rPr>
      </w:pPr>
      <w:r>
        <w:rPr>
          <w:noProof/>
        </w:rPr>
        <mc:AlternateContent>
          <mc:Choice Requires="wps">
            <w:drawing>
              <wp:anchor distT="0" distB="0" distL="114300" distR="114300" simplePos="0" relativeHeight="251660288" behindDoc="0" locked="0" layoutInCell="1" allowOverlap="1" wp14:anchorId="47BB4954" wp14:editId="76F9070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0C44E2">
      <w:pPr>
        <w:spacing w:line="360" w:lineRule="auto"/>
        <w:rPr>
          <w:lang w:val="en-US"/>
        </w:rPr>
      </w:pPr>
    </w:p>
    <w:p w:rsidR="00607874" w:rsidRDefault="00607874" w:rsidP="000C44E2">
      <w:pPr>
        <w:spacing w:line="360" w:lineRule="auto"/>
        <w:rPr>
          <w:lang w:val="en-US"/>
        </w:rPr>
      </w:pPr>
    </w:p>
    <w:p w:rsidR="00607874" w:rsidRDefault="00607874" w:rsidP="000C44E2">
      <w:pPr>
        <w:spacing w:line="360" w:lineRule="auto"/>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0C44E2">
            <w:pPr>
              <w:spacing w:line="360" w:lineRule="auto"/>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rsidP="000C44E2">
            <w:pPr>
              <w:pStyle w:val="Default"/>
              <w:spacing w:line="360" w:lineRule="auto"/>
              <w:rPr>
                <w:rFonts w:asciiTheme="minorHAnsi" w:hAnsiTheme="minorHAnsi"/>
              </w:rPr>
            </w:pPr>
            <w:r>
              <w:rPr>
                <w:rFonts w:asciiTheme="minorHAnsi" w:hAnsiTheme="minorHAnsi"/>
              </w:rPr>
              <w:t xml:space="preserve">Clyde </w:t>
            </w:r>
            <w:proofErr w:type="spellStart"/>
            <w:r>
              <w:rPr>
                <w:rFonts w:asciiTheme="minorHAnsi" w:hAnsiTheme="minorHAnsi"/>
              </w:rPr>
              <w:t>Govender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0C44E2">
            <w:pPr>
              <w:spacing w:line="360" w:lineRule="auto"/>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3A9A" w:rsidP="000C44E2">
            <w:pPr>
              <w:pStyle w:val="Default"/>
              <w:spacing w:line="360" w:lineRule="auto"/>
              <w:rPr>
                <w:rFonts w:asciiTheme="minorHAnsi" w:hAnsiTheme="minorHAnsi"/>
              </w:rPr>
            </w:pPr>
            <w:r>
              <w:rPr>
                <w:rFonts w:asciiTheme="minorHAnsi" w:hAnsiTheme="minorHAnsi"/>
              </w:rPr>
              <w:t>3924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0C44E2">
            <w:pPr>
              <w:spacing w:line="360" w:lineRule="auto"/>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rsidP="000C44E2">
            <w:pPr>
              <w:pStyle w:val="Default"/>
              <w:spacing w:line="360" w:lineRule="auto"/>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0C44E2">
            <w:pPr>
              <w:spacing w:line="360" w:lineRule="auto"/>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5F98" w:rsidP="000C44E2">
            <w:pPr>
              <w:spacing w:line="360" w:lineRule="auto"/>
            </w:pPr>
            <w:r>
              <w:t>11</w:t>
            </w:r>
          </w:p>
        </w:tc>
      </w:tr>
    </w:tbl>
    <w:p w:rsidR="00CC2FB3" w:rsidRDefault="00CC2FB3" w:rsidP="000C44E2">
      <w:pPr>
        <w:spacing w:line="360" w:lineRule="auto"/>
        <w:rPr>
          <w:b/>
          <w:lang w:val="en-US"/>
        </w:rPr>
      </w:pPr>
    </w:p>
    <w:p w:rsidR="00443E6F" w:rsidRDefault="00527C11" w:rsidP="000C44E2">
      <w:pPr>
        <w:spacing w:line="360" w:lineRule="auto"/>
        <w:rPr>
          <w:b/>
          <w:sz w:val="28"/>
          <w:lang w:val="en-US"/>
        </w:rPr>
      </w:pPr>
      <w:r w:rsidRPr="00443E6F">
        <w:rPr>
          <w:b/>
          <w:sz w:val="28"/>
          <w:lang w:val="en-US"/>
        </w:rPr>
        <w:t>Marking Criteria:</w:t>
      </w:r>
    </w:p>
    <w:p w:rsidR="00443E6F" w:rsidRDefault="00527C11" w:rsidP="000C44E2">
      <w:pPr>
        <w:spacing w:line="360" w:lineRule="auto"/>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0C44E2">
      <w:pPr>
        <w:spacing w:line="360" w:lineRule="auto"/>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C44E2" w:rsidRPr="00490A4E" w:rsidRDefault="000C44E2" w:rsidP="000C44E2">
            <w:pPr>
              <w:pStyle w:val="Default"/>
              <w:numPr>
                <w:ilvl w:val="0"/>
                <w:numId w:val="1"/>
              </w:numPr>
              <w:spacing w:line="360" w:lineRule="auto"/>
              <w:rPr>
                <w:rFonts w:asciiTheme="minorHAnsi" w:hAnsiTheme="minorHAnsi"/>
                <w:color w:val="auto"/>
                <w:sz w:val="22"/>
                <w:szCs w:val="22"/>
              </w:rPr>
            </w:pPr>
          </w:p>
          <w:p w:rsidR="000C44E2" w:rsidRDefault="000C44E2" w:rsidP="000C44E2">
            <w:pPr>
              <w:pStyle w:val="Default"/>
              <w:numPr>
                <w:ilvl w:val="0"/>
                <w:numId w:val="2"/>
              </w:numPr>
              <w:spacing w:line="360" w:lineRule="auto"/>
              <w:rPr>
                <w:rFonts w:asciiTheme="minorHAnsi" w:hAnsiTheme="minorHAnsi"/>
                <w:color w:val="auto"/>
                <w:sz w:val="22"/>
                <w:szCs w:val="22"/>
              </w:rPr>
            </w:pPr>
            <w:r>
              <w:rPr>
                <w:rFonts w:asciiTheme="minorHAnsi" w:hAnsiTheme="minorHAnsi"/>
                <w:color w:val="auto"/>
                <w:sz w:val="22"/>
                <w:szCs w:val="22"/>
              </w:rPr>
              <w:t xml:space="preserve">Technology can help supply chains by providing new and innovate ways for an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to streamline their supply chain operations and </w:t>
            </w:r>
            <w:proofErr w:type="spellStart"/>
            <w:r>
              <w:rPr>
                <w:rFonts w:asciiTheme="minorHAnsi" w:hAnsiTheme="minorHAnsi"/>
                <w:color w:val="auto"/>
                <w:sz w:val="22"/>
                <w:szCs w:val="22"/>
              </w:rPr>
              <w:t>optimise</w:t>
            </w:r>
            <w:proofErr w:type="spellEnd"/>
            <w:r>
              <w:rPr>
                <w:rFonts w:asciiTheme="minorHAnsi" w:hAnsiTheme="minorHAnsi"/>
                <w:color w:val="auto"/>
                <w:sz w:val="22"/>
                <w:szCs w:val="22"/>
              </w:rPr>
              <w:t xml:space="preserve"> productivity levels by:</w:t>
            </w:r>
          </w:p>
          <w:p w:rsidR="000C44E2" w:rsidRDefault="000C44E2" w:rsidP="000C44E2">
            <w:pPr>
              <w:pStyle w:val="Default"/>
              <w:spacing w:line="360" w:lineRule="auto"/>
              <w:ind w:left="1440"/>
              <w:rPr>
                <w:rFonts w:asciiTheme="minorHAnsi" w:hAnsiTheme="minorHAnsi"/>
                <w:color w:val="auto"/>
                <w:sz w:val="22"/>
                <w:szCs w:val="22"/>
              </w:rPr>
            </w:pPr>
          </w:p>
          <w:p w:rsidR="000C44E2" w:rsidRDefault="000C44E2" w:rsidP="000C44E2">
            <w:pPr>
              <w:pStyle w:val="Default"/>
              <w:numPr>
                <w:ilvl w:val="0"/>
                <w:numId w:val="12"/>
              </w:numPr>
              <w:spacing w:line="360" w:lineRule="auto"/>
              <w:rPr>
                <w:rFonts w:asciiTheme="minorHAnsi" w:hAnsiTheme="minorHAnsi"/>
                <w:color w:val="auto"/>
                <w:sz w:val="22"/>
                <w:szCs w:val="22"/>
              </w:rPr>
            </w:pPr>
            <w:r>
              <w:rPr>
                <w:rFonts w:asciiTheme="minorHAnsi" w:hAnsiTheme="minorHAnsi"/>
                <w:color w:val="auto"/>
                <w:sz w:val="22"/>
                <w:szCs w:val="22"/>
              </w:rPr>
              <w:t>Creating better visibility within the supply chain (each entity in the supply can have the necessary access to information)</w:t>
            </w:r>
          </w:p>
          <w:p w:rsidR="000C44E2" w:rsidRDefault="000C44E2" w:rsidP="000C44E2">
            <w:pPr>
              <w:pStyle w:val="Default"/>
              <w:spacing w:line="360" w:lineRule="auto"/>
              <w:ind w:left="2265"/>
              <w:rPr>
                <w:rFonts w:asciiTheme="minorHAnsi" w:hAnsiTheme="minorHAnsi"/>
                <w:color w:val="auto"/>
                <w:sz w:val="22"/>
                <w:szCs w:val="22"/>
              </w:rPr>
            </w:pPr>
          </w:p>
          <w:p w:rsidR="000C44E2" w:rsidRDefault="000C44E2" w:rsidP="000C44E2">
            <w:pPr>
              <w:pStyle w:val="Default"/>
              <w:numPr>
                <w:ilvl w:val="0"/>
                <w:numId w:val="12"/>
              </w:numPr>
              <w:spacing w:line="360" w:lineRule="auto"/>
              <w:rPr>
                <w:rFonts w:asciiTheme="minorHAnsi" w:hAnsiTheme="minorHAnsi"/>
                <w:color w:val="auto"/>
                <w:sz w:val="22"/>
                <w:szCs w:val="22"/>
              </w:rPr>
            </w:pPr>
            <w:r>
              <w:rPr>
                <w:rFonts w:asciiTheme="minorHAnsi" w:hAnsiTheme="minorHAnsi"/>
                <w:color w:val="auto"/>
                <w:sz w:val="22"/>
                <w:szCs w:val="22"/>
              </w:rPr>
              <w:t xml:space="preserve">Simplifying the supply chain process which will allow the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to operate more efficiently by maintaining more control over inventory, reducing operational costs (efficient processes and fewer number of errors)</w:t>
            </w:r>
          </w:p>
          <w:p w:rsidR="000C44E2" w:rsidRDefault="000C44E2" w:rsidP="000C44E2">
            <w:pPr>
              <w:pStyle w:val="Default"/>
              <w:spacing w:line="360" w:lineRule="auto"/>
              <w:rPr>
                <w:rFonts w:asciiTheme="minorHAnsi" w:hAnsiTheme="minorHAnsi"/>
                <w:color w:val="auto"/>
                <w:sz w:val="22"/>
                <w:szCs w:val="22"/>
              </w:rPr>
            </w:pPr>
          </w:p>
          <w:p w:rsidR="000C44E2" w:rsidRDefault="000C44E2" w:rsidP="000C44E2">
            <w:pPr>
              <w:pStyle w:val="Default"/>
              <w:numPr>
                <w:ilvl w:val="0"/>
                <w:numId w:val="12"/>
              </w:numPr>
              <w:spacing w:line="360" w:lineRule="auto"/>
              <w:rPr>
                <w:rFonts w:asciiTheme="minorHAnsi" w:hAnsiTheme="minorHAnsi"/>
                <w:color w:val="auto"/>
                <w:sz w:val="22"/>
                <w:szCs w:val="22"/>
              </w:rPr>
            </w:pPr>
            <w:r>
              <w:rPr>
                <w:rFonts w:asciiTheme="minorHAnsi" w:hAnsiTheme="minorHAnsi"/>
                <w:color w:val="auto"/>
                <w:sz w:val="22"/>
                <w:szCs w:val="22"/>
              </w:rPr>
              <w:t xml:space="preserve">Providing access to reliable data and analytical tools that forms the basis for reporting and decision making </w:t>
            </w:r>
          </w:p>
          <w:p w:rsidR="000C44E2" w:rsidRDefault="000C44E2" w:rsidP="000C44E2">
            <w:pPr>
              <w:pStyle w:val="Default"/>
              <w:numPr>
                <w:ilvl w:val="0"/>
                <w:numId w:val="12"/>
              </w:numPr>
              <w:spacing w:line="360" w:lineRule="auto"/>
              <w:rPr>
                <w:rFonts w:asciiTheme="minorHAnsi" w:hAnsiTheme="minorHAnsi"/>
                <w:color w:val="auto"/>
                <w:sz w:val="22"/>
                <w:szCs w:val="22"/>
              </w:rPr>
            </w:pPr>
            <w:r>
              <w:rPr>
                <w:rFonts w:asciiTheme="minorHAnsi" w:hAnsiTheme="minorHAnsi"/>
                <w:color w:val="auto"/>
                <w:sz w:val="22"/>
                <w:szCs w:val="22"/>
              </w:rPr>
              <w:lastRenderedPageBreak/>
              <w:t xml:space="preserve">With the stability and efficiency provided by technology, the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can provide enhanced customer service (resulting in customer satisfaction and retention) </w:t>
            </w:r>
          </w:p>
          <w:p w:rsidR="000C44E2" w:rsidRPr="000C44E2" w:rsidRDefault="000C44E2" w:rsidP="000C44E2">
            <w:pPr>
              <w:pStyle w:val="Default"/>
              <w:spacing w:line="360" w:lineRule="auto"/>
              <w:ind w:left="2265"/>
              <w:rPr>
                <w:rFonts w:asciiTheme="minorHAnsi" w:hAnsiTheme="minorHAnsi"/>
                <w:color w:val="auto"/>
                <w:sz w:val="22"/>
                <w:szCs w:val="22"/>
              </w:rPr>
            </w:pPr>
          </w:p>
          <w:p w:rsidR="000C44E2" w:rsidRDefault="000C44E2" w:rsidP="000C44E2">
            <w:pPr>
              <w:pStyle w:val="Default"/>
              <w:spacing w:line="360" w:lineRule="auto"/>
              <w:ind w:left="1440"/>
              <w:rPr>
                <w:rFonts w:asciiTheme="minorHAnsi" w:hAnsiTheme="minorHAnsi"/>
                <w:color w:val="auto"/>
                <w:sz w:val="22"/>
                <w:szCs w:val="22"/>
              </w:rPr>
            </w:pPr>
            <w:r>
              <w:rPr>
                <w:rFonts w:asciiTheme="minorHAnsi" w:hAnsiTheme="minorHAnsi"/>
                <w:color w:val="auto"/>
                <w:sz w:val="22"/>
                <w:szCs w:val="22"/>
              </w:rPr>
              <w:t xml:space="preserve">The benefits stated above can allow an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to have more control over their business operations and stay ahead of competitors.</w:t>
            </w:r>
            <w:r w:rsidRPr="00490A4E">
              <w:rPr>
                <w:rFonts w:asciiTheme="minorHAnsi" w:hAnsiTheme="minorHAnsi"/>
                <w:color w:val="auto"/>
                <w:sz w:val="22"/>
                <w:szCs w:val="22"/>
              </w:rPr>
              <w:t xml:space="preserve"> </w:t>
            </w:r>
          </w:p>
          <w:p w:rsidR="000C44E2" w:rsidRPr="00490A4E" w:rsidRDefault="000C44E2" w:rsidP="000C44E2">
            <w:pPr>
              <w:pStyle w:val="Default"/>
              <w:spacing w:line="360" w:lineRule="auto"/>
              <w:ind w:left="1440"/>
              <w:rPr>
                <w:rFonts w:asciiTheme="minorHAnsi" w:hAnsiTheme="minorHAnsi"/>
                <w:color w:val="auto"/>
                <w:sz w:val="22"/>
                <w:szCs w:val="22"/>
              </w:rPr>
            </w:pPr>
          </w:p>
          <w:p w:rsidR="000C44E2" w:rsidRDefault="000C44E2" w:rsidP="000C44E2">
            <w:pPr>
              <w:pStyle w:val="Default"/>
              <w:numPr>
                <w:ilvl w:val="0"/>
                <w:numId w:val="2"/>
              </w:numPr>
              <w:spacing w:line="360" w:lineRule="auto"/>
              <w:rPr>
                <w:rFonts w:asciiTheme="minorHAnsi" w:hAnsiTheme="minorHAnsi"/>
                <w:color w:val="auto"/>
                <w:sz w:val="22"/>
                <w:szCs w:val="22"/>
              </w:rPr>
            </w:pPr>
            <w:r>
              <w:rPr>
                <w:rFonts w:asciiTheme="minorHAnsi" w:hAnsiTheme="minorHAnsi"/>
                <w:color w:val="auto"/>
                <w:sz w:val="22"/>
                <w:szCs w:val="22"/>
              </w:rPr>
              <w:t>BI systems provide the following functions:</w:t>
            </w:r>
          </w:p>
          <w:p w:rsidR="000C44E2" w:rsidRDefault="000C44E2" w:rsidP="000C44E2">
            <w:pPr>
              <w:pStyle w:val="Default"/>
              <w:spacing w:line="360" w:lineRule="auto"/>
              <w:ind w:left="1440"/>
              <w:rPr>
                <w:rFonts w:asciiTheme="minorHAnsi" w:hAnsiTheme="minorHAnsi"/>
                <w:color w:val="FF0000"/>
                <w:sz w:val="22"/>
                <w:szCs w:val="22"/>
              </w:rPr>
            </w:pPr>
          </w:p>
          <w:p w:rsidR="000C44E2" w:rsidRDefault="000C44E2" w:rsidP="000C44E2">
            <w:pPr>
              <w:pStyle w:val="Default"/>
              <w:numPr>
                <w:ilvl w:val="0"/>
                <w:numId w:val="13"/>
              </w:numPr>
              <w:spacing w:line="360" w:lineRule="auto"/>
              <w:rPr>
                <w:rFonts w:asciiTheme="minorHAnsi" w:hAnsiTheme="minorHAnsi"/>
                <w:color w:val="auto"/>
                <w:sz w:val="22"/>
                <w:szCs w:val="22"/>
              </w:rPr>
            </w:pPr>
            <w:r>
              <w:rPr>
                <w:rFonts w:asciiTheme="minorHAnsi" w:hAnsiTheme="minorHAnsi"/>
                <w:color w:val="auto"/>
                <w:sz w:val="22"/>
                <w:szCs w:val="22"/>
              </w:rPr>
              <w:t xml:space="preserve">Reporting – uses data to inform the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about what has already happened. They are used to provide a sense current and past state</w:t>
            </w:r>
          </w:p>
          <w:p w:rsidR="000C44E2" w:rsidRDefault="000C44E2" w:rsidP="000C44E2">
            <w:pPr>
              <w:pStyle w:val="Default"/>
              <w:spacing w:line="360" w:lineRule="auto"/>
              <w:ind w:left="2160"/>
              <w:rPr>
                <w:rFonts w:asciiTheme="minorHAnsi" w:hAnsiTheme="minorHAnsi"/>
                <w:color w:val="auto"/>
                <w:sz w:val="22"/>
                <w:szCs w:val="22"/>
              </w:rPr>
            </w:pPr>
          </w:p>
          <w:p w:rsidR="000C44E2" w:rsidRDefault="000C44E2" w:rsidP="000C44E2">
            <w:pPr>
              <w:pStyle w:val="Default"/>
              <w:numPr>
                <w:ilvl w:val="0"/>
                <w:numId w:val="13"/>
              </w:numPr>
              <w:spacing w:line="360" w:lineRule="auto"/>
              <w:rPr>
                <w:rFonts w:asciiTheme="minorHAnsi" w:hAnsiTheme="minorHAnsi"/>
                <w:color w:val="auto"/>
                <w:sz w:val="22"/>
                <w:szCs w:val="22"/>
              </w:rPr>
            </w:pPr>
            <w:r>
              <w:rPr>
                <w:rFonts w:asciiTheme="minorHAnsi" w:hAnsiTheme="minorHAnsi"/>
                <w:color w:val="auto"/>
                <w:sz w:val="22"/>
                <w:szCs w:val="22"/>
              </w:rPr>
              <w:t>Analysis – the analytical tools represent the data in a more meaningful way by connecting the data elements in a way that makes their relationships more apparent</w:t>
            </w:r>
          </w:p>
          <w:p w:rsidR="000C44E2" w:rsidRDefault="000C44E2" w:rsidP="000C44E2">
            <w:pPr>
              <w:pStyle w:val="Default"/>
              <w:spacing w:line="360" w:lineRule="auto"/>
              <w:rPr>
                <w:rFonts w:asciiTheme="minorHAnsi" w:hAnsiTheme="minorHAnsi"/>
                <w:color w:val="auto"/>
                <w:sz w:val="22"/>
                <w:szCs w:val="22"/>
              </w:rPr>
            </w:pPr>
          </w:p>
          <w:p w:rsidR="000C44E2" w:rsidRDefault="000C44E2" w:rsidP="000C44E2">
            <w:pPr>
              <w:pStyle w:val="Default"/>
              <w:numPr>
                <w:ilvl w:val="0"/>
                <w:numId w:val="13"/>
              </w:numPr>
              <w:spacing w:line="360" w:lineRule="auto"/>
              <w:rPr>
                <w:rFonts w:asciiTheme="minorHAnsi" w:hAnsiTheme="minorHAnsi"/>
                <w:color w:val="auto"/>
                <w:sz w:val="22"/>
                <w:szCs w:val="22"/>
              </w:rPr>
            </w:pPr>
            <w:r>
              <w:rPr>
                <w:rFonts w:asciiTheme="minorHAnsi" w:hAnsiTheme="minorHAnsi"/>
                <w:color w:val="auto"/>
                <w:sz w:val="22"/>
                <w:szCs w:val="22"/>
              </w:rPr>
              <w:t xml:space="preserve">Monitoring – tells the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exactly what is happening now and provides the advantage of </w:t>
            </w:r>
            <w:r w:rsidR="005B0851">
              <w:rPr>
                <w:rFonts w:asciiTheme="minorHAnsi" w:hAnsiTheme="minorHAnsi"/>
                <w:color w:val="auto"/>
                <w:sz w:val="22"/>
                <w:szCs w:val="22"/>
              </w:rPr>
              <w:t>being able to identify</w:t>
            </w:r>
            <w:r>
              <w:rPr>
                <w:rFonts w:asciiTheme="minorHAnsi" w:hAnsiTheme="minorHAnsi"/>
                <w:color w:val="auto"/>
                <w:sz w:val="22"/>
                <w:szCs w:val="22"/>
              </w:rPr>
              <w:t xml:space="preserve"> issues, intervening and correcting them in near real time</w:t>
            </w:r>
          </w:p>
          <w:p w:rsidR="000C44E2" w:rsidRDefault="000C44E2" w:rsidP="000C44E2">
            <w:pPr>
              <w:pStyle w:val="ListParagraph"/>
              <w:spacing w:line="360" w:lineRule="auto"/>
              <w:rPr>
                <w:rFonts w:asciiTheme="minorHAnsi" w:hAnsiTheme="minorHAnsi"/>
              </w:rPr>
            </w:pPr>
          </w:p>
          <w:p w:rsidR="000C44E2" w:rsidRDefault="000C44E2" w:rsidP="000C44E2">
            <w:pPr>
              <w:pStyle w:val="Default"/>
              <w:numPr>
                <w:ilvl w:val="0"/>
                <w:numId w:val="13"/>
              </w:numPr>
              <w:spacing w:line="360" w:lineRule="auto"/>
              <w:rPr>
                <w:rFonts w:asciiTheme="minorHAnsi" w:hAnsiTheme="minorHAnsi"/>
                <w:color w:val="auto"/>
                <w:sz w:val="22"/>
                <w:szCs w:val="22"/>
              </w:rPr>
            </w:pPr>
            <w:r>
              <w:rPr>
                <w:rFonts w:asciiTheme="minorHAnsi" w:hAnsiTheme="minorHAnsi"/>
                <w:color w:val="auto"/>
                <w:sz w:val="22"/>
                <w:szCs w:val="22"/>
              </w:rPr>
              <w:t>Predictive analytics – processes data to devise predictions of what might occur in the future</w:t>
            </w:r>
          </w:p>
          <w:p w:rsidR="000C44E2" w:rsidRDefault="000C44E2" w:rsidP="000C44E2">
            <w:pPr>
              <w:pStyle w:val="ListParagraph"/>
              <w:spacing w:line="360" w:lineRule="auto"/>
              <w:rPr>
                <w:rFonts w:asciiTheme="minorHAnsi" w:hAnsiTheme="minorHAnsi"/>
              </w:rPr>
            </w:pPr>
          </w:p>
          <w:p w:rsidR="000C44E2" w:rsidRPr="000806ED" w:rsidRDefault="000C44E2" w:rsidP="000C44E2">
            <w:pPr>
              <w:pStyle w:val="Default"/>
              <w:spacing w:line="360" w:lineRule="auto"/>
              <w:ind w:left="2160"/>
              <w:rPr>
                <w:rFonts w:asciiTheme="minorHAnsi" w:hAnsiTheme="minorHAnsi"/>
                <w:color w:val="auto"/>
                <w:sz w:val="22"/>
                <w:szCs w:val="22"/>
              </w:rPr>
            </w:pPr>
          </w:p>
          <w:p w:rsidR="000C44E2" w:rsidRPr="002D77C3" w:rsidRDefault="000C44E2" w:rsidP="000C44E2">
            <w:pPr>
              <w:pStyle w:val="Default"/>
              <w:numPr>
                <w:ilvl w:val="0"/>
                <w:numId w:val="2"/>
              </w:numPr>
              <w:spacing w:line="360" w:lineRule="auto"/>
            </w:pPr>
            <w:r>
              <w:rPr>
                <w:color w:val="auto"/>
              </w:rPr>
              <w:t xml:space="preserve">Enterprise resource planning (ERP) is the process of managing and integrating the </w:t>
            </w:r>
            <w:proofErr w:type="spellStart"/>
            <w:r>
              <w:rPr>
                <w:color w:val="auto"/>
              </w:rPr>
              <w:t>organisation’s</w:t>
            </w:r>
            <w:proofErr w:type="spellEnd"/>
            <w:r>
              <w:rPr>
                <w:color w:val="auto"/>
              </w:rPr>
              <w:t xml:space="preserve"> important areas of its business operations such as planning, purchasing, inventory, sales, marketing, finance and human resources. The ERP system uses the collected data to check orders, production sche</w:t>
            </w:r>
            <w:r w:rsidR="005B0851">
              <w:rPr>
                <w:color w:val="auto"/>
              </w:rPr>
              <w:t xml:space="preserve">dules, raw material purchases, </w:t>
            </w:r>
            <w:r>
              <w:rPr>
                <w:color w:val="auto"/>
              </w:rPr>
              <w:t>finished goods inventory and provides the benefits of:</w:t>
            </w:r>
          </w:p>
          <w:p w:rsidR="000C44E2" w:rsidRDefault="000C44E2" w:rsidP="000C44E2">
            <w:pPr>
              <w:pStyle w:val="Default"/>
              <w:spacing w:line="360" w:lineRule="auto"/>
              <w:ind w:left="1440"/>
              <w:rPr>
                <w:color w:val="FF0000"/>
              </w:rPr>
            </w:pPr>
          </w:p>
          <w:p w:rsidR="000C44E2" w:rsidRPr="00745433" w:rsidRDefault="000C44E2" w:rsidP="000C44E2">
            <w:pPr>
              <w:pStyle w:val="Default"/>
              <w:numPr>
                <w:ilvl w:val="0"/>
                <w:numId w:val="14"/>
              </w:numPr>
              <w:spacing w:line="360" w:lineRule="auto"/>
            </w:pPr>
            <w:r>
              <w:rPr>
                <w:color w:val="auto"/>
              </w:rPr>
              <w:t>Improving efficiencies by eliminating repetitive processes, automating data capturing and making data collection easier</w:t>
            </w:r>
          </w:p>
          <w:p w:rsidR="000C44E2" w:rsidRPr="005B0851" w:rsidRDefault="000C44E2" w:rsidP="000C44E2">
            <w:pPr>
              <w:pStyle w:val="Default"/>
              <w:numPr>
                <w:ilvl w:val="0"/>
                <w:numId w:val="14"/>
              </w:numPr>
              <w:spacing w:line="360" w:lineRule="auto"/>
            </w:pPr>
            <w:r>
              <w:rPr>
                <w:color w:val="auto"/>
              </w:rPr>
              <w:lastRenderedPageBreak/>
              <w:t>Provides integrated information by storing data in a central location. Data is also kept consistent and up to date</w:t>
            </w:r>
          </w:p>
          <w:p w:rsidR="005B0851" w:rsidRPr="00986368" w:rsidRDefault="005B0851" w:rsidP="005B0851">
            <w:pPr>
              <w:pStyle w:val="Default"/>
              <w:spacing w:line="360" w:lineRule="auto"/>
              <w:ind w:left="2160"/>
            </w:pPr>
          </w:p>
          <w:p w:rsidR="000C44E2" w:rsidRPr="005B0851" w:rsidRDefault="000C44E2" w:rsidP="000C44E2">
            <w:pPr>
              <w:pStyle w:val="Default"/>
              <w:numPr>
                <w:ilvl w:val="0"/>
                <w:numId w:val="14"/>
              </w:numPr>
              <w:spacing w:line="360" w:lineRule="auto"/>
            </w:pPr>
            <w:r>
              <w:rPr>
                <w:color w:val="auto"/>
              </w:rPr>
              <w:t xml:space="preserve">Allows </w:t>
            </w:r>
            <w:proofErr w:type="spellStart"/>
            <w:r>
              <w:rPr>
                <w:color w:val="auto"/>
              </w:rPr>
              <w:t>customised</w:t>
            </w:r>
            <w:proofErr w:type="spellEnd"/>
            <w:r>
              <w:rPr>
                <w:color w:val="auto"/>
              </w:rPr>
              <w:t xml:space="preserve"> reporting based on the needs of the </w:t>
            </w:r>
            <w:r w:rsidR="005B0851">
              <w:rPr>
                <w:color w:val="auto"/>
              </w:rPr>
              <w:t>organization</w:t>
            </w:r>
          </w:p>
          <w:p w:rsidR="005B0851" w:rsidRPr="009F3289" w:rsidRDefault="005B0851" w:rsidP="005B0851">
            <w:pPr>
              <w:pStyle w:val="Default"/>
              <w:spacing w:line="360" w:lineRule="auto"/>
            </w:pPr>
          </w:p>
          <w:p w:rsidR="000C44E2" w:rsidRPr="005B0851" w:rsidRDefault="000C44E2" w:rsidP="000C44E2">
            <w:pPr>
              <w:pStyle w:val="Default"/>
              <w:numPr>
                <w:ilvl w:val="0"/>
                <w:numId w:val="14"/>
              </w:numPr>
              <w:spacing w:line="360" w:lineRule="auto"/>
            </w:pPr>
            <w:r>
              <w:rPr>
                <w:color w:val="auto"/>
              </w:rPr>
              <w:t>Improves customer service as more useful information is available to sales and service personnel. This allows them to interact better with customers and improves relationships</w:t>
            </w:r>
          </w:p>
          <w:p w:rsidR="005B0851" w:rsidRPr="003C695A" w:rsidRDefault="005B0851" w:rsidP="005B0851">
            <w:pPr>
              <w:pStyle w:val="Default"/>
              <w:spacing w:line="360" w:lineRule="auto"/>
            </w:pPr>
          </w:p>
          <w:p w:rsidR="000C44E2" w:rsidRPr="00686C85" w:rsidRDefault="000C44E2" w:rsidP="000C44E2">
            <w:pPr>
              <w:pStyle w:val="Default"/>
              <w:numPr>
                <w:ilvl w:val="0"/>
                <w:numId w:val="14"/>
              </w:numPr>
              <w:spacing w:line="360" w:lineRule="auto"/>
            </w:pPr>
            <w:r>
              <w:rPr>
                <w:color w:val="auto"/>
              </w:rPr>
              <w:t xml:space="preserve">Provides better security of the </w:t>
            </w:r>
            <w:proofErr w:type="spellStart"/>
            <w:r>
              <w:rPr>
                <w:color w:val="auto"/>
              </w:rPr>
              <w:t>organisations</w:t>
            </w:r>
            <w:proofErr w:type="spellEnd"/>
            <w:r>
              <w:rPr>
                <w:color w:val="auto"/>
              </w:rPr>
              <w:t xml:space="preserve"> data </w:t>
            </w:r>
          </w:p>
          <w:p w:rsidR="000C44E2" w:rsidRDefault="000C44E2" w:rsidP="000C44E2">
            <w:pPr>
              <w:pStyle w:val="ListParagraph"/>
              <w:spacing w:line="360" w:lineRule="auto"/>
            </w:pPr>
          </w:p>
          <w:p w:rsidR="000C44E2" w:rsidRPr="002A78A2" w:rsidRDefault="000C44E2" w:rsidP="000C44E2">
            <w:pPr>
              <w:pStyle w:val="Default"/>
              <w:numPr>
                <w:ilvl w:val="0"/>
                <w:numId w:val="2"/>
              </w:numPr>
              <w:spacing w:line="360" w:lineRule="auto"/>
            </w:pPr>
            <w:r>
              <w:rPr>
                <w:color w:val="auto"/>
              </w:rPr>
              <w:t xml:space="preserve">Technology used by inventory management systems aids the </w:t>
            </w:r>
            <w:proofErr w:type="spellStart"/>
            <w:r>
              <w:rPr>
                <w:color w:val="auto"/>
              </w:rPr>
              <w:t>organisation</w:t>
            </w:r>
            <w:proofErr w:type="spellEnd"/>
            <w:r>
              <w:rPr>
                <w:color w:val="auto"/>
              </w:rPr>
              <w:t xml:space="preserve"> by allowing it to:</w:t>
            </w:r>
          </w:p>
          <w:p w:rsidR="000C44E2" w:rsidRDefault="000C44E2" w:rsidP="000C44E2">
            <w:pPr>
              <w:pStyle w:val="ListParagraph"/>
              <w:spacing w:line="360" w:lineRule="auto"/>
            </w:pPr>
          </w:p>
          <w:p w:rsidR="000C44E2" w:rsidRDefault="000C44E2" w:rsidP="000C44E2">
            <w:pPr>
              <w:pStyle w:val="Default"/>
              <w:numPr>
                <w:ilvl w:val="0"/>
                <w:numId w:val="9"/>
              </w:numPr>
              <w:spacing w:line="360" w:lineRule="auto"/>
            </w:pPr>
            <w:r>
              <w:t>Track historical demand patterns for products</w:t>
            </w:r>
          </w:p>
          <w:p w:rsidR="000C44E2" w:rsidRDefault="000C44E2" w:rsidP="000C44E2">
            <w:pPr>
              <w:pStyle w:val="Default"/>
              <w:numPr>
                <w:ilvl w:val="0"/>
                <w:numId w:val="9"/>
              </w:numPr>
              <w:spacing w:line="360" w:lineRule="auto"/>
            </w:pPr>
            <w:r>
              <w:t>Monitor the inventory levels for different products</w:t>
            </w:r>
          </w:p>
          <w:p w:rsidR="000C44E2" w:rsidRDefault="000C44E2" w:rsidP="000C44E2">
            <w:pPr>
              <w:pStyle w:val="Default"/>
              <w:numPr>
                <w:ilvl w:val="0"/>
                <w:numId w:val="9"/>
              </w:numPr>
              <w:spacing w:line="360" w:lineRule="auto"/>
            </w:pPr>
            <w:r>
              <w:t xml:space="preserve">Calculate the economic order quantities </w:t>
            </w:r>
          </w:p>
          <w:p w:rsidR="000C44E2" w:rsidRDefault="000C44E2" w:rsidP="000C44E2">
            <w:pPr>
              <w:pStyle w:val="Default"/>
              <w:numPr>
                <w:ilvl w:val="0"/>
                <w:numId w:val="9"/>
              </w:numPr>
              <w:spacing w:line="360" w:lineRule="auto"/>
            </w:pPr>
            <w:r>
              <w:t>Calculate the levels for safety inventory that should be kept for each product</w:t>
            </w:r>
          </w:p>
          <w:p w:rsidR="000C44E2" w:rsidRDefault="000C44E2" w:rsidP="000C44E2">
            <w:pPr>
              <w:pStyle w:val="Default"/>
              <w:spacing w:line="360" w:lineRule="auto"/>
              <w:ind w:left="1440"/>
              <w:rPr>
                <w:color w:val="auto"/>
              </w:rPr>
            </w:pPr>
          </w:p>
          <w:p w:rsidR="000C44E2" w:rsidRDefault="000C44E2" w:rsidP="000C44E2">
            <w:pPr>
              <w:pStyle w:val="Default"/>
              <w:spacing w:line="360" w:lineRule="auto"/>
              <w:ind w:left="1440"/>
            </w:pPr>
            <w:r>
              <w:rPr>
                <w:color w:val="auto"/>
              </w:rPr>
              <w:t xml:space="preserve">In essence, the technology and software tools help the </w:t>
            </w:r>
            <w:proofErr w:type="spellStart"/>
            <w:r>
              <w:rPr>
                <w:color w:val="auto"/>
              </w:rPr>
              <w:t>organisation</w:t>
            </w:r>
            <w:proofErr w:type="spellEnd"/>
            <w:r>
              <w:rPr>
                <w:color w:val="auto"/>
              </w:rPr>
              <w:t xml:space="preserve"> find the correct balance between the cost of carrying the inventory and the cost of running out of inventory (resulting in loss of sales revenue). </w:t>
            </w:r>
          </w:p>
          <w:p w:rsidR="000C44E2" w:rsidRDefault="000C44E2" w:rsidP="000C44E2">
            <w:pPr>
              <w:pStyle w:val="Default"/>
              <w:spacing w:line="360" w:lineRule="auto"/>
            </w:pPr>
          </w:p>
          <w:p w:rsidR="000C44E2" w:rsidRPr="002A78A2" w:rsidRDefault="000C44E2" w:rsidP="000C44E2">
            <w:pPr>
              <w:pStyle w:val="Default"/>
              <w:numPr>
                <w:ilvl w:val="0"/>
                <w:numId w:val="2"/>
              </w:numPr>
              <w:spacing w:line="360" w:lineRule="auto"/>
            </w:pPr>
            <w:r>
              <w:rPr>
                <w:color w:val="auto"/>
              </w:rPr>
              <w:t>The following activities are performed by warehouse management systems:</w:t>
            </w:r>
          </w:p>
          <w:p w:rsidR="000C44E2" w:rsidRDefault="000C44E2" w:rsidP="000C44E2">
            <w:pPr>
              <w:pStyle w:val="ListParagraph"/>
              <w:spacing w:line="360" w:lineRule="auto"/>
            </w:pPr>
          </w:p>
          <w:p w:rsidR="000C44E2" w:rsidRDefault="000C44E2" w:rsidP="000C44E2">
            <w:pPr>
              <w:pStyle w:val="Default"/>
              <w:numPr>
                <w:ilvl w:val="0"/>
                <w:numId w:val="9"/>
              </w:numPr>
              <w:spacing w:line="360" w:lineRule="auto"/>
            </w:pPr>
            <w:r>
              <w:t xml:space="preserve">Provides a process for receiving materials into the warehouse (ensures that goods are handled properly to </w:t>
            </w:r>
            <w:proofErr w:type="spellStart"/>
            <w:r>
              <w:t>minimise</w:t>
            </w:r>
            <w:proofErr w:type="spellEnd"/>
            <w:r>
              <w:t xml:space="preserve"> losses and save on time) </w:t>
            </w:r>
          </w:p>
          <w:p w:rsidR="005B0851" w:rsidRDefault="005B0851" w:rsidP="005B0851">
            <w:pPr>
              <w:pStyle w:val="Default"/>
              <w:spacing w:line="360" w:lineRule="auto"/>
              <w:ind w:left="1800"/>
            </w:pPr>
          </w:p>
          <w:p w:rsidR="005B0851" w:rsidRDefault="005B0851" w:rsidP="005B0851">
            <w:pPr>
              <w:pStyle w:val="Default"/>
              <w:spacing w:line="360" w:lineRule="auto"/>
              <w:ind w:left="1800"/>
            </w:pPr>
          </w:p>
          <w:p w:rsidR="000C44E2" w:rsidRDefault="000C44E2" w:rsidP="000C44E2">
            <w:pPr>
              <w:pStyle w:val="Default"/>
              <w:numPr>
                <w:ilvl w:val="0"/>
                <w:numId w:val="9"/>
              </w:numPr>
              <w:spacing w:line="360" w:lineRule="auto"/>
            </w:pPr>
            <w:r>
              <w:lastRenderedPageBreak/>
              <w:t xml:space="preserve">Keeping track of inventory levels (essential so that the </w:t>
            </w:r>
            <w:proofErr w:type="spellStart"/>
            <w:r>
              <w:t>organisation</w:t>
            </w:r>
            <w:proofErr w:type="spellEnd"/>
            <w:r>
              <w:t xml:space="preserve"> knows what its stock level is and when they are required to order more stock to prevent shortages) </w:t>
            </w:r>
          </w:p>
          <w:p w:rsidR="005B0851" w:rsidRDefault="005B0851" w:rsidP="005B0851">
            <w:pPr>
              <w:pStyle w:val="Default"/>
              <w:spacing w:line="360" w:lineRule="auto"/>
              <w:ind w:left="1800"/>
            </w:pPr>
          </w:p>
          <w:p w:rsidR="000C44E2" w:rsidRDefault="000C44E2" w:rsidP="000C44E2">
            <w:pPr>
              <w:pStyle w:val="Default"/>
              <w:numPr>
                <w:ilvl w:val="0"/>
                <w:numId w:val="9"/>
              </w:numPr>
              <w:spacing w:line="360" w:lineRule="auto"/>
            </w:pPr>
            <w:r>
              <w:t>Stock locations within the warehouse</w:t>
            </w:r>
          </w:p>
          <w:p w:rsidR="005B0851" w:rsidRDefault="005B0851" w:rsidP="005B0851">
            <w:pPr>
              <w:pStyle w:val="Default"/>
              <w:spacing w:line="360" w:lineRule="auto"/>
            </w:pPr>
          </w:p>
          <w:p w:rsidR="000C44E2" w:rsidRDefault="000C44E2" w:rsidP="000C44E2">
            <w:pPr>
              <w:pStyle w:val="Default"/>
              <w:numPr>
                <w:ilvl w:val="0"/>
                <w:numId w:val="9"/>
              </w:numPr>
              <w:spacing w:line="360" w:lineRule="auto"/>
            </w:pPr>
            <w:r>
              <w:t>Maintain the actions required for picking, packing and shipping products to customers</w:t>
            </w:r>
          </w:p>
          <w:p w:rsidR="005B0851" w:rsidRDefault="005B0851" w:rsidP="005B0851">
            <w:pPr>
              <w:pStyle w:val="Default"/>
              <w:spacing w:line="360" w:lineRule="auto"/>
            </w:pPr>
          </w:p>
          <w:p w:rsidR="000C44E2" w:rsidRDefault="000C44E2" w:rsidP="000C44E2">
            <w:pPr>
              <w:pStyle w:val="Default"/>
              <w:numPr>
                <w:ilvl w:val="0"/>
                <w:numId w:val="9"/>
              </w:numPr>
              <w:spacing w:line="360" w:lineRule="auto"/>
            </w:pPr>
            <w:r>
              <w:t>Automates the different processes, eliminating the need for paper based transactions</w:t>
            </w:r>
          </w:p>
          <w:p w:rsidR="000C44E2" w:rsidRDefault="000C44E2" w:rsidP="000C44E2">
            <w:pPr>
              <w:pStyle w:val="Default"/>
              <w:spacing w:line="360" w:lineRule="auto"/>
              <w:ind w:left="2160"/>
            </w:pPr>
          </w:p>
          <w:p w:rsidR="000C44E2" w:rsidRPr="006F32BA" w:rsidRDefault="000C44E2" w:rsidP="000C44E2">
            <w:pPr>
              <w:pStyle w:val="Default"/>
              <w:numPr>
                <w:ilvl w:val="0"/>
                <w:numId w:val="2"/>
              </w:numPr>
              <w:spacing w:line="360" w:lineRule="auto"/>
            </w:pPr>
            <w:r>
              <w:rPr>
                <w:color w:val="auto"/>
              </w:rPr>
              <w:t xml:space="preserve">Business process management software allows the effective integration of people, processes and information. It is a systematic approach to improving an </w:t>
            </w:r>
            <w:proofErr w:type="spellStart"/>
            <w:r>
              <w:rPr>
                <w:color w:val="auto"/>
              </w:rPr>
              <w:t>organisations</w:t>
            </w:r>
            <w:proofErr w:type="spellEnd"/>
            <w:r>
              <w:rPr>
                <w:color w:val="auto"/>
              </w:rPr>
              <w:t xml:space="preserve"> processes and its usage is to define, execute, manage and refine processes that:</w:t>
            </w:r>
          </w:p>
          <w:p w:rsidR="000C44E2" w:rsidRDefault="000C44E2" w:rsidP="000C44E2">
            <w:pPr>
              <w:pStyle w:val="Default"/>
              <w:spacing w:line="360" w:lineRule="auto"/>
              <w:ind w:left="1440"/>
              <w:rPr>
                <w:color w:val="FF0000"/>
              </w:rPr>
            </w:pPr>
          </w:p>
          <w:p w:rsidR="000C44E2" w:rsidRDefault="000C44E2" w:rsidP="000C44E2">
            <w:pPr>
              <w:pStyle w:val="Default"/>
              <w:numPr>
                <w:ilvl w:val="0"/>
                <w:numId w:val="10"/>
              </w:numPr>
              <w:spacing w:line="360" w:lineRule="auto"/>
            </w:pPr>
            <w:r>
              <w:t>Involve human interaction (</w:t>
            </w:r>
            <w:proofErr w:type="spellStart"/>
            <w:r>
              <w:t>eg</w:t>
            </w:r>
            <w:proofErr w:type="spellEnd"/>
            <w:r>
              <w:t xml:space="preserve"> placing orders)</w:t>
            </w:r>
          </w:p>
          <w:p w:rsidR="000C44E2" w:rsidRDefault="000C44E2" w:rsidP="000C44E2">
            <w:pPr>
              <w:pStyle w:val="Default"/>
              <w:numPr>
                <w:ilvl w:val="0"/>
                <w:numId w:val="10"/>
              </w:numPr>
              <w:spacing w:line="360" w:lineRule="auto"/>
            </w:pPr>
            <w:r>
              <w:t>Monitor and measure improvements</w:t>
            </w:r>
          </w:p>
          <w:p w:rsidR="000C44E2" w:rsidRPr="007304A6" w:rsidRDefault="000C44E2" w:rsidP="000C44E2">
            <w:pPr>
              <w:pStyle w:val="Default"/>
              <w:numPr>
                <w:ilvl w:val="0"/>
                <w:numId w:val="10"/>
              </w:numPr>
              <w:spacing w:line="360" w:lineRule="auto"/>
              <w:rPr>
                <w:color w:val="auto"/>
              </w:rPr>
            </w:pPr>
            <w:r>
              <w:t>Handles dynamic process rules and changes</w:t>
            </w:r>
          </w:p>
          <w:p w:rsidR="000C44E2" w:rsidRPr="00490A4E" w:rsidRDefault="000C44E2" w:rsidP="000C44E2">
            <w:pPr>
              <w:pStyle w:val="Default"/>
              <w:spacing w:line="360" w:lineRule="auto"/>
            </w:pPr>
          </w:p>
          <w:p w:rsidR="000C44E2" w:rsidRDefault="000C44E2" w:rsidP="000C44E2">
            <w:pPr>
              <w:pStyle w:val="ListParagraph"/>
              <w:numPr>
                <w:ilvl w:val="0"/>
                <w:numId w:val="1"/>
              </w:numPr>
              <w:spacing w:line="360" w:lineRule="auto"/>
              <w:rPr>
                <w:rFonts w:cs="Calibri"/>
              </w:rPr>
            </w:pPr>
            <w:r>
              <w:rPr>
                <w:rFonts w:cs="Calibri"/>
              </w:rPr>
              <w:t xml:space="preserve">E-business integrations helps </w:t>
            </w:r>
            <w:proofErr w:type="spellStart"/>
            <w:r>
              <w:rPr>
                <w:rFonts w:cs="Calibri"/>
              </w:rPr>
              <w:t>organisations</w:t>
            </w:r>
            <w:proofErr w:type="spellEnd"/>
            <w:r>
              <w:rPr>
                <w:rFonts w:cs="Calibri"/>
              </w:rPr>
              <w:t xml:space="preserve"> by aiding and improving (by providing a framework in the form of principles and practices) in the following business operations:</w:t>
            </w:r>
          </w:p>
          <w:p w:rsidR="000C44E2" w:rsidRDefault="000C44E2" w:rsidP="000C44E2">
            <w:pPr>
              <w:pStyle w:val="ListParagraph"/>
              <w:spacing w:line="360" w:lineRule="auto"/>
              <w:rPr>
                <w:rFonts w:cs="Calibri"/>
                <w:color w:val="FF0000"/>
              </w:rPr>
            </w:pPr>
          </w:p>
          <w:p w:rsidR="000C44E2" w:rsidRDefault="000C44E2" w:rsidP="000C44E2">
            <w:pPr>
              <w:pStyle w:val="ListParagraph"/>
              <w:numPr>
                <w:ilvl w:val="0"/>
                <w:numId w:val="11"/>
              </w:numPr>
              <w:spacing w:line="360" w:lineRule="auto"/>
              <w:rPr>
                <w:rFonts w:cs="Calibri"/>
              </w:rPr>
            </w:pPr>
            <w:r>
              <w:rPr>
                <w:rFonts w:cs="Calibri"/>
              </w:rPr>
              <w:t xml:space="preserve">Information integration – the ability for the </w:t>
            </w:r>
            <w:proofErr w:type="spellStart"/>
            <w:r>
              <w:rPr>
                <w:rFonts w:cs="Calibri"/>
              </w:rPr>
              <w:t>organisation</w:t>
            </w:r>
            <w:proofErr w:type="spellEnd"/>
            <w:r>
              <w:rPr>
                <w:rFonts w:cs="Calibri"/>
              </w:rPr>
              <w:t xml:space="preserve"> to share important information (sales history, demand forecasts, inventory statuses, production schedules and capacities, transportation schedules, promotional data etc.) across entities in the supply chain</w:t>
            </w:r>
          </w:p>
          <w:p w:rsidR="000C44E2" w:rsidRDefault="000C44E2" w:rsidP="000C44E2">
            <w:pPr>
              <w:pStyle w:val="ListParagraph"/>
              <w:spacing w:line="360" w:lineRule="auto"/>
              <w:ind w:left="1440"/>
              <w:rPr>
                <w:rFonts w:cs="Calibri"/>
              </w:rPr>
            </w:pPr>
          </w:p>
          <w:p w:rsidR="000C44E2" w:rsidRDefault="000C44E2" w:rsidP="000C44E2">
            <w:pPr>
              <w:pStyle w:val="ListParagraph"/>
              <w:numPr>
                <w:ilvl w:val="0"/>
                <w:numId w:val="11"/>
              </w:numPr>
              <w:spacing w:line="360" w:lineRule="auto"/>
              <w:rPr>
                <w:rFonts w:cs="Calibri"/>
              </w:rPr>
            </w:pPr>
            <w:r>
              <w:rPr>
                <w:rFonts w:cs="Calibri"/>
              </w:rPr>
              <w:t xml:space="preserve">Planning </w:t>
            </w:r>
            <w:proofErr w:type="spellStart"/>
            <w:r>
              <w:rPr>
                <w:rFonts w:cs="Calibri"/>
              </w:rPr>
              <w:t>Synchronisation</w:t>
            </w:r>
            <w:proofErr w:type="spellEnd"/>
            <w:r>
              <w:rPr>
                <w:rFonts w:cs="Calibri"/>
              </w:rPr>
              <w:t xml:space="preserve"> – The combined contribution of all the involved entities in the supply chain in the demand forecasting and inventory replenishment scheduling</w:t>
            </w:r>
          </w:p>
          <w:p w:rsidR="000C44E2" w:rsidRPr="00B400A3" w:rsidRDefault="000C44E2" w:rsidP="000C44E2">
            <w:pPr>
              <w:pStyle w:val="ListParagraph"/>
              <w:spacing w:line="360" w:lineRule="auto"/>
              <w:rPr>
                <w:rFonts w:cs="Calibri"/>
              </w:rPr>
            </w:pPr>
          </w:p>
          <w:p w:rsidR="000C44E2" w:rsidRDefault="000C44E2" w:rsidP="000C44E2">
            <w:pPr>
              <w:pStyle w:val="ListParagraph"/>
              <w:numPr>
                <w:ilvl w:val="0"/>
                <w:numId w:val="11"/>
              </w:numPr>
              <w:spacing w:line="360" w:lineRule="auto"/>
              <w:rPr>
                <w:rFonts w:cs="Calibri"/>
              </w:rPr>
            </w:pPr>
            <w:r>
              <w:rPr>
                <w:rFonts w:cs="Calibri"/>
              </w:rPr>
              <w:lastRenderedPageBreak/>
              <w:t xml:space="preserve">Work flow coordination – is the streamlining and </w:t>
            </w:r>
            <w:proofErr w:type="spellStart"/>
            <w:r>
              <w:rPr>
                <w:rFonts w:cs="Calibri"/>
              </w:rPr>
              <w:t>computerisation</w:t>
            </w:r>
            <w:proofErr w:type="spellEnd"/>
            <w:r>
              <w:rPr>
                <w:rFonts w:cs="Calibri"/>
              </w:rPr>
              <w:t xml:space="preserve"> of continuing business activities (purchasing, product design etc.) across all entities in a given supply chain</w:t>
            </w:r>
          </w:p>
          <w:p w:rsidR="000C44E2" w:rsidRPr="00E138D3" w:rsidRDefault="000C44E2" w:rsidP="000C44E2">
            <w:pPr>
              <w:pStyle w:val="ListParagraph"/>
              <w:spacing w:line="360" w:lineRule="auto"/>
              <w:rPr>
                <w:rFonts w:cs="Calibri"/>
              </w:rPr>
            </w:pPr>
          </w:p>
          <w:p w:rsidR="000C44E2" w:rsidRPr="005B0851" w:rsidRDefault="000C44E2" w:rsidP="005B0851">
            <w:pPr>
              <w:pStyle w:val="ListParagraph"/>
              <w:numPr>
                <w:ilvl w:val="0"/>
                <w:numId w:val="11"/>
              </w:numPr>
              <w:spacing w:line="360" w:lineRule="auto"/>
              <w:rPr>
                <w:rFonts w:cs="Calibri"/>
              </w:rPr>
            </w:pPr>
            <w:r>
              <w:rPr>
                <w:rFonts w:cs="Calibri"/>
              </w:rPr>
              <w:t>New business models – the role of each entity in the supply chain can be redesigned such that each entity can focus on its core functions and competencies whilst secondary functions can be outsourced to outside companies thereby providing new capabilities and efficiencies</w:t>
            </w:r>
          </w:p>
          <w:p w:rsidR="001430A7" w:rsidRPr="001430A7" w:rsidRDefault="001430A7" w:rsidP="000C44E2">
            <w:pPr>
              <w:spacing w:line="360" w:lineRule="auto"/>
            </w:pPr>
          </w:p>
        </w:tc>
      </w:tr>
    </w:tbl>
    <w:p w:rsidR="005B0851" w:rsidRDefault="005B0851" w:rsidP="000C44E2">
      <w:pPr>
        <w:autoSpaceDE w:val="0"/>
        <w:autoSpaceDN w:val="0"/>
        <w:adjustRightInd w:val="0"/>
        <w:spacing w:after="0" w:line="360" w:lineRule="auto"/>
        <w:rPr>
          <w:rFonts w:cs="CalvertMT-Bold"/>
          <w:b/>
          <w:bCs/>
          <w:color w:val="002060"/>
          <w:sz w:val="28"/>
          <w:lang w:val="en-US"/>
        </w:rPr>
      </w:pPr>
    </w:p>
    <w:p w:rsidR="00A851DA" w:rsidRPr="00B0415E" w:rsidRDefault="00AE1481" w:rsidP="000C44E2">
      <w:pPr>
        <w:autoSpaceDE w:val="0"/>
        <w:autoSpaceDN w:val="0"/>
        <w:adjustRightInd w:val="0"/>
        <w:spacing w:after="0" w:line="36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0C44E2">
      <w:pPr>
        <w:autoSpaceDE w:val="0"/>
        <w:autoSpaceDN w:val="0"/>
        <w:adjustRightInd w:val="0"/>
        <w:spacing w:after="0" w:line="360" w:lineRule="auto"/>
        <w:rPr>
          <w:rFonts w:cs="CalvertMT-Bold"/>
          <w:b/>
          <w:bCs/>
          <w:color w:val="001AE6"/>
          <w:lang w:val="en-US"/>
        </w:rPr>
      </w:pPr>
    </w:p>
    <w:p w:rsidR="00A851DA" w:rsidRPr="00B0415E" w:rsidRDefault="00405895" w:rsidP="000C44E2">
      <w:pPr>
        <w:autoSpaceDE w:val="0"/>
        <w:autoSpaceDN w:val="0"/>
        <w:adjustRightInd w:val="0"/>
        <w:spacing w:after="0" w:line="36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0C44E2">
      <w:pPr>
        <w:autoSpaceDE w:val="0"/>
        <w:autoSpaceDN w:val="0"/>
        <w:adjustRightInd w:val="0"/>
        <w:spacing w:after="0" w:line="360" w:lineRule="auto"/>
        <w:rPr>
          <w:rFonts w:cs="Bliss-Regular"/>
          <w:color w:val="000000"/>
          <w:lang w:val="en-US"/>
        </w:rPr>
      </w:pPr>
    </w:p>
    <w:p w:rsidR="00A851DA" w:rsidRPr="00B0415E" w:rsidRDefault="00A851DA" w:rsidP="000C44E2">
      <w:pPr>
        <w:autoSpaceDE w:val="0"/>
        <w:autoSpaceDN w:val="0"/>
        <w:adjustRightInd w:val="0"/>
        <w:spacing w:after="0" w:line="360" w:lineRule="auto"/>
        <w:rPr>
          <w:rFonts w:cs="Bliss-Regular"/>
          <w:color w:val="000000"/>
          <w:lang w:val="en-US"/>
        </w:rPr>
      </w:pPr>
      <w:bookmarkStart w:id="0" w:name="_GoBack"/>
      <w:bookmarkEnd w:id="0"/>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0C44E2">
            <w:pPr>
              <w:spacing w:line="360" w:lineRule="auto"/>
              <w:rPr>
                <w:rFonts w:cs="Bliss-Regular"/>
                <w:color w:val="000000"/>
              </w:rPr>
            </w:pPr>
            <w:r w:rsidRPr="00B0415E">
              <w:rPr>
                <w:rFonts w:cs="Bliss-Regular"/>
                <w:color w:val="000000"/>
              </w:rPr>
              <w:t>Student Signature</w:t>
            </w:r>
          </w:p>
        </w:tc>
        <w:tc>
          <w:tcPr>
            <w:tcW w:w="4035" w:type="dxa"/>
          </w:tcPr>
          <w:p w:rsidR="00405895" w:rsidRPr="00B0415E" w:rsidRDefault="00893A9A" w:rsidP="000C44E2">
            <w:pPr>
              <w:spacing w:line="360" w:lineRule="auto"/>
              <w:rPr>
                <w:rFonts w:cs="Bliss-Regular"/>
                <w:color w:val="000000"/>
              </w:rPr>
            </w:pPr>
            <w:r>
              <w:rPr>
                <w:rFonts w:cs="Bliss-Regular"/>
                <w:color w:val="000000"/>
              </w:rPr>
              <w:t xml:space="preserve">Clyde </w:t>
            </w:r>
            <w:proofErr w:type="spellStart"/>
            <w:r>
              <w:rPr>
                <w:rFonts w:cs="Bliss-Regular"/>
                <w:color w:val="000000"/>
              </w:rPr>
              <w:t>Govender</w:t>
            </w:r>
            <w:proofErr w:type="spellEnd"/>
          </w:p>
        </w:tc>
        <w:tc>
          <w:tcPr>
            <w:tcW w:w="1276" w:type="dxa"/>
            <w:shd w:val="clear" w:color="auto" w:fill="D9D9D9" w:themeFill="background1" w:themeFillShade="D9"/>
          </w:tcPr>
          <w:p w:rsidR="00405895" w:rsidRPr="00B0415E" w:rsidRDefault="00405895" w:rsidP="000C44E2">
            <w:pPr>
              <w:spacing w:line="360" w:lineRule="auto"/>
              <w:rPr>
                <w:rFonts w:cs="Bliss-Regular"/>
                <w:color w:val="000000"/>
              </w:rPr>
            </w:pPr>
            <w:r w:rsidRPr="00B0415E">
              <w:rPr>
                <w:rFonts w:cs="Bliss-Regular"/>
                <w:color w:val="000000"/>
              </w:rPr>
              <w:t>Date</w:t>
            </w:r>
          </w:p>
        </w:tc>
        <w:tc>
          <w:tcPr>
            <w:tcW w:w="1621" w:type="dxa"/>
          </w:tcPr>
          <w:p w:rsidR="00405895" w:rsidRPr="00B0415E" w:rsidRDefault="000C44E2" w:rsidP="000C44E2">
            <w:pPr>
              <w:spacing w:line="360" w:lineRule="auto"/>
              <w:rPr>
                <w:rFonts w:cs="Bliss-Regular"/>
                <w:color w:val="000000"/>
              </w:rPr>
            </w:pPr>
            <w:r>
              <w:rPr>
                <w:rFonts w:cs="Bliss-Regular"/>
                <w:color w:val="000000"/>
              </w:rPr>
              <w:t>06</w:t>
            </w:r>
            <w:r w:rsidR="00134E52">
              <w:rPr>
                <w:rFonts w:cs="Bliss-Regular"/>
                <w:color w:val="000000"/>
              </w:rPr>
              <w:t>/03</w:t>
            </w:r>
            <w:r w:rsidR="007A68D6">
              <w:rPr>
                <w:rFonts w:cs="Bliss-Regular"/>
                <w:color w:val="000000"/>
              </w:rPr>
              <w:t>/2017</w:t>
            </w:r>
          </w:p>
        </w:tc>
      </w:tr>
    </w:tbl>
    <w:p w:rsidR="00A851DA" w:rsidRPr="00B0415E" w:rsidRDefault="00A851DA" w:rsidP="000C44E2">
      <w:pPr>
        <w:spacing w:line="360" w:lineRule="auto"/>
        <w:rPr>
          <w:rFonts w:cs="Bliss-Regular"/>
          <w:color w:val="000000"/>
          <w:lang w:val="en-US"/>
        </w:rPr>
      </w:pPr>
    </w:p>
    <w:p w:rsidR="00A851DA" w:rsidRPr="00B0415E" w:rsidRDefault="00A851DA" w:rsidP="000C44E2">
      <w:pPr>
        <w:spacing w:line="360" w:lineRule="auto"/>
        <w:rPr>
          <w:rFonts w:cs="Bliss-Regular"/>
          <w:color w:val="000000"/>
          <w:lang w:val="en-US"/>
        </w:rPr>
      </w:pPr>
    </w:p>
    <w:p w:rsidR="00A851DA" w:rsidRPr="00B0415E" w:rsidRDefault="00503D7E" w:rsidP="000C44E2">
      <w:pPr>
        <w:shd w:val="clear" w:color="auto" w:fill="D9D9D9" w:themeFill="background1" w:themeFillShade="D9"/>
        <w:spacing w:line="360" w:lineRule="auto"/>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0C44E2">
            <w:pPr>
              <w:spacing w:line="360" w:lineRule="auto"/>
              <w:rPr>
                <w:b/>
                <w:color w:val="002060"/>
              </w:rPr>
            </w:pPr>
            <w:r w:rsidRPr="00B0415E">
              <w:rPr>
                <w:b/>
                <w:color w:val="002060"/>
              </w:rPr>
              <w:t>Total Marks</w:t>
            </w:r>
          </w:p>
        </w:tc>
        <w:tc>
          <w:tcPr>
            <w:tcW w:w="4621" w:type="dxa"/>
          </w:tcPr>
          <w:p w:rsidR="00503D7E" w:rsidRPr="00B0415E" w:rsidRDefault="00503D7E" w:rsidP="000C44E2">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0C44E2">
            <w:pPr>
              <w:spacing w:line="360" w:lineRule="auto"/>
              <w:rPr>
                <w:b/>
                <w:color w:val="002060"/>
              </w:rPr>
            </w:pPr>
            <w:r w:rsidRPr="00B0415E">
              <w:rPr>
                <w:b/>
                <w:color w:val="002060"/>
              </w:rPr>
              <w:t>Marks Obtained</w:t>
            </w:r>
          </w:p>
        </w:tc>
        <w:tc>
          <w:tcPr>
            <w:tcW w:w="4621" w:type="dxa"/>
          </w:tcPr>
          <w:p w:rsidR="00503D7E" w:rsidRPr="00B0415E" w:rsidRDefault="00503D7E" w:rsidP="000C44E2">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0C44E2">
            <w:pPr>
              <w:spacing w:line="360" w:lineRule="auto"/>
              <w:rPr>
                <w:b/>
                <w:color w:val="002060"/>
              </w:rPr>
            </w:pPr>
            <w:r w:rsidRPr="00B0415E">
              <w:rPr>
                <w:b/>
                <w:color w:val="002060"/>
              </w:rPr>
              <w:t>Percentage / Grade</w:t>
            </w:r>
          </w:p>
        </w:tc>
        <w:tc>
          <w:tcPr>
            <w:tcW w:w="4621" w:type="dxa"/>
          </w:tcPr>
          <w:p w:rsidR="00503D7E" w:rsidRPr="00B0415E" w:rsidRDefault="00503D7E" w:rsidP="000C44E2">
            <w:pPr>
              <w:spacing w:line="360" w:lineRule="auto"/>
              <w:rPr>
                <w:rFonts w:cs="Times New Roman"/>
                <w:szCs w:val="32"/>
              </w:rPr>
            </w:pPr>
          </w:p>
        </w:tc>
      </w:tr>
    </w:tbl>
    <w:p w:rsidR="00A851DA" w:rsidRDefault="00A851DA" w:rsidP="000C44E2">
      <w:pPr>
        <w:spacing w:line="360" w:lineRule="auto"/>
        <w:rPr>
          <w:rFonts w:cs="Times New Roman"/>
          <w:sz w:val="24"/>
          <w:szCs w:val="32"/>
        </w:rPr>
      </w:pPr>
    </w:p>
    <w:p w:rsidR="00607874" w:rsidRDefault="00607874" w:rsidP="000C44E2">
      <w:pPr>
        <w:spacing w:line="360" w:lineRule="auto"/>
        <w:rPr>
          <w:rFonts w:cs="Times New Roman"/>
          <w:sz w:val="24"/>
          <w:szCs w:val="32"/>
        </w:rPr>
      </w:pPr>
    </w:p>
    <w:p w:rsidR="00EA30AB" w:rsidRPr="00B0415E" w:rsidRDefault="00EA30AB" w:rsidP="000C44E2">
      <w:pPr>
        <w:spacing w:line="360" w:lineRule="auto"/>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212" w:rsidRDefault="00095212" w:rsidP="00CB4D0A">
      <w:pPr>
        <w:spacing w:after="0" w:line="240" w:lineRule="auto"/>
      </w:pPr>
      <w:r>
        <w:separator/>
      </w:r>
    </w:p>
  </w:endnote>
  <w:endnote w:type="continuationSeparator" w:id="0">
    <w:p w:rsidR="00095212" w:rsidRDefault="0009521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212" w:rsidRDefault="00095212" w:rsidP="00CB4D0A">
      <w:pPr>
        <w:spacing w:after="0" w:line="240" w:lineRule="auto"/>
      </w:pPr>
      <w:r>
        <w:separator/>
      </w:r>
    </w:p>
  </w:footnote>
  <w:footnote w:type="continuationSeparator" w:id="0">
    <w:p w:rsidR="00095212" w:rsidRDefault="0009521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B7630"/>
    <w:multiLevelType w:val="hybridMultilevel"/>
    <w:tmpl w:val="CB08A60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nsid w:val="2EF11EF0"/>
    <w:multiLevelType w:val="hybridMultilevel"/>
    <w:tmpl w:val="3B40865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nsid w:val="31610686"/>
    <w:multiLevelType w:val="hybridMultilevel"/>
    <w:tmpl w:val="D138C9A2"/>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
    <w:nsid w:val="38D62450"/>
    <w:multiLevelType w:val="hybridMultilevel"/>
    <w:tmpl w:val="74CC1F24"/>
    <w:lvl w:ilvl="0" w:tplc="1C090001">
      <w:start w:val="1"/>
      <w:numFmt w:val="bullet"/>
      <w:lvlText w:val=""/>
      <w:lvlJc w:val="left"/>
      <w:pPr>
        <w:ind w:left="1485" w:hanging="360"/>
      </w:pPr>
      <w:rPr>
        <w:rFonts w:ascii="Symbol" w:hAnsi="Symbol" w:hint="default"/>
      </w:rPr>
    </w:lvl>
    <w:lvl w:ilvl="1" w:tplc="1C090003" w:tentative="1">
      <w:start w:val="1"/>
      <w:numFmt w:val="bullet"/>
      <w:lvlText w:val="o"/>
      <w:lvlJc w:val="left"/>
      <w:pPr>
        <w:ind w:left="2205" w:hanging="360"/>
      </w:pPr>
      <w:rPr>
        <w:rFonts w:ascii="Courier New" w:hAnsi="Courier New" w:cs="Courier New" w:hint="default"/>
      </w:rPr>
    </w:lvl>
    <w:lvl w:ilvl="2" w:tplc="1C090005" w:tentative="1">
      <w:start w:val="1"/>
      <w:numFmt w:val="bullet"/>
      <w:lvlText w:val=""/>
      <w:lvlJc w:val="left"/>
      <w:pPr>
        <w:ind w:left="2925" w:hanging="360"/>
      </w:pPr>
      <w:rPr>
        <w:rFonts w:ascii="Wingdings" w:hAnsi="Wingdings" w:hint="default"/>
      </w:rPr>
    </w:lvl>
    <w:lvl w:ilvl="3" w:tplc="1C090001" w:tentative="1">
      <w:start w:val="1"/>
      <w:numFmt w:val="bullet"/>
      <w:lvlText w:val=""/>
      <w:lvlJc w:val="left"/>
      <w:pPr>
        <w:ind w:left="3645" w:hanging="360"/>
      </w:pPr>
      <w:rPr>
        <w:rFonts w:ascii="Symbol" w:hAnsi="Symbol" w:hint="default"/>
      </w:rPr>
    </w:lvl>
    <w:lvl w:ilvl="4" w:tplc="1C090003" w:tentative="1">
      <w:start w:val="1"/>
      <w:numFmt w:val="bullet"/>
      <w:lvlText w:val="o"/>
      <w:lvlJc w:val="left"/>
      <w:pPr>
        <w:ind w:left="4365" w:hanging="360"/>
      </w:pPr>
      <w:rPr>
        <w:rFonts w:ascii="Courier New" w:hAnsi="Courier New" w:cs="Courier New" w:hint="default"/>
      </w:rPr>
    </w:lvl>
    <w:lvl w:ilvl="5" w:tplc="1C090005" w:tentative="1">
      <w:start w:val="1"/>
      <w:numFmt w:val="bullet"/>
      <w:lvlText w:val=""/>
      <w:lvlJc w:val="left"/>
      <w:pPr>
        <w:ind w:left="5085" w:hanging="360"/>
      </w:pPr>
      <w:rPr>
        <w:rFonts w:ascii="Wingdings" w:hAnsi="Wingdings" w:hint="default"/>
      </w:rPr>
    </w:lvl>
    <w:lvl w:ilvl="6" w:tplc="1C090001" w:tentative="1">
      <w:start w:val="1"/>
      <w:numFmt w:val="bullet"/>
      <w:lvlText w:val=""/>
      <w:lvlJc w:val="left"/>
      <w:pPr>
        <w:ind w:left="5805" w:hanging="360"/>
      </w:pPr>
      <w:rPr>
        <w:rFonts w:ascii="Symbol" w:hAnsi="Symbol" w:hint="default"/>
      </w:rPr>
    </w:lvl>
    <w:lvl w:ilvl="7" w:tplc="1C090003" w:tentative="1">
      <w:start w:val="1"/>
      <w:numFmt w:val="bullet"/>
      <w:lvlText w:val="o"/>
      <w:lvlJc w:val="left"/>
      <w:pPr>
        <w:ind w:left="6525" w:hanging="360"/>
      </w:pPr>
      <w:rPr>
        <w:rFonts w:ascii="Courier New" w:hAnsi="Courier New" w:cs="Courier New" w:hint="default"/>
      </w:rPr>
    </w:lvl>
    <w:lvl w:ilvl="8" w:tplc="1C090005" w:tentative="1">
      <w:start w:val="1"/>
      <w:numFmt w:val="bullet"/>
      <w:lvlText w:val=""/>
      <w:lvlJc w:val="left"/>
      <w:pPr>
        <w:ind w:left="7245" w:hanging="360"/>
      </w:pPr>
      <w:rPr>
        <w:rFonts w:ascii="Wingdings" w:hAnsi="Wingdings" w:hint="default"/>
      </w:rPr>
    </w:lvl>
  </w:abstractNum>
  <w:abstractNum w:abstractNumId="4">
    <w:nsid w:val="49127439"/>
    <w:multiLevelType w:val="hybridMultilevel"/>
    <w:tmpl w:val="E4645122"/>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5">
    <w:nsid w:val="53384376"/>
    <w:multiLevelType w:val="hybridMultilevel"/>
    <w:tmpl w:val="8AF08F84"/>
    <w:lvl w:ilvl="0" w:tplc="1C090005">
      <w:start w:val="1"/>
      <w:numFmt w:val="bullet"/>
      <w:lvlText w:val=""/>
      <w:lvlJc w:val="left"/>
      <w:pPr>
        <w:ind w:left="2940" w:hanging="360"/>
      </w:pPr>
      <w:rPr>
        <w:rFonts w:ascii="Wingdings" w:hAnsi="Wingdings" w:hint="default"/>
      </w:rPr>
    </w:lvl>
    <w:lvl w:ilvl="1" w:tplc="1C090003" w:tentative="1">
      <w:start w:val="1"/>
      <w:numFmt w:val="bullet"/>
      <w:lvlText w:val="o"/>
      <w:lvlJc w:val="left"/>
      <w:pPr>
        <w:ind w:left="3660" w:hanging="360"/>
      </w:pPr>
      <w:rPr>
        <w:rFonts w:ascii="Courier New" w:hAnsi="Courier New" w:cs="Courier New" w:hint="default"/>
      </w:rPr>
    </w:lvl>
    <w:lvl w:ilvl="2" w:tplc="1C090005" w:tentative="1">
      <w:start w:val="1"/>
      <w:numFmt w:val="bullet"/>
      <w:lvlText w:val=""/>
      <w:lvlJc w:val="left"/>
      <w:pPr>
        <w:ind w:left="4380" w:hanging="360"/>
      </w:pPr>
      <w:rPr>
        <w:rFonts w:ascii="Wingdings" w:hAnsi="Wingdings" w:hint="default"/>
      </w:rPr>
    </w:lvl>
    <w:lvl w:ilvl="3" w:tplc="1C090001" w:tentative="1">
      <w:start w:val="1"/>
      <w:numFmt w:val="bullet"/>
      <w:lvlText w:val=""/>
      <w:lvlJc w:val="left"/>
      <w:pPr>
        <w:ind w:left="5100" w:hanging="360"/>
      </w:pPr>
      <w:rPr>
        <w:rFonts w:ascii="Symbol" w:hAnsi="Symbol" w:hint="default"/>
      </w:rPr>
    </w:lvl>
    <w:lvl w:ilvl="4" w:tplc="1C090003" w:tentative="1">
      <w:start w:val="1"/>
      <w:numFmt w:val="bullet"/>
      <w:lvlText w:val="o"/>
      <w:lvlJc w:val="left"/>
      <w:pPr>
        <w:ind w:left="5820" w:hanging="360"/>
      </w:pPr>
      <w:rPr>
        <w:rFonts w:ascii="Courier New" w:hAnsi="Courier New" w:cs="Courier New" w:hint="default"/>
      </w:rPr>
    </w:lvl>
    <w:lvl w:ilvl="5" w:tplc="1C090005" w:tentative="1">
      <w:start w:val="1"/>
      <w:numFmt w:val="bullet"/>
      <w:lvlText w:val=""/>
      <w:lvlJc w:val="left"/>
      <w:pPr>
        <w:ind w:left="6540" w:hanging="360"/>
      </w:pPr>
      <w:rPr>
        <w:rFonts w:ascii="Wingdings" w:hAnsi="Wingdings" w:hint="default"/>
      </w:rPr>
    </w:lvl>
    <w:lvl w:ilvl="6" w:tplc="1C090001" w:tentative="1">
      <w:start w:val="1"/>
      <w:numFmt w:val="bullet"/>
      <w:lvlText w:val=""/>
      <w:lvlJc w:val="left"/>
      <w:pPr>
        <w:ind w:left="7260" w:hanging="360"/>
      </w:pPr>
      <w:rPr>
        <w:rFonts w:ascii="Symbol" w:hAnsi="Symbol" w:hint="default"/>
      </w:rPr>
    </w:lvl>
    <w:lvl w:ilvl="7" w:tplc="1C090003" w:tentative="1">
      <w:start w:val="1"/>
      <w:numFmt w:val="bullet"/>
      <w:lvlText w:val="o"/>
      <w:lvlJc w:val="left"/>
      <w:pPr>
        <w:ind w:left="7980" w:hanging="360"/>
      </w:pPr>
      <w:rPr>
        <w:rFonts w:ascii="Courier New" w:hAnsi="Courier New" w:cs="Courier New" w:hint="default"/>
      </w:rPr>
    </w:lvl>
    <w:lvl w:ilvl="8" w:tplc="1C090005" w:tentative="1">
      <w:start w:val="1"/>
      <w:numFmt w:val="bullet"/>
      <w:lvlText w:val=""/>
      <w:lvlJc w:val="left"/>
      <w:pPr>
        <w:ind w:left="8700" w:hanging="360"/>
      </w:pPr>
      <w:rPr>
        <w:rFonts w:ascii="Wingdings" w:hAnsi="Wingdings" w:hint="default"/>
      </w:rPr>
    </w:lvl>
  </w:abstractNum>
  <w:abstractNum w:abstractNumId="6">
    <w:nsid w:val="5A5C475F"/>
    <w:multiLevelType w:val="hybridMultilevel"/>
    <w:tmpl w:val="95AECD5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nsid w:val="63160585"/>
    <w:multiLevelType w:val="hybridMultilevel"/>
    <w:tmpl w:val="E362A21C"/>
    <w:lvl w:ilvl="0" w:tplc="1C090013">
      <w:start w:val="1"/>
      <w:numFmt w:val="upperRoman"/>
      <w:lvlText w:val="%1."/>
      <w:lvlJc w:val="righ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8">
    <w:nsid w:val="6AA80B27"/>
    <w:multiLevelType w:val="hybridMultilevel"/>
    <w:tmpl w:val="13923B54"/>
    <w:lvl w:ilvl="0" w:tplc="1C090001">
      <w:start w:val="1"/>
      <w:numFmt w:val="bullet"/>
      <w:lvlText w:val=""/>
      <w:lvlJc w:val="left"/>
      <w:pPr>
        <w:ind w:left="2220" w:hanging="360"/>
      </w:pPr>
      <w:rPr>
        <w:rFonts w:ascii="Symbol" w:hAnsi="Symbol" w:hint="default"/>
      </w:rPr>
    </w:lvl>
    <w:lvl w:ilvl="1" w:tplc="1C090003" w:tentative="1">
      <w:start w:val="1"/>
      <w:numFmt w:val="bullet"/>
      <w:lvlText w:val="o"/>
      <w:lvlJc w:val="left"/>
      <w:pPr>
        <w:ind w:left="2940" w:hanging="360"/>
      </w:pPr>
      <w:rPr>
        <w:rFonts w:ascii="Courier New" w:hAnsi="Courier New" w:cs="Courier New" w:hint="default"/>
      </w:rPr>
    </w:lvl>
    <w:lvl w:ilvl="2" w:tplc="1C090005" w:tentative="1">
      <w:start w:val="1"/>
      <w:numFmt w:val="bullet"/>
      <w:lvlText w:val=""/>
      <w:lvlJc w:val="left"/>
      <w:pPr>
        <w:ind w:left="3660" w:hanging="360"/>
      </w:pPr>
      <w:rPr>
        <w:rFonts w:ascii="Wingdings" w:hAnsi="Wingdings" w:hint="default"/>
      </w:rPr>
    </w:lvl>
    <w:lvl w:ilvl="3" w:tplc="1C090001" w:tentative="1">
      <w:start w:val="1"/>
      <w:numFmt w:val="bullet"/>
      <w:lvlText w:val=""/>
      <w:lvlJc w:val="left"/>
      <w:pPr>
        <w:ind w:left="4380" w:hanging="360"/>
      </w:pPr>
      <w:rPr>
        <w:rFonts w:ascii="Symbol" w:hAnsi="Symbol" w:hint="default"/>
      </w:rPr>
    </w:lvl>
    <w:lvl w:ilvl="4" w:tplc="1C090003" w:tentative="1">
      <w:start w:val="1"/>
      <w:numFmt w:val="bullet"/>
      <w:lvlText w:val="o"/>
      <w:lvlJc w:val="left"/>
      <w:pPr>
        <w:ind w:left="5100" w:hanging="360"/>
      </w:pPr>
      <w:rPr>
        <w:rFonts w:ascii="Courier New" w:hAnsi="Courier New" w:cs="Courier New" w:hint="default"/>
      </w:rPr>
    </w:lvl>
    <w:lvl w:ilvl="5" w:tplc="1C090005" w:tentative="1">
      <w:start w:val="1"/>
      <w:numFmt w:val="bullet"/>
      <w:lvlText w:val=""/>
      <w:lvlJc w:val="left"/>
      <w:pPr>
        <w:ind w:left="5820" w:hanging="360"/>
      </w:pPr>
      <w:rPr>
        <w:rFonts w:ascii="Wingdings" w:hAnsi="Wingdings" w:hint="default"/>
      </w:rPr>
    </w:lvl>
    <w:lvl w:ilvl="6" w:tplc="1C090001" w:tentative="1">
      <w:start w:val="1"/>
      <w:numFmt w:val="bullet"/>
      <w:lvlText w:val=""/>
      <w:lvlJc w:val="left"/>
      <w:pPr>
        <w:ind w:left="6540" w:hanging="360"/>
      </w:pPr>
      <w:rPr>
        <w:rFonts w:ascii="Symbol" w:hAnsi="Symbol" w:hint="default"/>
      </w:rPr>
    </w:lvl>
    <w:lvl w:ilvl="7" w:tplc="1C090003" w:tentative="1">
      <w:start w:val="1"/>
      <w:numFmt w:val="bullet"/>
      <w:lvlText w:val="o"/>
      <w:lvlJc w:val="left"/>
      <w:pPr>
        <w:ind w:left="7260" w:hanging="360"/>
      </w:pPr>
      <w:rPr>
        <w:rFonts w:ascii="Courier New" w:hAnsi="Courier New" w:cs="Courier New" w:hint="default"/>
      </w:rPr>
    </w:lvl>
    <w:lvl w:ilvl="8" w:tplc="1C090005" w:tentative="1">
      <w:start w:val="1"/>
      <w:numFmt w:val="bullet"/>
      <w:lvlText w:val=""/>
      <w:lvlJc w:val="left"/>
      <w:pPr>
        <w:ind w:left="7980" w:hanging="360"/>
      </w:pPr>
      <w:rPr>
        <w:rFonts w:ascii="Wingdings" w:hAnsi="Wingdings" w:hint="default"/>
      </w:rPr>
    </w:lvl>
  </w:abstractNum>
  <w:abstractNum w:abstractNumId="9">
    <w:nsid w:val="6E8A7644"/>
    <w:multiLevelType w:val="hybridMultilevel"/>
    <w:tmpl w:val="A8762210"/>
    <w:lvl w:ilvl="0" w:tplc="1C090001">
      <w:start w:val="1"/>
      <w:numFmt w:val="bullet"/>
      <w:lvlText w:val=""/>
      <w:lvlJc w:val="left"/>
      <w:pPr>
        <w:ind w:left="2265" w:hanging="360"/>
      </w:pPr>
      <w:rPr>
        <w:rFonts w:ascii="Symbol" w:hAnsi="Symbol" w:hint="default"/>
      </w:rPr>
    </w:lvl>
    <w:lvl w:ilvl="1" w:tplc="1C090003" w:tentative="1">
      <w:start w:val="1"/>
      <w:numFmt w:val="bullet"/>
      <w:lvlText w:val="o"/>
      <w:lvlJc w:val="left"/>
      <w:pPr>
        <w:ind w:left="2985" w:hanging="360"/>
      </w:pPr>
      <w:rPr>
        <w:rFonts w:ascii="Courier New" w:hAnsi="Courier New" w:cs="Courier New" w:hint="default"/>
      </w:rPr>
    </w:lvl>
    <w:lvl w:ilvl="2" w:tplc="1C090005" w:tentative="1">
      <w:start w:val="1"/>
      <w:numFmt w:val="bullet"/>
      <w:lvlText w:val=""/>
      <w:lvlJc w:val="left"/>
      <w:pPr>
        <w:ind w:left="3705" w:hanging="360"/>
      </w:pPr>
      <w:rPr>
        <w:rFonts w:ascii="Wingdings" w:hAnsi="Wingdings" w:hint="default"/>
      </w:rPr>
    </w:lvl>
    <w:lvl w:ilvl="3" w:tplc="1C090001" w:tentative="1">
      <w:start w:val="1"/>
      <w:numFmt w:val="bullet"/>
      <w:lvlText w:val=""/>
      <w:lvlJc w:val="left"/>
      <w:pPr>
        <w:ind w:left="4425" w:hanging="360"/>
      </w:pPr>
      <w:rPr>
        <w:rFonts w:ascii="Symbol" w:hAnsi="Symbol" w:hint="default"/>
      </w:rPr>
    </w:lvl>
    <w:lvl w:ilvl="4" w:tplc="1C090003" w:tentative="1">
      <w:start w:val="1"/>
      <w:numFmt w:val="bullet"/>
      <w:lvlText w:val="o"/>
      <w:lvlJc w:val="left"/>
      <w:pPr>
        <w:ind w:left="5145" w:hanging="360"/>
      </w:pPr>
      <w:rPr>
        <w:rFonts w:ascii="Courier New" w:hAnsi="Courier New" w:cs="Courier New" w:hint="default"/>
      </w:rPr>
    </w:lvl>
    <w:lvl w:ilvl="5" w:tplc="1C090005" w:tentative="1">
      <w:start w:val="1"/>
      <w:numFmt w:val="bullet"/>
      <w:lvlText w:val=""/>
      <w:lvlJc w:val="left"/>
      <w:pPr>
        <w:ind w:left="5865" w:hanging="360"/>
      </w:pPr>
      <w:rPr>
        <w:rFonts w:ascii="Wingdings" w:hAnsi="Wingdings" w:hint="default"/>
      </w:rPr>
    </w:lvl>
    <w:lvl w:ilvl="6" w:tplc="1C090001" w:tentative="1">
      <w:start w:val="1"/>
      <w:numFmt w:val="bullet"/>
      <w:lvlText w:val=""/>
      <w:lvlJc w:val="left"/>
      <w:pPr>
        <w:ind w:left="6585" w:hanging="360"/>
      </w:pPr>
      <w:rPr>
        <w:rFonts w:ascii="Symbol" w:hAnsi="Symbol" w:hint="default"/>
      </w:rPr>
    </w:lvl>
    <w:lvl w:ilvl="7" w:tplc="1C090003" w:tentative="1">
      <w:start w:val="1"/>
      <w:numFmt w:val="bullet"/>
      <w:lvlText w:val="o"/>
      <w:lvlJc w:val="left"/>
      <w:pPr>
        <w:ind w:left="7305" w:hanging="360"/>
      </w:pPr>
      <w:rPr>
        <w:rFonts w:ascii="Courier New" w:hAnsi="Courier New" w:cs="Courier New" w:hint="default"/>
      </w:rPr>
    </w:lvl>
    <w:lvl w:ilvl="8" w:tplc="1C090005" w:tentative="1">
      <w:start w:val="1"/>
      <w:numFmt w:val="bullet"/>
      <w:lvlText w:val=""/>
      <w:lvlJc w:val="left"/>
      <w:pPr>
        <w:ind w:left="8025" w:hanging="360"/>
      </w:pPr>
      <w:rPr>
        <w:rFonts w:ascii="Wingdings" w:hAnsi="Wingdings" w:hint="default"/>
      </w:rPr>
    </w:lvl>
  </w:abstractNum>
  <w:abstractNum w:abstractNumId="10">
    <w:nsid w:val="73793320"/>
    <w:multiLevelType w:val="hybridMultilevel"/>
    <w:tmpl w:val="D6AAF196"/>
    <w:lvl w:ilvl="0" w:tplc="5B56834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1">
    <w:nsid w:val="78536B44"/>
    <w:multiLevelType w:val="hybridMultilevel"/>
    <w:tmpl w:val="B630D44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2">
    <w:nsid w:val="7A7A65C2"/>
    <w:multiLevelType w:val="hybridMultilevel"/>
    <w:tmpl w:val="00E6C54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nsid w:val="7B75130B"/>
    <w:multiLevelType w:val="hybridMultilevel"/>
    <w:tmpl w:val="A63845F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abstractNumId w:val="10"/>
  </w:num>
  <w:num w:numId="2">
    <w:abstractNumId w:val="7"/>
  </w:num>
  <w:num w:numId="3">
    <w:abstractNumId w:val="0"/>
  </w:num>
  <w:num w:numId="4">
    <w:abstractNumId w:val="8"/>
  </w:num>
  <w:num w:numId="5">
    <w:abstractNumId w:val="5"/>
  </w:num>
  <w:num w:numId="6">
    <w:abstractNumId w:val="1"/>
  </w:num>
  <w:num w:numId="7">
    <w:abstractNumId w:val="3"/>
  </w:num>
  <w:num w:numId="8">
    <w:abstractNumId w:val="6"/>
  </w:num>
  <w:num w:numId="9">
    <w:abstractNumId w:val="2"/>
  </w:num>
  <w:num w:numId="10">
    <w:abstractNumId w:val="4"/>
  </w:num>
  <w:num w:numId="11">
    <w:abstractNumId w:val="12"/>
  </w:num>
  <w:num w:numId="12">
    <w:abstractNumId w:val="9"/>
  </w:num>
  <w:num w:numId="13">
    <w:abstractNumId w:val="13"/>
  </w:num>
  <w:num w:numId="14">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4C7"/>
    <w:rsid w:val="00095212"/>
    <w:rsid w:val="000B3807"/>
    <w:rsid w:val="000C44E2"/>
    <w:rsid w:val="000D21D2"/>
    <w:rsid w:val="000E0320"/>
    <w:rsid w:val="0010791D"/>
    <w:rsid w:val="001175EE"/>
    <w:rsid w:val="00134E52"/>
    <w:rsid w:val="001430A7"/>
    <w:rsid w:val="00153C27"/>
    <w:rsid w:val="00157CF6"/>
    <w:rsid w:val="00182416"/>
    <w:rsid w:val="00182F70"/>
    <w:rsid w:val="00187EB4"/>
    <w:rsid w:val="001A3AEC"/>
    <w:rsid w:val="001F0481"/>
    <w:rsid w:val="00200C92"/>
    <w:rsid w:val="00201251"/>
    <w:rsid w:val="0020451E"/>
    <w:rsid w:val="00206B9D"/>
    <w:rsid w:val="00207C99"/>
    <w:rsid w:val="0023259C"/>
    <w:rsid w:val="00247BD9"/>
    <w:rsid w:val="00286BA0"/>
    <w:rsid w:val="002B0BD7"/>
    <w:rsid w:val="002B573D"/>
    <w:rsid w:val="002C5CB2"/>
    <w:rsid w:val="002F779F"/>
    <w:rsid w:val="00367A0D"/>
    <w:rsid w:val="00371885"/>
    <w:rsid w:val="003E2B87"/>
    <w:rsid w:val="003F641E"/>
    <w:rsid w:val="00402786"/>
    <w:rsid w:val="00405895"/>
    <w:rsid w:val="004058DF"/>
    <w:rsid w:val="004316F0"/>
    <w:rsid w:val="00432938"/>
    <w:rsid w:val="00443E6F"/>
    <w:rsid w:val="00447153"/>
    <w:rsid w:val="0045562A"/>
    <w:rsid w:val="004678D4"/>
    <w:rsid w:val="00467E81"/>
    <w:rsid w:val="00486F1A"/>
    <w:rsid w:val="004878AC"/>
    <w:rsid w:val="00490CB9"/>
    <w:rsid w:val="004A2CE2"/>
    <w:rsid w:val="004C4712"/>
    <w:rsid w:val="004E3CDA"/>
    <w:rsid w:val="004F4B4D"/>
    <w:rsid w:val="0050216D"/>
    <w:rsid w:val="00503D7E"/>
    <w:rsid w:val="0050778F"/>
    <w:rsid w:val="00527C11"/>
    <w:rsid w:val="00532EB0"/>
    <w:rsid w:val="00535F31"/>
    <w:rsid w:val="00574D64"/>
    <w:rsid w:val="00591365"/>
    <w:rsid w:val="005A28E6"/>
    <w:rsid w:val="005A326F"/>
    <w:rsid w:val="005B0851"/>
    <w:rsid w:val="005B31E4"/>
    <w:rsid w:val="005C27E2"/>
    <w:rsid w:val="006034F6"/>
    <w:rsid w:val="00607874"/>
    <w:rsid w:val="00607E77"/>
    <w:rsid w:val="00617BB3"/>
    <w:rsid w:val="00620BF0"/>
    <w:rsid w:val="00633A5D"/>
    <w:rsid w:val="00645CDD"/>
    <w:rsid w:val="00661FE8"/>
    <w:rsid w:val="00673521"/>
    <w:rsid w:val="006823A7"/>
    <w:rsid w:val="00686BC8"/>
    <w:rsid w:val="00687EE8"/>
    <w:rsid w:val="0069507A"/>
    <w:rsid w:val="0069704C"/>
    <w:rsid w:val="0070347F"/>
    <w:rsid w:val="0070678E"/>
    <w:rsid w:val="007731CA"/>
    <w:rsid w:val="007812E6"/>
    <w:rsid w:val="00784A9C"/>
    <w:rsid w:val="00794822"/>
    <w:rsid w:val="007A68D6"/>
    <w:rsid w:val="008069B4"/>
    <w:rsid w:val="00814D7A"/>
    <w:rsid w:val="008257EE"/>
    <w:rsid w:val="00831C11"/>
    <w:rsid w:val="00893A9A"/>
    <w:rsid w:val="00895BA9"/>
    <w:rsid w:val="008A60B4"/>
    <w:rsid w:val="008A70A0"/>
    <w:rsid w:val="008B3C31"/>
    <w:rsid w:val="008B64FE"/>
    <w:rsid w:val="008F0E3C"/>
    <w:rsid w:val="00935BF7"/>
    <w:rsid w:val="009436F3"/>
    <w:rsid w:val="00943FCE"/>
    <w:rsid w:val="0095442C"/>
    <w:rsid w:val="00983942"/>
    <w:rsid w:val="009C37E0"/>
    <w:rsid w:val="009D06E3"/>
    <w:rsid w:val="009E41F4"/>
    <w:rsid w:val="00A01983"/>
    <w:rsid w:val="00A1382B"/>
    <w:rsid w:val="00A14B66"/>
    <w:rsid w:val="00A65CF7"/>
    <w:rsid w:val="00A81AB4"/>
    <w:rsid w:val="00A851DA"/>
    <w:rsid w:val="00A9717C"/>
    <w:rsid w:val="00AC7D5B"/>
    <w:rsid w:val="00AE1481"/>
    <w:rsid w:val="00B0415E"/>
    <w:rsid w:val="00B04678"/>
    <w:rsid w:val="00B5034F"/>
    <w:rsid w:val="00B70BFD"/>
    <w:rsid w:val="00BB54A5"/>
    <w:rsid w:val="00BC46DF"/>
    <w:rsid w:val="00C03577"/>
    <w:rsid w:val="00C25E97"/>
    <w:rsid w:val="00C43807"/>
    <w:rsid w:val="00C53029"/>
    <w:rsid w:val="00C54774"/>
    <w:rsid w:val="00C65FEA"/>
    <w:rsid w:val="00CA0AC2"/>
    <w:rsid w:val="00CB4D0A"/>
    <w:rsid w:val="00CC0A0F"/>
    <w:rsid w:val="00CC2FB3"/>
    <w:rsid w:val="00CC575A"/>
    <w:rsid w:val="00CD4C6B"/>
    <w:rsid w:val="00CF123B"/>
    <w:rsid w:val="00D021C2"/>
    <w:rsid w:val="00D039AC"/>
    <w:rsid w:val="00D22C71"/>
    <w:rsid w:val="00D300E6"/>
    <w:rsid w:val="00D427DE"/>
    <w:rsid w:val="00D5587D"/>
    <w:rsid w:val="00D707CC"/>
    <w:rsid w:val="00D821FE"/>
    <w:rsid w:val="00DB0793"/>
    <w:rsid w:val="00DB0C14"/>
    <w:rsid w:val="00E00821"/>
    <w:rsid w:val="00E04DB4"/>
    <w:rsid w:val="00E15001"/>
    <w:rsid w:val="00E248E6"/>
    <w:rsid w:val="00E24BCC"/>
    <w:rsid w:val="00E30679"/>
    <w:rsid w:val="00E4597D"/>
    <w:rsid w:val="00E54832"/>
    <w:rsid w:val="00E55F98"/>
    <w:rsid w:val="00E56A90"/>
    <w:rsid w:val="00E641CC"/>
    <w:rsid w:val="00EA30AB"/>
    <w:rsid w:val="00EB3925"/>
    <w:rsid w:val="00ED6B55"/>
    <w:rsid w:val="00F01E0E"/>
    <w:rsid w:val="00F201A1"/>
    <w:rsid w:val="00F34DD0"/>
    <w:rsid w:val="00F41ACB"/>
    <w:rsid w:val="00F47503"/>
    <w:rsid w:val="00F517EB"/>
    <w:rsid w:val="00F96EB3"/>
    <w:rsid w:val="00FA08AA"/>
    <w:rsid w:val="00FD590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219031">
      <w:bodyDiv w:val="1"/>
      <w:marLeft w:val="0"/>
      <w:marRight w:val="0"/>
      <w:marTop w:val="0"/>
      <w:marBottom w:val="0"/>
      <w:divBdr>
        <w:top w:val="none" w:sz="0" w:space="0" w:color="auto"/>
        <w:left w:val="none" w:sz="0" w:space="0" w:color="auto"/>
        <w:bottom w:val="none" w:sz="0" w:space="0" w:color="auto"/>
        <w:right w:val="none" w:sz="0" w:space="0" w:color="auto"/>
      </w:divBdr>
    </w:div>
    <w:div w:id="1969357949">
      <w:bodyDiv w:val="1"/>
      <w:marLeft w:val="0"/>
      <w:marRight w:val="0"/>
      <w:marTop w:val="0"/>
      <w:marBottom w:val="0"/>
      <w:divBdr>
        <w:top w:val="none" w:sz="0" w:space="0" w:color="auto"/>
        <w:left w:val="none" w:sz="0" w:space="0" w:color="auto"/>
        <w:bottom w:val="none" w:sz="0" w:space="0" w:color="auto"/>
        <w:right w:val="none" w:sz="0" w:space="0" w:color="auto"/>
      </w:divBdr>
    </w:div>
    <w:div w:id="2036538094">
      <w:bodyDiv w:val="1"/>
      <w:marLeft w:val="0"/>
      <w:marRight w:val="0"/>
      <w:marTop w:val="0"/>
      <w:marBottom w:val="0"/>
      <w:divBdr>
        <w:top w:val="none" w:sz="0" w:space="0" w:color="auto"/>
        <w:left w:val="none" w:sz="0" w:space="0" w:color="auto"/>
        <w:bottom w:val="none" w:sz="0" w:space="0" w:color="auto"/>
        <w:right w:val="none" w:sz="0" w:space="0" w:color="auto"/>
      </w:divBdr>
    </w:div>
    <w:div w:id="204258706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99190-1E92-400C-95FA-00FCFEAAF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860</Words>
  <Characters>4904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clyde</cp:lastModifiedBy>
  <cp:revision>66</cp:revision>
  <dcterms:created xsi:type="dcterms:W3CDTF">2016-12-29T07:02:00Z</dcterms:created>
  <dcterms:modified xsi:type="dcterms:W3CDTF">2017-03-06T10:48:00Z</dcterms:modified>
</cp:coreProperties>
</file>