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05A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2B29">
            <w:pPr>
              <w:pStyle w:val="Default"/>
              <w:rPr>
                <w:rFonts w:asciiTheme="minorHAnsi" w:hAnsiTheme="minorHAnsi"/>
              </w:rPr>
            </w:pPr>
            <w:r w:rsidRPr="00D62B29">
              <w:rPr>
                <w:rFonts w:asciiTheme="minorHAnsi" w:hAnsiTheme="minorHAnsi"/>
                <w:b/>
                <w:lang w:val="en-GB"/>
              </w:rPr>
              <w:t>Noam Omar Mohammed Salih Abdelmuti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3CC0">
            <w:pPr>
              <w:pStyle w:val="Default"/>
              <w:rPr>
                <w:rFonts w:asciiTheme="minorHAnsi" w:hAnsiTheme="minorHAnsi"/>
              </w:rPr>
            </w:pPr>
            <w:r>
              <w:rPr>
                <w:rFonts w:asciiTheme="minorHAnsi" w:hAnsiTheme="minorHAnsi"/>
                <w:b/>
                <w:lang w:val="en-GB"/>
              </w:rPr>
              <w:t>524</w:t>
            </w:r>
            <w:r w:rsidR="00D62B29" w:rsidRPr="00D62B29">
              <w:rPr>
                <w:rFonts w:asciiTheme="minorHAnsi" w:hAnsiTheme="minorHAnsi"/>
                <w:b/>
                <w:lang w:val="en-GB"/>
              </w:rPr>
              <w:t>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D55EC" w:rsidRDefault="007D5399" w:rsidP="007D5399">
            <w:pPr>
              <w:pStyle w:val="Default"/>
              <w:rPr>
                <w:rFonts w:asciiTheme="minorHAnsi" w:hAnsiTheme="minorHAnsi"/>
                <w:b/>
                <w:bCs/>
              </w:rPr>
            </w:pPr>
            <w:r>
              <w:rPr>
                <w:rFonts w:asciiTheme="minorHAnsi" w:hAnsiTheme="minorHAnsi"/>
                <w:b/>
                <w:bCs/>
              </w:rPr>
              <w:t xml:space="preserve">Unit 3: </w:t>
            </w:r>
            <w:r w:rsidRPr="007D5399">
              <w:rPr>
                <w:rFonts w:asciiTheme="minorHAnsi" w:hAnsiTheme="minorHAnsi"/>
                <w:b/>
                <w:bCs/>
              </w:rPr>
              <w:t>Recruitment and</w:t>
            </w:r>
            <w:r>
              <w:rPr>
                <w:rFonts w:asciiTheme="minorHAnsi" w:hAnsiTheme="minorHAnsi"/>
                <w:b/>
                <w:bCs/>
              </w:rPr>
              <w:t xml:space="preserve"> </w:t>
            </w:r>
            <w:r w:rsidRPr="007D5399">
              <w:rPr>
                <w:rFonts w:asciiTheme="minorHAnsi" w:hAnsiTheme="minorHAnsi"/>
                <w:b/>
                <w:bCs/>
              </w:rPr>
              <w:t>Selection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3CC0" w:rsidP="007D5399">
            <w:r>
              <w:rPr>
                <w:b/>
                <w:lang w:val="en-GB"/>
              </w:rPr>
              <w:t xml:space="preserve"> </w:t>
            </w:r>
            <w:r w:rsidR="00AD55EC">
              <w:rPr>
                <w:b/>
                <w:lang w:val="en-GB"/>
              </w:rPr>
              <w:t xml:space="preserve"># </w:t>
            </w:r>
            <w:r w:rsidR="007D5399">
              <w:rPr>
                <w:b/>
                <w:lang w:val="en-GB"/>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7D5399" w:rsidRDefault="00CC2FB3" w:rsidP="007D5399">
            <w:pPr>
              <w:spacing w:line="360" w:lineRule="auto"/>
              <w:rPr>
                <w:rFonts w:asciiTheme="minorBidi" w:hAnsiTheme="minorBidi"/>
              </w:rPr>
            </w:pPr>
            <w:r w:rsidRPr="007D5399">
              <w:rPr>
                <w:rFonts w:asciiTheme="minorBidi" w:hAnsiTheme="minorBidi"/>
              </w:rPr>
              <w:t>Please insert your completed assignment</w:t>
            </w:r>
            <w:r w:rsidR="002F779F" w:rsidRPr="007D5399">
              <w:rPr>
                <w:rFonts w:asciiTheme="minorBidi" w:hAnsiTheme="minorBidi"/>
              </w:rPr>
              <w:t xml:space="preserve"> ( in word format) </w:t>
            </w:r>
            <w:r w:rsidRPr="007D5399">
              <w:rPr>
                <w:rFonts w:asciiTheme="minorBidi" w:hAnsiTheme="minorBidi"/>
              </w:rPr>
              <w:t xml:space="preserve"> here:</w:t>
            </w:r>
          </w:p>
          <w:p w:rsidR="007D5399" w:rsidRPr="007D5399" w:rsidRDefault="007D5399" w:rsidP="007D5399">
            <w:pPr>
              <w:numPr>
                <w:ilvl w:val="0"/>
                <w:numId w:val="16"/>
              </w:numPr>
              <w:spacing w:after="160" w:line="360" w:lineRule="auto"/>
              <w:contextualSpacing/>
              <w:rPr>
                <w:rFonts w:asciiTheme="minorBidi" w:eastAsia="Calibri" w:hAnsiTheme="minorBidi"/>
                <w:b/>
                <w:bCs/>
                <w:lang w:val="en"/>
              </w:rPr>
            </w:pPr>
            <w:r w:rsidRPr="007D5399">
              <w:rPr>
                <w:rFonts w:asciiTheme="minorBidi" w:eastAsia="Calibri" w:hAnsiTheme="minorBidi"/>
                <w:b/>
                <w:bCs/>
                <w:lang w:val="en"/>
              </w:rPr>
              <w:t>i.</w:t>
            </w:r>
            <w:r w:rsidRPr="007D5399">
              <w:rPr>
                <w:rFonts w:asciiTheme="minorBidi" w:eastAsia="Calibri" w:hAnsiTheme="minorBidi"/>
                <w:b/>
                <w:bCs/>
              </w:rPr>
              <w:t xml:space="preserve"> </w:t>
            </w:r>
            <w:r w:rsidRPr="007D5399">
              <w:rPr>
                <w:rFonts w:asciiTheme="minorBidi" w:eastAsia="Calibri" w:hAnsiTheme="minorBidi"/>
                <w:b/>
                <w:bCs/>
                <w:lang w:val="en"/>
              </w:rPr>
              <w:t xml:space="preserve">What is an ' Induction Programme?’ </w:t>
            </w:r>
          </w:p>
          <w:p w:rsidR="007D5399" w:rsidRPr="007D5399" w:rsidRDefault="007D5399" w:rsidP="007D5399">
            <w:pPr>
              <w:spacing w:after="160" w:line="360" w:lineRule="auto"/>
              <w:rPr>
                <w:rFonts w:asciiTheme="minorBidi" w:eastAsia="Calibri" w:hAnsiTheme="minorBidi"/>
                <w:lang w:val="en"/>
              </w:rPr>
            </w:pPr>
            <w:r w:rsidRPr="007D5399">
              <w:rPr>
                <w:rFonts w:asciiTheme="minorBidi" w:eastAsia="Calibri" w:hAnsiTheme="minorBidi"/>
                <w:lang w:val="en"/>
              </w:rPr>
              <w:t>This concept involves officially endorsed business processes; it does not include unofficial and frequently clandestine initiation practices such as hazing. An induction programme is the process used within many businesses to welcome new employees to the company and prepare them for their new role. Induction training should, according to TPI-theory, include development of theoretical and practical skills, but also meet interaction needs that exist among the new employees. An Induction Programme can also include the safety training delivered to contractors before they are permitted to enter a site or begin their work. It is usually focused on the particular safety issues of an organization but will often include much of the general company information delivered to employees.</w:t>
            </w:r>
          </w:p>
          <w:p w:rsidR="007D5399" w:rsidRPr="007D5399" w:rsidRDefault="007D5399" w:rsidP="007D5399">
            <w:pPr>
              <w:autoSpaceDE w:val="0"/>
              <w:autoSpaceDN w:val="0"/>
              <w:adjustRightInd w:val="0"/>
              <w:spacing w:line="360" w:lineRule="auto"/>
              <w:rPr>
                <w:rFonts w:asciiTheme="minorBidi" w:eastAsia="Calibri" w:hAnsiTheme="minorBidi"/>
                <w:b/>
                <w:bCs/>
              </w:rPr>
            </w:pPr>
            <w:r w:rsidRPr="007D5399">
              <w:rPr>
                <w:rFonts w:asciiTheme="minorBidi" w:eastAsia="Calibri" w:hAnsiTheme="minorBidi"/>
                <w:b/>
                <w:bCs/>
                <w:lang w:val="en"/>
              </w:rPr>
              <w:t xml:space="preserve">       1.     ii.  </w:t>
            </w:r>
            <w:r w:rsidRPr="007D5399">
              <w:rPr>
                <w:rFonts w:asciiTheme="minorBidi" w:eastAsia="Calibri" w:hAnsiTheme="minorBidi"/>
                <w:b/>
                <w:bCs/>
              </w:rPr>
              <w:t xml:space="preserve">What are the advantages and disadvantages of promoting employees from within the company? </w:t>
            </w:r>
          </w:p>
          <w:p w:rsidR="007D5399" w:rsidRPr="007D5399" w:rsidRDefault="007D5399" w:rsidP="007D5399">
            <w:pPr>
              <w:autoSpaceDE w:val="0"/>
              <w:autoSpaceDN w:val="0"/>
              <w:adjustRightInd w:val="0"/>
              <w:spacing w:line="360" w:lineRule="auto"/>
              <w:rPr>
                <w:rFonts w:asciiTheme="minorBidi" w:eastAsia="Calibri" w:hAnsiTheme="minorBidi"/>
              </w:rPr>
            </w:pPr>
            <w:r w:rsidRPr="007D5399">
              <w:rPr>
                <w:rFonts w:asciiTheme="minorBidi" w:eastAsia="Calibri" w:hAnsiTheme="minorBidi"/>
              </w:rPr>
              <w:t>Internal recruiting is the search for employees already in the organisation. This is the search for employees who have the abilities and the attitudes to fulfil the requirements needed and to help the organisation achieve its objectives.</w:t>
            </w:r>
          </w:p>
          <w:p w:rsidR="007D5399" w:rsidRPr="007D5399" w:rsidRDefault="007D5399" w:rsidP="007D5399">
            <w:pPr>
              <w:autoSpaceDE w:val="0"/>
              <w:autoSpaceDN w:val="0"/>
              <w:adjustRightInd w:val="0"/>
              <w:spacing w:line="360" w:lineRule="auto"/>
              <w:rPr>
                <w:rFonts w:asciiTheme="minorBidi" w:eastAsia="Calibri" w:hAnsiTheme="minorBidi"/>
              </w:rPr>
            </w:pPr>
            <w:r w:rsidRPr="007D5399">
              <w:rPr>
                <w:rFonts w:asciiTheme="minorBidi" w:eastAsia="Calibri" w:hAnsiTheme="minorBidi"/>
              </w:rPr>
              <w:t xml:space="preserve">              1.ii.a. Advantages of Internal Recruiting</w:t>
            </w:r>
          </w:p>
          <w:p w:rsidR="007D5399" w:rsidRPr="007D5399" w:rsidRDefault="007D5399" w:rsidP="007D5399">
            <w:pPr>
              <w:numPr>
                <w:ilvl w:val="0"/>
                <w:numId w:val="18"/>
              </w:numPr>
              <w:autoSpaceDE w:val="0"/>
              <w:autoSpaceDN w:val="0"/>
              <w:adjustRightInd w:val="0"/>
              <w:spacing w:line="360" w:lineRule="auto"/>
              <w:contextualSpacing/>
              <w:rPr>
                <w:rFonts w:asciiTheme="minorBidi" w:eastAsia="Calibri" w:hAnsiTheme="minorBidi"/>
              </w:rPr>
            </w:pPr>
            <w:r w:rsidRPr="007D5399">
              <w:rPr>
                <w:rFonts w:asciiTheme="minorBidi" w:eastAsia="Calibri" w:hAnsiTheme="minorBidi"/>
              </w:rPr>
              <w:t xml:space="preserve">Recruiting Costs: Since the company is focused on an already existing group of employees to fill avacant position, the selection processes is less time and energy </w:t>
            </w:r>
            <w:r w:rsidRPr="007D5399">
              <w:rPr>
                <w:rFonts w:asciiTheme="minorBidi" w:eastAsia="Calibri" w:hAnsiTheme="minorBidi"/>
              </w:rPr>
              <w:lastRenderedPageBreak/>
              <w:t>consuming. Internal recruiting tends to be less expensive than external recruiting.</w:t>
            </w:r>
          </w:p>
          <w:p w:rsidR="007D5399" w:rsidRPr="007D5399" w:rsidRDefault="007D5399" w:rsidP="007D5399">
            <w:pPr>
              <w:numPr>
                <w:ilvl w:val="0"/>
                <w:numId w:val="18"/>
              </w:numPr>
              <w:autoSpaceDE w:val="0"/>
              <w:autoSpaceDN w:val="0"/>
              <w:adjustRightInd w:val="0"/>
              <w:spacing w:line="360" w:lineRule="auto"/>
              <w:contextualSpacing/>
              <w:rPr>
                <w:rFonts w:asciiTheme="minorBidi" w:eastAsia="Calibri" w:hAnsiTheme="minorBidi"/>
              </w:rPr>
            </w:pPr>
            <w:r w:rsidRPr="007D5399">
              <w:rPr>
                <w:rFonts w:asciiTheme="minorBidi" w:eastAsia="Calibri" w:hAnsiTheme="minorBidi"/>
              </w:rPr>
              <w:t>Motivation: When</w:t>
            </w:r>
            <w:r w:rsidRPr="007D5399">
              <w:rPr>
                <w:rFonts w:asciiTheme="minorBidi" w:eastAsia="Calibri" w:hAnsiTheme="minorBidi"/>
              </w:rPr>
              <w:t xml:space="preserve"> the company promotes or transfers someone within the same organisation it shows other employees that the organisation offers room for advancement. This addresses the employees’ needs for self-achievement.</w:t>
            </w:r>
          </w:p>
          <w:p w:rsidR="007D5399" w:rsidRPr="007D5399" w:rsidRDefault="007D5399" w:rsidP="007D5399">
            <w:pPr>
              <w:numPr>
                <w:ilvl w:val="0"/>
                <w:numId w:val="18"/>
              </w:numPr>
              <w:autoSpaceDE w:val="0"/>
              <w:autoSpaceDN w:val="0"/>
              <w:adjustRightInd w:val="0"/>
              <w:spacing w:line="360" w:lineRule="auto"/>
              <w:contextualSpacing/>
              <w:rPr>
                <w:rFonts w:asciiTheme="minorBidi" w:eastAsia="Calibri" w:hAnsiTheme="minorBidi"/>
              </w:rPr>
            </w:pPr>
            <w:r w:rsidRPr="007D5399">
              <w:rPr>
                <w:rFonts w:asciiTheme="minorBidi" w:eastAsia="Calibri" w:hAnsiTheme="minorBidi"/>
              </w:rPr>
              <w:t>Familiarity: The</w:t>
            </w:r>
            <w:r w:rsidRPr="007D5399">
              <w:rPr>
                <w:rFonts w:asciiTheme="minorBidi" w:eastAsia="Calibri" w:hAnsiTheme="minorBidi"/>
              </w:rPr>
              <w:t xml:space="preserve"> familiarity of the employee is positive in two ways: On the one hand the employee is familiar with the organisation’s policies, procedures, and customs. At the same time, the organisation has established an employment history showing the workers formal and informal skills and abilities.</w:t>
            </w:r>
          </w:p>
          <w:p w:rsidR="007D5399" w:rsidRPr="007D5399" w:rsidRDefault="007D5399" w:rsidP="007D5399">
            <w:pPr>
              <w:autoSpaceDE w:val="0"/>
              <w:autoSpaceDN w:val="0"/>
              <w:adjustRightInd w:val="0"/>
              <w:spacing w:line="360" w:lineRule="auto"/>
              <w:rPr>
                <w:rFonts w:asciiTheme="minorBidi" w:eastAsia="Calibri" w:hAnsiTheme="minorBidi"/>
              </w:rPr>
            </w:pPr>
            <w:r w:rsidRPr="007D5399">
              <w:rPr>
                <w:rFonts w:asciiTheme="minorBidi" w:eastAsia="Calibri" w:hAnsiTheme="minorBidi"/>
              </w:rPr>
              <w:t xml:space="preserve">             1.ii.b. Disadvantages of Internal Recruiting</w:t>
            </w:r>
          </w:p>
          <w:p w:rsidR="007D5399" w:rsidRPr="007D5399" w:rsidRDefault="007D5399" w:rsidP="007D5399">
            <w:pPr>
              <w:numPr>
                <w:ilvl w:val="0"/>
                <w:numId w:val="19"/>
              </w:numPr>
              <w:autoSpaceDE w:val="0"/>
              <w:autoSpaceDN w:val="0"/>
              <w:adjustRightInd w:val="0"/>
              <w:spacing w:line="360" w:lineRule="auto"/>
              <w:contextualSpacing/>
              <w:rPr>
                <w:rFonts w:asciiTheme="minorBidi" w:eastAsia="Calibri" w:hAnsiTheme="minorBidi"/>
              </w:rPr>
            </w:pPr>
            <w:r w:rsidRPr="007D5399">
              <w:rPr>
                <w:rFonts w:asciiTheme="minorBidi" w:eastAsia="Calibri" w:hAnsiTheme="minorBidi"/>
              </w:rPr>
              <w:t>Inbreeding: One drawback of extensive internal recruiting is the reduced likelihood of innovation and new perspectives. A lack of new employees from the outside leads to a lack of new ideas and approaches on the inside.</w:t>
            </w:r>
          </w:p>
          <w:p w:rsidR="007D5399" w:rsidRPr="007D5399" w:rsidRDefault="007D5399" w:rsidP="007D5399">
            <w:pPr>
              <w:numPr>
                <w:ilvl w:val="0"/>
                <w:numId w:val="19"/>
              </w:numPr>
              <w:autoSpaceDE w:val="0"/>
              <w:autoSpaceDN w:val="0"/>
              <w:adjustRightInd w:val="0"/>
              <w:spacing w:line="360" w:lineRule="auto"/>
              <w:contextualSpacing/>
              <w:rPr>
                <w:rFonts w:asciiTheme="minorBidi" w:eastAsia="Calibri" w:hAnsiTheme="minorBidi"/>
              </w:rPr>
            </w:pPr>
            <w:r w:rsidRPr="007D5399">
              <w:rPr>
                <w:rFonts w:asciiTheme="minorBidi" w:eastAsia="Calibri" w:hAnsiTheme="minorBidi"/>
              </w:rPr>
              <w:t>Equal Employment Opportunity (EEO) Criteria: The Equal Employment Opportunity Commission insists that job openings within a company must be available to all people not just those from within the organisation. Diversification in the workforce must be ensured. This is a legal requirement and also relates to the political and geographical environment.</w:t>
            </w:r>
          </w:p>
          <w:p w:rsidR="007D5399" w:rsidRPr="007D5399" w:rsidRDefault="007D5399" w:rsidP="007D5399">
            <w:pPr>
              <w:numPr>
                <w:ilvl w:val="0"/>
                <w:numId w:val="19"/>
              </w:numPr>
              <w:autoSpaceDE w:val="0"/>
              <w:autoSpaceDN w:val="0"/>
              <w:adjustRightInd w:val="0"/>
              <w:spacing w:line="360" w:lineRule="auto"/>
              <w:contextualSpacing/>
              <w:rPr>
                <w:rFonts w:asciiTheme="minorBidi" w:eastAsia="Calibri" w:hAnsiTheme="minorBidi"/>
              </w:rPr>
            </w:pPr>
            <w:r w:rsidRPr="007D5399">
              <w:rPr>
                <w:rFonts w:asciiTheme="minorBidi" w:eastAsia="Calibri" w:hAnsiTheme="minorBidi"/>
              </w:rPr>
              <w:t xml:space="preserve">More training: Recruiting from within an organisation will entail more </w:t>
            </w:r>
            <w:proofErr w:type="gramStart"/>
            <w:r w:rsidRPr="007D5399">
              <w:rPr>
                <w:rFonts w:asciiTheme="minorBidi" w:eastAsia="Calibri" w:hAnsiTheme="minorBidi"/>
              </w:rPr>
              <w:t>employee</w:t>
            </w:r>
            <w:proofErr w:type="gramEnd"/>
            <w:r w:rsidRPr="007D5399">
              <w:rPr>
                <w:rFonts w:asciiTheme="minorBidi" w:eastAsia="Calibri" w:hAnsiTheme="minorBidi"/>
              </w:rPr>
              <w:t xml:space="preserve"> training. In order to develop the skills needed to train the current workforce in new processes and technologies, the organisation has to provide a more expensive training programme.</w:t>
            </w:r>
          </w:p>
          <w:p w:rsidR="007D5399" w:rsidRPr="007D5399" w:rsidRDefault="007D5399" w:rsidP="007D5399">
            <w:pPr>
              <w:autoSpaceDE w:val="0"/>
              <w:autoSpaceDN w:val="0"/>
              <w:adjustRightInd w:val="0"/>
              <w:spacing w:line="360" w:lineRule="auto"/>
              <w:ind w:left="720"/>
              <w:contextualSpacing/>
              <w:rPr>
                <w:rFonts w:asciiTheme="minorBidi" w:eastAsia="Calibri" w:hAnsiTheme="minorBidi"/>
              </w:rPr>
            </w:pPr>
          </w:p>
          <w:p w:rsidR="007D5399" w:rsidRPr="007D5399" w:rsidRDefault="007D5399" w:rsidP="007D5399">
            <w:pPr>
              <w:numPr>
                <w:ilvl w:val="0"/>
                <w:numId w:val="20"/>
              </w:numPr>
              <w:spacing w:after="160" w:line="360" w:lineRule="auto"/>
              <w:contextualSpacing/>
              <w:rPr>
                <w:rFonts w:asciiTheme="minorBidi" w:eastAsia="Calibri" w:hAnsiTheme="minorBidi"/>
                <w:b/>
                <w:bCs/>
                <w:lang w:val="en"/>
              </w:rPr>
            </w:pPr>
            <w:r w:rsidRPr="007D5399">
              <w:rPr>
                <w:rFonts w:asciiTheme="minorBidi" w:eastAsia="Calibri" w:hAnsiTheme="minorBidi"/>
                <w:b/>
                <w:bCs/>
                <w:lang w:val="en"/>
              </w:rPr>
              <w:t xml:space="preserve">iii. Why do employers transfer employees? </w:t>
            </w:r>
          </w:p>
          <w:p w:rsidR="007D5399" w:rsidRPr="007D5399" w:rsidRDefault="007D5399" w:rsidP="007D5399">
            <w:pPr>
              <w:spacing w:after="160" w:line="360" w:lineRule="auto"/>
              <w:ind w:firstLine="720"/>
              <w:contextualSpacing/>
              <w:rPr>
                <w:rFonts w:asciiTheme="minorBidi" w:eastAsia="Calibri" w:hAnsiTheme="minorBidi"/>
                <w:lang w:val="en"/>
              </w:rPr>
            </w:pPr>
            <w:r w:rsidRPr="007D5399">
              <w:rPr>
                <w:rFonts w:asciiTheme="minorBidi" w:eastAsia="Calibri" w:hAnsiTheme="minorBidi"/>
                <w:lang w:val="en"/>
              </w:rPr>
              <w:t>The University of Alabama at Birmingham (UAB) recognizes that employee motivation, productivity, and retention are dependent upon people working in jobs that are well suited to their interests and therefore provide opportunities for career development. In addition to advancement within an employee’s current department or division, employees may wish to pursue opportunities elsewhere within UAB. Career moves should be carefully planned and will depend upon the employee’s successful performance and demonstrated success in creating a solid and stable work history.</w:t>
            </w:r>
            <w:r w:rsidRPr="007D5399">
              <w:rPr>
                <w:rFonts w:asciiTheme="minorBidi" w:eastAsia="Calibri" w:hAnsiTheme="minorBidi"/>
                <w:lang w:val="en"/>
              </w:rPr>
              <w:t xml:space="preserve"> </w:t>
            </w:r>
            <w:r w:rsidRPr="007D5399">
              <w:rPr>
                <w:rFonts w:asciiTheme="minorBidi" w:eastAsia="Calibri" w:hAnsiTheme="minorBidi"/>
                <w:lang w:val="en"/>
              </w:rPr>
              <w:t>Managers are encouraged to be supportive of employees who have the desire to enhance their skills or develop new competencies. They should be prepared to assist the employee in investigating opportunities.</w:t>
            </w:r>
          </w:p>
          <w:p w:rsidR="007D5399" w:rsidRPr="007D5399" w:rsidRDefault="007D5399" w:rsidP="007D5399">
            <w:pPr>
              <w:numPr>
                <w:ilvl w:val="0"/>
                <w:numId w:val="21"/>
              </w:numPr>
              <w:spacing w:after="160" w:line="360" w:lineRule="auto"/>
              <w:contextualSpacing/>
              <w:rPr>
                <w:rFonts w:asciiTheme="minorBidi" w:eastAsia="Calibri" w:hAnsiTheme="minorBidi"/>
                <w:b/>
                <w:bCs/>
                <w:lang w:val="en"/>
              </w:rPr>
            </w:pPr>
            <w:r w:rsidRPr="007D5399">
              <w:rPr>
                <w:rFonts w:asciiTheme="minorBidi" w:eastAsia="Calibri" w:hAnsiTheme="minorBidi"/>
                <w:b/>
                <w:bCs/>
                <w:lang w:val="en"/>
              </w:rPr>
              <w:t xml:space="preserve">Iv. </w:t>
            </w:r>
            <w:r w:rsidRPr="007D5399">
              <w:rPr>
                <w:rFonts w:asciiTheme="minorBidi" w:eastAsia="Calibri" w:hAnsiTheme="minorBidi"/>
                <w:b/>
                <w:bCs/>
              </w:rPr>
              <w:t>Outline the main objectives of recruitment process in an organisation.</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 xml:space="preserve"> Objectives of Recruitment</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 xml:space="preserve">a. To attract people with a broad range of skills and experiences that will suit </w:t>
            </w:r>
            <w:r w:rsidRPr="007D5399">
              <w:rPr>
                <w:rFonts w:asciiTheme="minorBidi" w:eastAsia="Calibri" w:hAnsiTheme="minorBidi"/>
              </w:rPr>
              <w:lastRenderedPageBreak/>
              <w:t>the present and future organisational plans.</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b. To bring in new people with a new perspective to lead the company.</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 xml:space="preserve">c. To position new people with fresh ideas within all levels of the </w:t>
            </w:r>
            <w:r w:rsidRPr="007D5399">
              <w:rPr>
                <w:rFonts w:asciiTheme="minorBidi" w:eastAsia="Calibri" w:hAnsiTheme="minorBidi"/>
              </w:rPr>
              <w:t>organization</w:t>
            </w:r>
            <w:r w:rsidRPr="007D5399">
              <w:rPr>
                <w:rFonts w:asciiTheme="minorBidi" w:eastAsia="Calibri" w:hAnsiTheme="minorBidi"/>
              </w:rPr>
              <w:t>.</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d. To develop a culture that attracts competent people to the company.</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 xml:space="preserve">e. To search for people whose skills fit company </w:t>
            </w:r>
            <w:proofErr w:type="gramStart"/>
            <w:r w:rsidRPr="007D5399">
              <w:rPr>
                <w:rFonts w:asciiTheme="minorBidi" w:eastAsia="Calibri" w:hAnsiTheme="minorBidi"/>
              </w:rPr>
              <w:t>values.</w:t>
            </w:r>
            <w:proofErr w:type="gramEnd"/>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f. To think about ways of assessing psychological traits.</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g. To seek out unique and unconventional talent.</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h. To search for talent globally and not just within the company (more so for large organisations).</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 xml:space="preserve">i. To design entry salaries </w:t>
            </w:r>
            <w:proofErr w:type="gramStart"/>
            <w:r w:rsidRPr="007D5399">
              <w:rPr>
                <w:rFonts w:asciiTheme="minorBidi" w:eastAsia="Calibri" w:hAnsiTheme="minorBidi"/>
              </w:rPr>
              <w:t>that compete</w:t>
            </w:r>
            <w:proofErr w:type="gramEnd"/>
            <w:r w:rsidRPr="007D5399">
              <w:rPr>
                <w:rFonts w:asciiTheme="minorBidi" w:eastAsia="Calibri" w:hAnsiTheme="minorBidi"/>
              </w:rPr>
              <w:t xml:space="preserve"> on quality but not on importance.</w:t>
            </w:r>
          </w:p>
          <w:p w:rsidR="007D5399" w:rsidRPr="007D5399" w:rsidRDefault="007D5399" w:rsidP="007D5399">
            <w:pPr>
              <w:spacing w:after="160" w:line="360" w:lineRule="auto"/>
              <w:ind w:left="720" w:firstLine="720"/>
              <w:contextualSpacing/>
              <w:rPr>
                <w:rFonts w:asciiTheme="minorBidi" w:eastAsia="Calibri" w:hAnsiTheme="minorBidi"/>
              </w:rPr>
            </w:pPr>
            <w:r w:rsidRPr="007D5399">
              <w:rPr>
                <w:rFonts w:asciiTheme="minorBidi" w:eastAsia="Calibri" w:hAnsiTheme="minorBidi"/>
              </w:rPr>
              <w:t>j. To anticipate what new positions might become available and find people for these positions that do not exist yet.</w:t>
            </w:r>
          </w:p>
          <w:p w:rsidR="007D5399" w:rsidRPr="007D5399" w:rsidRDefault="007D5399" w:rsidP="007D5399">
            <w:pPr>
              <w:spacing w:after="160" w:line="360" w:lineRule="auto"/>
              <w:rPr>
                <w:rFonts w:asciiTheme="minorBidi" w:eastAsia="Calibri" w:hAnsiTheme="minorBidi"/>
                <w:b/>
                <w:bCs/>
              </w:rPr>
            </w:pPr>
            <w:r w:rsidRPr="007D5399">
              <w:rPr>
                <w:rFonts w:asciiTheme="minorBidi" w:eastAsia="Calibri" w:hAnsiTheme="minorBidi"/>
              </w:rPr>
              <w:t xml:space="preserve">            </w:t>
            </w:r>
            <w:r w:rsidRPr="007D5399">
              <w:rPr>
                <w:rFonts w:asciiTheme="minorBidi" w:eastAsia="Calibri" w:hAnsiTheme="minorBidi"/>
                <w:b/>
                <w:bCs/>
              </w:rPr>
              <w:t>2.   Describe the recruitment process step–by-step.</w:t>
            </w:r>
          </w:p>
          <w:p w:rsidR="007D5399" w:rsidRPr="007D5399" w:rsidRDefault="007D5399" w:rsidP="007D5399">
            <w:pPr>
              <w:spacing w:after="160" w:line="360" w:lineRule="auto"/>
              <w:rPr>
                <w:rFonts w:asciiTheme="minorBidi" w:eastAsia="Calibri" w:hAnsiTheme="minorBidi"/>
              </w:rPr>
            </w:pPr>
            <w:r w:rsidRPr="007D5399">
              <w:rPr>
                <w:rFonts w:asciiTheme="minorBidi" w:eastAsia="Calibri" w:hAnsiTheme="minorBidi"/>
              </w:rPr>
              <w:t>Recruitment is the process of identifying that the company needs to employ certain people to fill certain positions. Its aim is to hire the best qualified candidates. These potential new employees must have the suitable abilities to assist the organisation in achieving its corporate goals.</w:t>
            </w:r>
            <w:r w:rsidRPr="007D5399">
              <w:rPr>
                <w:rFonts w:asciiTheme="minorBidi" w:eastAsia="Calibri" w:hAnsiTheme="minorBidi"/>
              </w:rPr>
              <w:t xml:space="preserve"> </w:t>
            </w:r>
            <w:r w:rsidRPr="007D5399">
              <w:rPr>
                <w:rFonts w:asciiTheme="minorBidi" w:eastAsia="Calibri" w:hAnsiTheme="minorBidi"/>
              </w:rPr>
              <w:t>The recruitment process works in a particular way. Applications and CVs are received after the initial advertising for new employees. A short list is made and those on it are asked to come in for an interview.</w:t>
            </w:r>
            <w:r w:rsidRPr="007D5399">
              <w:rPr>
                <w:rFonts w:asciiTheme="minorBidi" w:eastAsia="Calibri" w:hAnsiTheme="minorBidi"/>
              </w:rPr>
              <w:t xml:space="preserve"> </w:t>
            </w:r>
            <w:r w:rsidRPr="007D5399">
              <w:rPr>
                <w:rFonts w:asciiTheme="minorBidi" w:eastAsia="Calibri" w:hAnsiTheme="minorBidi"/>
              </w:rPr>
              <w:t>The interviewing structure can vary. For example, in some cases a number of interviews will be done, in others the candidates may be asked to do certain tests in order to assess their suitability. The candidate that is chosen will receive an official job offer.</w:t>
            </w:r>
            <w:r w:rsidRPr="007D5399">
              <w:rPr>
                <w:rFonts w:asciiTheme="minorBidi" w:eastAsia="Calibri" w:hAnsiTheme="minorBidi"/>
              </w:rPr>
              <w:t xml:space="preserve"> </w:t>
            </w:r>
            <w:r w:rsidRPr="007D5399">
              <w:rPr>
                <w:rFonts w:asciiTheme="minorBidi" w:eastAsia="Calibri" w:hAnsiTheme="minorBidi"/>
              </w:rPr>
              <w:t>When the recruitment process has produced a number of applicants, the important steps in selection are as follows:</w:t>
            </w:r>
          </w:p>
          <w:p w:rsidR="007D5399" w:rsidRPr="007D5399" w:rsidRDefault="007D5399" w:rsidP="007D5399">
            <w:pPr>
              <w:numPr>
                <w:ilvl w:val="0"/>
                <w:numId w:val="22"/>
              </w:numPr>
              <w:spacing w:after="160" w:line="360" w:lineRule="auto"/>
              <w:contextualSpacing/>
              <w:rPr>
                <w:rFonts w:asciiTheme="minorBidi" w:eastAsia="Calibri" w:hAnsiTheme="minorBidi"/>
              </w:rPr>
            </w:pPr>
            <w:r w:rsidRPr="007D5399">
              <w:rPr>
                <w:rFonts w:asciiTheme="minorBidi" w:eastAsia="Calibri" w:hAnsiTheme="minorBidi"/>
              </w:rPr>
              <w:t>Short-listing candidates for the next stage: involves reducing the number of applications received down to a manageable list of the best candidates. These candidates are then invited for an interview.</w:t>
            </w:r>
          </w:p>
          <w:p w:rsidR="007D5399" w:rsidRPr="007D5399" w:rsidRDefault="007D5399" w:rsidP="007D5399">
            <w:pPr>
              <w:numPr>
                <w:ilvl w:val="0"/>
                <w:numId w:val="22"/>
              </w:numPr>
              <w:spacing w:after="160" w:line="360" w:lineRule="auto"/>
              <w:contextualSpacing/>
              <w:rPr>
                <w:rFonts w:asciiTheme="minorBidi" w:eastAsia="Calibri" w:hAnsiTheme="minorBidi"/>
              </w:rPr>
            </w:pPr>
            <w:r w:rsidRPr="007D5399">
              <w:rPr>
                <w:rFonts w:asciiTheme="minorBidi" w:eastAsia="Calibri" w:hAnsiTheme="minorBidi"/>
              </w:rPr>
              <w:t>Test arrangements for the short-listed candidates, which can be in an assessment centre and include the testing of certain knowledge or skills. Testing is optional, however, and depends on the position. The aim is to choose a candidate who will be successful and perform well.</w:t>
            </w:r>
          </w:p>
          <w:p w:rsidR="007D5399" w:rsidRPr="007D5399" w:rsidRDefault="007D5399" w:rsidP="007D5399">
            <w:pPr>
              <w:numPr>
                <w:ilvl w:val="0"/>
                <w:numId w:val="22"/>
              </w:numPr>
              <w:spacing w:after="160" w:line="360" w:lineRule="auto"/>
              <w:contextualSpacing/>
              <w:rPr>
                <w:rFonts w:asciiTheme="minorBidi" w:eastAsia="Calibri" w:hAnsiTheme="minorBidi"/>
              </w:rPr>
            </w:pPr>
            <w:r w:rsidRPr="007D5399">
              <w:rPr>
                <w:rFonts w:asciiTheme="minorBidi" w:eastAsia="Calibri" w:hAnsiTheme="minorBidi"/>
              </w:rPr>
              <w:t xml:space="preserve">Interviewing the candidates (and giving them feedback on the tests) and allowing the candidates to ask the selectors questions they would like answered about the job. An interview has been the traditional method of selecting new employees for decades. </w:t>
            </w:r>
          </w:p>
          <w:p w:rsidR="007D5399" w:rsidRPr="007D5399" w:rsidRDefault="007D5399" w:rsidP="007D5399">
            <w:pPr>
              <w:numPr>
                <w:ilvl w:val="0"/>
                <w:numId w:val="22"/>
              </w:numPr>
              <w:spacing w:after="160" w:line="360" w:lineRule="auto"/>
              <w:contextualSpacing/>
              <w:rPr>
                <w:rFonts w:asciiTheme="minorBidi" w:eastAsia="Calibri" w:hAnsiTheme="minorBidi"/>
              </w:rPr>
            </w:pPr>
            <w:r w:rsidRPr="007D5399">
              <w:rPr>
                <w:rFonts w:asciiTheme="minorBidi" w:eastAsia="Calibri" w:hAnsiTheme="minorBidi"/>
              </w:rPr>
              <w:t xml:space="preserve">Choosing the candidate who has been successful. The final decision is about selecting the preferred candidate. This should follow the same process that applies to </w:t>
            </w:r>
            <w:r w:rsidRPr="007D5399">
              <w:rPr>
                <w:rFonts w:asciiTheme="minorBidi" w:eastAsia="Calibri" w:hAnsiTheme="minorBidi"/>
              </w:rPr>
              <w:lastRenderedPageBreak/>
              <w:t>short-listing.</w:t>
            </w:r>
          </w:p>
          <w:p w:rsidR="007D5399" w:rsidRPr="007D5399" w:rsidRDefault="007D5399" w:rsidP="007D5399">
            <w:pPr>
              <w:numPr>
                <w:ilvl w:val="0"/>
                <w:numId w:val="22"/>
              </w:numPr>
              <w:spacing w:after="160" w:line="360" w:lineRule="auto"/>
              <w:contextualSpacing/>
              <w:rPr>
                <w:rFonts w:asciiTheme="minorBidi" w:eastAsia="Calibri" w:hAnsiTheme="minorBidi"/>
              </w:rPr>
            </w:pPr>
            <w:r w:rsidRPr="007D5399">
              <w:rPr>
                <w:rFonts w:asciiTheme="minorBidi" w:eastAsia="Calibri" w:hAnsiTheme="minorBidi"/>
              </w:rPr>
              <w:t>Ensuring references are checked (this is sometimes done before the interview) but must be done at some stage. Once a decision is reached on the chosen candidate, past employers must be contacted to check the information provided by the applicant and to ensure that there is nothing in the applicant’s past that has not been revealed.</w:t>
            </w:r>
          </w:p>
          <w:p w:rsidR="007D5399" w:rsidRPr="007D5399" w:rsidRDefault="007D5399" w:rsidP="007D5399">
            <w:pPr>
              <w:numPr>
                <w:ilvl w:val="0"/>
                <w:numId w:val="22"/>
              </w:numPr>
              <w:spacing w:after="160" w:line="360" w:lineRule="auto"/>
              <w:contextualSpacing/>
              <w:rPr>
                <w:rFonts w:asciiTheme="minorBidi" w:eastAsia="Calibri" w:hAnsiTheme="minorBidi"/>
              </w:rPr>
            </w:pPr>
            <w:r w:rsidRPr="007D5399">
              <w:rPr>
                <w:rFonts w:asciiTheme="minorBidi" w:eastAsia="Calibri" w:hAnsiTheme="minorBidi"/>
              </w:rPr>
              <w:t>Offering the position, confirming in writing and receiving acceptance from the chosen candidate. However, it may be better to inform the candidate as soon as possible, especially if they are known to be applying for other positions.</w:t>
            </w:r>
          </w:p>
          <w:p w:rsidR="007D5399" w:rsidRPr="007D5399" w:rsidRDefault="007D5399" w:rsidP="007D5399">
            <w:pPr>
              <w:numPr>
                <w:ilvl w:val="0"/>
                <w:numId w:val="22"/>
              </w:numPr>
              <w:spacing w:after="160" w:line="360" w:lineRule="auto"/>
              <w:contextualSpacing/>
              <w:rPr>
                <w:rFonts w:asciiTheme="minorBidi" w:eastAsia="Calibri" w:hAnsiTheme="minorBidi"/>
              </w:rPr>
            </w:pPr>
            <w:r w:rsidRPr="007D5399">
              <w:rPr>
                <w:rFonts w:asciiTheme="minorBidi" w:eastAsia="Calibri" w:hAnsiTheme="minorBidi"/>
              </w:rPr>
              <w:t>Organizing the induction process; evaluation involves two steps:</w:t>
            </w:r>
          </w:p>
          <w:p w:rsidR="007D5399" w:rsidRPr="007D5399" w:rsidRDefault="007D5399" w:rsidP="007D5399">
            <w:pPr>
              <w:numPr>
                <w:ilvl w:val="0"/>
                <w:numId w:val="23"/>
              </w:numPr>
              <w:spacing w:after="160" w:line="360" w:lineRule="auto"/>
              <w:contextualSpacing/>
              <w:rPr>
                <w:rFonts w:asciiTheme="minorBidi" w:eastAsia="Calibri" w:hAnsiTheme="minorBidi"/>
              </w:rPr>
            </w:pPr>
            <w:r w:rsidRPr="007D5399">
              <w:rPr>
                <w:rFonts w:asciiTheme="minorBidi" w:eastAsia="Calibri" w:hAnsiTheme="minorBidi"/>
              </w:rPr>
              <w:t xml:space="preserve"> Judging how successful the selection process has been.</w:t>
            </w:r>
          </w:p>
          <w:p w:rsidR="007D5399" w:rsidRPr="007D5399" w:rsidRDefault="007D5399" w:rsidP="007D5399">
            <w:pPr>
              <w:numPr>
                <w:ilvl w:val="0"/>
                <w:numId w:val="23"/>
              </w:numPr>
              <w:spacing w:after="160" w:line="360" w:lineRule="auto"/>
              <w:contextualSpacing/>
              <w:rPr>
                <w:rFonts w:asciiTheme="minorBidi" w:eastAsia="Calibri" w:hAnsiTheme="minorBidi"/>
              </w:rPr>
            </w:pPr>
            <w:r w:rsidRPr="007D5399">
              <w:rPr>
                <w:rFonts w:asciiTheme="minorBidi" w:eastAsia="Calibri" w:hAnsiTheme="minorBidi"/>
              </w:rPr>
              <w:t>Examining the process and judging how effective each stage has been.</w:t>
            </w:r>
          </w:p>
          <w:p w:rsidR="007D5399" w:rsidRPr="007D5399" w:rsidRDefault="007D5399" w:rsidP="007D5399">
            <w:pPr>
              <w:numPr>
                <w:ilvl w:val="0"/>
                <w:numId w:val="24"/>
              </w:numPr>
              <w:spacing w:after="160" w:line="360" w:lineRule="auto"/>
              <w:contextualSpacing/>
              <w:rPr>
                <w:rFonts w:asciiTheme="minorBidi" w:eastAsia="Calibri" w:hAnsiTheme="minorBidi"/>
              </w:rPr>
            </w:pPr>
            <w:r w:rsidRPr="007D5399">
              <w:rPr>
                <w:rFonts w:asciiTheme="minorBidi" w:eastAsia="Calibri" w:hAnsiTheme="minorBidi"/>
              </w:rPr>
              <w:t>Evaluating the result usually after a certain period of time.</w:t>
            </w:r>
          </w:p>
          <w:p w:rsidR="007D5399" w:rsidRPr="007D5399" w:rsidRDefault="007D5399" w:rsidP="007D5399">
            <w:pPr>
              <w:spacing w:after="160" w:line="360" w:lineRule="auto"/>
              <w:rPr>
                <w:rFonts w:asciiTheme="minorBidi" w:eastAsia="Calibri" w:hAnsiTheme="minorBidi"/>
                <w:b/>
                <w:bCs/>
              </w:rPr>
            </w:pPr>
          </w:p>
          <w:p w:rsidR="007D5399" w:rsidRPr="007D5399" w:rsidRDefault="007D5399" w:rsidP="007D5399">
            <w:pPr>
              <w:spacing w:after="160" w:line="360" w:lineRule="auto"/>
              <w:ind w:firstLine="720"/>
              <w:contextualSpacing/>
              <w:rPr>
                <w:rFonts w:asciiTheme="minorBidi" w:eastAsia="Calibri" w:hAnsiTheme="minorBidi"/>
                <w:b/>
                <w:bCs/>
              </w:rPr>
            </w:pPr>
            <w:r w:rsidRPr="007D5399">
              <w:rPr>
                <w:rFonts w:asciiTheme="minorBidi" w:eastAsia="Calibri" w:hAnsiTheme="minorBidi"/>
                <w:b/>
                <w:bCs/>
              </w:rPr>
              <w:t>Case Study: Questions:</w:t>
            </w:r>
          </w:p>
          <w:p w:rsidR="007D5399" w:rsidRPr="007D5399" w:rsidRDefault="007D5399" w:rsidP="007D5399">
            <w:pPr>
              <w:spacing w:after="160" w:line="360" w:lineRule="auto"/>
              <w:ind w:left="720"/>
              <w:contextualSpacing/>
              <w:rPr>
                <w:rFonts w:asciiTheme="minorBidi" w:eastAsia="Calibri" w:hAnsiTheme="minorBidi"/>
                <w:b/>
                <w:bCs/>
              </w:rPr>
            </w:pPr>
            <w:r w:rsidRPr="007D5399">
              <w:rPr>
                <w:rFonts w:asciiTheme="minorBidi" w:eastAsia="Calibri" w:hAnsiTheme="minorBidi"/>
                <w:b/>
                <w:bCs/>
              </w:rPr>
              <w:t xml:space="preserve">1.    a. How can Fun &amp; Learn attract the best applicants for jobs at its new retail outlets? b. On what groups, if any, should be company’s recruiting effort focus? </w:t>
            </w:r>
          </w:p>
          <w:p w:rsidR="007D5399" w:rsidRPr="007D5399" w:rsidRDefault="007D5399" w:rsidP="007D5399">
            <w:pPr>
              <w:spacing w:after="160" w:line="360" w:lineRule="auto"/>
              <w:ind w:left="720"/>
              <w:contextualSpacing/>
              <w:rPr>
                <w:rFonts w:asciiTheme="minorBidi" w:eastAsia="Calibri" w:hAnsiTheme="minorBidi"/>
              </w:rPr>
            </w:pPr>
            <w:r w:rsidRPr="007D5399">
              <w:rPr>
                <w:rFonts w:asciiTheme="minorBidi" w:eastAsia="Calibri" w:hAnsiTheme="minorBidi"/>
              </w:rPr>
              <w:t xml:space="preserve">C.S.1.a. It is possible to ease the complexity of recruitment with sound policies. Recruitment must attract the best qualified people; therefore, the method of recruitment is vital. However, there can be some constraints. For example: </w:t>
            </w:r>
          </w:p>
          <w:p w:rsidR="007D5399" w:rsidRPr="007D5399" w:rsidRDefault="007D5399" w:rsidP="007D5399">
            <w:pPr>
              <w:numPr>
                <w:ilvl w:val="0"/>
                <w:numId w:val="31"/>
              </w:numPr>
              <w:spacing w:after="160" w:line="360" w:lineRule="auto"/>
              <w:contextualSpacing/>
              <w:rPr>
                <w:rFonts w:asciiTheme="minorBidi" w:eastAsia="Calibri" w:hAnsiTheme="minorBidi"/>
              </w:rPr>
            </w:pPr>
            <w:r w:rsidRPr="007D5399">
              <w:rPr>
                <w:rFonts w:asciiTheme="minorBidi" w:eastAsia="Calibri" w:hAnsiTheme="minorBidi"/>
              </w:rPr>
              <w:t>The image of the organisation:</w:t>
            </w:r>
            <w:r w:rsidRPr="007D5399">
              <w:rPr>
                <w:rFonts w:asciiTheme="minorBidi" w:eastAsia="Calibri" w:hAnsiTheme="minorBidi"/>
                <w:b/>
                <w:bCs/>
              </w:rPr>
              <w:t xml:space="preserve"> </w:t>
            </w:r>
            <w:r w:rsidRPr="007D5399">
              <w:rPr>
                <w:rFonts w:asciiTheme="minorBidi" w:eastAsia="Calibri" w:hAnsiTheme="minorBidi"/>
              </w:rPr>
              <w:t xml:space="preserve">People are usually attracted to an organisation with a good reputation. This is especially true of the younger age group such as college students who are looking for jobs that suit their study skills. </w:t>
            </w:r>
          </w:p>
          <w:p w:rsidR="007D5399" w:rsidRPr="007D5399" w:rsidRDefault="007D5399" w:rsidP="007D5399">
            <w:pPr>
              <w:numPr>
                <w:ilvl w:val="0"/>
                <w:numId w:val="31"/>
              </w:numPr>
              <w:spacing w:after="160" w:line="360" w:lineRule="auto"/>
              <w:contextualSpacing/>
              <w:rPr>
                <w:rFonts w:asciiTheme="minorBidi" w:eastAsia="Calibri" w:hAnsiTheme="minorBidi"/>
              </w:rPr>
            </w:pPr>
            <w:r w:rsidRPr="007D5399">
              <w:rPr>
                <w:rFonts w:asciiTheme="minorBidi" w:eastAsia="Calibri" w:hAnsiTheme="minorBidi"/>
              </w:rPr>
              <w:t>Attractiveness of the job:</w:t>
            </w:r>
            <w:r w:rsidRPr="007D5399">
              <w:rPr>
                <w:rFonts w:asciiTheme="minorBidi" w:eastAsia="Calibri" w:hAnsiTheme="minorBidi"/>
                <w:b/>
                <w:bCs/>
              </w:rPr>
              <w:t xml:space="preserve"> </w:t>
            </w:r>
            <w:r w:rsidRPr="007D5399">
              <w:rPr>
                <w:rFonts w:asciiTheme="minorBidi" w:eastAsia="Calibri" w:hAnsiTheme="minorBidi"/>
              </w:rPr>
              <w:t xml:space="preserve">If the job is unappealing, recruiting enough qualified candidates will be difficult. Employers usually find it hard to attract suitable candidates for jobs that are considered boring, physically dangerous, wrongly scheduled, having a low salary structure or offering few chances of promotion. </w:t>
            </w:r>
          </w:p>
          <w:p w:rsidR="007D5399" w:rsidRPr="007D5399" w:rsidRDefault="007D5399" w:rsidP="007D5399">
            <w:pPr>
              <w:numPr>
                <w:ilvl w:val="0"/>
                <w:numId w:val="32"/>
              </w:numPr>
              <w:spacing w:after="160" w:line="360" w:lineRule="auto"/>
              <w:contextualSpacing/>
              <w:rPr>
                <w:rFonts w:asciiTheme="minorBidi" w:eastAsia="Calibri" w:hAnsiTheme="minorBidi"/>
              </w:rPr>
            </w:pPr>
            <w:r w:rsidRPr="007D5399">
              <w:rPr>
                <w:rFonts w:asciiTheme="minorBidi" w:eastAsia="Calibri" w:hAnsiTheme="minorBidi"/>
              </w:rPr>
              <w:t>Organisational policies:</w:t>
            </w:r>
            <w:r w:rsidRPr="007D5399">
              <w:rPr>
                <w:rFonts w:asciiTheme="minorBidi" w:eastAsia="Calibri" w:hAnsiTheme="minorBidi"/>
                <w:b/>
                <w:bCs/>
              </w:rPr>
              <w:t xml:space="preserve"> </w:t>
            </w:r>
            <w:r w:rsidRPr="007D5399">
              <w:rPr>
                <w:rFonts w:asciiTheme="minorBidi" w:eastAsia="Calibri" w:hAnsiTheme="minorBidi"/>
              </w:rPr>
              <w:t xml:space="preserve">The promotional guidelines of an organisation will attract the potential applicants initially but not necessarily for the higher positions. Although this may be seen as promising, once someone is hired, the number of applications for higher positions may be reduced. </w:t>
            </w:r>
          </w:p>
          <w:p w:rsidR="007D5399" w:rsidRPr="007D5399" w:rsidRDefault="007D5399" w:rsidP="007D5399">
            <w:pPr>
              <w:numPr>
                <w:ilvl w:val="0"/>
                <w:numId w:val="33"/>
              </w:numPr>
              <w:spacing w:after="160" w:line="360" w:lineRule="auto"/>
              <w:contextualSpacing/>
              <w:rPr>
                <w:rFonts w:asciiTheme="minorBidi" w:eastAsia="Calibri" w:hAnsiTheme="minorBidi"/>
              </w:rPr>
            </w:pPr>
            <w:r w:rsidRPr="007D5399">
              <w:rPr>
                <w:rFonts w:asciiTheme="minorBidi" w:eastAsia="Calibri" w:hAnsiTheme="minorBidi"/>
              </w:rPr>
              <w:t>Legislation:</w:t>
            </w:r>
            <w:r w:rsidRPr="007D5399">
              <w:rPr>
                <w:rFonts w:asciiTheme="minorBidi" w:eastAsia="Calibri" w:hAnsiTheme="minorBidi"/>
                <w:b/>
                <w:bCs/>
              </w:rPr>
              <w:t xml:space="preserve"> </w:t>
            </w:r>
            <w:r w:rsidRPr="007D5399">
              <w:rPr>
                <w:rFonts w:asciiTheme="minorBidi" w:eastAsia="Calibri" w:hAnsiTheme="minorBidi"/>
              </w:rPr>
              <w:t xml:space="preserve">The laws regarding the recruitment processes must be fully adhered to. There must be no discrimination on the grounds of age, religion, </w:t>
            </w:r>
            <w:r w:rsidRPr="007D5399">
              <w:rPr>
                <w:rFonts w:asciiTheme="minorBidi" w:eastAsia="Calibri" w:hAnsiTheme="minorBidi"/>
              </w:rPr>
              <w:lastRenderedPageBreak/>
              <w:t xml:space="preserve">gender, race, etc. </w:t>
            </w:r>
          </w:p>
          <w:p w:rsidR="007D5399" w:rsidRPr="007D5399" w:rsidRDefault="007D5399" w:rsidP="007D5399">
            <w:pPr>
              <w:numPr>
                <w:ilvl w:val="0"/>
                <w:numId w:val="34"/>
              </w:numPr>
              <w:spacing w:after="160" w:line="360" w:lineRule="auto"/>
              <w:contextualSpacing/>
              <w:rPr>
                <w:rFonts w:asciiTheme="minorBidi" w:eastAsia="Calibri" w:hAnsiTheme="minorBidi"/>
              </w:rPr>
            </w:pPr>
            <w:r w:rsidRPr="007D5399">
              <w:rPr>
                <w:rFonts w:asciiTheme="minorBidi" w:eastAsia="Calibri" w:hAnsiTheme="minorBidi"/>
              </w:rPr>
              <w:t>Cost of recruitment: Recruitment is expensive; therefore, the search for the best candidates may have its limits.</w:t>
            </w:r>
          </w:p>
          <w:p w:rsidR="007D5399" w:rsidRPr="007D5399" w:rsidRDefault="007D5399" w:rsidP="007D5399">
            <w:pPr>
              <w:spacing w:after="160" w:line="360" w:lineRule="auto"/>
              <w:ind w:left="720"/>
              <w:contextualSpacing/>
              <w:rPr>
                <w:rFonts w:asciiTheme="minorBidi" w:eastAsia="Calibri" w:hAnsiTheme="minorBidi"/>
              </w:rPr>
            </w:pPr>
            <w:r w:rsidRPr="007D5399">
              <w:rPr>
                <w:rFonts w:asciiTheme="minorBidi" w:eastAsia="Calibri" w:hAnsiTheme="minorBidi"/>
              </w:rPr>
              <w:t xml:space="preserve">C.S.1.b. External Sources Include: </w:t>
            </w:r>
          </w:p>
          <w:p w:rsidR="007D5399" w:rsidRPr="007D5399" w:rsidRDefault="007D5399" w:rsidP="007D5399">
            <w:pPr>
              <w:numPr>
                <w:ilvl w:val="0"/>
                <w:numId w:val="35"/>
              </w:numPr>
              <w:spacing w:after="160" w:line="360" w:lineRule="auto"/>
              <w:contextualSpacing/>
              <w:rPr>
                <w:rFonts w:asciiTheme="minorBidi" w:eastAsia="Calibri" w:hAnsiTheme="minorBidi"/>
              </w:rPr>
            </w:pPr>
            <w:r w:rsidRPr="007D5399">
              <w:rPr>
                <w:rFonts w:asciiTheme="minorBidi" w:eastAsia="Calibri" w:hAnsiTheme="minorBidi"/>
              </w:rPr>
              <w:t>Campus Recruitment:</w:t>
            </w:r>
            <w:r w:rsidRPr="007D5399">
              <w:rPr>
                <w:rFonts w:asciiTheme="minorBidi" w:eastAsia="Calibri" w:hAnsiTheme="minorBidi"/>
                <w:b/>
                <w:bCs/>
              </w:rPr>
              <w:t xml:space="preserve"> </w:t>
            </w:r>
            <w:r w:rsidRPr="007D5399">
              <w:rPr>
                <w:rFonts w:asciiTheme="minorBidi" w:eastAsia="Calibri" w:hAnsiTheme="minorBidi"/>
              </w:rPr>
              <w:t xml:space="preserve">Recruitment from campuses is often carried out by industries, businesses, and social or religious organisations. Inexperienced candidates from institutions such as colleges and universities are often selected. </w:t>
            </w:r>
          </w:p>
          <w:p w:rsidR="007D5399" w:rsidRPr="007D5399" w:rsidRDefault="007D5399" w:rsidP="007D5399">
            <w:pPr>
              <w:numPr>
                <w:ilvl w:val="0"/>
                <w:numId w:val="36"/>
              </w:numPr>
              <w:spacing w:after="160" w:line="360" w:lineRule="auto"/>
              <w:contextualSpacing/>
              <w:rPr>
                <w:rFonts w:asciiTheme="minorBidi" w:eastAsia="Calibri" w:hAnsiTheme="minorBidi"/>
              </w:rPr>
            </w:pPr>
            <w:r w:rsidRPr="007D5399">
              <w:rPr>
                <w:rFonts w:asciiTheme="minorBidi" w:eastAsia="Calibri" w:hAnsiTheme="minorBidi"/>
              </w:rPr>
              <w:t xml:space="preserve">Private Employment Agencies/Consultants: Private employment agencies or consultants will recruit people on behalf of companies. They will charge a fee. Line managers can then be taken off recruitment duties to concentrate on their operational activities, while recruitment is entrusted to a private agency or consultant. </w:t>
            </w:r>
          </w:p>
          <w:p w:rsidR="007D5399" w:rsidRPr="007D5399" w:rsidRDefault="007D5399" w:rsidP="007D5399">
            <w:pPr>
              <w:numPr>
                <w:ilvl w:val="0"/>
                <w:numId w:val="36"/>
              </w:numPr>
              <w:spacing w:after="160" w:line="360" w:lineRule="auto"/>
              <w:contextualSpacing/>
              <w:rPr>
                <w:rFonts w:asciiTheme="minorBidi" w:eastAsia="Calibri" w:hAnsiTheme="minorBidi"/>
              </w:rPr>
            </w:pPr>
            <w:r w:rsidRPr="007D5399">
              <w:rPr>
                <w:rFonts w:asciiTheme="minorBidi" w:eastAsia="Calibri" w:hAnsiTheme="minorBidi"/>
              </w:rPr>
              <w:t>Public Employment Exchange:</w:t>
            </w:r>
            <w:r w:rsidRPr="007D5399">
              <w:rPr>
                <w:rFonts w:asciiTheme="minorBidi" w:eastAsia="Calibri" w:hAnsiTheme="minorBidi"/>
                <w:b/>
                <w:bCs/>
              </w:rPr>
              <w:t xml:space="preserve"> </w:t>
            </w:r>
            <w:r w:rsidRPr="007D5399">
              <w:rPr>
                <w:rFonts w:asciiTheme="minorBidi" w:eastAsia="Calibri" w:hAnsiTheme="minorBidi"/>
              </w:rPr>
              <w:t xml:space="preserve">Job vacancies can be found by checking with public employment exchanges set up by the government. These provide information about job vacancies for those seeking opportunities. These places are also helpful to organisations searching for suitable candidates. </w:t>
            </w:r>
          </w:p>
          <w:p w:rsidR="007D5399" w:rsidRPr="007D5399" w:rsidRDefault="007D5399" w:rsidP="007D5399">
            <w:pPr>
              <w:numPr>
                <w:ilvl w:val="0"/>
                <w:numId w:val="37"/>
              </w:numPr>
              <w:spacing w:after="160" w:line="360" w:lineRule="auto"/>
              <w:contextualSpacing/>
              <w:rPr>
                <w:rFonts w:asciiTheme="minorBidi" w:eastAsia="Calibri" w:hAnsiTheme="minorBidi"/>
              </w:rPr>
            </w:pPr>
            <w:r w:rsidRPr="007D5399">
              <w:rPr>
                <w:rFonts w:asciiTheme="minorBidi" w:eastAsia="Calibri" w:hAnsiTheme="minorBidi"/>
              </w:rPr>
              <w:t xml:space="preserve">Professional Organisations: Professional organisations or associations keep extensive bio-data on their members and provide these to various organisations upon request. They also act as an exchange between their members and recruiting firms by giving information and clarifying doubts. </w:t>
            </w:r>
          </w:p>
          <w:p w:rsidR="007D5399" w:rsidRPr="007D5399" w:rsidRDefault="007D5399" w:rsidP="007D5399">
            <w:pPr>
              <w:numPr>
                <w:ilvl w:val="0"/>
                <w:numId w:val="37"/>
              </w:numPr>
              <w:spacing w:after="160" w:line="360" w:lineRule="auto"/>
              <w:contextualSpacing/>
              <w:rPr>
                <w:rFonts w:asciiTheme="minorBidi" w:eastAsia="Calibri" w:hAnsiTheme="minorBidi"/>
              </w:rPr>
            </w:pPr>
            <w:r w:rsidRPr="007D5399">
              <w:rPr>
                <w:rFonts w:asciiTheme="minorBidi" w:eastAsia="Calibri" w:hAnsiTheme="minorBidi"/>
              </w:rPr>
              <w:t xml:space="preserve">Data Banks: Management can collect the bio-data of candidates from different sources such as employment exchanges, educational institutes, and candidates, etc. and load them onto their computer. </w:t>
            </w:r>
          </w:p>
          <w:p w:rsidR="007D5399" w:rsidRPr="007D5399" w:rsidRDefault="007D5399" w:rsidP="007D5399">
            <w:pPr>
              <w:numPr>
                <w:ilvl w:val="0"/>
                <w:numId w:val="38"/>
              </w:numPr>
              <w:spacing w:after="160" w:line="360" w:lineRule="auto"/>
              <w:contextualSpacing/>
              <w:rPr>
                <w:rFonts w:asciiTheme="minorBidi" w:eastAsia="Calibri" w:hAnsiTheme="minorBidi"/>
              </w:rPr>
            </w:pPr>
            <w:r w:rsidRPr="007D5399">
              <w:rPr>
                <w:rFonts w:asciiTheme="minorBidi" w:eastAsia="Calibri" w:hAnsiTheme="minorBidi"/>
              </w:rPr>
              <w:t xml:space="preserve">Casual Applicants: Candidates are able to apply for jobs by post or by personally handing in their applications and CVs to personnel departments. </w:t>
            </w:r>
          </w:p>
          <w:p w:rsidR="007D5399" w:rsidRPr="007D5399" w:rsidRDefault="007D5399" w:rsidP="007D5399">
            <w:pPr>
              <w:numPr>
                <w:ilvl w:val="0"/>
                <w:numId w:val="39"/>
              </w:numPr>
              <w:spacing w:after="160" w:line="360" w:lineRule="auto"/>
              <w:contextualSpacing/>
              <w:rPr>
                <w:rFonts w:asciiTheme="minorBidi" w:eastAsia="Calibri" w:hAnsiTheme="minorBidi"/>
              </w:rPr>
            </w:pPr>
            <w:r w:rsidRPr="007D5399">
              <w:rPr>
                <w:rFonts w:asciiTheme="minorBidi" w:eastAsia="Calibri" w:hAnsiTheme="minorBidi"/>
              </w:rPr>
              <w:t xml:space="preserve">Similar Organisations: Generally, experienced candidates are available in similar organisations, i.e. producing similar products or engaged in similar businesses. Management is able to find suitable candidates from similar organisations, and this is the most effective source for executive positions in particular. </w:t>
            </w:r>
          </w:p>
          <w:p w:rsidR="007D5399" w:rsidRPr="007D5399" w:rsidRDefault="007D5399" w:rsidP="007D5399">
            <w:pPr>
              <w:numPr>
                <w:ilvl w:val="0"/>
                <w:numId w:val="40"/>
              </w:numPr>
              <w:spacing w:after="160" w:line="360" w:lineRule="auto"/>
              <w:contextualSpacing/>
              <w:rPr>
                <w:rFonts w:asciiTheme="minorBidi" w:eastAsia="Calibri" w:hAnsiTheme="minorBidi"/>
              </w:rPr>
            </w:pPr>
            <w:r w:rsidRPr="007D5399">
              <w:rPr>
                <w:rFonts w:asciiTheme="minorBidi" w:eastAsia="Calibri" w:hAnsiTheme="minorBidi"/>
              </w:rPr>
              <w:t>Trade Unions:</w:t>
            </w:r>
            <w:r w:rsidRPr="007D5399">
              <w:rPr>
                <w:rFonts w:asciiTheme="minorBidi" w:eastAsia="Calibri" w:hAnsiTheme="minorBidi"/>
                <w:b/>
                <w:bCs/>
              </w:rPr>
              <w:t xml:space="preserve"> </w:t>
            </w:r>
            <w:r w:rsidRPr="007D5399">
              <w:rPr>
                <w:rFonts w:asciiTheme="minorBidi" w:eastAsia="Calibri" w:hAnsiTheme="minorBidi"/>
              </w:rPr>
              <w:t xml:space="preserve">Generally, unemployed or underemployed people or employees seeking a change in employment can go to their trade union. Unions’ relationship with management can help them find suitable employment. </w:t>
            </w:r>
          </w:p>
          <w:p w:rsidR="007D5399" w:rsidRPr="007D5399" w:rsidRDefault="007D5399" w:rsidP="007D5399">
            <w:p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C.S.1.C. Recruitment agencies can be very helpful for finding large numbers of employable </w:t>
            </w:r>
            <w:r w:rsidRPr="007D5399">
              <w:rPr>
                <w:rFonts w:asciiTheme="minorBidi" w:eastAsia="Calibri" w:hAnsiTheme="minorBidi"/>
                <w:color w:val="000000"/>
              </w:rPr>
              <w:lastRenderedPageBreak/>
              <w:t xml:space="preserve">candidates. However, agencies of this kind may also present their own challenges, such as the following: </w:t>
            </w:r>
          </w:p>
          <w:p w:rsidR="007D5399" w:rsidRPr="007D5399" w:rsidRDefault="007D5399" w:rsidP="007D5399">
            <w:pPr>
              <w:numPr>
                <w:ilvl w:val="0"/>
                <w:numId w:val="40"/>
              </w:numPr>
              <w:autoSpaceDE w:val="0"/>
              <w:autoSpaceDN w:val="0"/>
              <w:adjustRightInd w:val="0"/>
              <w:spacing w:line="360" w:lineRule="auto"/>
              <w:contextualSpacing/>
              <w:rPr>
                <w:rFonts w:asciiTheme="minorBidi" w:eastAsia="Calibri" w:hAnsiTheme="minorBidi"/>
                <w:color w:val="000000"/>
              </w:rPr>
            </w:pPr>
            <w:r w:rsidRPr="007D5399">
              <w:rPr>
                <w:rFonts w:asciiTheme="minorBidi" w:eastAsia="Calibri" w:hAnsiTheme="minorBidi"/>
                <w:color w:val="000000"/>
              </w:rPr>
              <w:t xml:space="preserve">Most people embellish their CVs to some extent. Screening can be almost impossible when recruiting large numbers. As CVs are seen as advertisements of candidates’ skills and abilities, they may contain some implausible information. This becomes a problem when the information is absolute lies. Moreover, educational institutions are not allowed to pass on private information such as academic records, and this makes the screening job more difficult. </w:t>
            </w:r>
          </w:p>
          <w:p w:rsidR="007D5399" w:rsidRPr="007D5399" w:rsidRDefault="007D5399" w:rsidP="007D5399">
            <w:pPr>
              <w:numPr>
                <w:ilvl w:val="0"/>
                <w:numId w:val="40"/>
              </w:numPr>
              <w:autoSpaceDE w:val="0"/>
              <w:autoSpaceDN w:val="0"/>
              <w:adjustRightInd w:val="0"/>
              <w:spacing w:line="360" w:lineRule="auto"/>
              <w:contextualSpacing/>
              <w:rPr>
                <w:rFonts w:asciiTheme="minorBidi" w:eastAsia="Calibri" w:hAnsiTheme="minorBidi"/>
                <w:color w:val="000000"/>
              </w:rPr>
            </w:pPr>
            <w:r w:rsidRPr="007D5399">
              <w:rPr>
                <w:rFonts w:asciiTheme="minorBidi" w:eastAsia="Calibri" w:hAnsiTheme="minorBidi"/>
                <w:color w:val="000000"/>
              </w:rPr>
              <w:t xml:space="preserve">There are also many websites that can provide CVs, and companies can cut costs by going to these sites. </w:t>
            </w:r>
          </w:p>
          <w:p w:rsidR="007D5399" w:rsidRPr="007D5399" w:rsidRDefault="007D5399" w:rsidP="007D5399">
            <w:pPr>
              <w:numPr>
                <w:ilvl w:val="0"/>
                <w:numId w:val="41"/>
              </w:numPr>
              <w:autoSpaceDE w:val="0"/>
              <w:autoSpaceDN w:val="0"/>
              <w:adjustRightInd w:val="0"/>
              <w:spacing w:line="360" w:lineRule="auto"/>
              <w:contextualSpacing/>
              <w:rPr>
                <w:rFonts w:asciiTheme="minorBidi" w:eastAsia="Calibri" w:hAnsiTheme="minorBidi"/>
                <w:color w:val="000000"/>
              </w:rPr>
            </w:pPr>
            <w:r w:rsidRPr="007D5399">
              <w:rPr>
                <w:rFonts w:asciiTheme="minorBidi" w:eastAsia="Calibri" w:hAnsiTheme="minorBidi"/>
                <w:color w:val="000000"/>
              </w:rPr>
              <w:t xml:space="preserve">Unethical practices must be eliminated and organisations and recruiting agencies must follow procedures to ensure that they are. This takes commitment and some initiative but a reduction in unethical practice can be achieved. </w:t>
            </w:r>
          </w:p>
          <w:p w:rsidR="007D5399" w:rsidRPr="007D5399" w:rsidRDefault="007D5399" w:rsidP="007D5399">
            <w:pPr>
              <w:numPr>
                <w:ilvl w:val="0"/>
                <w:numId w:val="41"/>
              </w:numPr>
              <w:autoSpaceDE w:val="0"/>
              <w:autoSpaceDN w:val="0"/>
              <w:adjustRightInd w:val="0"/>
              <w:spacing w:line="360" w:lineRule="auto"/>
              <w:contextualSpacing/>
              <w:rPr>
                <w:rFonts w:asciiTheme="minorBidi" w:eastAsia="Calibri" w:hAnsiTheme="minorBidi"/>
                <w:color w:val="000000"/>
              </w:rPr>
            </w:pPr>
            <w:r w:rsidRPr="007D5399">
              <w:rPr>
                <w:rFonts w:asciiTheme="minorBidi" w:eastAsia="Calibri" w:hAnsiTheme="minorBidi"/>
                <w:color w:val="000000"/>
              </w:rPr>
              <w:t xml:space="preserve">Ethical standards can be maintained when recruiters: </w:t>
            </w:r>
          </w:p>
          <w:p w:rsidR="007D5399" w:rsidRPr="007D5399" w:rsidRDefault="007D5399" w:rsidP="007D5399">
            <w:pPr>
              <w:numPr>
                <w:ilvl w:val="0"/>
                <w:numId w:val="42"/>
              </w:numPr>
              <w:autoSpaceDE w:val="0"/>
              <w:autoSpaceDN w:val="0"/>
              <w:adjustRightInd w:val="0"/>
              <w:spacing w:line="360" w:lineRule="auto"/>
              <w:contextualSpacing/>
              <w:rPr>
                <w:rFonts w:asciiTheme="minorBidi" w:eastAsia="Calibri" w:hAnsiTheme="minorBidi"/>
                <w:color w:val="000000"/>
              </w:rPr>
            </w:pPr>
            <w:r w:rsidRPr="007D5399">
              <w:rPr>
                <w:rFonts w:asciiTheme="minorBidi" w:eastAsia="Calibri" w:hAnsiTheme="minorBidi"/>
                <w:color w:val="000000"/>
              </w:rPr>
              <w:t xml:space="preserve">Uphold high moral standards and provide full value for money to clients. </w:t>
            </w:r>
          </w:p>
          <w:p w:rsidR="007D5399" w:rsidRPr="007D5399" w:rsidRDefault="007D5399" w:rsidP="007D5399">
            <w:pPr>
              <w:numPr>
                <w:ilvl w:val="0"/>
                <w:numId w:val="42"/>
              </w:numPr>
              <w:autoSpaceDE w:val="0"/>
              <w:autoSpaceDN w:val="0"/>
              <w:adjustRightInd w:val="0"/>
              <w:spacing w:line="360" w:lineRule="auto"/>
              <w:contextualSpacing/>
              <w:rPr>
                <w:rFonts w:asciiTheme="minorBidi" w:eastAsia="Calibri" w:hAnsiTheme="minorBidi"/>
                <w:color w:val="000000"/>
              </w:rPr>
            </w:pPr>
            <w:r w:rsidRPr="007D5399">
              <w:rPr>
                <w:rFonts w:asciiTheme="minorBidi" w:eastAsia="Calibri" w:hAnsiTheme="minorBidi"/>
                <w:color w:val="000000"/>
              </w:rPr>
              <w:t xml:space="preserve">Maintain the confidentiality of candidates’ information. </w:t>
            </w:r>
          </w:p>
          <w:p w:rsidR="007D5399" w:rsidRPr="007D5399" w:rsidRDefault="007D5399" w:rsidP="007D5399">
            <w:pPr>
              <w:numPr>
                <w:ilvl w:val="0"/>
                <w:numId w:val="42"/>
              </w:numPr>
              <w:autoSpaceDE w:val="0"/>
              <w:autoSpaceDN w:val="0"/>
              <w:adjustRightInd w:val="0"/>
              <w:spacing w:line="360" w:lineRule="auto"/>
              <w:contextualSpacing/>
              <w:rPr>
                <w:rFonts w:asciiTheme="minorBidi" w:eastAsia="Calibri" w:hAnsiTheme="minorBidi"/>
                <w:color w:val="000000"/>
              </w:rPr>
            </w:pPr>
            <w:r w:rsidRPr="007D5399">
              <w:rPr>
                <w:rFonts w:asciiTheme="minorBidi" w:eastAsia="Calibri" w:hAnsiTheme="minorBidi"/>
                <w:color w:val="000000"/>
              </w:rPr>
              <w:t xml:space="preserve">Avoid cutting service levels to obtain assignments at lower prices. </w:t>
            </w:r>
          </w:p>
          <w:p w:rsidR="007D5399" w:rsidRPr="007D5399" w:rsidRDefault="007D5399" w:rsidP="007D5399">
            <w:pPr>
              <w:numPr>
                <w:ilvl w:val="0"/>
                <w:numId w:val="42"/>
              </w:numPr>
              <w:autoSpaceDE w:val="0"/>
              <w:autoSpaceDN w:val="0"/>
              <w:adjustRightInd w:val="0"/>
              <w:spacing w:line="360" w:lineRule="auto"/>
              <w:contextualSpacing/>
              <w:rPr>
                <w:rFonts w:asciiTheme="minorBidi" w:eastAsia="Calibri" w:hAnsiTheme="minorBidi"/>
                <w:color w:val="000000"/>
              </w:rPr>
            </w:pPr>
            <w:r w:rsidRPr="007D5399">
              <w:rPr>
                <w:rFonts w:asciiTheme="minorBidi" w:eastAsia="Calibri" w:hAnsiTheme="minorBidi"/>
                <w:color w:val="000000"/>
              </w:rPr>
              <w:t xml:space="preserve">Refrain from pressurising HR people for more assignments. </w:t>
            </w:r>
          </w:p>
          <w:p w:rsidR="007D5399" w:rsidRPr="007D5399" w:rsidRDefault="007D5399" w:rsidP="007D5399">
            <w:pPr>
              <w:numPr>
                <w:ilvl w:val="0"/>
                <w:numId w:val="42"/>
              </w:numPr>
              <w:spacing w:after="160" w:line="360" w:lineRule="auto"/>
              <w:contextualSpacing/>
              <w:rPr>
                <w:rFonts w:asciiTheme="minorBidi" w:eastAsia="Calibri" w:hAnsiTheme="minorBidi"/>
              </w:rPr>
            </w:pPr>
            <w:r w:rsidRPr="007D5399">
              <w:rPr>
                <w:rFonts w:asciiTheme="minorBidi" w:eastAsia="Calibri" w:hAnsiTheme="minorBidi"/>
                <w:color w:val="000000"/>
              </w:rPr>
              <w:t>Establish a proven track record in recruiting and leverage this to obtain more clients.</w:t>
            </w:r>
          </w:p>
          <w:p w:rsidR="007D5399" w:rsidRPr="007D5399" w:rsidRDefault="007D5399" w:rsidP="007D5399">
            <w:pPr>
              <w:numPr>
                <w:ilvl w:val="0"/>
                <w:numId w:val="20"/>
              </w:numPr>
              <w:spacing w:after="160" w:line="360" w:lineRule="auto"/>
              <w:contextualSpacing/>
              <w:rPr>
                <w:rFonts w:asciiTheme="minorBidi" w:eastAsia="Calibri" w:hAnsiTheme="minorBidi"/>
                <w:b/>
                <w:bCs/>
                <w:lang w:val="en"/>
              </w:rPr>
            </w:pPr>
            <w:r w:rsidRPr="007D5399">
              <w:rPr>
                <w:rFonts w:asciiTheme="minorBidi" w:eastAsia="Calibri" w:hAnsiTheme="minorBidi"/>
                <w:b/>
                <w:bCs/>
                <w:lang w:val="en"/>
              </w:rPr>
              <w:t xml:space="preserve">a. How should Fun &amp; Learn select the best candidates? b. What type of characteristics and measures should be used? Why? </w:t>
            </w:r>
          </w:p>
          <w:p w:rsidR="007D5399" w:rsidRPr="007D5399" w:rsidRDefault="007D5399" w:rsidP="007D5399">
            <w:pPr>
              <w:autoSpaceDE w:val="0"/>
              <w:autoSpaceDN w:val="0"/>
              <w:adjustRightInd w:val="0"/>
              <w:spacing w:line="360" w:lineRule="auto"/>
              <w:ind w:left="720" w:hanging="720"/>
              <w:rPr>
                <w:rFonts w:asciiTheme="minorBidi" w:eastAsia="Calibri" w:hAnsiTheme="minorBidi"/>
                <w:color w:val="000000"/>
              </w:rPr>
            </w:pPr>
            <w:r>
              <w:rPr>
                <w:rFonts w:asciiTheme="minorBidi" w:eastAsia="Calibri" w:hAnsiTheme="minorBidi"/>
                <w:color w:val="000000"/>
              </w:rPr>
              <w:t xml:space="preserve">           </w:t>
            </w:r>
            <w:r w:rsidRPr="007D5399">
              <w:rPr>
                <w:rFonts w:asciiTheme="minorBidi" w:eastAsia="Calibri" w:hAnsiTheme="minorBidi"/>
                <w:color w:val="000000"/>
              </w:rPr>
              <w:t>2.a. The final decision is about selecting the preferred candidate. This should follow the same process that applies to short-listing. Only the candidates who match the ‘essential’ aspects of the job specification should be considered. A poor option is to select ‘the best on the day’ when this person only fulfils half of the necessary criteria. It is far better to start the process again than to take a serious risk in such an investment. If two or more candidates meet all the criteria, the final decision can be made in a number of ways. Generally, the decision is given to the line manager who will have to motivate, develop and manage the person concerned. The manager should justify the decision in terms of the criteria.</w:t>
            </w:r>
          </w:p>
          <w:p w:rsidR="007D5399" w:rsidRPr="007D5399" w:rsidRDefault="007D5399" w:rsidP="007D5399">
            <w:pPr>
              <w:autoSpaceDE w:val="0"/>
              <w:autoSpaceDN w:val="0"/>
              <w:adjustRightInd w:val="0"/>
              <w:spacing w:line="360" w:lineRule="auto"/>
              <w:rPr>
                <w:rFonts w:asciiTheme="minorBidi" w:eastAsia="Calibri" w:hAnsiTheme="minorBidi"/>
                <w:b/>
                <w:bCs/>
                <w:color w:val="000000"/>
                <w:lang w:val="en"/>
              </w:rPr>
            </w:pPr>
          </w:p>
          <w:p w:rsidR="007D5399" w:rsidRPr="007D5399" w:rsidRDefault="007D5399" w:rsidP="007D5399">
            <w:pPr>
              <w:autoSpaceDE w:val="0"/>
              <w:autoSpaceDN w:val="0"/>
              <w:adjustRightInd w:val="0"/>
              <w:spacing w:line="360" w:lineRule="auto"/>
              <w:rPr>
                <w:rFonts w:asciiTheme="minorBidi" w:eastAsia="Calibri" w:hAnsiTheme="minorBidi"/>
                <w:color w:val="000000"/>
                <w:lang w:val="en"/>
              </w:rPr>
            </w:pPr>
            <w:r>
              <w:rPr>
                <w:rFonts w:asciiTheme="minorBidi" w:eastAsia="Calibri" w:hAnsiTheme="minorBidi"/>
                <w:color w:val="000000"/>
                <w:lang w:val="en"/>
              </w:rPr>
              <w:t xml:space="preserve">           </w:t>
            </w:r>
            <w:r w:rsidRPr="007D5399">
              <w:rPr>
                <w:rFonts w:asciiTheme="minorBidi" w:eastAsia="Calibri" w:hAnsiTheme="minorBidi"/>
                <w:color w:val="000000"/>
                <w:lang w:val="en"/>
              </w:rPr>
              <w:t xml:space="preserve">2.b. The type of characteristics and measures should be used: </w:t>
            </w:r>
          </w:p>
          <w:p w:rsidR="007D5399" w:rsidRPr="007D5399" w:rsidRDefault="007D5399" w:rsidP="007D5399">
            <w:pPr>
              <w:autoSpaceDE w:val="0"/>
              <w:autoSpaceDN w:val="0"/>
              <w:adjustRightInd w:val="0"/>
              <w:spacing w:line="360" w:lineRule="auto"/>
              <w:ind w:left="630"/>
              <w:rPr>
                <w:rFonts w:asciiTheme="minorBidi" w:eastAsia="Calibri" w:hAnsiTheme="minorBidi"/>
                <w:color w:val="000000"/>
              </w:rPr>
            </w:pPr>
            <w:r w:rsidRPr="007D5399">
              <w:rPr>
                <w:rFonts w:asciiTheme="minorBidi" w:eastAsia="Calibri" w:hAnsiTheme="minorBidi"/>
                <w:color w:val="000000"/>
              </w:rPr>
              <w:t>2.b.i. Selection Testing:</w:t>
            </w:r>
            <w:r>
              <w:rPr>
                <w:rFonts w:asciiTheme="minorBidi" w:eastAsia="Calibri" w:hAnsiTheme="minorBidi"/>
                <w:color w:val="000000"/>
              </w:rPr>
              <w:t xml:space="preserve"> </w:t>
            </w:r>
            <w:r w:rsidRPr="007D5399">
              <w:rPr>
                <w:rFonts w:asciiTheme="minorBidi" w:eastAsia="Calibri" w:hAnsiTheme="minorBidi"/>
                <w:color w:val="000000"/>
              </w:rPr>
              <w:t xml:space="preserve">The aim is to choose a candidate who will be successful and perform well. These tests may include ability tests, aptitude tests and personality tests, etc. </w:t>
            </w:r>
          </w:p>
          <w:p w:rsidR="007D5399" w:rsidRPr="007D5399" w:rsidRDefault="007D5399" w:rsidP="007D5399">
            <w:pPr>
              <w:autoSpaceDE w:val="0"/>
              <w:autoSpaceDN w:val="0"/>
              <w:adjustRightInd w:val="0"/>
              <w:spacing w:line="360" w:lineRule="auto"/>
              <w:ind w:left="810" w:hanging="810"/>
              <w:rPr>
                <w:rFonts w:asciiTheme="minorBidi" w:eastAsia="Calibri" w:hAnsiTheme="minorBidi"/>
                <w:color w:val="000000"/>
              </w:rPr>
            </w:pPr>
            <w:r>
              <w:rPr>
                <w:rFonts w:asciiTheme="minorBidi" w:eastAsia="Calibri" w:hAnsiTheme="minorBidi"/>
                <w:color w:val="000000"/>
              </w:rPr>
              <w:lastRenderedPageBreak/>
              <w:t xml:space="preserve">           </w:t>
            </w:r>
            <w:r w:rsidRPr="007D5399">
              <w:rPr>
                <w:rFonts w:asciiTheme="minorBidi" w:eastAsia="Calibri" w:hAnsiTheme="minorBidi"/>
                <w:color w:val="000000"/>
              </w:rPr>
              <w:t>2.b.ii. Interviewing the Candidates:</w:t>
            </w:r>
          </w:p>
          <w:p w:rsidR="007D5399" w:rsidRPr="007D5399" w:rsidRDefault="007D5399" w:rsidP="00351955">
            <w:pPr>
              <w:autoSpaceDE w:val="0"/>
              <w:autoSpaceDN w:val="0"/>
              <w:adjustRightInd w:val="0"/>
              <w:spacing w:line="360" w:lineRule="auto"/>
              <w:ind w:left="630" w:hanging="630"/>
              <w:rPr>
                <w:rFonts w:asciiTheme="minorBidi" w:eastAsia="Calibri" w:hAnsiTheme="minorBidi"/>
                <w:color w:val="000000"/>
              </w:rPr>
            </w:pPr>
            <w:r>
              <w:rPr>
                <w:rFonts w:asciiTheme="minorBidi" w:eastAsia="Calibri" w:hAnsiTheme="minorBidi"/>
                <w:color w:val="000000"/>
              </w:rPr>
              <w:t xml:space="preserve">          </w:t>
            </w:r>
            <w:r w:rsidRPr="007D5399">
              <w:rPr>
                <w:rFonts w:asciiTheme="minorBidi" w:eastAsia="Calibri" w:hAnsiTheme="minorBidi"/>
                <w:color w:val="000000"/>
              </w:rPr>
              <w:t xml:space="preserve">An interview has been the traditional method of selecting new employees for decades. </w:t>
            </w:r>
            <w:r w:rsidR="00351955">
              <w:rPr>
                <w:rFonts w:asciiTheme="minorBidi" w:eastAsia="Calibri" w:hAnsiTheme="minorBidi"/>
                <w:color w:val="000000"/>
              </w:rPr>
              <w:t xml:space="preserve">     </w:t>
            </w:r>
            <w:r w:rsidRPr="007D5399">
              <w:rPr>
                <w:rFonts w:asciiTheme="minorBidi" w:eastAsia="Calibri" w:hAnsiTheme="minorBidi"/>
                <w:color w:val="000000"/>
              </w:rPr>
              <w:t xml:space="preserve">A successful interview comprises preparation, operation and summation. </w:t>
            </w:r>
          </w:p>
          <w:p w:rsidR="007D5399" w:rsidRPr="007D5399" w:rsidRDefault="007D5399" w:rsidP="00351955">
            <w:pPr>
              <w:autoSpaceDE w:val="0"/>
              <w:autoSpaceDN w:val="0"/>
              <w:adjustRightInd w:val="0"/>
              <w:spacing w:line="360" w:lineRule="auto"/>
              <w:ind w:left="630"/>
              <w:rPr>
                <w:rFonts w:asciiTheme="minorBidi" w:eastAsia="Calibri" w:hAnsiTheme="minorBidi"/>
                <w:color w:val="000000"/>
              </w:rPr>
            </w:pPr>
            <w:r w:rsidRPr="007D5399">
              <w:rPr>
                <w:rFonts w:asciiTheme="minorBidi" w:eastAsia="Calibri" w:hAnsiTheme="minorBidi"/>
                <w:color w:val="000000"/>
              </w:rPr>
              <w:t xml:space="preserve">Preparation includes the following elements: </w:t>
            </w:r>
          </w:p>
          <w:p w:rsidR="007D5399" w:rsidRPr="007D5399" w:rsidRDefault="007D5399" w:rsidP="007D5399">
            <w:pPr>
              <w:numPr>
                <w:ilvl w:val="0"/>
                <w:numId w:val="24"/>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All the relevant documents should be compiled, especially the application form and candidate’s accompanying letter. </w:t>
            </w:r>
          </w:p>
          <w:p w:rsidR="007D5399" w:rsidRPr="007D5399" w:rsidRDefault="007D5399" w:rsidP="007D5399">
            <w:pPr>
              <w:numPr>
                <w:ilvl w:val="0"/>
                <w:numId w:val="24"/>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The appropriateness of the candidate should be agreed upon by all the interviewers. It may be carried out using a points system based on how closely the person meets all the job criteria or by an agreed system of elimination. </w:t>
            </w:r>
          </w:p>
          <w:p w:rsidR="007D5399" w:rsidRPr="007D5399" w:rsidRDefault="007D5399" w:rsidP="007D5399">
            <w:pPr>
              <w:numPr>
                <w:ilvl w:val="0"/>
                <w:numId w:val="24"/>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The interview time should be divided between telling the candidate a little more about the organisation and the position, questioning the candidate and giving the candidate the opportunity to ask questions. </w:t>
            </w:r>
          </w:p>
          <w:p w:rsidR="007D5399" w:rsidRPr="007D5399" w:rsidRDefault="007D5399" w:rsidP="007D5399">
            <w:pPr>
              <w:numPr>
                <w:ilvl w:val="0"/>
                <w:numId w:val="24"/>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The room allocated for the interview should be prepared, preferably in an informal way. There should be no interruptions. </w:t>
            </w:r>
          </w:p>
          <w:p w:rsidR="007D5399" w:rsidRPr="007D5399" w:rsidRDefault="007D5399" w:rsidP="007D5399">
            <w:pPr>
              <w:numPr>
                <w:ilvl w:val="0"/>
                <w:numId w:val="24"/>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The nature of the data recording must be agreed on, the stationary printed and the recording roles assigned. </w:t>
            </w:r>
          </w:p>
          <w:p w:rsidR="007D5399" w:rsidRPr="007D5399" w:rsidRDefault="007D5399" w:rsidP="007D5399">
            <w:p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Operation covers a wide area and can be divided into a number of sections:</w:t>
            </w:r>
          </w:p>
          <w:p w:rsidR="007D5399" w:rsidRPr="007D5399" w:rsidRDefault="007D5399" w:rsidP="007D5399">
            <w:pPr>
              <w:numPr>
                <w:ilvl w:val="0"/>
                <w:numId w:val="30"/>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opening the interview </w:t>
            </w:r>
          </w:p>
          <w:p w:rsidR="007D5399" w:rsidRPr="007D5399" w:rsidRDefault="007D5399" w:rsidP="007D5399">
            <w:pPr>
              <w:numPr>
                <w:ilvl w:val="0"/>
                <w:numId w:val="30"/>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listening</w:t>
            </w:r>
          </w:p>
          <w:p w:rsidR="007D5399" w:rsidRPr="007D5399" w:rsidRDefault="007D5399" w:rsidP="007D5399">
            <w:pPr>
              <w:numPr>
                <w:ilvl w:val="0"/>
                <w:numId w:val="30"/>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asking the right questions </w:t>
            </w:r>
          </w:p>
          <w:p w:rsidR="007D5399" w:rsidRPr="007D5399" w:rsidRDefault="007D5399" w:rsidP="007D5399">
            <w:pPr>
              <w:numPr>
                <w:ilvl w:val="0"/>
                <w:numId w:val="30"/>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structuring the interview. </w:t>
            </w:r>
          </w:p>
          <w:p w:rsidR="007D5399" w:rsidRPr="007D5399" w:rsidRDefault="007D5399" w:rsidP="007D5399">
            <w:p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Summation is then required to assess the candidates and chose the right one.</w:t>
            </w:r>
          </w:p>
          <w:p w:rsidR="007D5399" w:rsidRPr="007D5399" w:rsidRDefault="007D5399" w:rsidP="007D5399">
            <w:pPr>
              <w:autoSpaceDE w:val="0"/>
              <w:autoSpaceDN w:val="0"/>
              <w:adjustRightInd w:val="0"/>
              <w:spacing w:line="360" w:lineRule="auto"/>
              <w:rPr>
                <w:rFonts w:asciiTheme="minorBidi" w:eastAsia="Calibri" w:hAnsiTheme="minorBidi"/>
                <w:color w:val="000000"/>
              </w:rPr>
            </w:pPr>
          </w:p>
          <w:p w:rsidR="007D5399" w:rsidRPr="007D5399" w:rsidRDefault="007D5399" w:rsidP="007D5399">
            <w:pPr>
              <w:numPr>
                <w:ilvl w:val="0"/>
                <w:numId w:val="20"/>
              </w:numPr>
              <w:spacing w:after="160" w:line="360" w:lineRule="auto"/>
              <w:contextualSpacing/>
              <w:rPr>
                <w:rFonts w:asciiTheme="minorBidi" w:eastAsia="Calibri" w:hAnsiTheme="minorBidi"/>
                <w:b/>
                <w:bCs/>
                <w:lang w:val="en"/>
              </w:rPr>
            </w:pPr>
            <w:r w:rsidRPr="007D5399">
              <w:rPr>
                <w:rFonts w:asciiTheme="minorBidi" w:eastAsia="Calibri" w:hAnsiTheme="minorBidi"/>
                <w:b/>
                <w:bCs/>
                <w:lang w:val="en"/>
              </w:rPr>
              <w:t>How might Fun &amp; Learn socialise its employees so that they are attuned to the firm’s culture and plans for the future?</w:t>
            </w:r>
          </w:p>
          <w:p w:rsidR="007D5399" w:rsidRPr="007D5399" w:rsidRDefault="007D5399" w:rsidP="007D5399">
            <w:p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Once references have been carefully checked, the company can offer employment to the successful candidate. This must be confirmed in writing. In certain cases, however, it may be better to inform the candidate as soon as possible, especially if they are known to be applying for other positions. In such cases, a telephone call outlining the main details usually takes place first. Should the candidate wish to negotiate any of the details, this call will allow such negotiations to proceed quickly. </w:t>
            </w:r>
          </w:p>
          <w:p w:rsidR="007D5399" w:rsidRPr="007D5399" w:rsidRDefault="007D5399" w:rsidP="007D5399">
            <w:p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The offer of employment should contain the following details: </w:t>
            </w:r>
          </w:p>
          <w:p w:rsidR="007D5399" w:rsidRPr="007D5399" w:rsidRDefault="007D5399" w:rsidP="007D5399">
            <w:pPr>
              <w:numPr>
                <w:ilvl w:val="0"/>
                <w:numId w:val="25"/>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Job Title </w:t>
            </w:r>
          </w:p>
          <w:p w:rsidR="007D5399" w:rsidRPr="007D5399" w:rsidRDefault="007D5399" w:rsidP="007D5399">
            <w:pPr>
              <w:numPr>
                <w:ilvl w:val="0"/>
                <w:numId w:val="25"/>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Starting Date </w:t>
            </w:r>
          </w:p>
          <w:p w:rsidR="007D5399" w:rsidRPr="007D5399" w:rsidRDefault="007D5399" w:rsidP="007D5399">
            <w:pPr>
              <w:numPr>
                <w:ilvl w:val="0"/>
                <w:numId w:val="25"/>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Starting salary and any agreed details on salary progression and how it is determined, especially during the first year. </w:t>
            </w:r>
          </w:p>
          <w:p w:rsidR="007D5399" w:rsidRPr="007D5399" w:rsidRDefault="007D5399" w:rsidP="007D5399">
            <w:pPr>
              <w:numPr>
                <w:ilvl w:val="0"/>
                <w:numId w:val="26"/>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lastRenderedPageBreak/>
              <w:t xml:space="preserve">Any help with relocation, if appropriate. </w:t>
            </w:r>
          </w:p>
          <w:p w:rsidR="007D5399" w:rsidRPr="007D5399" w:rsidRDefault="007D5399" w:rsidP="007D5399">
            <w:pPr>
              <w:numPr>
                <w:ilvl w:val="0"/>
                <w:numId w:val="26"/>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Company car, level, and arrangements for petrol, if appropriate. This is for executive positions. </w:t>
            </w:r>
          </w:p>
          <w:p w:rsidR="007D5399" w:rsidRPr="007D5399" w:rsidRDefault="007D5399" w:rsidP="007D5399">
            <w:pPr>
              <w:numPr>
                <w:ilvl w:val="0"/>
                <w:numId w:val="27"/>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Details of confirmation of the offer (the candidate is usually asked to sign their agreement on one copy of the letter and return it to the company. </w:t>
            </w:r>
          </w:p>
          <w:p w:rsidR="007D5399" w:rsidRPr="007D5399" w:rsidRDefault="007D5399" w:rsidP="007D5399">
            <w:pPr>
              <w:numPr>
                <w:ilvl w:val="0"/>
                <w:numId w:val="28"/>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Details of other company benefits may also be supplied, if appropriate. These can include medical and life insurance, staff discounts, parking arrangements, and pension schemes. </w:t>
            </w:r>
          </w:p>
          <w:p w:rsidR="007D5399" w:rsidRPr="007D5399" w:rsidRDefault="007D5399" w:rsidP="007D5399">
            <w:pPr>
              <w:numPr>
                <w:ilvl w:val="0"/>
                <w:numId w:val="29"/>
              </w:numPr>
              <w:autoSpaceDE w:val="0"/>
              <w:autoSpaceDN w:val="0"/>
              <w:adjustRightInd w:val="0"/>
              <w:spacing w:line="360" w:lineRule="auto"/>
              <w:rPr>
                <w:rFonts w:asciiTheme="minorBidi" w:eastAsia="Calibri" w:hAnsiTheme="minorBidi"/>
                <w:color w:val="000000"/>
              </w:rPr>
            </w:pPr>
            <w:r w:rsidRPr="007D5399">
              <w:rPr>
                <w:rFonts w:asciiTheme="minorBidi" w:eastAsia="Calibri" w:hAnsiTheme="minorBidi"/>
                <w:color w:val="000000"/>
              </w:rPr>
              <w:t xml:space="preserve">On their first day, the candidate may be asked to bring their driving license and any qualifications they have claimed which the organisation has not yet confirmed. </w:t>
            </w:r>
          </w:p>
          <w:p w:rsidR="007D5399" w:rsidRPr="007D5399" w:rsidRDefault="007D5399" w:rsidP="007D5399">
            <w:pPr>
              <w:spacing w:after="160" w:line="360" w:lineRule="auto"/>
              <w:ind w:left="360"/>
              <w:contextualSpacing/>
              <w:rPr>
                <w:rFonts w:asciiTheme="minorBidi" w:eastAsia="Calibri" w:hAnsiTheme="minorBidi"/>
              </w:rPr>
            </w:pPr>
            <w:r w:rsidRPr="007D5399">
              <w:rPr>
                <w:rFonts w:asciiTheme="minorBidi" w:eastAsia="Calibri" w:hAnsiTheme="minorBidi"/>
              </w:rPr>
              <w:t xml:space="preserve">                  When the candidate accepts the company’s offer of employment, a formal ‘contract of employment’ should be given to the employee two months before they start work. Unsuccessful candidates are informed by letter. However, the candidate who is ‘first reserve’ should also be telephoned to be told of the decision. They will be informed that the company is waiting for confirmation, but if the chosen candidate declines they will be offered the position. This is more than just a courtesy as it keeps this candidate interested and positive towards the organisation.</w:t>
            </w:r>
          </w:p>
          <w:p w:rsidR="007D5399" w:rsidRPr="007D5399" w:rsidRDefault="007D5399" w:rsidP="007D5399">
            <w:pPr>
              <w:spacing w:after="160" w:line="360" w:lineRule="auto"/>
              <w:ind w:left="360"/>
              <w:contextualSpacing/>
              <w:rPr>
                <w:rFonts w:asciiTheme="minorBidi" w:eastAsia="Calibri" w:hAnsiTheme="minorBidi"/>
                <w:b/>
                <w:bCs/>
                <w:lang w:val="en"/>
              </w:rPr>
            </w:pPr>
          </w:p>
          <w:p w:rsidR="007D5399" w:rsidRPr="007D5399" w:rsidRDefault="007D5399" w:rsidP="007D5399">
            <w:pPr>
              <w:numPr>
                <w:ilvl w:val="0"/>
                <w:numId w:val="20"/>
              </w:numPr>
              <w:spacing w:after="160" w:line="360" w:lineRule="auto"/>
              <w:contextualSpacing/>
              <w:rPr>
                <w:rFonts w:asciiTheme="minorBidi" w:eastAsia="Calibri" w:hAnsiTheme="minorBidi"/>
                <w:b/>
                <w:bCs/>
                <w:lang w:val="en"/>
              </w:rPr>
            </w:pPr>
            <w:r w:rsidRPr="007D5399">
              <w:rPr>
                <w:rFonts w:asciiTheme="minorBidi" w:eastAsia="Calibri" w:hAnsiTheme="minorBidi"/>
                <w:b/>
                <w:bCs/>
              </w:rPr>
              <w:t>How might Fun &amp; Learn address its retention problems?</w:t>
            </w:r>
          </w:p>
          <w:p w:rsidR="007D5399" w:rsidRPr="007D5399" w:rsidRDefault="007D5399" w:rsidP="007D5399">
            <w:pPr>
              <w:spacing w:after="160" w:line="360" w:lineRule="auto"/>
              <w:ind w:left="720"/>
              <w:contextualSpacing/>
              <w:rPr>
                <w:rFonts w:asciiTheme="minorBidi" w:eastAsia="Calibri" w:hAnsiTheme="minorBidi"/>
                <w:lang w:val="en"/>
              </w:rPr>
            </w:pPr>
            <w:r w:rsidRPr="007D5399">
              <w:rPr>
                <w:rFonts w:asciiTheme="minorBidi" w:eastAsia="Calibri" w:hAnsiTheme="minorBidi"/>
                <w:lang w:val="en"/>
              </w:rPr>
              <w:t>Retaining top talent is a priority for every organization, in every industry and every part of the globe.</w:t>
            </w:r>
          </w:p>
          <w:p w:rsidR="007D5399" w:rsidRPr="007D5399" w:rsidRDefault="007D5399" w:rsidP="007D5399">
            <w:pPr>
              <w:spacing w:after="160" w:line="360" w:lineRule="auto"/>
              <w:ind w:left="720"/>
              <w:contextualSpacing/>
              <w:rPr>
                <w:rFonts w:asciiTheme="minorBidi" w:eastAsia="Calibri" w:hAnsiTheme="minorBidi"/>
                <w:lang w:val="en"/>
              </w:rPr>
            </w:pPr>
            <w:r w:rsidRPr="007D5399">
              <w:rPr>
                <w:rFonts w:asciiTheme="minorBidi" w:eastAsia="Calibri" w:hAnsiTheme="minorBidi"/>
                <w:lang w:val="en"/>
              </w:rPr>
              <w:t>However, turnover isn't always a bad thing. It's important for any organization to see an ongoing, regular influx of new talent that brings fresh ideas and experience along with a different perspective. Turnover can help rejuvenate an organization and invites everyone to continually examine and challenge common practices and assumptions, looking for ways to improve.</w:t>
            </w:r>
          </w:p>
          <w:p w:rsidR="007D5399" w:rsidRPr="007D5399" w:rsidRDefault="007D5399" w:rsidP="007D5399">
            <w:pPr>
              <w:spacing w:after="160" w:line="360" w:lineRule="auto"/>
              <w:ind w:left="720"/>
              <w:contextualSpacing/>
              <w:rPr>
                <w:rFonts w:asciiTheme="minorBidi" w:eastAsia="Calibri" w:hAnsiTheme="minorBidi"/>
                <w:lang w:val="en"/>
              </w:rPr>
            </w:pPr>
            <w:r w:rsidRPr="007D5399">
              <w:rPr>
                <w:rFonts w:asciiTheme="minorBidi" w:eastAsia="Calibri" w:hAnsiTheme="minorBidi"/>
                <w:lang w:val="en"/>
              </w:rPr>
              <w:t>But, too much turnover can harm the organization, resulting in:</w:t>
            </w:r>
          </w:p>
          <w:p w:rsidR="007D5399" w:rsidRPr="007D5399" w:rsidRDefault="007D5399" w:rsidP="007D5399">
            <w:pPr>
              <w:numPr>
                <w:ilvl w:val="0"/>
                <w:numId w:val="17"/>
              </w:numPr>
              <w:spacing w:after="160" w:line="360" w:lineRule="auto"/>
              <w:contextualSpacing/>
              <w:rPr>
                <w:rFonts w:asciiTheme="minorBidi" w:eastAsia="Calibri" w:hAnsiTheme="minorBidi"/>
                <w:lang w:val="en"/>
              </w:rPr>
            </w:pPr>
            <w:r w:rsidRPr="007D5399">
              <w:rPr>
                <w:rFonts w:asciiTheme="minorBidi" w:eastAsia="Calibri" w:hAnsiTheme="minorBidi"/>
                <w:lang w:val="en"/>
              </w:rPr>
              <w:t>Uneven workloads</w:t>
            </w:r>
          </w:p>
          <w:p w:rsidR="007D5399" w:rsidRPr="007D5399" w:rsidRDefault="007D5399" w:rsidP="007D5399">
            <w:pPr>
              <w:numPr>
                <w:ilvl w:val="0"/>
                <w:numId w:val="17"/>
              </w:numPr>
              <w:spacing w:after="160" w:line="360" w:lineRule="auto"/>
              <w:contextualSpacing/>
              <w:rPr>
                <w:rFonts w:asciiTheme="minorBidi" w:eastAsia="Calibri" w:hAnsiTheme="minorBidi"/>
                <w:lang w:val="en"/>
              </w:rPr>
            </w:pPr>
            <w:r w:rsidRPr="007D5399">
              <w:rPr>
                <w:rFonts w:asciiTheme="minorBidi" w:eastAsia="Calibri" w:hAnsiTheme="minorBidi"/>
                <w:lang w:val="en"/>
              </w:rPr>
              <w:t>Lower employee morale or engagement</w:t>
            </w:r>
          </w:p>
          <w:p w:rsidR="007D5399" w:rsidRPr="007D5399" w:rsidRDefault="007D5399" w:rsidP="007D5399">
            <w:pPr>
              <w:numPr>
                <w:ilvl w:val="0"/>
                <w:numId w:val="17"/>
              </w:numPr>
              <w:spacing w:after="160" w:line="360" w:lineRule="auto"/>
              <w:contextualSpacing/>
              <w:rPr>
                <w:rFonts w:asciiTheme="minorBidi" w:eastAsia="Calibri" w:hAnsiTheme="minorBidi"/>
                <w:lang w:val="en"/>
              </w:rPr>
            </w:pPr>
            <w:r w:rsidRPr="007D5399">
              <w:rPr>
                <w:rFonts w:asciiTheme="minorBidi" w:eastAsia="Calibri" w:hAnsiTheme="minorBidi"/>
                <w:lang w:val="en"/>
              </w:rPr>
              <w:t>Loss of corporate knowledge/memory</w:t>
            </w:r>
          </w:p>
          <w:p w:rsidR="007D5399" w:rsidRPr="007D5399" w:rsidRDefault="007D5399" w:rsidP="007D5399">
            <w:pPr>
              <w:numPr>
                <w:ilvl w:val="0"/>
                <w:numId w:val="17"/>
              </w:numPr>
              <w:spacing w:after="160" w:line="360" w:lineRule="auto"/>
              <w:contextualSpacing/>
              <w:rPr>
                <w:rFonts w:asciiTheme="minorBidi" w:eastAsia="Calibri" w:hAnsiTheme="minorBidi"/>
                <w:lang w:val="en"/>
              </w:rPr>
            </w:pPr>
            <w:r w:rsidRPr="007D5399">
              <w:rPr>
                <w:rFonts w:asciiTheme="minorBidi" w:eastAsia="Calibri" w:hAnsiTheme="minorBidi"/>
                <w:lang w:val="en"/>
              </w:rPr>
              <w:t>Lack of continuity, particularly in customer or supplier relationships</w:t>
            </w:r>
          </w:p>
          <w:p w:rsidR="007D5399" w:rsidRPr="007D5399" w:rsidRDefault="007D5399" w:rsidP="007D5399">
            <w:pPr>
              <w:numPr>
                <w:ilvl w:val="0"/>
                <w:numId w:val="17"/>
              </w:numPr>
              <w:spacing w:after="160" w:line="360" w:lineRule="auto"/>
              <w:contextualSpacing/>
              <w:rPr>
                <w:rFonts w:asciiTheme="minorBidi" w:eastAsia="Calibri" w:hAnsiTheme="minorBidi"/>
                <w:lang w:val="en"/>
              </w:rPr>
            </w:pPr>
            <w:r w:rsidRPr="007D5399">
              <w:rPr>
                <w:rFonts w:asciiTheme="minorBidi" w:eastAsia="Calibri" w:hAnsiTheme="minorBidi"/>
                <w:lang w:val="en"/>
              </w:rPr>
              <w:t>Problems with quality or productivity</w:t>
            </w:r>
          </w:p>
          <w:p w:rsidR="007D5399" w:rsidRPr="007D5399" w:rsidRDefault="007D5399" w:rsidP="00351955">
            <w:pPr>
              <w:spacing w:after="160" w:line="360" w:lineRule="auto"/>
              <w:ind w:left="720"/>
              <w:contextualSpacing/>
              <w:rPr>
                <w:rFonts w:asciiTheme="minorBidi" w:eastAsia="Calibri" w:hAnsiTheme="minorBidi"/>
                <w:lang w:val="en"/>
              </w:rPr>
            </w:pPr>
            <w:r w:rsidRPr="007D5399">
              <w:rPr>
                <w:rFonts w:asciiTheme="minorBidi" w:eastAsia="Calibri" w:hAnsiTheme="minorBidi"/>
                <w:lang w:val="en"/>
              </w:rPr>
              <w:t xml:space="preserve">The trick is getting the balance right. As a general rule, while turnover rates vary with the economic climate, most organizations try to keep turnover below 15%. In some industries, like hospitality or retail food, that number may be unattainable. In other industries, they struggle to raise their turnover above 3% in order to stay dynamic. </w:t>
            </w:r>
            <w:r w:rsidRPr="007D5399">
              <w:rPr>
                <w:rFonts w:asciiTheme="minorBidi" w:eastAsia="Calibri" w:hAnsiTheme="minorBidi"/>
                <w:lang w:val="en"/>
              </w:rPr>
              <w:lastRenderedPageBreak/>
              <w:t>Your organization will need to pay attention to turnover rates over a period of time to determine its optimal target rate.</w:t>
            </w:r>
          </w:p>
          <w:p w:rsidR="007D5399" w:rsidRPr="007D5399" w:rsidRDefault="007D5399" w:rsidP="00351955">
            <w:pPr>
              <w:spacing w:after="160" w:line="360" w:lineRule="auto"/>
              <w:rPr>
                <w:rFonts w:asciiTheme="minorBidi" w:eastAsia="Calibri" w:hAnsiTheme="minorBidi"/>
                <w:b/>
                <w:bCs/>
              </w:rPr>
            </w:pPr>
            <w:r w:rsidRPr="007D5399">
              <w:rPr>
                <w:rFonts w:asciiTheme="minorBidi" w:eastAsia="Calibri" w:hAnsiTheme="minorBidi"/>
                <w:b/>
                <w:bCs/>
              </w:rPr>
              <w:t>Reffrence:-</w:t>
            </w:r>
          </w:p>
          <w:p w:rsidR="007D5399" w:rsidRPr="007D5399" w:rsidRDefault="007D5399" w:rsidP="00351955">
            <w:pPr>
              <w:spacing w:after="160" w:line="360" w:lineRule="auto"/>
              <w:rPr>
                <w:rFonts w:asciiTheme="minorBidi" w:eastAsia="Calibri" w:hAnsiTheme="minorBidi"/>
              </w:rPr>
            </w:pPr>
            <w:hyperlink r:id="rId10" w:history="1">
              <w:r w:rsidRPr="007D5399">
                <w:rPr>
                  <w:rFonts w:asciiTheme="minorBidi" w:eastAsia="Calibri" w:hAnsiTheme="minorBidi"/>
                  <w:color w:val="0563C1"/>
                  <w:u w:val="single"/>
                </w:rPr>
                <w:t>https://en.wikipedia.org/wiki/Induction_programme</w:t>
              </w:r>
            </w:hyperlink>
          </w:p>
          <w:p w:rsidR="007D5399" w:rsidRPr="007D5399" w:rsidRDefault="007D5399" w:rsidP="00351955">
            <w:pPr>
              <w:spacing w:after="160" w:line="360" w:lineRule="auto"/>
              <w:rPr>
                <w:rFonts w:asciiTheme="minorBidi" w:eastAsia="Calibri" w:hAnsiTheme="minorBidi"/>
              </w:rPr>
            </w:pPr>
            <w:r w:rsidRPr="007D5399">
              <w:rPr>
                <w:rFonts w:asciiTheme="minorBidi" w:eastAsia="Calibri" w:hAnsiTheme="minorBidi"/>
              </w:rPr>
              <w:t>http://www.halogensoftware.com/</w:t>
            </w:r>
          </w:p>
          <w:p w:rsidR="004D40EC" w:rsidRPr="007D5399" w:rsidRDefault="004D40EC" w:rsidP="00351955">
            <w:pPr>
              <w:spacing w:line="360" w:lineRule="auto"/>
              <w:rPr>
                <w:rFonts w:asciiTheme="minorBidi" w:eastAsia="Times New Roman" w:hAnsiTheme="minorBidi"/>
              </w:rPr>
            </w:pPr>
            <w:bookmarkStart w:id="0" w:name="_GoBack"/>
            <w:bookmarkEnd w:id="0"/>
          </w:p>
          <w:p w:rsidR="004D40EC" w:rsidRPr="00AD55EC" w:rsidRDefault="004D40EC" w:rsidP="007D5399">
            <w:pPr>
              <w:spacing w:line="360" w:lineRule="auto"/>
              <w:rPr>
                <w:rFonts w:ascii="Arial" w:eastAsia="Times New Roman" w:hAnsi="Arial" w:cs="Arial"/>
              </w:rPr>
            </w:pPr>
          </w:p>
          <w:p w:rsidR="004D40EC" w:rsidRPr="007D5399" w:rsidRDefault="004D40EC" w:rsidP="007D5399">
            <w:pPr>
              <w:spacing w:line="360" w:lineRule="auto"/>
              <w:rPr>
                <w:rFonts w:ascii="Arial" w:hAnsi="Arial" w:cs="Arial"/>
              </w:rPr>
            </w:pPr>
          </w:p>
          <w:p w:rsidR="00AD55EC" w:rsidRPr="00AD55EC" w:rsidRDefault="00AD55EC" w:rsidP="007D5399">
            <w:pPr>
              <w:spacing w:line="360" w:lineRule="auto"/>
              <w:ind w:left="720"/>
              <w:contextualSpacing/>
              <w:rPr>
                <w:rFonts w:ascii="Arial" w:eastAsia="Calibri" w:hAnsi="Arial" w:cs="Arial"/>
                <w:bCs/>
              </w:rPr>
            </w:pPr>
          </w:p>
          <w:p w:rsidR="00AD55EC" w:rsidRPr="00AD55EC" w:rsidRDefault="00AD55EC" w:rsidP="007D5399">
            <w:pPr>
              <w:spacing w:line="360" w:lineRule="auto"/>
              <w:ind w:left="720"/>
              <w:contextualSpacing/>
              <w:rPr>
                <w:rFonts w:ascii="Arial" w:eastAsia="Calibri" w:hAnsi="Arial" w:cs="Arial"/>
                <w:color w:val="000000"/>
              </w:rPr>
            </w:pPr>
          </w:p>
          <w:p w:rsidR="00AD55EC" w:rsidRPr="00AD55EC" w:rsidRDefault="00AD55EC" w:rsidP="007D5399">
            <w:pPr>
              <w:spacing w:line="360" w:lineRule="auto"/>
              <w:ind w:left="720"/>
              <w:contextualSpacing/>
              <w:rPr>
                <w:rFonts w:ascii="Arial" w:eastAsia="Calibri" w:hAnsi="Arial" w:cs="Arial"/>
                <w:color w:val="000000"/>
              </w:rPr>
            </w:pPr>
          </w:p>
          <w:p w:rsidR="00AD55EC" w:rsidRPr="00AD55EC" w:rsidRDefault="00AD55EC" w:rsidP="007D5399">
            <w:pPr>
              <w:spacing w:line="360" w:lineRule="auto"/>
              <w:ind w:left="720"/>
              <w:contextualSpacing/>
              <w:rPr>
                <w:rFonts w:ascii="Arial" w:eastAsia="Calibri" w:hAnsi="Arial" w:cs="Arial"/>
                <w:color w:val="000000"/>
              </w:rPr>
            </w:pPr>
          </w:p>
          <w:p w:rsidR="00AD55EC" w:rsidRPr="00AD55EC" w:rsidRDefault="00AD55EC" w:rsidP="007D5399">
            <w:pPr>
              <w:spacing w:line="360" w:lineRule="auto"/>
              <w:ind w:left="720"/>
              <w:contextualSpacing/>
              <w:rPr>
                <w:rFonts w:ascii="Calibri" w:eastAsia="Calibri" w:hAnsi="Calibri" w:cs="Arial"/>
                <w:bCs/>
              </w:rPr>
            </w:pPr>
          </w:p>
          <w:p w:rsidR="00AD55EC" w:rsidRPr="00CC2FB3" w:rsidRDefault="00AD55EC" w:rsidP="00A851DA">
            <w:pPr>
              <w:rPr>
                <w:rFonts w:ascii="Arial" w:hAnsi="Arial" w:cs="Arial"/>
                <w:sz w:val="24"/>
                <w:szCs w:val="24"/>
              </w:rPr>
            </w:pPr>
          </w:p>
          <w:p w:rsidR="00CC2FB3" w:rsidRDefault="001704AE" w:rsidP="00FC163D">
            <w:pPr>
              <w:spacing w:line="360" w:lineRule="auto"/>
              <w:rPr>
                <w:b/>
              </w:rPr>
            </w:pPr>
            <w:r w:rsidRPr="00E34FE9">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5AB" w:rsidRDefault="002B05AB" w:rsidP="00CB4D0A">
      <w:pPr>
        <w:spacing w:after="0" w:line="240" w:lineRule="auto"/>
      </w:pPr>
      <w:r>
        <w:separator/>
      </w:r>
    </w:p>
  </w:endnote>
  <w:endnote w:type="continuationSeparator" w:id="0">
    <w:p w:rsidR="002B05AB" w:rsidRDefault="002B05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5AB" w:rsidRDefault="002B05AB" w:rsidP="00CB4D0A">
      <w:pPr>
        <w:spacing w:after="0" w:line="240" w:lineRule="auto"/>
      </w:pPr>
      <w:r>
        <w:separator/>
      </w:r>
    </w:p>
  </w:footnote>
  <w:footnote w:type="continuationSeparator" w:id="0">
    <w:p w:rsidR="002B05AB" w:rsidRDefault="002B05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066EA"/>
    <w:multiLevelType w:val="hybridMultilevel"/>
    <w:tmpl w:val="DC6A6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94850"/>
    <w:multiLevelType w:val="hybridMultilevel"/>
    <w:tmpl w:val="E4DA4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991874"/>
    <w:multiLevelType w:val="hybridMultilevel"/>
    <w:tmpl w:val="B6AE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3862F0"/>
    <w:multiLevelType w:val="hybridMultilevel"/>
    <w:tmpl w:val="BCBCF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B325D7"/>
    <w:multiLevelType w:val="hybridMultilevel"/>
    <w:tmpl w:val="E9867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BC66156"/>
    <w:multiLevelType w:val="hybridMultilevel"/>
    <w:tmpl w:val="F498EE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C460140"/>
    <w:multiLevelType w:val="hybridMultilevel"/>
    <w:tmpl w:val="41DCE1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C525C41"/>
    <w:multiLevelType w:val="hybridMultilevel"/>
    <w:tmpl w:val="FC9CABB2"/>
    <w:lvl w:ilvl="0" w:tplc="7D00D048">
      <w:start w:val="1"/>
      <w:numFmt w:val="decimal"/>
      <w:lvlText w:val="%1."/>
      <w:lvlJc w:val="left"/>
      <w:pPr>
        <w:ind w:left="90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8">
    <w:nsid w:val="10070618"/>
    <w:multiLevelType w:val="hybridMultilevel"/>
    <w:tmpl w:val="CA74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0D6337"/>
    <w:multiLevelType w:val="hybridMultilevel"/>
    <w:tmpl w:val="A6221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8A09EE"/>
    <w:multiLevelType w:val="hybridMultilevel"/>
    <w:tmpl w:val="C114B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C9F3869"/>
    <w:multiLevelType w:val="hybridMultilevel"/>
    <w:tmpl w:val="8B9EC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A7F0F3D"/>
    <w:multiLevelType w:val="hybridMultilevel"/>
    <w:tmpl w:val="2DE63C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DAE29E6"/>
    <w:multiLevelType w:val="multilevel"/>
    <w:tmpl w:val="62303CB2"/>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E533E3"/>
    <w:multiLevelType w:val="hybridMultilevel"/>
    <w:tmpl w:val="573C1E28"/>
    <w:lvl w:ilvl="0" w:tplc="04090019">
      <w:start w:val="1"/>
      <w:numFmt w:val="lowerLetter"/>
      <w:lvlText w:val="%1."/>
      <w:lvlJc w:val="left"/>
      <w:pPr>
        <w:ind w:left="720" w:hanging="360"/>
      </w:pPr>
      <w:rPr>
        <w:rFonts w:hint="default"/>
      </w:rPr>
    </w:lvl>
    <w:lvl w:ilvl="1" w:tplc="33D4AE1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937680"/>
    <w:multiLevelType w:val="hybridMultilevel"/>
    <w:tmpl w:val="F1F0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D52B93"/>
    <w:multiLevelType w:val="hybridMultilevel"/>
    <w:tmpl w:val="A62A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397ECF"/>
    <w:multiLevelType w:val="hybridMultilevel"/>
    <w:tmpl w:val="B2362DA8"/>
    <w:lvl w:ilvl="0" w:tplc="D5688E82">
      <w:start w:val="2"/>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8">
    <w:nsid w:val="4113325A"/>
    <w:multiLevelType w:val="hybridMultilevel"/>
    <w:tmpl w:val="752A2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56484E"/>
    <w:multiLevelType w:val="hybridMultilevel"/>
    <w:tmpl w:val="CF660164"/>
    <w:lvl w:ilvl="0" w:tplc="FC829620">
      <w:start w:val="1"/>
      <w:numFmt w:val="decimal"/>
      <w:lvlText w:val="%1."/>
      <w:lvlJc w:val="left"/>
      <w:pPr>
        <w:ind w:left="1080" w:hanging="360"/>
      </w:pPr>
      <w:rPr>
        <w:rFonts w:ascii="Calibri" w:hAnsi="Calibri" w:cs="Calibri"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829066B"/>
    <w:multiLevelType w:val="hybridMultilevel"/>
    <w:tmpl w:val="A7E0B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A66E49"/>
    <w:multiLevelType w:val="hybridMultilevel"/>
    <w:tmpl w:val="F9B2E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5E33E2"/>
    <w:multiLevelType w:val="hybridMultilevel"/>
    <w:tmpl w:val="3F028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4B039C"/>
    <w:multiLevelType w:val="hybridMultilevel"/>
    <w:tmpl w:val="43AC70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112989"/>
    <w:multiLevelType w:val="hybridMultilevel"/>
    <w:tmpl w:val="3B64E9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6E148B4"/>
    <w:multiLevelType w:val="hybridMultilevel"/>
    <w:tmpl w:val="B49E93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A5B20FE"/>
    <w:multiLevelType w:val="hybridMultilevel"/>
    <w:tmpl w:val="DC1833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F77171B"/>
    <w:multiLevelType w:val="hybridMultilevel"/>
    <w:tmpl w:val="59CAF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5D789A"/>
    <w:multiLevelType w:val="hybridMultilevel"/>
    <w:tmpl w:val="F8104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1B35EF7"/>
    <w:multiLevelType w:val="hybridMultilevel"/>
    <w:tmpl w:val="9D065B12"/>
    <w:lvl w:ilvl="0" w:tplc="180CECC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5C749D1"/>
    <w:multiLevelType w:val="hybridMultilevel"/>
    <w:tmpl w:val="24925C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F128ED"/>
    <w:multiLevelType w:val="hybridMultilevel"/>
    <w:tmpl w:val="8CF4F6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7255608"/>
    <w:multiLevelType w:val="hybridMultilevel"/>
    <w:tmpl w:val="6EDC6E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92C0CDC"/>
    <w:multiLevelType w:val="hybridMultilevel"/>
    <w:tmpl w:val="2682B79E"/>
    <w:lvl w:ilvl="0" w:tplc="D75C652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36344C"/>
    <w:multiLevelType w:val="hybridMultilevel"/>
    <w:tmpl w:val="EC5E63C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nsid w:val="72DE0571"/>
    <w:multiLevelType w:val="hybridMultilevel"/>
    <w:tmpl w:val="8D6E1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4F829A6"/>
    <w:multiLevelType w:val="hybridMultilevel"/>
    <w:tmpl w:val="9DA2C08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55D4121"/>
    <w:multiLevelType w:val="hybridMultilevel"/>
    <w:tmpl w:val="7098ECE4"/>
    <w:lvl w:ilvl="0" w:tplc="24680014">
      <w:start w:val="1"/>
      <w:numFmt w:val="lowerLetter"/>
      <w:lvlText w:val="%1."/>
      <w:lvlJc w:val="left"/>
      <w:pPr>
        <w:ind w:left="2124" w:hanging="360"/>
      </w:pPr>
      <w:rPr>
        <w:rFonts w:hint="default"/>
      </w:rPr>
    </w:lvl>
    <w:lvl w:ilvl="1" w:tplc="04090019" w:tentative="1">
      <w:start w:val="1"/>
      <w:numFmt w:val="lowerLetter"/>
      <w:lvlText w:val="%2."/>
      <w:lvlJc w:val="left"/>
      <w:pPr>
        <w:ind w:left="2844" w:hanging="360"/>
      </w:pPr>
    </w:lvl>
    <w:lvl w:ilvl="2" w:tplc="0409001B" w:tentative="1">
      <w:start w:val="1"/>
      <w:numFmt w:val="lowerRoman"/>
      <w:lvlText w:val="%3."/>
      <w:lvlJc w:val="right"/>
      <w:pPr>
        <w:ind w:left="3564" w:hanging="180"/>
      </w:pPr>
    </w:lvl>
    <w:lvl w:ilvl="3" w:tplc="0409000F" w:tentative="1">
      <w:start w:val="1"/>
      <w:numFmt w:val="decimal"/>
      <w:lvlText w:val="%4."/>
      <w:lvlJc w:val="left"/>
      <w:pPr>
        <w:ind w:left="4284" w:hanging="360"/>
      </w:pPr>
    </w:lvl>
    <w:lvl w:ilvl="4" w:tplc="04090019" w:tentative="1">
      <w:start w:val="1"/>
      <w:numFmt w:val="lowerLetter"/>
      <w:lvlText w:val="%5."/>
      <w:lvlJc w:val="left"/>
      <w:pPr>
        <w:ind w:left="5004" w:hanging="360"/>
      </w:pPr>
    </w:lvl>
    <w:lvl w:ilvl="5" w:tplc="0409001B" w:tentative="1">
      <w:start w:val="1"/>
      <w:numFmt w:val="lowerRoman"/>
      <w:lvlText w:val="%6."/>
      <w:lvlJc w:val="right"/>
      <w:pPr>
        <w:ind w:left="5724" w:hanging="180"/>
      </w:pPr>
    </w:lvl>
    <w:lvl w:ilvl="6" w:tplc="0409000F" w:tentative="1">
      <w:start w:val="1"/>
      <w:numFmt w:val="decimal"/>
      <w:lvlText w:val="%7."/>
      <w:lvlJc w:val="left"/>
      <w:pPr>
        <w:ind w:left="6444" w:hanging="360"/>
      </w:pPr>
    </w:lvl>
    <w:lvl w:ilvl="7" w:tplc="04090019" w:tentative="1">
      <w:start w:val="1"/>
      <w:numFmt w:val="lowerLetter"/>
      <w:lvlText w:val="%8."/>
      <w:lvlJc w:val="left"/>
      <w:pPr>
        <w:ind w:left="7164" w:hanging="360"/>
      </w:pPr>
    </w:lvl>
    <w:lvl w:ilvl="8" w:tplc="0409001B" w:tentative="1">
      <w:start w:val="1"/>
      <w:numFmt w:val="lowerRoman"/>
      <w:lvlText w:val="%9."/>
      <w:lvlJc w:val="right"/>
      <w:pPr>
        <w:ind w:left="7884" w:hanging="180"/>
      </w:pPr>
    </w:lvl>
  </w:abstractNum>
  <w:abstractNum w:abstractNumId="39">
    <w:nsid w:val="761719BB"/>
    <w:multiLevelType w:val="hybridMultilevel"/>
    <w:tmpl w:val="E146E2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AF13F78"/>
    <w:multiLevelType w:val="hybridMultilevel"/>
    <w:tmpl w:val="64C07B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20372F"/>
    <w:multiLevelType w:val="hybridMultilevel"/>
    <w:tmpl w:val="40EAB6C0"/>
    <w:lvl w:ilvl="0" w:tplc="BA76C6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7"/>
  </w:num>
  <w:num w:numId="3">
    <w:abstractNumId w:val="7"/>
  </w:num>
  <w:num w:numId="4">
    <w:abstractNumId w:val="6"/>
  </w:num>
  <w:num w:numId="5">
    <w:abstractNumId w:val="13"/>
  </w:num>
  <w:num w:numId="6">
    <w:abstractNumId w:val="24"/>
  </w:num>
  <w:num w:numId="7">
    <w:abstractNumId w:val="14"/>
  </w:num>
  <w:num w:numId="8">
    <w:abstractNumId w:val="3"/>
  </w:num>
  <w:num w:numId="9">
    <w:abstractNumId w:val="16"/>
  </w:num>
  <w:num w:numId="10">
    <w:abstractNumId w:val="28"/>
  </w:num>
  <w:num w:numId="11">
    <w:abstractNumId w:val="5"/>
  </w:num>
  <w:num w:numId="12">
    <w:abstractNumId w:val="34"/>
  </w:num>
  <w:num w:numId="13">
    <w:abstractNumId w:val="41"/>
  </w:num>
  <w:num w:numId="14">
    <w:abstractNumId w:val="40"/>
  </w:num>
  <w:num w:numId="15">
    <w:abstractNumId w:val="39"/>
  </w:num>
  <w:num w:numId="16">
    <w:abstractNumId w:val="20"/>
  </w:num>
  <w:num w:numId="17">
    <w:abstractNumId w:val="1"/>
  </w:num>
  <w:num w:numId="18">
    <w:abstractNumId w:val="35"/>
  </w:num>
  <w:num w:numId="19">
    <w:abstractNumId w:val="18"/>
  </w:num>
  <w:num w:numId="20">
    <w:abstractNumId w:val="30"/>
  </w:num>
  <w:num w:numId="21">
    <w:abstractNumId w:val="19"/>
  </w:num>
  <w:num w:numId="22">
    <w:abstractNumId w:val="9"/>
  </w:num>
  <w:num w:numId="23">
    <w:abstractNumId w:val="38"/>
  </w:num>
  <w:num w:numId="24">
    <w:abstractNumId w:val="15"/>
  </w:num>
  <w:num w:numId="25">
    <w:abstractNumId w:val="8"/>
  </w:num>
  <w:num w:numId="26">
    <w:abstractNumId w:val="22"/>
  </w:num>
  <w:num w:numId="27">
    <w:abstractNumId w:val="0"/>
  </w:num>
  <w:num w:numId="28">
    <w:abstractNumId w:val="29"/>
  </w:num>
  <w:num w:numId="29">
    <w:abstractNumId w:val="2"/>
  </w:num>
  <w:num w:numId="30">
    <w:abstractNumId w:val="21"/>
  </w:num>
  <w:num w:numId="31">
    <w:abstractNumId w:val="11"/>
  </w:num>
  <w:num w:numId="32">
    <w:abstractNumId w:val="26"/>
  </w:num>
  <w:num w:numId="33">
    <w:abstractNumId w:val="27"/>
  </w:num>
  <w:num w:numId="34">
    <w:abstractNumId w:val="12"/>
  </w:num>
  <w:num w:numId="35">
    <w:abstractNumId w:val="4"/>
  </w:num>
  <w:num w:numId="36">
    <w:abstractNumId w:val="32"/>
  </w:num>
  <w:num w:numId="37">
    <w:abstractNumId w:val="10"/>
  </w:num>
  <w:num w:numId="38">
    <w:abstractNumId w:val="33"/>
  </w:num>
  <w:num w:numId="39">
    <w:abstractNumId w:val="25"/>
  </w:num>
  <w:num w:numId="40">
    <w:abstractNumId w:val="36"/>
  </w:num>
  <w:num w:numId="41">
    <w:abstractNumId w:val="31"/>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11AF"/>
    <w:rsid w:val="000820E8"/>
    <w:rsid w:val="000B0A75"/>
    <w:rsid w:val="001175EE"/>
    <w:rsid w:val="00157CF6"/>
    <w:rsid w:val="001704AE"/>
    <w:rsid w:val="00171F51"/>
    <w:rsid w:val="00182416"/>
    <w:rsid w:val="00187EB4"/>
    <w:rsid w:val="001F0481"/>
    <w:rsid w:val="00200C92"/>
    <w:rsid w:val="0020451E"/>
    <w:rsid w:val="00206B9D"/>
    <w:rsid w:val="0023259C"/>
    <w:rsid w:val="002B05AB"/>
    <w:rsid w:val="002B0BD7"/>
    <w:rsid w:val="002B573D"/>
    <w:rsid w:val="002C5CB2"/>
    <w:rsid w:val="002F779F"/>
    <w:rsid w:val="00351955"/>
    <w:rsid w:val="00363458"/>
    <w:rsid w:val="00371885"/>
    <w:rsid w:val="003E2B87"/>
    <w:rsid w:val="00402786"/>
    <w:rsid w:val="00405895"/>
    <w:rsid w:val="004058DF"/>
    <w:rsid w:val="00443E6F"/>
    <w:rsid w:val="00486F1A"/>
    <w:rsid w:val="00490CB9"/>
    <w:rsid w:val="004A2CE2"/>
    <w:rsid w:val="004D40EC"/>
    <w:rsid w:val="004E3CDA"/>
    <w:rsid w:val="004F4B4D"/>
    <w:rsid w:val="0050216D"/>
    <w:rsid w:val="00503D7E"/>
    <w:rsid w:val="0050778F"/>
    <w:rsid w:val="00527C11"/>
    <w:rsid w:val="00535F31"/>
    <w:rsid w:val="00574D64"/>
    <w:rsid w:val="00591365"/>
    <w:rsid w:val="005B31E4"/>
    <w:rsid w:val="005D5907"/>
    <w:rsid w:val="006034F6"/>
    <w:rsid w:val="00607874"/>
    <w:rsid w:val="00607E77"/>
    <w:rsid w:val="00617BB3"/>
    <w:rsid w:val="006438DE"/>
    <w:rsid w:val="00645CDD"/>
    <w:rsid w:val="006823A7"/>
    <w:rsid w:val="00687EE8"/>
    <w:rsid w:val="006A26EB"/>
    <w:rsid w:val="0070347F"/>
    <w:rsid w:val="0070678E"/>
    <w:rsid w:val="007A35EF"/>
    <w:rsid w:val="007C5543"/>
    <w:rsid w:val="007D5399"/>
    <w:rsid w:val="00831C11"/>
    <w:rsid w:val="008A60B4"/>
    <w:rsid w:val="008A7919"/>
    <w:rsid w:val="008B3C31"/>
    <w:rsid w:val="008B64FE"/>
    <w:rsid w:val="00935BF7"/>
    <w:rsid w:val="0095442C"/>
    <w:rsid w:val="00983942"/>
    <w:rsid w:val="009C37E0"/>
    <w:rsid w:val="009E41F4"/>
    <w:rsid w:val="009F7801"/>
    <w:rsid w:val="00A05D31"/>
    <w:rsid w:val="00A14B66"/>
    <w:rsid w:val="00A65CF7"/>
    <w:rsid w:val="00A72731"/>
    <w:rsid w:val="00A81AB4"/>
    <w:rsid w:val="00A851DA"/>
    <w:rsid w:val="00AC3CC0"/>
    <w:rsid w:val="00AC7D5B"/>
    <w:rsid w:val="00AD55EC"/>
    <w:rsid w:val="00AE1481"/>
    <w:rsid w:val="00B0415E"/>
    <w:rsid w:val="00B04678"/>
    <w:rsid w:val="00BC46DF"/>
    <w:rsid w:val="00C03577"/>
    <w:rsid w:val="00C53029"/>
    <w:rsid w:val="00C65FEA"/>
    <w:rsid w:val="00CA0AC2"/>
    <w:rsid w:val="00CB4D0A"/>
    <w:rsid w:val="00CC2FB3"/>
    <w:rsid w:val="00CC575A"/>
    <w:rsid w:val="00CF123B"/>
    <w:rsid w:val="00D039AC"/>
    <w:rsid w:val="00D33454"/>
    <w:rsid w:val="00D427DE"/>
    <w:rsid w:val="00D5587D"/>
    <w:rsid w:val="00D62B29"/>
    <w:rsid w:val="00D707CC"/>
    <w:rsid w:val="00D72BE5"/>
    <w:rsid w:val="00D821FE"/>
    <w:rsid w:val="00DB0793"/>
    <w:rsid w:val="00E00821"/>
    <w:rsid w:val="00E02B7E"/>
    <w:rsid w:val="00E04DB4"/>
    <w:rsid w:val="00E2410F"/>
    <w:rsid w:val="00E30679"/>
    <w:rsid w:val="00E34FE9"/>
    <w:rsid w:val="00E43186"/>
    <w:rsid w:val="00E4597D"/>
    <w:rsid w:val="00E54832"/>
    <w:rsid w:val="00E56A90"/>
    <w:rsid w:val="00E641CC"/>
    <w:rsid w:val="00E92C5C"/>
    <w:rsid w:val="00EA30AB"/>
    <w:rsid w:val="00EB3925"/>
    <w:rsid w:val="00F24922"/>
    <w:rsid w:val="00F96EB3"/>
    <w:rsid w:val="00FC163D"/>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en.wikipedia.org/wiki/Induction_programme"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378C6-E6B7-4974-8DBF-4B79126EF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10</Pages>
  <Words>2836</Words>
  <Characters>16170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Samer &amp; Noam</cp:lastModifiedBy>
  <cp:revision>28</cp:revision>
  <dcterms:created xsi:type="dcterms:W3CDTF">2015-01-26T12:24:00Z</dcterms:created>
  <dcterms:modified xsi:type="dcterms:W3CDTF">2017-02-11T09:51:00Z</dcterms:modified>
</cp:coreProperties>
</file>