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5D9D" w:rsidP="00A851DA">
      <w:pPr>
        <w:rPr>
          <w:lang w:val="en-US"/>
        </w:rPr>
      </w:pPr>
      <w:r w:rsidRPr="005D5D9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steele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4B72">
            <w:pPr>
              <w:pStyle w:val="Default"/>
              <w:rPr>
                <w:rFonts w:asciiTheme="minorHAnsi" w:hAnsiTheme="minorHAnsi"/>
              </w:rPr>
            </w:pPr>
            <w:r>
              <w:rPr>
                <w:rFonts w:asciiTheme="minorHAnsi" w:hAnsiTheme="minorHAnsi"/>
              </w:rPr>
              <w:t>2950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Helvetica" w:hAnsi="Helvetica"/>
                <w:sz w:val="20"/>
                <w:szCs w:val="20"/>
              </w:rPr>
              <w:t>Diploma in Construction Management</w:t>
            </w:r>
            <w:r w:rsidR="00373B0C">
              <w:rPr>
                <w:rFonts w:ascii="Helvetica" w:hAnsi="Helvetica"/>
                <w:sz w:val="20"/>
                <w:szCs w:val="20"/>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r>
              <w:t xml:space="preserve">Assignment </w:t>
            </w:r>
            <w:r w:rsidR="00D00D0F">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A71E1" w:rsidRPr="00F40772" w:rsidRDefault="0028438A" w:rsidP="000A71E1">
            <w:pPr>
              <w:autoSpaceDE w:val="0"/>
              <w:autoSpaceDN w:val="0"/>
              <w:adjustRightInd w:val="0"/>
              <w:rPr>
                <w:rFonts w:ascii="Arial" w:hAnsi="Arial" w:cs="Arial"/>
                <w:sz w:val="24"/>
                <w:szCs w:val="24"/>
              </w:rPr>
            </w:pPr>
            <w:r w:rsidRPr="00F40772">
              <w:rPr>
                <w:rFonts w:ascii="Arial" w:hAnsi="Arial" w:cs="Arial"/>
                <w:color w:val="000000"/>
                <w:sz w:val="24"/>
                <w:szCs w:val="24"/>
              </w:rPr>
              <w:t xml:space="preserve"> </w:t>
            </w:r>
          </w:p>
          <w:p w:rsidR="00D00D0F" w:rsidRPr="00283D3D" w:rsidRDefault="00D00D0F" w:rsidP="00D00D0F">
            <w:pPr>
              <w:rPr>
                <w:rFonts w:ascii="Arial" w:hAnsi="Arial" w:cs="Arial"/>
                <w:b/>
                <w:bCs/>
                <w:color w:val="FF0000"/>
                <w:sz w:val="24"/>
                <w:szCs w:val="24"/>
              </w:rPr>
            </w:pPr>
            <w:proofErr w:type="spellStart"/>
            <w:r w:rsidRPr="00283D3D">
              <w:rPr>
                <w:rFonts w:ascii="Arial" w:hAnsi="Arial" w:cs="Arial"/>
                <w:b/>
                <w:bCs/>
                <w:color w:val="FF0000"/>
                <w:sz w:val="24"/>
                <w:szCs w:val="24"/>
              </w:rPr>
              <w:t>Specialised</w:t>
            </w:r>
            <w:proofErr w:type="spellEnd"/>
            <w:r w:rsidRPr="00283D3D">
              <w:rPr>
                <w:rFonts w:ascii="Arial" w:hAnsi="Arial" w:cs="Arial"/>
                <w:b/>
                <w:bCs/>
                <w:color w:val="FF0000"/>
                <w:sz w:val="24"/>
                <w:szCs w:val="24"/>
              </w:rPr>
              <w:t xml:space="preserve"> Buying and Vendor Management</w:t>
            </w:r>
          </w:p>
          <w:p w:rsidR="00D00D0F" w:rsidRPr="002D32DB" w:rsidRDefault="00D00D0F" w:rsidP="00D00D0F">
            <w:pPr>
              <w:rPr>
                <w:rFonts w:ascii="Arial" w:hAnsi="Arial" w:cs="Arial"/>
                <w:b/>
                <w:bCs/>
                <w:sz w:val="24"/>
                <w:szCs w:val="24"/>
              </w:rPr>
            </w:pPr>
          </w:p>
          <w:p w:rsidR="00D00D0F" w:rsidRPr="002D32DB" w:rsidRDefault="00D00D0F" w:rsidP="00D00D0F">
            <w:pPr>
              <w:autoSpaceDE w:val="0"/>
              <w:autoSpaceDN w:val="0"/>
              <w:adjustRightInd w:val="0"/>
              <w:rPr>
                <w:rFonts w:ascii="Arial" w:hAnsi="Arial" w:cs="Arial"/>
                <w:sz w:val="24"/>
                <w:szCs w:val="24"/>
              </w:rPr>
            </w:pPr>
            <w:r w:rsidRPr="002D32DB">
              <w:rPr>
                <w:rFonts w:ascii="Arial" w:hAnsi="Arial" w:cs="Arial"/>
                <w:b/>
                <w:bCs/>
                <w:sz w:val="24"/>
                <w:szCs w:val="24"/>
              </w:rPr>
              <w:t xml:space="preserve">1. </w:t>
            </w:r>
            <w:r w:rsidRPr="002D32DB">
              <w:rPr>
                <w:rFonts w:ascii="Arial" w:hAnsi="Arial" w:cs="Arial"/>
                <w:sz w:val="24"/>
                <w:szCs w:val="24"/>
              </w:rPr>
              <w:t>Answer the following Questions: (20)</w:t>
            </w: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proofErr w:type="spellStart"/>
            <w:r w:rsidRPr="002D32DB">
              <w:rPr>
                <w:rFonts w:ascii="Arial" w:hAnsi="Arial" w:cs="Arial"/>
                <w:sz w:val="24"/>
                <w:szCs w:val="24"/>
              </w:rPr>
              <w:t>i</w:t>
            </w:r>
            <w:proofErr w:type="spellEnd"/>
            <w:r w:rsidRPr="002D32DB">
              <w:rPr>
                <w:rFonts w:ascii="Arial" w:hAnsi="Arial" w:cs="Arial"/>
                <w:sz w:val="24"/>
                <w:szCs w:val="24"/>
              </w:rPr>
              <w:t>. What is vendor management? Describe its essential components.</w:t>
            </w:r>
          </w:p>
          <w:p w:rsidR="00D00D0F" w:rsidRPr="002D32DB" w:rsidRDefault="00D00D0F" w:rsidP="00D00D0F">
            <w:pPr>
              <w:autoSpaceDE w:val="0"/>
              <w:autoSpaceDN w:val="0"/>
              <w:adjustRightInd w:val="0"/>
              <w:rPr>
                <w:rFonts w:ascii="Arial" w:hAnsi="Arial" w:cs="Arial"/>
                <w:sz w:val="24"/>
                <w:szCs w:val="24"/>
              </w:rPr>
            </w:pPr>
          </w:p>
          <w:p w:rsidR="00D00D0F" w:rsidRPr="006A4B12" w:rsidRDefault="00D00D0F" w:rsidP="00D00D0F">
            <w:pPr>
              <w:shd w:val="clear" w:color="auto" w:fill="FFFFFF"/>
              <w:spacing w:after="300"/>
              <w:textAlignment w:val="top"/>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Many </w:t>
            </w:r>
            <w:proofErr w:type="gramStart"/>
            <w:r w:rsidRPr="002D32DB">
              <w:rPr>
                <w:rFonts w:ascii="Arial" w:eastAsia="Times New Roman" w:hAnsi="Arial" w:cs="Arial"/>
                <w:sz w:val="24"/>
                <w:szCs w:val="24"/>
                <w:lang w:eastAsia="en-GB"/>
              </w:rPr>
              <w:t>businesses</w:t>
            </w:r>
            <w:r w:rsidRPr="006A4B12">
              <w:rPr>
                <w:rFonts w:ascii="Arial" w:eastAsia="Times New Roman" w:hAnsi="Arial" w:cs="Arial"/>
                <w:sz w:val="24"/>
                <w:szCs w:val="24"/>
                <w:lang w:eastAsia="en-GB"/>
              </w:rPr>
              <w:t>,</w:t>
            </w:r>
            <w:proofErr w:type="gramEnd"/>
            <w:r w:rsidRPr="006A4B12">
              <w:rPr>
                <w:rFonts w:ascii="Arial" w:eastAsia="Times New Roman" w:hAnsi="Arial" w:cs="Arial"/>
                <w:sz w:val="24"/>
                <w:szCs w:val="24"/>
                <w:lang w:eastAsia="en-GB"/>
              </w:rPr>
              <w:t xml:space="preserve"> outsource portions of their operational components to third-party vendors. For this reason, it is essential that businesses implement a vendor management program to ensure that you receive the best service and that your information is secure.</w:t>
            </w:r>
          </w:p>
          <w:p w:rsidR="00D00D0F" w:rsidRPr="006A4B12" w:rsidRDefault="00D00D0F" w:rsidP="00D00D0F">
            <w:pPr>
              <w:shd w:val="clear" w:color="auto" w:fill="FFFFFF"/>
              <w:spacing w:after="300"/>
              <w:textAlignment w:val="top"/>
              <w:rPr>
                <w:rFonts w:ascii="Arial" w:eastAsia="Times New Roman" w:hAnsi="Arial" w:cs="Arial"/>
                <w:sz w:val="24"/>
                <w:szCs w:val="24"/>
                <w:lang w:eastAsia="en-GB"/>
              </w:rPr>
            </w:pPr>
            <w:r w:rsidRPr="006A4B12">
              <w:rPr>
                <w:rFonts w:ascii="Arial" w:eastAsia="Times New Roman" w:hAnsi="Arial" w:cs="Arial"/>
                <w:sz w:val="24"/>
                <w:szCs w:val="24"/>
                <w:lang w:eastAsia="en-GB"/>
              </w:rPr>
              <w:t>There are three primary components to a successful vendor management program: risk assessment, due diligence, and monitoring and maintenance.</w:t>
            </w:r>
          </w:p>
          <w:p w:rsidR="00D00D0F" w:rsidRPr="006A4B12" w:rsidRDefault="00D00D0F" w:rsidP="00D00D0F">
            <w:pPr>
              <w:shd w:val="clear" w:color="auto" w:fill="FFFFFF"/>
              <w:textAlignment w:val="top"/>
              <w:rPr>
                <w:rFonts w:ascii="Arial" w:eastAsia="Times New Roman" w:hAnsi="Arial" w:cs="Arial"/>
                <w:sz w:val="24"/>
                <w:szCs w:val="24"/>
                <w:lang w:eastAsia="en-GB"/>
              </w:rPr>
            </w:pPr>
            <w:r w:rsidRPr="002D32DB">
              <w:rPr>
                <w:rFonts w:ascii="Arial" w:eastAsia="Times New Roman" w:hAnsi="Arial" w:cs="Arial"/>
                <w:b/>
                <w:bCs/>
                <w:sz w:val="24"/>
                <w:szCs w:val="24"/>
                <w:lang w:eastAsia="en-GB"/>
              </w:rPr>
              <w:t>Risk Assessment</w:t>
            </w:r>
            <w:r w:rsidRPr="002D32DB">
              <w:rPr>
                <w:rFonts w:ascii="Arial" w:eastAsia="Times New Roman" w:hAnsi="Arial" w:cs="Arial"/>
                <w:sz w:val="24"/>
                <w:szCs w:val="24"/>
                <w:lang w:eastAsia="en-GB"/>
              </w:rPr>
              <w:t> </w:t>
            </w:r>
            <w:r w:rsidRPr="006A4B12">
              <w:rPr>
                <w:rFonts w:ascii="Arial" w:eastAsia="Times New Roman" w:hAnsi="Arial" w:cs="Arial"/>
                <w:sz w:val="24"/>
                <w:szCs w:val="24"/>
                <w:lang w:eastAsia="en-GB"/>
              </w:rPr>
              <w:t>– Vendors require different levels of due diligence depending on the types of services they perform and the sensitive of the data they store, process, or have access to. For example, a vendor that processes bank statements or health records requires more oversight than a vendor that provides phone support. And a vendor that provides critical infrastructure services such as Internet or email services requires more oversight than a vendor that provides janitorial services, but for different reasons.</w:t>
            </w:r>
          </w:p>
          <w:p w:rsidR="00D00D0F" w:rsidRPr="006A4B12" w:rsidRDefault="00D00D0F" w:rsidP="00D00D0F">
            <w:pPr>
              <w:shd w:val="clear" w:color="auto" w:fill="FFFFFF"/>
              <w:spacing w:after="300"/>
              <w:textAlignment w:val="top"/>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The first step in performing a vendor risk assessment is determining the vendor criticality. In most cases, criticality can be determined by the sensitivity of the information assets the vendor processes or has access to, or the type(s) of services the vendor provides. Other risks you might include in your risk assessment include </w:t>
            </w:r>
            <w:r w:rsidRPr="006A4B12">
              <w:rPr>
                <w:rFonts w:ascii="Arial" w:eastAsia="Times New Roman" w:hAnsi="Arial" w:cs="Arial"/>
                <w:sz w:val="24"/>
                <w:szCs w:val="24"/>
                <w:lang w:eastAsia="en-GB"/>
              </w:rPr>
              <w:lastRenderedPageBreak/>
              <w:t>credit rating, liquidity, regulatory compliance, and reputation. Vendor criticality will have a significant impact on the type and amount of data you collect for due diligence and define the level of oversight required.</w:t>
            </w:r>
          </w:p>
          <w:p w:rsidR="00D00D0F" w:rsidRPr="002D32DB" w:rsidRDefault="00D00D0F" w:rsidP="00D00D0F">
            <w:pPr>
              <w:shd w:val="clear" w:color="auto" w:fill="FFFFFF"/>
              <w:textAlignment w:val="top"/>
              <w:rPr>
                <w:rFonts w:ascii="Arial" w:eastAsia="Times New Roman" w:hAnsi="Arial" w:cs="Arial"/>
                <w:sz w:val="24"/>
                <w:szCs w:val="24"/>
                <w:lang w:eastAsia="en-GB"/>
              </w:rPr>
            </w:pPr>
            <w:r w:rsidRPr="002D32DB">
              <w:rPr>
                <w:rFonts w:ascii="Arial" w:eastAsia="Times New Roman" w:hAnsi="Arial" w:cs="Arial"/>
                <w:b/>
                <w:bCs/>
                <w:sz w:val="24"/>
                <w:szCs w:val="24"/>
                <w:lang w:eastAsia="en-GB"/>
              </w:rPr>
              <w:t>Due Diligence</w:t>
            </w:r>
            <w:r w:rsidRPr="002D32DB">
              <w:rPr>
                <w:rFonts w:ascii="Arial" w:eastAsia="Times New Roman" w:hAnsi="Arial" w:cs="Arial"/>
                <w:sz w:val="24"/>
                <w:szCs w:val="24"/>
                <w:lang w:eastAsia="en-GB"/>
              </w:rPr>
              <w:t> </w:t>
            </w:r>
            <w:r w:rsidRPr="006A4B12">
              <w:rPr>
                <w:rFonts w:ascii="Arial" w:eastAsia="Times New Roman" w:hAnsi="Arial" w:cs="Arial"/>
                <w:sz w:val="24"/>
                <w:szCs w:val="24"/>
                <w:lang w:eastAsia="en-GB"/>
              </w:rPr>
              <w:t xml:space="preserve">– Once you’ve determined the level of criticality for your vendors you should develop a corresponding list of documents and other qualifiers a vendor must provide for your review such as information security policies, disaster recovery and incident plans, financial statements, and recent assessments such as SSAE16 (SAS70). It is also important to develop an understanding of the vendors’ business model and financial condition. It’s important to collect this information during the sales cycle as it will be more difficult to obtain after the services are contracted. You’ll also want to ensure that your agreements contain a clause which compels vendor to provide regular due diligence information at least annually. Finally, we recommend that you develop a “Vendor Kit” to give to all potential vendors which </w:t>
            </w:r>
            <w:proofErr w:type="gramStart"/>
            <w:r w:rsidRPr="006A4B12">
              <w:rPr>
                <w:rFonts w:ascii="Arial" w:eastAsia="Times New Roman" w:hAnsi="Arial" w:cs="Arial"/>
                <w:sz w:val="24"/>
                <w:szCs w:val="24"/>
                <w:lang w:eastAsia="en-GB"/>
              </w:rPr>
              <w:t>lists</w:t>
            </w:r>
            <w:proofErr w:type="gramEnd"/>
            <w:r w:rsidRPr="006A4B12">
              <w:rPr>
                <w:rFonts w:ascii="Arial" w:eastAsia="Times New Roman" w:hAnsi="Arial" w:cs="Arial"/>
                <w:sz w:val="24"/>
                <w:szCs w:val="24"/>
                <w:lang w:eastAsia="en-GB"/>
              </w:rPr>
              <w:t xml:space="preserve"> the information and documents you require if they want to do business with your organization. Again, obtain this information during the sales or renewal process.</w:t>
            </w:r>
          </w:p>
          <w:p w:rsidR="00D00D0F" w:rsidRPr="006A4B12" w:rsidRDefault="00D00D0F" w:rsidP="00D00D0F">
            <w:pPr>
              <w:shd w:val="clear" w:color="auto" w:fill="FFFFFF"/>
              <w:textAlignment w:val="top"/>
              <w:rPr>
                <w:rFonts w:ascii="Arial" w:eastAsia="Times New Roman" w:hAnsi="Arial" w:cs="Arial"/>
                <w:sz w:val="24"/>
                <w:szCs w:val="24"/>
                <w:lang w:eastAsia="en-GB"/>
              </w:rPr>
            </w:pPr>
          </w:p>
          <w:p w:rsidR="00D00D0F" w:rsidRPr="006A4B12" w:rsidRDefault="00D00D0F" w:rsidP="00D00D0F">
            <w:pPr>
              <w:shd w:val="clear" w:color="auto" w:fill="FFFFFF"/>
              <w:textAlignment w:val="top"/>
              <w:rPr>
                <w:rFonts w:ascii="Arial" w:eastAsia="Times New Roman" w:hAnsi="Arial" w:cs="Arial"/>
                <w:sz w:val="24"/>
                <w:szCs w:val="24"/>
                <w:lang w:eastAsia="en-GB"/>
              </w:rPr>
            </w:pPr>
            <w:r w:rsidRPr="002D32DB">
              <w:rPr>
                <w:rFonts w:ascii="Arial" w:eastAsia="Times New Roman" w:hAnsi="Arial" w:cs="Arial"/>
                <w:b/>
                <w:bCs/>
                <w:sz w:val="24"/>
                <w:szCs w:val="24"/>
                <w:lang w:eastAsia="en-GB"/>
              </w:rPr>
              <w:t>Monitoring and Controlling</w:t>
            </w:r>
            <w:r w:rsidRPr="002D32DB">
              <w:rPr>
                <w:rFonts w:ascii="Arial" w:eastAsia="Times New Roman" w:hAnsi="Arial" w:cs="Arial"/>
                <w:sz w:val="24"/>
                <w:szCs w:val="24"/>
                <w:lang w:eastAsia="en-GB"/>
              </w:rPr>
              <w:t> </w:t>
            </w:r>
            <w:r w:rsidRPr="006A4B12">
              <w:rPr>
                <w:rFonts w:ascii="Arial" w:eastAsia="Times New Roman" w:hAnsi="Arial" w:cs="Arial"/>
                <w:sz w:val="24"/>
                <w:szCs w:val="24"/>
                <w:lang w:eastAsia="en-GB"/>
              </w:rPr>
              <w:t>– Managing contract expirations and notification time lines is essential to your vendor management plan. The complexity of monitoring and managing your vendors correlates directly with the number of vendors for which this task is performed. If you have a significant number of vendors, you’ll want to set up a program for managing contract expirations, renewals, and cancellation policies (many contracts will require a 30-60 day cancellation notification). Effectively managing contract dates will save you money and efficiencies.</w:t>
            </w:r>
          </w:p>
          <w:p w:rsidR="00D00D0F" w:rsidRPr="002D32DB" w:rsidRDefault="00D00D0F" w:rsidP="00D00D0F">
            <w:pPr>
              <w:shd w:val="clear" w:color="auto" w:fill="FFFFFF"/>
              <w:textAlignment w:val="top"/>
              <w:rPr>
                <w:rFonts w:ascii="Arial" w:eastAsia="Times New Roman" w:hAnsi="Arial" w:cs="Arial"/>
                <w:b/>
                <w:bCs/>
                <w:sz w:val="24"/>
                <w:szCs w:val="24"/>
                <w:lang w:eastAsia="en-GB"/>
              </w:rPr>
            </w:pPr>
          </w:p>
          <w:p w:rsidR="00D00D0F" w:rsidRPr="002D32DB" w:rsidRDefault="00D00D0F" w:rsidP="00D00D0F">
            <w:pPr>
              <w:shd w:val="clear" w:color="auto" w:fill="FFFFFF"/>
              <w:textAlignment w:val="top"/>
              <w:rPr>
                <w:rFonts w:ascii="Arial" w:eastAsia="Times New Roman" w:hAnsi="Arial" w:cs="Arial"/>
                <w:b/>
                <w:bCs/>
                <w:sz w:val="24"/>
                <w:szCs w:val="24"/>
                <w:lang w:eastAsia="en-GB"/>
              </w:rPr>
            </w:pPr>
            <w:r w:rsidRPr="002D32DB">
              <w:rPr>
                <w:rFonts w:ascii="Arial" w:eastAsia="Times New Roman" w:hAnsi="Arial" w:cs="Arial"/>
                <w:b/>
                <w:bCs/>
                <w:sz w:val="24"/>
                <w:szCs w:val="24"/>
                <w:lang w:eastAsia="en-GB"/>
              </w:rPr>
              <w:t>Five Tips</w:t>
            </w:r>
          </w:p>
          <w:p w:rsidR="00D00D0F" w:rsidRPr="006A4B12" w:rsidRDefault="00D00D0F" w:rsidP="00D00D0F">
            <w:pPr>
              <w:shd w:val="clear" w:color="auto" w:fill="FFFFFF"/>
              <w:textAlignment w:val="top"/>
              <w:rPr>
                <w:rFonts w:ascii="Arial" w:eastAsia="Times New Roman" w:hAnsi="Arial" w:cs="Arial"/>
                <w:sz w:val="24"/>
                <w:szCs w:val="24"/>
                <w:lang w:eastAsia="en-GB"/>
              </w:rPr>
            </w:pPr>
          </w:p>
          <w:p w:rsidR="00D00D0F" w:rsidRPr="006A4B12" w:rsidRDefault="00D00D0F" w:rsidP="00D00D0F">
            <w:pPr>
              <w:numPr>
                <w:ilvl w:val="0"/>
                <w:numId w:val="9"/>
              </w:numPr>
              <w:shd w:val="clear" w:color="auto" w:fill="FFFFFF"/>
              <w:ind w:left="0"/>
              <w:textAlignment w:val="top"/>
              <w:rPr>
                <w:rFonts w:ascii="Arial" w:eastAsia="Times New Roman" w:hAnsi="Arial" w:cs="Arial"/>
                <w:sz w:val="24"/>
                <w:szCs w:val="24"/>
                <w:lang w:eastAsia="en-GB"/>
              </w:rPr>
            </w:pPr>
            <w:r w:rsidRPr="006A4B12">
              <w:rPr>
                <w:rFonts w:ascii="Arial" w:eastAsia="Times New Roman" w:hAnsi="Arial" w:cs="Arial"/>
                <w:sz w:val="24"/>
                <w:szCs w:val="24"/>
                <w:lang w:eastAsia="en-GB"/>
              </w:rPr>
              <w:t>Ensure you know the regulatory requirements for your industry. Don’t just copy your risk assessment from one regulatory program to another. New requirements may change the type of vendor oversight that is required.</w:t>
            </w:r>
          </w:p>
          <w:p w:rsidR="00D00D0F" w:rsidRPr="006A4B12" w:rsidRDefault="00D00D0F" w:rsidP="00D00D0F">
            <w:pPr>
              <w:numPr>
                <w:ilvl w:val="0"/>
                <w:numId w:val="9"/>
              </w:numPr>
              <w:shd w:val="clear" w:color="auto" w:fill="FFFFFF"/>
              <w:ind w:left="0"/>
              <w:textAlignment w:val="top"/>
              <w:rPr>
                <w:rFonts w:ascii="Arial" w:eastAsia="Times New Roman" w:hAnsi="Arial" w:cs="Arial"/>
                <w:sz w:val="24"/>
                <w:szCs w:val="24"/>
                <w:lang w:eastAsia="en-GB"/>
              </w:rPr>
            </w:pPr>
            <w:r w:rsidRPr="006A4B12">
              <w:rPr>
                <w:rFonts w:ascii="Arial" w:eastAsia="Times New Roman" w:hAnsi="Arial" w:cs="Arial"/>
                <w:sz w:val="24"/>
                <w:szCs w:val="24"/>
                <w:lang w:eastAsia="en-GB"/>
              </w:rPr>
              <w:t>Review the information you receive. Ensure you can demonstrate that you reviewed the documentation received and found it acceptable based on your requirements.</w:t>
            </w:r>
          </w:p>
          <w:p w:rsidR="00D00D0F" w:rsidRPr="006A4B12" w:rsidRDefault="00D00D0F" w:rsidP="00D00D0F">
            <w:pPr>
              <w:numPr>
                <w:ilvl w:val="0"/>
                <w:numId w:val="9"/>
              </w:numPr>
              <w:shd w:val="clear" w:color="auto" w:fill="FFFFFF"/>
              <w:ind w:left="0"/>
              <w:textAlignment w:val="top"/>
              <w:rPr>
                <w:rFonts w:ascii="Arial" w:eastAsia="Times New Roman" w:hAnsi="Arial" w:cs="Arial"/>
                <w:sz w:val="24"/>
                <w:szCs w:val="24"/>
                <w:lang w:eastAsia="en-GB"/>
              </w:rPr>
            </w:pPr>
            <w:r w:rsidRPr="006A4B12">
              <w:rPr>
                <w:rFonts w:ascii="Arial" w:eastAsia="Times New Roman" w:hAnsi="Arial" w:cs="Arial"/>
                <w:sz w:val="24"/>
                <w:szCs w:val="24"/>
                <w:lang w:eastAsia="en-GB"/>
              </w:rPr>
              <w:t>Don’t treat all your vendors the same way. Establish risk-based criteria to focus your efforts and understand which regulations apply to which vendors and adjust your program accordingly.</w:t>
            </w:r>
          </w:p>
          <w:p w:rsidR="00D00D0F" w:rsidRPr="006A4B12" w:rsidRDefault="00D00D0F" w:rsidP="00D00D0F">
            <w:pPr>
              <w:numPr>
                <w:ilvl w:val="0"/>
                <w:numId w:val="9"/>
              </w:numPr>
              <w:shd w:val="clear" w:color="auto" w:fill="FFFFFF"/>
              <w:ind w:left="0"/>
              <w:textAlignment w:val="top"/>
              <w:rPr>
                <w:rFonts w:ascii="Arial" w:eastAsia="Times New Roman" w:hAnsi="Arial" w:cs="Arial"/>
                <w:sz w:val="24"/>
                <w:szCs w:val="24"/>
                <w:lang w:eastAsia="en-GB"/>
              </w:rPr>
            </w:pPr>
            <w:r w:rsidRPr="006A4B12">
              <w:rPr>
                <w:rFonts w:ascii="Arial" w:eastAsia="Times New Roman" w:hAnsi="Arial" w:cs="Arial"/>
                <w:sz w:val="24"/>
                <w:szCs w:val="24"/>
                <w:lang w:eastAsia="en-GB"/>
              </w:rPr>
              <w:t>Ensure you clearly define expectations about how your sensitive (customer, patient, member, client, etc.) information is protected and that your vendor understands its obligations.</w:t>
            </w:r>
          </w:p>
          <w:p w:rsidR="00D00D0F" w:rsidRPr="006A4B12" w:rsidRDefault="00D00D0F" w:rsidP="00D00D0F">
            <w:pPr>
              <w:numPr>
                <w:ilvl w:val="0"/>
                <w:numId w:val="9"/>
              </w:numPr>
              <w:shd w:val="clear" w:color="auto" w:fill="FFFFFF"/>
              <w:ind w:left="0"/>
              <w:textAlignment w:val="top"/>
              <w:rPr>
                <w:rFonts w:ascii="Arial" w:eastAsia="Times New Roman" w:hAnsi="Arial" w:cs="Arial"/>
                <w:sz w:val="24"/>
                <w:szCs w:val="24"/>
                <w:lang w:eastAsia="en-GB"/>
              </w:rPr>
            </w:pPr>
            <w:r w:rsidRPr="006A4B12">
              <w:rPr>
                <w:rFonts w:ascii="Arial" w:eastAsia="Times New Roman" w:hAnsi="Arial" w:cs="Arial"/>
                <w:sz w:val="24"/>
                <w:szCs w:val="24"/>
                <w:lang w:eastAsia="en-GB"/>
              </w:rPr>
              <w:t>Review and update your risk assessment regularly. The threat landscape changes regularly and so should your risk management program.</w:t>
            </w: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r w:rsidRPr="002D32DB">
              <w:rPr>
                <w:rFonts w:ascii="Arial" w:hAnsi="Arial" w:cs="Arial"/>
                <w:sz w:val="24"/>
                <w:szCs w:val="24"/>
              </w:rPr>
              <w:t>ii. Outline the various factors considered for the identification of right source of supply at</w:t>
            </w:r>
          </w:p>
          <w:p w:rsidR="00D00D0F" w:rsidRPr="002D32DB" w:rsidRDefault="00D00D0F" w:rsidP="00D00D0F">
            <w:pPr>
              <w:autoSpaceDE w:val="0"/>
              <w:autoSpaceDN w:val="0"/>
              <w:adjustRightInd w:val="0"/>
              <w:rPr>
                <w:rFonts w:ascii="Arial" w:hAnsi="Arial" w:cs="Arial"/>
                <w:sz w:val="24"/>
                <w:szCs w:val="24"/>
              </w:rPr>
            </w:pPr>
            <w:proofErr w:type="gramStart"/>
            <w:r w:rsidRPr="002D32DB">
              <w:rPr>
                <w:rFonts w:ascii="Arial" w:hAnsi="Arial" w:cs="Arial"/>
                <w:sz w:val="24"/>
                <w:szCs w:val="24"/>
              </w:rPr>
              <w:t>micro</w:t>
            </w:r>
            <w:proofErr w:type="gramEnd"/>
            <w:r w:rsidRPr="002D32DB">
              <w:rPr>
                <w:rFonts w:ascii="Arial" w:hAnsi="Arial" w:cs="Arial"/>
                <w:sz w:val="24"/>
                <w:szCs w:val="24"/>
              </w:rPr>
              <w:t xml:space="preserve"> and macro level.</w:t>
            </w: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p>
          <w:p w:rsidR="00D00D0F" w:rsidRPr="006A4B12" w:rsidRDefault="00D00D0F" w:rsidP="00D00D0F">
            <w:pPr>
              <w:shd w:val="clear" w:color="auto" w:fill="FFFFFF"/>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Before ascertaining the need for supplier development, the following questions at the macro-level need to be addressed :</w:t>
            </w:r>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lastRenderedPageBreak/>
              <w:t xml:space="preserve">Which are the present single source items being procured -nationally or </w:t>
            </w:r>
            <w:proofErr w:type="gramStart"/>
            <w:r w:rsidRPr="006A4B12">
              <w:rPr>
                <w:rFonts w:ascii="Arial" w:eastAsia="Times New Roman" w:hAnsi="Arial" w:cs="Arial"/>
                <w:sz w:val="24"/>
                <w:szCs w:val="24"/>
                <w:lang w:eastAsia="en-GB"/>
              </w:rPr>
              <w:t>internationally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What alternatives are </w:t>
            </w:r>
            <w:proofErr w:type="gramStart"/>
            <w:r w:rsidRPr="006A4B12">
              <w:rPr>
                <w:rFonts w:ascii="Arial" w:eastAsia="Times New Roman" w:hAnsi="Arial" w:cs="Arial"/>
                <w:sz w:val="24"/>
                <w:szCs w:val="24"/>
                <w:lang w:eastAsia="en-GB"/>
              </w:rPr>
              <w:t>there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 How can they be developed to the required </w:t>
            </w:r>
            <w:proofErr w:type="gramStart"/>
            <w:r w:rsidRPr="006A4B12">
              <w:rPr>
                <w:rFonts w:ascii="Arial" w:eastAsia="Times New Roman" w:hAnsi="Arial" w:cs="Arial"/>
                <w:sz w:val="24"/>
                <w:szCs w:val="24"/>
                <w:lang w:eastAsia="en-GB"/>
              </w:rPr>
              <w:t>standards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How do we best hedge our risks by capitalizing on our strengths in minimizing the risks arising out of the monopoly supply </w:t>
            </w:r>
            <w:proofErr w:type="gramStart"/>
            <w:r w:rsidRPr="006A4B12">
              <w:rPr>
                <w:rFonts w:ascii="Arial" w:eastAsia="Times New Roman" w:hAnsi="Arial" w:cs="Arial"/>
                <w:sz w:val="24"/>
                <w:szCs w:val="24"/>
                <w:lang w:eastAsia="en-GB"/>
              </w:rPr>
              <w:t>situation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Have we really searched and exhausted all sources of supply - both nationally and </w:t>
            </w:r>
            <w:proofErr w:type="gramStart"/>
            <w:r w:rsidRPr="006A4B12">
              <w:rPr>
                <w:rFonts w:ascii="Arial" w:eastAsia="Times New Roman" w:hAnsi="Arial" w:cs="Arial"/>
                <w:sz w:val="24"/>
                <w:szCs w:val="24"/>
                <w:lang w:eastAsia="en-GB"/>
              </w:rPr>
              <w:t>internationally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What are the major elements of the cost components of </w:t>
            </w:r>
            <w:proofErr w:type="gramStart"/>
            <w:r w:rsidRPr="006A4B12">
              <w:rPr>
                <w:rFonts w:ascii="Arial" w:eastAsia="Times New Roman" w:hAnsi="Arial" w:cs="Arial"/>
                <w:sz w:val="24"/>
                <w:szCs w:val="24"/>
                <w:lang w:eastAsia="en-GB"/>
              </w:rPr>
              <w:t>item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What are the major anticipated supply cost trends of key components in the next few years of these </w:t>
            </w:r>
            <w:proofErr w:type="gramStart"/>
            <w:r w:rsidRPr="006A4B12">
              <w:rPr>
                <w:rFonts w:ascii="Arial" w:eastAsia="Times New Roman" w:hAnsi="Arial" w:cs="Arial"/>
                <w:sz w:val="24"/>
                <w:szCs w:val="24"/>
                <w:lang w:eastAsia="en-GB"/>
              </w:rPr>
              <w:t>vendors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How will these vendors be affected in these few </w:t>
            </w:r>
            <w:proofErr w:type="gramStart"/>
            <w:r w:rsidRPr="006A4B12">
              <w:rPr>
                <w:rFonts w:ascii="Arial" w:eastAsia="Times New Roman" w:hAnsi="Arial" w:cs="Arial"/>
                <w:sz w:val="24"/>
                <w:szCs w:val="24"/>
                <w:lang w:eastAsia="en-GB"/>
              </w:rPr>
              <w:t>years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Will the entry/exit of the major suppliers to these vendors affect the pricing structure in the </w:t>
            </w:r>
            <w:proofErr w:type="gramStart"/>
            <w:r w:rsidRPr="006A4B12">
              <w:rPr>
                <w:rFonts w:ascii="Arial" w:eastAsia="Times New Roman" w:hAnsi="Arial" w:cs="Arial"/>
                <w:sz w:val="24"/>
                <w:szCs w:val="24"/>
                <w:lang w:eastAsia="en-GB"/>
              </w:rPr>
              <w:t>market ? </w:t>
            </w:r>
            <w:proofErr w:type="gramEnd"/>
          </w:p>
          <w:p w:rsidR="00D00D0F" w:rsidRPr="006A4B12" w:rsidRDefault="00D00D0F" w:rsidP="00D00D0F">
            <w:pPr>
              <w:numPr>
                <w:ilvl w:val="0"/>
                <w:numId w:val="10"/>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If yes, how will this affect the manufacturing </w:t>
            </w:r>
            <w:proofErr w:type="gramStart"/>
            <w:r w:rsidRPr="006A4B12">
              <w:rPr>
                <w:rFonts w:ascii="Arial" w:eastAsia="Times New Roman" w:hAnsi="Arial" w:cs="Arial"/>
                <w:sz w:val="24"/>
                <w:szCs w:val="24"/>
                <w:lang w:eastAsia="en-GB"/>
              </w:rPr>
              <w:t>cost ? </w:t>
            </w:r>
            <w:proofErr w:type="gramEnd"/>
          </w:p>
          <w:p w:rsidR="00D00D0F" w:rsidRPr="006A4B12" w:rsidRDefault="00D00D0F" w:rsidP="00D00D0F">
            <w:pPr>
              <w:shd w:val="clear" w:color="auto" w:fill="FFFFFF"/>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While identifying the right source at the micro-level, </w:t>
            </w:r>
            <w:r w:rsidRPr="002D32DB">
              <w:rPr>
                <w:rFonts w:ascii="Arial" w:eastAsia="Times New Roman" w:hAnsi="Arial" w:cs="Arial"/>
                <w:sz w:val="24"/>
                <w:szCs w:val="24"/>
                <w:lang w:eastAsia="en-GB"/>
              </w:rPr>
              <w:t xml:space="preserve">the following points need to be </w:t>
            </w:r>
            <w:r w:rsidRPr="006A4B12">
              <w:rPr>
                <w:rFonts w:ascii="Arial" w:eastAsia="Times New Roman" w:hAnsi="Arial" w:cs="Arial"/>
                <w:sz w:val="24"/>
                <w:szCs w:val="24"/>
                <w:lang w:eastAsia="en-GB"/>
              </w:rPr>
              <w:t>addressed :</w:t>
            </w:r>
          </w:p>
          <w:p w:rsidR="00D00D0F" w:rsidRPr="006A4B12" w:rsidRDefault="00D00D0F" w:rsidP="00D00D0F">
            <w:pPr>
              <w:rPr>
                <w:rFonts w:ascii="Arial" w:eastAsia="Times New Roman" w:hAnsi="Arial" w:cs="Arial"/>
                <w:sz w:val="24"/>
                <w:szCs w:val="24"/>
                <w:lang w:eastAsia="en-GB"/>
              </w:rPr>
            </w:pPr>
            <w:r w:rsidRPr="006A4B12">
              <w:rPr>
                <w:rFonts w:ascii="Arial" w:eastAsia="Times New Roman" w:hAnsi="Arial" w:cs="Arial"/>
                <w:sz w:val="24"/>
                <w:szCs w:val="24"/>
                <w:lang w:eastAsia="en-GB"/>
              </w:rPr>
              <w:br/>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Past record of the supplier with the company,</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Financial status of the supplier - balance sheets or bank certificates can be used for credit  worthiness,</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Plant capacity, growth plans need to be ascertained as satisfactory proof of size and the volume of orders that the vendor can handle,</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Delivery records should indicate minimum lead time and delays,</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Supplier's preparedness to accept the buyer's specifications and other contract conditions on warranted and replacements,</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Ability to respond to unusual and emergency requests from buyers and the decision making framework in this regard,</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The technical, financial and production capacity in terms of capability of its </w:t>
            </w:r>
            <w:r w:rsidRPr="002D32DB">
              <w:rPr>
                <w:rFonts w:ascii="Arial" w:eastAsia="Times New Roman" w:hAnsi="Arial" w:cs="Arial"/>
                <w:sz w:val="24"/>
                <w:szCs w:val="24"/>
                <w:lang w:eastAsia="en-GB"/>
              </w:rPr>
              <w:t>personnel’s</w:t>
            </w:r>
            <w:r w:rsidRPr="006A4B12">
              <w:rPr>
                <w:rFonts w:ascii="Arial" w:eastAsia="Times New Roman" w:hAnsi="Arial" w:cs="Arial"/>
                <w:sz w:val="24"/>
                <w:szCs w:val="24"/>
                <w:lang w:eastAsia="en-GB"/>
              </w:rPr>
              <w:t>,</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Break even points in the plants manufacturing capacities,</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 xml:space="preserve">Effectiveness of the supplier's </w:t>
            </w:r>
            <w:proofErr w:type="spellStart"/>
            <w:r w:rsidRPr="006A4B12">
              <w:rPr>
                <w:rFonts w:ascii="Arial" w:eastAsia="Times New Roman" w:hAnsi="Arial" w:cs="Arial"/>
                <w:sz w:val="24"/>
                <w:szCs w:val="24"/>
                <w:lang w:eastAsia="en-GB"/>
              </w:rPr>
              <w:t>organisation</w:t>
            </w:r>
            <w:proofErr w:type="spellEnd"/>
            <w:r w:rsidRPr="006A4B12">
              <w:rPr>
                <w:rFonts w:ascii="Arial" w:eastAsia="Times New Roman" w:hAnsi="Arial" w:cs="Arial"/>
                <w:sz w:val="24"/>
                <w:szCs w:val="24"/>
                <w:lang w:eastAsia="en-GB"/>
              </w:rPr>
              <w:t xml:space="preserve"> and management inching the ownership </w:t>
            </w:r>
            <w:proofErr w:type="spellStart"/>
            <w:r w:rsidRPr="006A4B12">
              <w:rPr>
                <w:rFonts w:ascii="Arial" w:eastAsia="Times New Roman" w:hAnsi="Arial" w:cs="Arial"/>
                <w:sz w:val="24"/>
                <w:szCs w:val="24"/>
                <w:lang w:eastAsia="en-GB"/>
              </w:rPr>
              <w:t>stam</w:t>
            </w:r>
            <w:proofErr w:type="spellEnd"/>
            <w:r w:rsidRPr="006A4B12">
              <w:rPr>
                <w:rFonts w:ascii="Arial" w:eastAsia="Times New Roman" w:hAnsi="Arial" w:cs="Arial"/>
                <w:sz w:val="24"/>
                <w:szCs w:val="24"/>
                <w:lang w:eastAsia="en-GB"/>
              </w:rPr>
              <w:t xml:space="preserve"> and operational reliability of its machinery,</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The industrial relativistic of the with its unions, its past strikes or other work stoppage or slowdown problems and the ability of the firm to cope with them in the past, and</w:t>
            </w:r>
          </w:p>
          <w:p w:rsidR="00D00D0F" w:rsidRPr="006A4B12" w:rsidRDefault="00D00D0F" w:rsidP="00D00D0F">
            <w:pPr>
              <w:numPr>
                <w:ilvl w:val="0"/>
                <w:numId w:val="11"/>
              </w:numPr>
              <w:shd w:val="clear" w:color="auto" w:fill="FFFFFF"/>
              <w:spacing w:before="100" w:beforeAutospacing="1" w:after="100" w:afterAutospacing="1"/>
              <w:jc w:val="both"/>
              <w:rPr>
                <w:rFonts w:ascii="Arial" w:eastAsia="Times New Roman" w:hAnsi="Arial" w:cs="Arial"/>
                <w:sz w:val="24"/>
                <w:szCs w:val="24"/>
                <w:lang w:eastAsia="en-GB"/>
              </w:rPr>
            </w:pPr>
            <w:r w:rsidRPr="006A4B12">
              <w:rPr>
                <w:rFonts w:ascii="Arial" w:eastAsia="Times New Roman" w:hAnsi="Arial" w:cs="Arial"/>
                <w:sz w:val="24"/>
                <w:szCs w:val="24"/>
                <w:lang w:eastAsia="en-GB"/>
              </w:rPr>
              <w:t>Inattentiveness of the company and morale of staff. Other criterion may also be used. </w:t>
            </w: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r w:rsidRPr="002D32DB">
              <w:rPr>
                <w:rFonts w:ascii="Arial" w:hAnsi="Arial" w:cs="Arial"/>
                <w:sz w:val="24"/>
                <w:szCs w:val="24"/>
              </w:rPr>
              <w:t>iii. What is vendor rating? What are its advantages and disadvantages?</w:t>
            </w:r>
          </w:p>
          <w:p w:rsidR="00D00D0F" w:rsidRPr="002D32DB" w:rsidRDefault="00D00D0F" w:rsidP="00D00D0F">
            <w:pPr>
              <w:autoSpaceDE w:val="0"/>
              <w:autoSpaceDN w:val="0"/>
              <w:adjustRightInd w:val="0"/>
              <w:rPr>
                <w:rFonts w:ascii="Arial" w:hAnsi="Arial" w:cs="Arial"/>
                <w:sz w:val="24"/>
                <w:szCs w:val="24"/>
              </w:rPr>
            </w:pPr>
          </w:p>
          <w:p w:rsidR="00D00D0F" w:rsidRPr="007B27AB" w:rsidRDefault="00D00D0F" w:rsidP="00D00D0F">
            <w:pPr>
              <w:shd w:val="clear" w:color="auto" w:fill="FFFFFF"/>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Following are some of the import advantages of vendor rating : </w:t>
            </w:r>
          </w:p>
          <w:p w:rsidR="00D00D0F" w:rsidRPr="007B27AB" w:rsidRDefault="00D00D0F" w:rsidP="00D00D0F">
            <w:pPr>
              <w:rPr>
                <w:rFonts w:ascii="Arial" w:eastAsia="Times New Roman" w:hAnsi="Arial" w:cs="Arial"/>
                <w:sz w:val="24"/>
                <w:szCs w:val="24"/>
                <w:lang w:eastAsia="en-GB"/>
              </w:rPr>
            </w:pP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An efficient vendor rating system saves both time and money of the Galatians </w:t>
            </w:r>
            <w:r w:rsidRPr="007B27AB">
              <w:rPr>
                <w:rFonts w:ascii="Arial" w:eastAsia="Times New Roman" w:hAnsi="Arial" w:cs="Arial"/>
                <w:sz w:val="24"/>
                <w:szCs w:val="24"/>
                <w:lang w:eastAsia="en-GB"/>
              </w:rPr>
              <w:lastRenderedPageBreak/>
              <w:t xml:space="preserve">as well as provides the best value for money for the </w:t>
            </w:r>
            <w:proofErr w:type="spellStart"/>
            <w:r w:rsidRPr="007B27AB">
              <w:rPr>
                <w:rFonts w:ascii="Arial" w:eastAsia="Times New Roman" w:hAnsi="Arial" w:cs="Arial"/>
                <w:sz w:val="24"/>
                <w:szCs w:val="24"/>
                <w:lang w:eastAsia="en-GB"/>
              </w:rPr>
              <w:t>organisation</w:t>
            </w:r>
            <w:proofErr w:type="spellEnd"/>
            <w:r w:rsidRPr="007B27AB">
              <w:rPr>
                <w:rFonts w:ascii="Arial" w:eastAsia="Times New Roman" w:hAnsi="Arial" w:cs="Arial"/>
                <w:sz w:val="24"/>
                <w:szCs w:val="24"/>
                <w:lang w:eastAsia="en-GB"/>
              </w:rPr>
              <w:t>. </w:t>
            </w: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It brings objectivity and transparency to the procurement process and thus, accusations of nepotism, outpourings, corruption and false propaganda is reduced. </w:t>
            </w: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The company acquires m image of being fair not just with vendors but also the business community as a whole. </w:t>
            </w: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It helps in rating the vendor as a whole instead of having a tunnel vision. Aspects regarding know how. </w:t>
            </w:r>
            <w:proofErr w:type="gramStart"/>
            <w:r w:rsidRPr="007B27AB">
              <w:rPr>
                <w:rFonts w:ascii="Arial" w:eastAsia="Times New Roman" w:hAnsi="Arial" w:cs="Arial"/>
                <w:sz w:val="24"/>
                <w:szCs w:val="24"/>
                <w:lang w:eastAsia="en-GB"/>
              </w:rPr>
              <w:t>testing</w:t>
            </w:r>
            <w:proofErr w:type="gramEnd"/>
            <w:r w:rsidRPr="007B27AB">
              <w:rPr>
                <w:rFonts w:ascii="Arial" w:eastAsia="Times New Roman" w:hAnsi="Arial" w:cs="Arial"/>
                <w:sz w:val="24"/>
                <w:szCs w:val="24"/>
                <w:lang w:eastAsia="en-GB"/>
              </w:rPr>
              <w:t>, transport, contractual willingness, R&amp;D efforts are all included for evaluation. </w:t>
            </w: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It helps improve relations with the better performing vendors by giving them due recognition. </w:t>
            </w: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It inculcates a competitive spirit among the vendors and helps improve the quality of products, services and the </w:t>
            </w:r>
            <w:proofErr w:type="spellStart"/>
            <w:r w:rsidRPr="007B27AB">
              <w:rPr>
                <w:rFonts w:ascii="Arial" w:eastAsia="Times New Roman" w:hAnsi="Arial" w:cs="Arial"/>
                <w:sz w:val="24"/>
                <w:szCs w:val="24"/>
                <w:lang w:eastAsia="en-GB"/>
              </w:rPr>
              <w:t>organisation</w:t>
            </w:r>
            <w:proofErr w:type="spellEnd"/>
            <w:r w:rsidRPr="007B27AB">
              <w:rPr>
                <w:rFonts w:ascii="Arial" w:eastAsia="Times New Roman" w:hAnsi="Arial" w:cs="Arial"/>
                <w:sz w:val="24"/>
                <w:szCs w:val="24"/>
                <w:lang w:eastAsia="en-GB"/>
              </w:rPr>
              <w:t>. </w:t>
            </w: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It helps distribute business optimally between vendors. </w:t>
            </w: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Decisions to disqualify, blacklist or discriminate between vendors can be taken objectively. </w:t>
            </w:r>
          </w:p>
          <w:p w:rsidR="00D00D0F" w:rsidRPr="007B27AB" w:rsidRDefault="00D00D0F" w:rsidP="00D00D0F">
            <w:pPr>
              <w:numPr>
                <w:ilvl w:val="0"/>
                <w:numId w:val="8"/>
              </w:numPr>
              <w:shd w:val="clear" w:color="auto" w:fill="FFFFFF"/>
              <w:spacing w:before="100" w:beforeAutospacing="1" w:after="100" w:afterAutospacing="1"/>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Vendor rating helps </w:t>
            </w:r>
            <w:proofErr w:type="spellStart"/>
            <w:r w:rsidRPr="007B27AB">
              <w:rPr>
                <w:rFonts w:ascii="Arial" w:eastAsia="Times New Roman" w:hAnsi="Arial" w:cs="Arial"/>
                <w:sz w:val="24"/>
                <w:szCs w:val="24"/>
                <w:lang w:eastAsia="en-GB"/>
              </w:rPr>
              <w:t>organisations</w:t>
            </w:r>
            <w:proofErr w:type="spellEnd"/>
            <w:r w:rsidRPr="007B27AB">
              <w:rPr>
                <w:rFonts w:ascii="Arial" w:eastAsia="Times New Roman" w:hAnsi="Arial" w:cs="Arial"/>
                <w:sz w:val="24"/>
                <w:szCs w:val="24"/>
                <w:lang w:eastAsia="en-GB"/>
              </w:rPr>
              <w:t xml:space="preserve"> to get an idea as to how they outperform their competitors regarding price, lead time, service, split-shipment, technical assistance, and </w:t>
            </w:r>
            <w:proofErr w:type="spellStart"/>
            <w:r w:rsidRPr="007B27AB">
              <w:rPr>
                <w:rFonts w:ascii="Arial" w:eastAsia="Times New Roman" w:hAnsi="Arial" w:cs="Arial"/>
                <w:sz w:val="24"/>
                <w:szCs w:val="24"/>
                <w:lang w:eastAsia="en-GB"/>
              </w:rPr>
              <w:t>adhoc</w:t>
            </w:r>
            <w:proofErr w:type="spellEnd"/>
            <w:r w:rsidRPr="007B27AB">
              <w:rPr>
                <w:rFonts w:ascii="Arial" w:eastAsia="Times New Roman" w:hAnsi="Arial" w:cs="Arial"/>
                <w:sz w:val="24"/>
                <w:szCs w:val="24"/>
                <w:lang w:eastAsia="en-GB"/>
              </w:rPr>
              <w:t xml:space="preserve"> requirements etc. </w:t>
            </w:r>
          </w:p>
          <w:p w:rsidR="00D00D0F" w:rsidRPr="007B27AB" w:rsidRDefault="00D00D0F" w:rsidP="00D00D0F">
            <w:pPr>
              <w:rPr>
                <w:rFonts w:ascii="Arial" w:eastAsia="Times New Roman" w:hAnsi="Arial" w:cs="Arial"/>
                <w:sz w:val="24"/>
                <w:szCs w:val="24"/>
                <w:lang w:eastAsia="en-GB"/>
              </w:rPr>
            </w:pPr>
          </w:p>
          <w:p w:rsidR="00D00D0F" w:rsidRPr="007B27AB" w:rsidRDefault="00D00D0F" w:rsidP="00D00D0F">
            <w:pPr>
              <w:shd w:val="clear" w:color="auto" w:fill="FFFFFF"/>
              <w:jc w:val="both"/>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Needless to say, the vendor rating system requires periodic updating. It should not be too frequent as to take away resources and also not be so infrequent that the data is not representative. It is imperative to keep the vendors informed of the system and its advantages and disadvantages. Their belief in the system is crucial for the system to work. </w:t>
            </w:r>
            <w:proofErr w:type="spellStart"/>
            <w:r w:rsidRPr="007B27AB">
              <w:rPr>
                <w:rFonts w:ascii="Arial" w:eastAsia="Times New Roman" w:hAnsi="Arial" w:cs="Arial"/>
                <w:sz w:val="24"/>
                <w:szCs w:val="24"/>
                <w:lang w:eastAsia="en-GB"/>
              </w:rPr>
              <w:t>Erhical</w:t>
            </w:r>
            <w:proofErr w:type="spellEnd"/>
            <w:r w:rsidRPr="007B27AB">
              <w:rPr>
                <w:rFonts w:ascii="Arial" w:eastAsia="Times New Roman" w:hAnsi="Arial" w:cs="Arial"/>
                <w:sz w:val="24"/>
                <w:szCs w:val="24"/>
                <w:lang w:eastAsia="en-GB"/>
              </w:rPr>
              <w:t xml:space="preserve"> considerations, however, demand that other vendor details are not revealed to all vendors and the secrecy is respected</w:t>
            </w: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r w:rsidRPr="002D32DB">
              <w:rPr>
                <w:rFonts w:ascii="Arial" w:hAnsi="Arial" w:cs="Arial"/>
                <w:sz w:val="24"/>
                <w:szCs w:val="24"/>
              </w:rPr>
              <w:t>iv. How an IS0 9000 company is different from others?</w:t>
            </w:r>
          </w:p>
          <w:p w:rsidR="00D00D0F" w:rsidRPr="002D32DB" w:rsidRDefault="00D00D0F" w:rsidP="00D00D0F">
            <w:pPr>
              <w:autoSpaceDE w:val="0"/>
              <w:autoSpaceDN w:val="0"/>
              <w:adjustRightInd w:val="0"/>
              <w:rPr>
                <w:rFonts w:ascii="Arial" w:hAnsi="Arial" w:cs="Arial"/>
                <w:sz w:val="24"/>
                <w:szCs w:val="24"/>
              </w:rPr>
            </w:pP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Quality is something every company strives for and is often times very difficult to achieve. Complications concerning efficiency and quality present themselves everyday in business, whether an important document cannot be found or a consumer finds a product not up to their expectations. How can a company increase the quality of its products and services? The answer is ISO 9000.</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As standards go, ISO 9000 is one of the most widely recognized in the world. ISO 9000 is a quality management standard that presents guidelines intended to increase business efficiency and customer satisfaction. The goal of ISO 9000 is to embed a quality management system within an organization, increasing productivity, reducing unnecessary costs, and ensuring quality of processes and products.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ISO 9001:2008 is applicable to businesses and organizations from every sector. The process oriented approach makes the standard applicable to service organizations as well. Its general guidelines allow for the flexibility needed for today’s diverse business world.</w:t>
            </w:r>
          </w:p>
          <w:p w:rsidR="00D00D0F" w:rsidRPr="007B27AB" w:rsidRDefault="00D00D0F" w:rsidP="00D00D0F">
            <w:pPr>
              <w:shd w:val="clear" w:color="auto" w:fill="FFFFFF"/>
              <w:spacing w:before="150" w:after="225" w:line="360" w:lineRule="atLeast"/>
              <w:outlineLvl w:val="1"/>
              <w:rPr>
                <w:rFonts w:ascii="Arial" w:eastAsia="Times New Roman" w:hAnsi="Arial" w:cs="Arial"/>
                <w:sz w:val="24"/>
                <w:szCs w:val="24"/>
                <w:lang w:eastAsia="en-GB"/>
              </w:rPr>
            </w:pPr>
            <w:bookmarkStart w:id="0" w:name="iso9000_how-it-works"/>
            <w:bookmarkEnd w:id="0"/>
            <w:r w:rsidRPr="007B27AB">
              <w:rPr>
                <w:rFonts w:ascii="Arial" w:eastAsia="Times New Roman" w:hAnsi="Arial" w:cs="Arial"/>
                <w:sz w:val="24"/>
                <w:szCs w:val="24"/>
                <w:lang w:eastAsia="en-GB"/>
              </w:rPr>
              <w:t>How does ISO 9000 work?</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ISO 9000 is set up as a collection of guidelines that help a company establish, </w:t>
            </w:r>
            <w:r w:rsidRPr="007B27AB">
              <w:rPr>
                <w:rFonts w:ascii="Arial" w:eastAsia="Times New Roman" w:hAnsi="Arial" w:cs="Arial"/>
                <w:sz w:val="24"/>
                <w:szCs w:val="24"/>
                <w:lang w:eastAsia="en-GB"/>
              </w:rPr>
              <w:lastRenderedPageBreak/>
              <w:t>maintain, and improve a quality management system. It is important to stress that ISO 9000 is not a rigid set of requirements, and that organizations have flexibility in how they implement their quality management system. This freedom allows the ISO 9000 standard to be used in a wide range of organizations, and in businesses large and small.</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One important aspect of ISO 9000 is its process-oriented approach. Instead of looking at a company’s departments and individual processes, ISO 9000 requires that a company look at “the big picture.” How do processes interact? Can they be integrated with one another? What are the important aspects of products and services?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Once this process-oriented approach is implemented, various audits can be done as a check of the effectiveness of your quality management system. There are three main types of audits – 1st, 2nd, and 3rd party audits. An internal audit is a 1st party audit. ISO 9000 encourages (and requires) this type of audit so that an organization can get feedback quickly from those who know the company best. However, this audit process cannot be viewed as impartial. Therefore, 2nd party audits allow for a consumer to evaluate the performance on an organization. As an alternative to a 2nd party audit, many companies choose to become certified with ISO 9000 through a 3rd party audit. In this case, an independent certification body comes into an organization and evaluates it in terms of the ISO 9000 guidelines. If an organization meets the requirements of the standard, it becomes certified in ISO 9000 and carries a seal of quality recognized throughout the world.</w:t>
            </w:r>
          </w:p>
          <w:p w:rsidR="00D00D0F" w:rsidRPr="007B27AB" w:rsidRDefault="00D00D0F" w:rsidP="00D00D0F">
            <w:pPr>
              <w:shd w:val="clear" w:color="auto" w:fill="FFFFFF"/>
              <w:spacing w:before="150" w:after="225" w:line="360" w:lineRule="atLeast"/>
              <w:outlineLvl w:val="1"/>
              <w:rPr>
                <w:rFonts w:ascii="Arial" w:eastAsia="Times New Roman" w:hAnsi="Arial" w:cs="Arial"/>
                <w:sz w:val="24"/>
                <w:szCs w:val="24"/>
                <w:lang w:eastAsia="en-GB"/>
              </w:rPr>
            </w:pPr>
            <w:bookmarkStart w:id="1" w:name="iso9000_importance"/>
            <w:bookmarkEnd w:id="1"/>
            <w:r w:rsidRPr="007B27AB">
              <w:rPr>
                <w:rFonts w:ascii="Arial" w:eastAsia="Times New Roman" w:hAnsi="Arial" w:cs="Arial"/>
                <w:sz w:val="24"/>
                <w:szCs w:val="24"/>
                <w:lang w:eastAsia="en-GB"/>
              </w:rPr>
              <w:t>Why is ISO 9000 important?</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The importance of ISO 9000 is the importance of quality. Many companies offer products and services, but it is those companies who put out the best products and services efficiently that succeed. With ISO 9000, an organization can identify the root of the problem, and therefore find a solution. By improving efficiency, profit can be maximized.</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As a broad range of companies implement the ISO 9000 standards, a supply chain with integrity is created. Each company that participates in the process of developing, manufacturing, and marketing a product knows that it is part of an internationally known, reliable system.</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Not only do businesses recognize the importance of the ISO 9000, but also the customer realizes the importance of quality. And because the consumer is most important to a company, ISO 9000 makes the customer its focus.</w:t>
            </w:r>
          </w:p>
          <w:p w:rsidR="00D00D0F" w:rsidRPr="007B27AB" w:rsidRDefault="00D00D0F" w:rsidP="00D00D0F">
            <w:pPr>
              <w:shd w:val="clear" w:color="auto" w:fill="FFFFFF"/>
              <w:spacing w:before="150" w:after="225" w:line="360" w:lineRule="atLeast"/>
              <w:outlineLvl w:val="1"/>
              <w:rPr>
                <w:rFonts w:ascii="Arial" w:eastAsia="Times New Roman" w:hAnsi="Arial" w:cs="Arial"/>
                <w:sz w:val="24"/>
                <w:szCs w:val="24"/>
                <w:lang w:eastAsia="en-GB"/>
              </w:rPr>
            </w:pPr>
            <w:bookmarkStart w:id="2" w:name="iso9000_principles"/>
            <w:bookmarkEnd w:id="2"/>
            <w:r w:rsidRPr="007B27AB">
              <w:rPr>
                <w:rFonts w:ascii="Arial" w:eastAsia="Times New Roman" w:hAnsi="Arial" w:cs="Arial"/>
                <w:sz w:val="24"/>
                <w:szCs w:val="24"/>
                <w:lang w:eastAsia="en-GB"/>
              </w:rPr>
              <w:t>What are the ISO 9000 Principles?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2D32DB">
              <w:rPr>
                <w:rFonts w:ascii="Arial" w:eastAsia="Times New Roman" w:hAnsi="Arial" w:cs="Arial"/>
                <w:b/>
                <w:bCs/>
                <w:sz w:val="24"/>
                <w:szCs w:val="24"/>
                <w:lang w:eastAsia="en-GB"/>
              </w:rPr>
              <w:t>1. A Customer Focus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As stated before, the customer is the primary focus of a business. By understanding and responding to the needs of customers, an organization can correctly targeting key demographics and therefore increase revenue by delivering the products and services that the customer is looking for. With knowledge of customer needs, resources can be allocated appropriately and efficiently. Most importantly, a business’s dedication will be recognized by the customer, creating customer loyalty. </w:t>
            </w:r>
            <w:r w:rsidRPr="007B27AB">
              <w:rPr>
                <w:rFonts w:ascii="Arial" w:eastAsia="Times New Roman" w:hAnsi="Arial" w:cs="Arial"/>
                <w:sz w:val="24"/>
                <w:szCs w:val="24"/>
                <w:lang w:eastAsia="en-GB"/>
              </w:rPr>
              <w:lastRenderedPageBreak/>
              <w:t>And customer loyalty is return business.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2D32DB">
              <w:rPr>
                <w:rFonts w:ascii="Arial" w:eastAsia="Times New Roman" w:hAnsi="Arial" w:cs="Arial"/>
                <w:b/>
                <w:bCs/>
                <w:sz w:val="24"/>
                <w:szCs w:val="24"/>
                <w:lang w:eastAsia="en-GB"/>
              </w:rPr>
              <w:t>2. Good Leadership</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A team of good leaders will establish unity and direction quickly in a business environment. Their goal is to motivate everyone working on the project, and successful leaders will minimize miscommunication within and between departments. Their role is intimately intertwined with the next ISO 9000 principle.</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2D32DB">
              <w:rPr>
                <w:rFonts w:ascii="Arial" w:eastAsia="Times New Roman" w:hAnsi="Arial" w:cs="Arial"/>
                <w:b/>
                <w:bCs/>
                <w:sz w:val="24"/>
                <w:szCs w:val="24"/>
                <w:lang w:eastAsia="en-GB"/>
              </w:rPr>
              <w:t>3. Involvement of people</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The inclusion of everyone on a business team is critical to its success. Involvement of substance will lead to a personal investment in a project and in turn create motivated, committed workers. These people will tend towards innovation and creativity, and utilize their full abilities to complete a project. If people have a vested interest in performance, they will be eager to participate in the continual improvement that ISO 9000 facilitates.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2D32DB">
              <w:rPr>
                <w:rFonts w:ascii="Arial" w:eastAsia="Times New Roman" w:hAnsi="Arial" w:cs="Arial"/>
                <w:b/>
                <w:bCs/>
                <w:sz w:val="24"/>
                <w:szCs w:val="24"/>
                <w:lang w:eastAsia="en-GB"/>
              </w:rPr>
              <w:t>4. Process approach to quality management</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The best results are achieved when activities and resources are managed together. This process approach to quality management can lower costs through the effective use of resources, personnel, and time. If a process is controlled as a whole, management can focus on goals that are important to the big picture, and prioritize objectives to maximize effectiveness.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2D32DB">
              <w:rPr>
                <w:rFonts w:ascii="Arial" w:eastAsia="Times New Roman" w:hAnsi="Arial" w:cs="Arial"/>
                <w:b/>
                <w:bCs/>
                <w:sz w:val="24"/>
                <w:szCs w:val="24"/>
                <w:lang w:eastAsia="en-GB"/>
              </w:rPr>
              <w:t>5. Management system approach</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Combining management groups may seem like a dangerous clash of titans, but if done correctly can result in an efficient and effective management system. If leaders are dedicated to the goals of an organization, they will aid each other to achieve improved productivity. Some results include integration and alignment of key processes. Additionally, interested parties will recognize the consistency, effectiveness, and efficiency that come with a management system. Both suppliers and customers will gain confidence in a business’s abilities.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2D32DB">
              <w:rPr>
                <w:rFonts w:ascii="Arial" w:eastAsia="Times New Roman" w:hAnsi="Arial" w:cs="Arial"/>
                <w:b/>
                <w:bCs/>
                <w:sz w:val="24"/>
                <w:szCs w:val="24"/>
                <w:lang w:eastAsia="en-GB"/>
              </w:rPr>
              <w:t>6. Continual Improvement</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The importance of this principle is paramount, and should a permanent objective of every organization. Through increased performance, a company can increase profits and gain an advantage over competitors. If a whole business is dedicated to continual improvement, improvement activities will be aligned, leading to faster and more efficient development.</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Ready for improvement and change, businesses will have the flexibility to react quickly to new opportunities.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2D32DB">
              <w:rPr>
                <w:rFonts w:ascii="Arial" w:eastAsia="Times New Roman" w:hAnsi="Arial" w:cs="Arial"/>
                <w:b/>
                <w:bCs/>
                <w:sz w:val="24"/>
                <w:szCs w:val="24"/>
                <w:lang w:eastAsia="en-GB"/>
              </w:rPr>
              <w:t>7. Factual approach to decision making</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Effective decisions are based on the analysis and interpretation of information and data. By making informed decisions, an organization will be more likely to make the right decision. As companies make this a habit, they will be able to demonstrate the effectiveness of past decisions. This will put confidence in current and future decisions.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2D32DB">
              <w:rPr>
                <w:rFonts w:ascii="Arial" w:eastAsia="Times New Roman" w:hAnsi="Arial" w:cs="Arial"/>
                <w:b/>
                <w:bCs/>
                <w:sz w:val="24"/>
                <w:szCs w:val="24"/>
                <w:lang w:eastAsia="en-GB"/>
              </w:rPr>
              <w:t>8. Supplier relationships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It is important to establish a mutually beneficial supplier relationship; such a relationship creates value for both parties. A supplier that recognizes a mutually beneficial relationship will be quick to react when a business needs to respond to customer needs or market changes. Through close contact and interaction with a </w:t>
            </w:r>
            <w:r w:rsidRPr="007B27AB">
              <w:rPr>
                <w:rFonts w:ascii="Arial" w:eastAsia="Times New Roman" w:hAnsi="Arial" w:cs="Arial"/>
                <w:sz w:val="24"/>
                <w:szCs w:val="24"/>
                <w:lang w:eastAsia="en-GB"/>
              </w:rPr>
              <w:lastRenderedPageBreak/>
              <w:t>supplier, both organizations will be able to optimize resources and costs.</w:t>
            </w:r>
          </w:p>
          <w:p w:rsidR="00D00D0F" w:rsidRPr="007B27AB" w:rsidRDefault="00D00D0F" w:rsidP="00D00D0F">
            <w:pPr>
              <w:shd w:val="clear" w:color="auto" w:fill="FFFFFF"/>
              <w:spacing w:before="150" w:after="225" w:line="360" w:lineRule="atLeast"/>
              <w:outlineLvl w:val="1"/>
              <w:rPr>
                <w:rFonts w:ascii="Arial" w:eastAsia="Times New Roman" w:hAnsi="Arial" w:cs="Arial"/>
                <w:sz w:val="24"/>
                <w:szCs w:val="24"/>
                <w:lang w:eastAsia="en-GB"/>
              </w:rPr>
            </w:pPr>
            <w:bookmarkStart w:id="3" w:name="iso9000_root-cause-analysis"/>
            <w:bookmarkEnd w:id="3"/>
            <w:r w:rsidRPr="007B27AB">
              <w:rPr>
                <w:rFonts w:ascii="Arial" w:eastAsia="Times New Roman" w:hAnsi="Arial" w:cs="Arial"/>
                <w:sz w:val="24"/>
                <w:szCs w:val="24"/>
                <w:lang w:eastAsia="en-GB"/>
              </w:rPr>
              <w:t>Why is root cause analysis and systemic corrective action so important in management system standards, such as ISO 9001?</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When problem solving, it is important to find the cause of problem in order to develop a solution. Sometimes, the most obvious cause is not the right one. This is why ISO 9000 stresses the importance of finding the root cause(s) of a problem. There may be multiple, subtle reasons why a process isn’t working correctly, and finding the actual causes will lead a company one step closer to a solution and implementation of corrective actions.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The goal of finding root causes is to improve the way problems are managed. Becoming adept in recognizing the root causes of a problem will lead to a reduced impact, a containment of error, and the prevention of recurrence. Identifying and correcting root causes will also lead to the reduction of unnecessary efforts which in turn will lower the cost of maintaining quality. As more and more corrective actions are taken, processes will become more stable, and continual improvement will face less interruptions.</w:t>
            </w:r>
          </w:p>
          <w:p w:rsidR="00D00D0F" w:rsidRPr="007B27AB" w:rsidRDefault="00D00D0F" w:rsidP="00D00D0F">
            <w:pPr>
              <w:shd w:val="clear" w:color="auto" w:fill="FFFFFF"/>
              <w:spacing w:before="150" w:after="225" w:line="360" w:lineRule="atLeast"/>
              <w:outlineLvl w:val="1"/>
              <w:rPr>
                <w:rFonts w:ascii="Arial" w:eastAsia="Times New Roman" w:hAnsi="Arial" w:cs="Arial"/>
                <w:sz w:val="24"/>
                <w:szCs w:val="24"/>
                <w:lang w:eastAsia="en-GB"/>
              </w:rPr>
            </w:pPr>
            <w:bookmarkStart w:id="4" w:name="iso9000_interaction"/>
            <w:bookmarkEnd w:id="4"/>
            <w:r w:rsidRPr="007B27AB">
              <w:rPr>
                <w:rFonts w:ascii="Arial" w:eastAsia="Times New Roman" w:hAnsi="Arial" w:cs="Arial"/>
                <w:sz w:val="24"/>
                <w:szCs w:val="24"/>
                <w:lang w:eastAsia="en-GB"/>
              </w:rPr>
              <w:t>How does ISO 9000 interact with other standards?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ISO 9000 is the standard for a quality management system that closely resembles many other management systems. These other systems, based on health, safety, the environment, and business continuity, can be integrated into an overarching business management system. Benefits of this system include aligned interests, reduced costs, and improved efficiency. With one of these systems in place, it is easier to implement any of the others; many documents required for a different standard are already prepared, and personnel are already accustomed to the audit process. Using multiple standards will not only increase the efficiency of an organization, but increase the integrity of its operations.</w:t>
            </w:r>
          </w:p>
          <w:p w:rsidR="00D00D0F" w:rsidRPr="007B27AB" w:rsidRDefault="00D00D0F" w:rsidP="00D00D0F">
            <w:pPr>
              <w:shd w:val="clear" w:color="auto" w:fill="FFFFFF"/>
              <w:spacing w:before="150" w:after="225" w:line="360" w:lineRule="atLeast"/>
              <w:outlineLvl w:val="1"/>
              <w:rPr>
                <w:rFonts w:ascii="Arial" w:eastAsia="Times New Roman" w:hAnsi="Arial" w:cs="Arial"/>
                <w:sz w:val="24"/>
                <w:szCs w:val="24"/>
                <w:lang w:eastAsia="en-GB"/>
              </w:rPr>
            </w:pPr>
            <w:bookmarkStart w:id="5" w:name="iso9000_and-your-company"/>
            <w:bookmarkEnd w:id="5"/>
            <w:r w:rsidRPr="007B27AB">
              <w:rPr>
                <w:rFonts w:ascii="Arial" w:eastAsia="Times New Roman" w:hAnsi="Arial" w:cs="Arial"/>
                <w:sz w:val="24"/>
                <w:szCs w:val="24"/>
                <w:lang w:eastAsia="en-GB"/>
              </w:rPr>
              <w:t>What does ISO 9000 mean to me and my company?</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ISO 9000 is a standard created to make the attainment of quality, consistent products easier by providing specific steps for development of an organization’s quality management system. This quality management system is meant to monitor the progress of a product or service as it goes through each stage of production, from development to testing to assembly to customer feedback.</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One cornerstone of ISO 9000 is continual improvement. No company should ever be satisfied with the conditions of a process at the given moment; they should always be looking for ways to make these processes more efficient and effective. ISO 9000 was written with the business world’s insatiable desire for excellence in mind. This is why continual improvement is a requirement of the standard – to inspire progress and the pursuit of perfection.</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 xml:space="preserve">ISO 9000 is an internationally recognized standard, and that may seem daunting for some smaller businesses. How are they going to implement the same standard adopted by multi-national corporations? Quite easily, actually. ISO 9000 is a flexible </w:t>
            </w:r>
            <w:r w:rsidRPr="007B27AB">
              <w:rPr>
                <w:rFonts w:ascii="Arial" w:eastAsia="Times New Roman" w:hAnsi="Arial" w:cs="Arial"/>
                <w:sz w:val="24"/>
                <w:szCs w:val="24"/>
                <w:lang w:eastAsia="en-GB"/>
              </w:rPr>
              <w:lastRenderedPageBreak/>
              <w:t>standard that lays down requirements for an organization to follow, but allows the organization to fulfill these requirements any way they choose. This increases ISO 9000’s scope of effectiveness, allowing a wide range of companies to create quality management systems that match their needs.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ISO 9000 is seen in every sector of the business world, and its success is a testament to its worth. With a focus on customer satisfaction, products and services improve and flourish under ISO 9000’s quality management system. With a combination of continual improvement and corrective actions – tenets of ISO 9000 – a business will create processes that run smoothly and efficiently.</w:t>
            </w:r>
          </w:p>
          <w:p w:rsidR="00D00D0F" w:rsidRPr="007B27AB" w:rsidRDefault="00D00D0F" w:rsidP="00D00D0F">
            <w:pPr>
              <w:shd w:val="clear" w:color="auto" w:fill="FFFFFF"/>
              <w:spacing w:before="150" w:after="225" w:line="360" w:lineRule="atLeast"/>
              <w:outlineLvl w:val="1"/>
              <w:rPr>
                <w:rFonts w:ascii="Arial" w:eastAsia="Times New Roman" w:hAnsi="Arial" w:cs="Arial"/>
                <w:sz w:val="24"/>
                <w:szCs w:val="24"/>
                <w:lang w:eastAsia="en-GB"/>
              </w:rPr>
            </w:pPr>
            <w:bookmarkStart w:id="6" w:name="iso9000_and_small_business"/>
            <w:bookmarkEnd w:id="6"/>
            <w:r w:rsidRPr="007B27AB">
              <w:rPr>
                <w:rFonts w:ascii="Arial" w:eastAsia="Times New Roman" w:hAnsi="Arial" w:cs="Arial"/>
                <w:sz w:val="24"/>
                <w:szCs w:val="24"/>
                <w:lang w:eastAsia="en-GB"/>
              </w:rPr>
              <w:t>How will ISO 9000 benefit my small business?</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A good foundation builds a good business, and ISO 9000 is a good foundation for small businesses that want to expand their market. By introducing a quality management system like ISO 9000 to a small business, the quality of processes will increase and costs due to inefficiency will decrease. In addition, a small business will be able to advertise their use of the internationally recognized ISO 9000. This may create business opportunities that were not available before an objectively verified quality management system was in place.</w:t>
            </w:r>
          </w:p>
          <w:p w:rsidR="00D00D0F" w:rsidRPr="007B27AB" w:rsidRDefault="00D00D0F" w:rsidP="00D00D0F">
            <w:pPr>
              <w:shd w:val="clear" w:color="auto" w:fill="FFFFFF"/>
              <w:spacing w:line="300" w:lineRule="atLeast"/>
              <w:rPr>
                <w:rFonts w:ascii="Arial" w:eastAsia="Times New Roman" w:hAnsi="Arial" w:cs="Arial"/>
                <w:sz w:val="24"/>
                <w:szCs w:val="24"/>
                <w:lang w:eastAsia="en-GB"/>
              </w:rPr>
            </w:pPr>
            <w:r w:rsidRPr="007B27AB">
              <w:rPr>
                <w:rFonts w:ascii="Arial" w:eastAsia="Times New Roman" w:hAnsi="Arial" w:cs="Arial"/>
                <w:sz w:val="24"/>
                <w:szCs w:val="24"/>
                <w:lang w:eastAsia="en-GB"/>
              </w:rPr>
              <w:t>Having management systems in place, such as ISO 9000, will also help when selling a business. The integrity and value of a small business will be apparent with well-documented processes and proof of quality. ISO 9000 will ensure the reputation of your business in any situation.</w:t>
            </w: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r w:rsidRPr="002D32DB">
              <w:rPr>
                <w:rFonts w:ascii="Arial" w:hAnsi="Arial" w:cs="Arial"/>
                <w:sz w:val="24"/>
                <w:szCs w:val="24"/>
              </w:rPr>
              <w:t>v. Why it is necessary for the stores in charge to know the legal aspects involved in</w:t>
            </w:r>
          </w:p>
          <w:p w:rsidR="00D00D0F" w:rsidRPr="002D32DB" w:rsidRDefault="00D00D0F" w:rsidP="00D00D0F">
            <w:pPr>
              <w:autoSpaceDE w:val="0"/>
              <w:autoSpaceDN w:val="0"/>
              <w:adjustRightInd w:val="0"/>
              <w:rPr>
                <w:rFonts w:ascii="Arial" w:hAnsi="Arial" w:cs="Arial"/>
                <w:sz w:val="24"/>
                <w:szCs w:val="24"/>
              </w:rPr>
            </w:pPr>
            <w:proofErr w:type="gramStart"/>
            <w:r w:rsidRPr="002D32DB">
              <w:rPr>
                <w:rFonts w:ascii="Arial" w:hAnsi="Arial" w:cs="Arial"/>
                <w:sz w:val="24"/>
                <w:szCs w:val="24"/>
              </w:rPr>
              <w:t>purchasing</w:t>
            </w:r>
            <w:proofErr w:type="gramEnd"/>
            <w:r w:rsidRPr="002D32DB">
              <w:rPr>
                <w:rFonts w:ascii="Arial" w:hAnsi="Arial" w:cs="Arial"/>
                <w:sz w:val="24"/>
                <w:szCs w:val="24"/>
              </w:rPr>
              <w:t xml:space="preserve"> and procurement of materials?</w:t>
            </w:r>
          </w:p>
          <w:p w:rsidR="00D00D0F" w:rsidRPr="002D32DB" w:rsidRDefault="00D00D0F" w:rsidP="00D00D0F">
            <w:pPr>
              <w:autoSpaceDE w:val="0"/>
              <w:autoSpaceDN w:val="0"/>
              <w:adjustRightInd w:val="0"/>
              <w:rPr>
                <w:rFonts w:ascii="Arial" w:hAnsi="Arial" w:cs="Arial"/>
                <w:sz w:val="24"/>
                <w:szCs w:val="24"/>
              </w:rPr>
            </w:pP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Delivery of requested products / goods marks a transition in the Purchase-to-Pay process from a purchasing activity to a payables activity.  All purchases must be “received” to release payment to the supplier.  The “receiving” department must determine if the products or services received are acceptable and conform to the terms and conditions of the purchase order.  The entire receiving process consists of the following:</w:t>
            </w:r>
          </w:p>
          <w:p w:rsidR="00D00D0F" w:rsidRPr="002D32DB" w:rsidRDefault="00D00D0F" w:rsidP="00D00D0F">
            <w:pPr>
              <w:shd w:val="clear" w:color="auto" w:fill="FFFFFF"/>
              <w:rPr>
                <w:rFonts w:ascii="Arial" w:eastAsia="Times New Roman" w:hAnsi="Arial" w:cs="Arial"/>
                <w:sz w:val="24"/>
                <w:szCs w:val="24"/>
                <w:lang w:eastAsia="en-GB"/>
              </w:rPr>
            </w:pPr>
            <w:r w:rsidRPr="002D32DB">
              <w:rPr>
                <w:rFonts w:ascii="Arial" w:eastAsia="Times New Roman" w:hAnsi="Arial" w:cs="Arial"/>
                <w:bCs/>
                <w:sz w:val="24"/>
                <w:szCs w:val="24"/>
                <w:lang w:eastAsia="en-GB"/>
              </w:rPr>
              <w:t>Receiving</w:t>
            </w:r>
            <w:r w:rsidRPr="002D32DB">
              <w:rPr>
                <w:rFonts w:ascii="Arial" w:eastAsia="Times New Roman" w:hAnsi="Arial" w:cs="Arial"/>
                <w:sz w:val="24"/>
                <w:szCs w:val="24"/>
                <w:lang w:eastAsia="en-GB"/>
              </w:rPr>
              <w:t> </w:t>
            </w:r>
            <w:r w:rsidRPr="002226F7">
              <w:rPr>
                <w:rFonts w:ascii="Arial" w:eastAsia="Times New Roman" w:hAnsi="Arial" w:cs="Arial"/>
                <w:sz w:val="24"/>
                <w:szCs w:val="24"/>
                <w:lang w:eastAsia="en-GB"/>
              </w:rPr>
              <w:t>– The act of taking possession of products in order to stage them for inspection, place them into inventory, or deploy them to end user (Requester) for immediate use.</w:t>
            </w:r>
          </w:p>
          <w:p w:rsidR="00D00D0F" w:rsidRPr="002226F7" w:rsidRDefault="00D00D0F" w:rsidP="00D00D0F">
            <w:pPr>
              <w:shd w:val="clear" w:color="auto" w:fill="FFFFFF"/>
              <w:rPr>
                <w:rFonts w:ascii="Arial" w:eastAsia="Times New Roman" w:hAnsi="Arial" w:cs="Arial"/>
                <w:sz w:val="24"/>
                <w:szCs w:val="24"/>
                <w:lang w:eastAsia="en-GB"/>
              </w:rPr>
            </w:pPr>
          </w:p>
          <w:p w:rsidR="00D00D0F" w:rsidRPr="002D32DB" w:rsidRDefault="00D00D0F" w:rsidP="00D00D0F">
            <w:pPr>
              <w:shd w:val="clear" w:color="auto" w:fill="FFFFFF"/>
              <w:rPr>
                <w:rFonts w:ascii="Arial" w:eastAsia="Times New Roman" w:hAnsi="Arial" w:cs="Arial"/>
                <w:sz w:val="24"/>
                <w:szCs w:val="24"/>
                <w:lang w:eastAsia="en-GB"/>
              </w:rPr>
            </w:pPr>
            <w:r w:rsidRPr="002D32DB">
              <w:rPr>
                <w:rFonts w:ascii="Arial" w:eastAsia="Times New Roman" w:hAnsi="Arial" w:cs="Arial"/>
                <w:bCs/>
                <w:sz w:val="24"/>
                <w:szCs w:val="24"/>
                <w:lang w:eastAsia="en-GB"/>
              </w:rPr>
              <w:t>Inspecting</w:t>
            </w:r>
            <w:r w:rsidRPr="002D32DB">
              <w:rPr>
                <w:rFonts w:ascii="Arial" w:eastAsia="Times New Roman" w:hAnsi="Arial" w:cs="Arial"/>
                <w:sz w:val="24"/>
                <w:szCs w:val="24"/>
                <w:lang w:eastAsia="en-GB"/>
              </w:rPr>
              <w:t> </w:t>
            </w:r>
            <w:r w:rsidRPr="002226F7">
              <w:rPr>
                <w:rFonts w:ascii="Arial" w:eastAsia="Times New Roman" w:hAnsi="Arial" w:cs="Arial"/>
                <w:sz w:val="24"/>
                <w:szCs w:val="24"/>
                <w:lang w:eastAsia="en-GB"/>
              </w:rPr>
              <w:t>– the act of examining products that have been delivered to determine conformance to the purchase specifications.</w:t>
            </w:r>
          </w:p>
          <w:p w:rsidR="00D00D0F" w:rsidRPr="002226F7" w:rsidRDefault="00D00D0F" w:rsidP="00D00D0F">
            <w:pPr>
              <w:shd w:val="clear" w:color="auto" w:fill="FFFFFF"/>
              <w:rPr>
                <w:rFonts w:ascii="Arial" w:eastAsia="Times New Roman" w:hAnsi="Arial" w:cs="Arial"/>
                <w:sz w:val="24"/>
                <w:szCs w:val="24"/>
                <w:lang w:eastAsia="en-GB"/>
              </w:rPr>
            </w:pPr>
          </w:p>
          <w:p w:rsidR="00D00D0F" w:rsidRPr="002226F7" w:rsidRDefault="00D00D0F" w:rsidP="00D00D0F">
            <w:pPr>
              <w:shd w:val="clear" w:color="auto" w:fill="FFFFFF"/>
              <w:rPr>
                <w:rFonts w:ascii="Arial" w:eastAsia="Times New Roman" w:hAnsi="Arial" w:cs="Arial"/>
                <w:sz w:val="24"/>
                <w:szCs w:val="24"/>
                <w:lang w:eastAsia="en-GB"/>
              </w:rPr>
            </w:pPr>
            <w:r w:rsidRPr="002D32DB">
              <w:rPr>
                <w:rFonts w:ascii="Arial" w:eastAsia="Times New Roman" w:hAnsi="Arial" w:cs="Arial"/>
                <w:bCs/>
                <w:sz w:val="24"/>
                <w:szCs w:val="24"/>
                <w:lang w:eastAsia="en-GB"/>
              </w:rPr>
              <w:t>Acceptance</w:t>
            </w:r>
            <w:r w:rsidRPr="002D32DB">
              <w:rPr>
                <w:rFonts w:ascii="Arial" w:eastAsia="Times New Roman" w:hAnsi="Arial" w:cs="Arial"/>
                <w:sz w:val="24"/>
                <w:szCs w:val="24"/>
                <w:lang w:eastAsia="en-GB"/>
              </w:rPr>
              <w:t> </w:t>
            </w:r>
            <w:r w:rsidRPr="002226F7">
              <w:rPr>
                <w:rFonts w:ascii="Arial" w:eastAsia="Times New Roman" w:hAnsi="Arial" w:cs="Arial"/>
                <w:sz w:val="24"/>
                <w:szCs w:val="24"/>
                <w:lang w:eastAsia="en-GB"/>
              </w:rPr>
              <w:t>– Acknowledging that the products and/or goods conform to the requirements of the purchase order so that the supplier may be paid.  Shipments are considered “accepted” if the customer (requester of the item) acknowledges receipt to Accounts Payable and do not have a quality or delivery issue. Most shipments are considered accepted and approved for payment by the recipient (requester) by the generation of a receiving ticket (report) unless the recipient contacts Procurement or Accounts Payable and requests a hold on payment.</w:t>
            </w:r>
          </w:p>
          <w:p w:rsidR="00D00D0F" w:rsidRPr="002D32DB" w:rsidRDefault="00D00D0F" w:rsidP="00D00D0F">
            <w:pPr>
              <w:shd w:val="clear" w:color="auto" w:fill="FFFFFF"/>
              <w:rPr>
                <w:rFonts w:ascii="Arial" w:eastAsia="Times New Roman" w:hAnsi="Arial" w:cs="Arial"/>
                <w:bCs/>
                <w:sz w:val="24"/>
                <w:szCs w:val="24"/>
                <w:lang w:eastAsia="en-GB"/>
              </w:rPr>
            </w:pP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 xml:space="preserve">Whenever possible, the person receiving the product should sign the receiving documents provided by the supplier or shipping company.  The person receiving the delivery should inspect the items before signing the receipt and should also initial the packing list. Then, submit the packing list to the appropriate person (Accounts Payable, Requester, </w:t>
            </w:r>
            <w:proofErr w:type="gramStart"/>
            <w:r w:rsidRPr="002226F7">
              <w:rPr>
                <w:rFonts w:ascii="Arial" w:eastAsia="Times New Roman" w:hAnsi="Arial" w:cs="Arial"/>
                <w:sz w:val="24"/>
                <w:szCs w:val="24"/>
                <w:lang w:eastAsia="en-GB"/>
              </w:rPr>
              <w:t>Asset</w:t>
            </w:r>
            <w:proofErr w:type="gramEnd"/>
            <w:r w:rsidRPr="002226F7">
              <w:rPr>
                <w:rFonts w:ascii="Arial" w:eastAsia="Times New Roman" w:hAnsi="Arial" w:cs="Arial"/>
                <w:sz w:val="24"/>
                <w:szCs w:val="24"/>
                <w:lang w:eastAsia="en-GB"/>
              </w:rPr>
              <w:t xml:space="preserve"> Management) for financial reconciliation.</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Whenever possible, departments should refuse to accept shipments if they are unable to confirm that the order was placed by their department, or if the packing appears sufficiently damaged to warrant concern.</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During the receiving process, the Receiving Department takes physical possession and legal ownership of the shipment.  Therefore, it is important for the supplier to provide the department with a packing list for all shipments delivered to the department.</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If the supplier fails to provide the packing list, the department should contact the supplier to request that copies be sent to the department for its files.</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Department must keep receiving documents on file in accordance with these guidelines. The need for saving receiving documents is particularly important when accepting any partial or staggered deliveries over a period of time.</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Persons receiving shipments should, upon acknowledging receipt of an order, conduct an inspection to verify the following minimum conditions:</w:t>
            </w:r>
          </w:p>
          <w:p w:rsidR="00D00D0F" w:rsidRPr="002226F7" w:rsidRDefault="00D00D0F" w:rsidP="00D00D0F">
            <w:pPr>
              <w:numPr>
                <w:ilvl w:val="0"/>
                <w:numId w:val="13"/>
              </w:numPr>
              <w:shd w:val="clear" w:color="auto" w:fill="FFFFFF"/>
              <w:spacing w:line="360" w:lineRule="atLeast"/>
              <w:ind w:left="375"/>
              <w:rPr>
                <w:rFonts w:ascii="Arial" w:eastAsia="Times New Roman" w:hAnsi="Arial" w:cs="Arial"/>
                <w:sz w:val="24"/>
                <w:szCs w:val="24"/>
                <w:lang w:eastAsia="en-GB"/>
              </w:rPr>
            </w:pPr>
            <w:r w:rsidRPr="002226F7">
              <w:rPr>
                <w:rFonts w:ascii="Arial" w:eastAsia="Times New Roman" w:hAnsi="Arial" w:cs="Arial"/>
                <w:sz w:val="24"/>
                <w:szCs w:val="24"/>
                <w:lang w:eastAsia="en-GB"/>
              </w:rPr>
              <w:t>The products conform to the purchase order requirements and other relevant documents (for example: correct model number, description, size, type, color, ratings, etc.)</w:t>
            </w:r>
          </w:p>
          <w:p w:rsidR="00D00D0F" w:rsidRPr="002226F7" w:rsidRDefault="00D00D0F" w:rsidP="00D00D0F">
            <w:pPr>
              <w:numPr>
                <w:ilvl w:val="0"/>
                <w:numId w:val="13"/>
              </w:numPr>
              <w:shd w:val="clear" w:color="auto" w:fill="FFFFFF"/>
              <w:spacing w:line="360" w:lineRule="atLeast"/>
              <w:ind w:left="375"/>
              <w:rPr>
                <w:rFonts w:ascii="Arial" w:eastAsia="Times New Roman" w:hAnsi="Arial" w:cs="Arial"/>
                <w:sz w:val="24"/>
                <w:szCs w:val="24"/>
                <w:lang w:eastAsia="en-GB"/>
              </w:rPr>
            </w:pPr>
            <w:r w:rsidRPr="002226F7">
              <w:rPr>
                <w:rFonts w:ascii="Arial" w:eastAsia="Times New Roman" w:hAnsi="Arial" w:cs="Arial"/>
                <w:sz w:val="24"/>
                <w:szCs w:val="24"/>
                <w:lang w:eastAsia="en-GB"/>
              </w:rPr>
              <w:t>The quantity ordered against the quantity shipped or delivered.</w:t>
            </w:r>
          </w:p>
          <w:p w:rsidR="00D00D0F" w:rsidRPr="002226F7" w:rsidRDefault="00D00D0F" w:rsidP="00D00D0F">
            <w:pPr>
              <w:numPr>
                <w:ilvl w:val="0"/>
                <w:numId w:val="13"/>
              </w:numPr>
              <w:shd w:val="clear" w:color="auto" w:fill="FFFFFF"/>
              <w:spacing w:line="360" w:lineRule="atLeast"/>
              <w:ind w:left="375"/>
              <w:rPr>
                <w:rFonts w:ascii="Arial" w:eastAsia="Times New Roman" w:hAnsi="Arial" w:cs="Arial"/>
                <w:sz w:val="24"/>
                <w:szCs w:val="24"/>
                <w:lang w:eastAsia="en-GB"/>
              </w:rPr>
            </w:pPr>
            <w:r w:rsidRPr="002226F7">
              <w:rPr>
                <w:rFonts w:ascii="Arial" w:eastAsia="Times New Roman" w:hAnsi="Arial" w:cs="Arial"/>
                <w:sz w:val="24"/>
                <w:szCs w:val="24"/>
                <w:lang w:eastAsia="en-GB"/>
              </w:rPr>
              <w:t>There is no damage or breakage.</w:t>
            </w:r>
          </w:p>
          <w:p w:rsidR="00D00D0F" w:rsidRPr="002226F7" w:rsidRDefault="00D00D0F" w:rsidP="00D00D0F">
            <w:pPr>
              <w:numPr>
                <w:ilvl w:val="0"/>
                <w:numId w:val="13"/>
              </w:numPr>
              <w:shd w:val="clear" w:color="auto" w:fill="FFFFFF"/>
              <w:spacing w:line="360" w:lineRule="atLeast"/>
              <w:ind w:left="375"/>
              <w:rPr>
                <w:rFonts w:ascii="Arial" w:eastAsia="Times New Roman" w:hAnsi="Arial" w:cs="Arial"/>
                <w:sz w:val="24"/>
                <w:szCs w:val="24"/>
                <w:lang w:eastAsia="en-GB"/>
              </w:rPr>
            </w:pPr>
            <w:r w:rsidRPr="002226F7">
              <w:rPr>
                <w:rFonts w:ascii="Arial" w:eastAsia="Times New Roman" w:hAnsi="Arial" w:cs="Arial"/>
                <w:sz w:val="24"/>
                <w:szCs w:val="24"/>
                <w:lang w:eastAsia="en-GB"/>
              </w:rPr>
              <w:t>The unit of measurement count is correct (e.g. if the unit of measurement on the purchase order is one dozen, there should be 12 in the package).</w:t>
            </w:r>
          </w:p>
          <w:p w:rsidR="00D00D0F" w:rsidRPr="002226F7" w:rsidRDefault="00D00D0F" w:rsidP="00D00D0F">
            <w:pPr>
              <w:numPr>
                <w:ilvl w:val="0"/>
                <w:numId w:val="13"/>
              </w:numPr>
              <w:shd w:val="clear" w:color="auto" w:fill="FFFFFF"/>
              <w:spacing w:line="360" w:lineRule="atLeast"/>
              <w:ind w:left="375"/>
              <w:rPr>
                <w:rFonts w:ascii="Arial" w:eastAsia="Times New Roman" w:hAnsi="Arial" w:cs="Arial"/>
                <w:sz w:val="24"/>
                <w:szCs w:val="24"/>
                <w:lang w:eastAsia="en-GB"/>
              </w:rPr>
            </w:pPr>
            <w:r w:rsidRPr="002226F7">
              <w:rPr>
                <w:rFonts w:ascii="Arial" w:eastAsia="Times New Roman" w:hAnsi="Arial" w:cs="Arial"/>
                <w:sz w:val="24"/>
                <w:szCs w:val="24"/>
                <w:lang w:eastAsia="en-GB"/>
              </w:rPr>
              <w:t>Delivery documentation (packing list, certifications, etc.) is acceptable.</w:t>
            </w:r>
          </w:p>
          <w:p w:rsidR="00D00D0F" w:rsidRPr="002226F7" w:rsidRDefault="00D00D0F" w:rsidP="00D00D0F">
            <w:pPr>
              <w:numPr>
                <w:ilvl w:val="0"/>
                <w:numId w:val="13"/>
              </w:numPr>
              <w:shd w:val="clear" w:color="auto" w:fill="FFFFFF"/>
              <w:spacing w:line="360" w:lineRule="atLeast"/>
              <w:ind w:left="375"/>
              <w:rPr>
                <w:rFonts w:ascii="Arial" w:eastAsia="Times New Roman" w:hAnsi="Arial" w:cs="Arial"/>
                <w:sz w:val="24"/>
                <w:szCs w:val="24"/>
                <w:lang w:eastAsia="en-GB"/>
              </w:rPr>
            </w:pPr>
            <w:r w:rsidRPr="002226F7">
              <w:rPr>
                <w:rFonts w:ascii="Arial" w:eastAsia="Times New Roman" w:hAnsi="Arial" w:cs="Arial"/>
                <w:sz w:val="24"/>
                <w:szCs w:val="24"/>
                <w:lang w:eastAsia="en-GB"/>
              </w:rPr>
              <w:t>Perishable items are in good condition and expiration dates have not been exceeded.</w:t>
            </w:r>
          </w:p>
          <w:p w:rsidR="00D00D0F" w:rsidRPr="002D32DB" w:rsidRDefault="00D00D0F" w:rsidP="00D00D0F">
            <w:pPr>
              <w:numPr>
                <w:ilvl w:val="0"/>
                <w:numId w:val="13"/>
              </w:numPr>
              <w:shd w:val="clear" w:color="auto" w:fill="FFFFFF"/>
              <w:spacing w:line="360" w:lineRule="atLeast"/>
              <w:ind w:left="375"/>
              <w:rPr>
                <w:rFonts w:ascii="Arial" w:eastAsia="Times New Roman" w:hAnsi="Arial" w:cs="Arial"/>
                <w:sz w:val="24"/>
                <w:szCs w:val="24"/>
                <w:lang w:eastAsia="en-GB"/>
              </w:rPr>
            </w:pPr>
            <w:r w:rsidRPr="002226F7">
              <w:rPr>
                <w:rFonts w:ascii="Arial" w:eastAsia="Times New Roman" w:hAnsi="Arial" w:cs="Arial"/>
                <w:sz w:val="24"/>
                <w:szCs w:val="24"/>
                <w:lang w:eastAsia="en-GB"/>
              </w:rPr>
              <w:t>Products are operable or functional.</w:t>
            </w:r>
          </w:p>
          <w:p w:rsidR="00D00D0F" w:rsidRPr="002226F7" w:rsidRDefault="00D00D0F" w:rsidP="00D00D0F">
            <w:pPr>
              <w:shd w:val="clear" w:color="auto" w:fill="FFFFFF"/>
              <w:spacing w:line="360" w:lineRule="atLeast"/>
              <w:ind w:left="375"/>
              <w:rPr>
                <w:rFonts w:ascii="Arial" w:eastAsia="Times New Roman" w:hAnsi="Arial" w:cs="Arial"/>
                <w:sz w:val="24"/>
                <w:szCs w:val="24"/>
                <w:lang w:eastAsia="en-GB"/>
              </w:rPr>
            </w:pPr>
          </w:p>
          <w:p w:rsidR="00D00D0F" w:rsidRPr="002226F7" w:rsidRDefault="00D00D0F" w:rsidP="00D00D0F">
            <w:pPr>
              <w:shd w:val="clear" w:color="auto" w:fill="FFFFFF"/>
              <w:rPr>
                <w:rFonts w:ascii="Arial" w:eastAsia="Times New Roman" w:hAnsi="Arial" w:cs="Arial"/>
                <w:sz w:val="24"/>
                <w:szCs w:val="24"/>
                <w:lang w:eastAsia="en-GB"/>
              </w:rPr>
            </w:pPr>
            <w:r w:rsidRPr="002D32DB">
              <w:rPr>
                <w:rFonts w:ascii="Arial" w:eastAsia="Times New Roman" w:hAnsi="Arial" w:cs="Arial"/>
                <w:bCs/>
                <w:sz w:val="24"/>
                <w:szCs w:val="24"/>
                <w:lang w:eastAsia="en-GB"/>
              </w:rPr>
              <w:t>Product Substitutions and Over-Shipments</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Suppliers are not allowed to substitute products or deliver more than the amount ordered without prior approval from either the department or the Purchasing Agent.  The Purchasing Agent should be notified by the Department whenever this occurs.</w:t>
            </w:r>
          </w:p>
          <w:p w:rsidR="00D00D0F" w:rsidRPr="002226F7" w:rsidRDefault="00D00D0F" w:rsidP="00D00D0F">
            <w:pPr>
              <w:shd w:val="clear" w:color="auto" w:fill="FFFFFF"/>
              <w:rPr>
                <w:rFonts w:ascii="Arial" w:eastAsia="Times New Roman" w:hAnsi="Arial" w:cs="Arial"/>
                <w:sz w:val="24"/>
                <w:szCs w:val="24"/>
                <w:lang w:eastAsia="en-GB"/>
              </w:rPr>
            </w:pPr>
            <w:r w:rsidRPr="002226F7">
              <w:rPr>
                <w:rFonts w:ascii="Arial" w:eastAsia="Times New Roman" w:hAnsi="Arial" w:cs="Arial"/>
                <w:sz w:val="24"/>
                <w:szCs w:val="24"/>
                <w:lang w:eastAsia="en-GB"/>
              </w:rPr>
              <w:t>Departments should contact the appropriate Purchasing Agent whenever a purchase is received as a partial delivery</w:t>
            </w:r>
            <w:r w:rsidRPr="002D32DB">
              <w:rPr>
                <w:rFonts w:ascii="Arial" w:eastAsia="Times New Roman" w:hAnsi="Arial" w:cs="Arial"/>
                <w:sz w:val="24"/>
                <w:szCs w:val="24"/>
                <w:lang w:eastAsia="en-GB"/>
              </w:rPr>
              <w:t> without acknowledgement or notification </w:t>
            </w:r>
            <w:r w:rsidRPr="002226F7">
              <w:rPr>
                <w:rFonts w:ascii="Arial" w:eastAsia="Times New Roman" w:hAnsi="Arial" w:cs="Arial"/>
                <w:sz w:val="24"/>
                <w:szCs w:val="24"/>
                <w:lang w:eastAsia="en-GB"/>
              </w:rPr>
              <w:t>from the supplier.  This information is typically noted on the packing list.</w:t>
            </w:r>
          </w:p>
          <w:p w:rsidR="00D00D0F" w:rsidRPr="002D32DB" w:rsidRDefault="00D00D0F" w:rsidP="00D00D0F">
            <w:pPr>
              <w:shd w:val="clear" w:color="auto" w:fill="FFFFFF"/>
              <w:rPr>
                <w:rFonts w:ascii="Arial" w:eastAsia="Times New Roman" w:hAnsi="Arial" w:cs="Arial"/>
                <w:bCs/>
                <w:sz w:val="24"/>
                <w:szCs w:val="24"/>
                <w:lang w:eastAsia="en-GB"/>
              </w:rPr>
            </w:pP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Departments are advised to notify in writing any failed inspection results discovered during inspection and provide the results to the supplier and the Purchasing Agent for appropriate action.  W</w:t>
            </w:r>
            <w:r w:rsidRPr="002D32DB">
              <w:rPr>
                <w:rFonts w:ascii="Arial" w:eastAsia="Times New Roman" w:hAnsi="Arial" w:cs="Arial"/>
                <w:sz w:val="24"/>
                <w:szCs w:val="24"/>
                <w:lang w:eastAsia="en-GB"/>
              </w:rPr>
              <w:t>hen receiving items from Transport</w:t>
            </w:r>
            <w:r w:rsidRPr="002226F7">
              <w:rPr>
                <w:rFonts w:ascii="Arial" w:eastAsia="Times New Roman" w:hAnsi="Arial" w:cs="Arial"/>
                <w:sz w:val="24"/>
                <w:szCs w:val="24"/>
                <w:lang w:eastAsia="en-GB"/>
              </w:rPr>
              <w:t xml:space="preserve"> companies, the number </w:t>
            </w:r>
            <w:r w:rsidRPr="002226F7">
              <w:rPr>
                <w:rFonts w:ascii="Arial" w:eastAsia="Times New Roman" w:hAnsi="Arial" w:cs="Arial"/>
                <w:sz w:val="24"/>
                <w:szCs w:val="24"/>
                <w:lang w:eastAsia="en-GB"/>
              </w:rPr>
              <w:lastRenderedPageBreak/>
              <w:t xml:space="preserve">of packages received should match exactly the number on the </w:t>
            </w:r>
            <w:r w:rsidRPr="002D32DB">
              <w:rPr>
                <w:rFonts w:ascii="Arial" w:eastAsia="Times New Roman" w:hAnsi="Arial" w:cs="Arial"/>
                <w:sz w:val="24"/>
                <w:szCs w:val="24"/>
                <w:lang w:eastAsia="en-GB"/>
              </w:rPr>
              <w:t>delivery order</w:t>
            </w:r>
            <w:r w:rsidRPr="002226F7">
              <w:rPr>
                <w:rFonts w:ascii="Arial" w:eastAsia="Times New Roman" w:hAnsi="Arial" w:cs="Arial"/>
                <w:sz w:val="24"/>
                <w:szCs w:val="24"/>
                <w:lang w:eastAsia="en-GB"/>
              </w:rPr>
              <w:t xml:space="preserve">.  If not, the Department should require the driver to write the number of packages received on the bill before signing.  Inspect all packages for damage to the outside container.  Any visual damage should also be noted on the </w:t>
            </w:r>
            <w:r w:rsidRPr="002D32DB">
              <w:rPr>
                <w:rFonts w:ascii="Arial" w:eastAsia="Times New Roman" w:hAnsi="Arial" w:cs="Arial"/>
                <w:sz w:val="24"/>
                <w:szCs w:val="24"/>
                <w:lang w:eastAsia="en-GB"/>
              </w:rPr>
              <w:t>delivery order</w:t>
            </w:r>
            <w:r w:rsidRPr="002226F7">
              <w:rPr>
                <w:rFonts w:ascii="Arial" w:eastAsia="Times New Roman" w:hAnsi="Arial" w:cs="Arial"/>
                <w:sz w:val="24"/>
                <w:szCs w:val="24"/>
                <w:lang w:eastAsia="en-GB"/>
              </w:rPr>
              <w:t xml:space="preserve"> before signing.</w:t>
            </w:r>
          </w:p>
          <w:p w:rsidR="00D00D0F" w:rsidRPr="002D32DB"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 xml:space="preserve">In cases of concealed damage, a report should be made by the Department immediately to the delivering carrier.  The report should include the following information: Purchase Order number, the date of delivery, supplier, and the extent of damage or shortage.  In the event of damage, it is essential that the Department retain all the original shipping </w:t>
            </w:r>
            <w:r w:rsidRPr="002D32DB">
              <w:rPr>
                <w:rFonts w:ascii="Arial" w:eastAsia="Times New Roman" w:hAnsi="Arial" w:cs="Arial"/>
                <w:sz w:val="24"/>
                <w:szCs w:val="24"/>
                <w:lang w:eastAsia="en-GB"/>
              </w:rPr>
              <w:t>packaging</w:t>
            </w:r>
            <w:r w:rsidRPr="002226F7">
              <w:rPr>
                <w:rFonts w:ascii="Arial" w:eastAsia="Times New Roman" w:hAnsi="Arial" w:cs="Arial"/>
                <w:sz w:val="24"/>
                <w:szCs w:val="24"/>
                <w:lang w:eastAsia="en-GB"/>
              </w:rPr>
              <w:t xml:space="preserve"> for inspection by a claims adjuster.</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Departments are required to contact the supplier in a timely manner when rejecting products that are over-shipments, defective or for any other non-conformance.  Failure to notify the supplier and/or Purchasing Agent in a timely manner will mean the shipment will be considered “accepted”.</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 xml:space="preserve">Departments are responsible for storing rejected products in a secured area until the products are either shipped back to the supplier, or the supplier takes possession of the products and removes them from </w:t>
            </w:r>
            <w:r w:rsidRPr="002D32DB">
              <w:rPr>
                <w:rFonts w:ascii="Arial" w:eastAsia="Times New Roman" w:hAnsi="Arial" w:cs="Arial"/>
                <w:sz w:val="24"/>
                <w:szCs w:val="24"/>
                <w:lang w:eastAsia="en-GB"/>
              </w:rPr>
              <w:t>site</w:t>
            </w:r>
            <w:r w:rsidRPr="002226F7">
              <w:rPr>
                <w:rFonts w:ascii="Arial" w:eastAsia="Times New Roman" w:hAnsi="Arial" w:cs="Arial"/>
                <w:sz w:val="24"/>
                <w:szCs w:val="24"/>
                <w:lang w:eastAsia="en-GB"/>
              </w:rPr>
              <w:t>.</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When a supplier has shipped items as specified on a purchase order, they have legally complied with their part of the contract and are under no obligation to accept returned items for credit or refund.  Acceptance of a return by a supplier is not automatic; and if accepted, a restocking fee of 5% - 25% of the original item cost is sometimes charged by the supplier.  This charge will have to be paid by the requisitioning department.</w:t>
            </w:r>
          </w:p>
          <w:p w:rsidR="00D00D0F" w:rsidRPr="002226F7" w:rsidRDefault="00D00D0F" w:rsidP="00D00D0F">
            <w:pPr>
              <w:shd w:val="clear" w:color="auto" w:fill="FFFFFF"/>
              <w:spacing w:after="150"/>
              <w:rPr>
                <w:rFonts w:ascii="Arial" w:eastAsia="Times New Roman" w:hAnsi="Arial" w:cs="Arial"/>
                <w:sz w:val="24"/>
                <w:szCs w:val="24"/>
                <w:lang w:eastAsia="en-GB"/>
              </w:rPr>
            </w:pPr>
            <w:r w:rsidRPr="002226F7">
              <w:rPr>
                <w:rFonts w:ascii="Arial" w:eastAsia="Times New Roman" w:hAnsi="Arial" w:cs="Arial"/>
                <w:sz w:val="24"/>
                <w:szCs w:val="24"/>
                <w:lang w:eastAsia="en-GB"/>
              </w:rPr>
              <w:t xml:space="preserve">When an item is received from a supplier that has been damaged, or is rejected for failing acceptance testing or is not as specified on the purchase order, the department should return a Return Authorization Number from that Supplier.  The shipping label on the returned package must be marked with the Return Authorization Number.  Other identifying information should be placed on the outside of the returned package for easy identification when received by the supplier.  No item should be returned without prior authorization from the supplier.  Procurement Services can assist in securing credit or refunds from the </w:t>
            </w:r>
            <w:r w:rsidRPr="002D32DB">
              <w:rPr>
                <w:rFonts w:ascii="Arial" w:eastAsia="Times New Roman" w:hAnsi="Arial" w:cs="Arial"/>
                <w:sz w:val="24"/>
                <w:szCs w:val="24"/>
                <w:lang w:eastAsia="en-GB"/>
              </w:rPr>
              <w:t>supplier</w:t>
            </w: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autoSpaceDE w:val="0"/>
              <w:autoSpaceDN w:val="0"/>
              <w:adjustRightInd w:val="0"/>
              <w:rPr>
                <w:rFonts w:ascii="Arial" w:hAnsi="Arial" w:cs="Arial"/>
                <w:sz w:val="24"/>
                <w:szCs w:val="24"/>
              </w:rPr>
            </w:pPr>
          </w:p>
          <w:p w:rsidR="00D00D0F" w:rsidRPr="002D32DB" w:rsidRDefault="00D00D0F" w:rsidP="00D00D0F">
            <w:pPr>
              <w:rPr>
                <w:rFonts w:ascii="Arial" w:hAnsi="Arial" w:cs="Arial"/>
                <w:sz w:val="24"/>
                <w:szCs w:val="24"/>
              </w:rPr>
            </w:pPr>
            <w:r w:rsidRPr="002D32DB">
              <w:rPr>
                <w:rFonts w:ascii="Arial" w:hAnsi="Arial" w:cs="Arial"/>
                <w:b/>
                <w:bCs/>
                <w:sz w:val="24"/>
                <w:szCs w:val="24"/>
              </w:rPr>
              <w:t xml:space="preserve">2. </w:t>
            </w:r>
            <w:r w:rsidRPr="002D32DB">
              <w:rPr>
                <w:rFonts w:ascii="Arial" w:hAnsi="Arial" w:cs="Arial"/>
                <w:sz w:val="24"/>
                <w:szCs w:val="24"/>
              </w:rPr>
              <w:t>'Training is the best method to shorten the learning curve." Discuss (10)</w:t>
            </w:r>
          </w:p>
          <w:p w:rsidR="00D00D0F" w:rsidRPr="002D32DB" w:rsidRDefault="00D00D0F" w:rsidP="00D00D0F">
            <w:pPr>
              <w:rPr>
                <w:rFonts w:ascii="Arial" w:hAnsi="Arial" w:cs="Arial"/>
                <w:sz w:val="24"/>
                <w:szCs w:val="24"/>
              </w:rPr>
            </w:pPr>
          </w:p>
          <w:p w:rsidR="00D00D0F" w:rsidRPr="002D32DB" w:rsidRDefault="00D00D0F" w:rsidP="00D00D0F">
            <w:pPr>
              <w:rPr>
                <w:rFonts w:ascii="Arial" w:hAnsi="Arial" w:cs="Arial"/>
                <w:sz w:val="24"/>
                <w:szCs w:val="24"/>
              </w:rPr>
            </w:pPr>
            <w:r w:rsidRPr="002D32DB">
              <w:rPr>
                <w:rFonts w:ascii="Arial" w:hAnsi="Arial" w:cs="Arial"/>
                <w:sz w:val="24"/>
                <w:szCs w:val="24"/>
              </w:rPr>
              <w:t>Construction companies have very few positions that can withstand a lull in productivity while a new employee learns specific duties, the firm's procedures and the company culture. Even more ominous is the possibility that a new employee washes out of the organization within 12 months because of failing to meet management's expectations, or because management didn't help the employee become sufficiently able or comfortable in the position. Such failures during the on boarding process are glaring in two ways: First, they are particularly costly to midsized firms, which have to spend to replace the jettisoned employee. Secondly, they are usually avoidable.</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693011">
              <w:rPr>
                <w:rFonts w:ascii="Arial" w:eastAsia="Times New Roman" w:hAnsi="Arial" w:cs="Arial"/>
                <w:sz w:val="24"/>
                <w:szCs w:val="24"/>
                <w:lang w:eastAsia="en-GB"/>
              </w:rPr>
              <w:t>What is training? A very simple question, yet the answers are plagued with complexity depending on who you ask. Let’s first start with</w:t>
            </w:r>
            <w:r w:rsidRPr="002D32DB">
              <w:rPr>
                <w:rFonts w:ascii="Arial" w:eastAsia="Times New Roman" w:hAnsi="Arial" w:cs="Arial"/>
                <w:sz w:val="24"/>
                <w:szCs w:val="24"/>
                <w:lang w:eastAsia="en-GB"/>
              </w:rPr>
              <w:t> a definition of training</w:t>
            </w:r>
            <w:r w:rsidRPr="00693011">
              <w:rPr>
                <w:rFonts w:ascii="Arial" w:eastAsia="Times New Roman" w:hAnsi="Arial" w:cs="Arial"/>
                <w:sz w:val="24"/>
                <w:szCs w:val="24"/>
                <w:lang w:eastAsia="en-GB"/>
              </w:rPr>
              <w:t xml:space="preserve">:  A process by which someone is taught the skills that are needed for an art, profession, </w:t>
            </w:r>
            <w:r w:rsidRPr="00693011">
              <w:rPr>
                <w:rFonts w:ascii="Arial" w:eastAsia="Times New Roman" w:hAnsi="Arial" w:cs="Arial"/>
                <w:sz w:val="24"/>
                <w:szCs w:val="24"/>
                <w:lang w:eastAsia="en-GB"/>
              </w:rPr>
              <w:lastRenderedPageBreak/>
              <w:t>or job. Simple enough, right? Turn around and ask an individual and their answers may sound something like: “Learning how to do something,” “Someone showing me how to do my job,” or “Learning my job.”  You get the point.</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693011">
              <w:rPr>
                <w:rFonts w:ascii="Arial" w:eastAsia="Times New Roman" w:hAnsi="Arial" w:cs="Arial"/>
                <w:sz w:val="24"/>
                <w:szCs w:val="24"/>
                <w:lang w:eastAsia="en-GB"/>
              </w:rPr>
              <w:t>Now ask a corporate trainer or facilitator the exact same question and the answer may sound similar: “I teach new employees how to use the products/services and necessary processes that support their job function.” This answer is very specific compared to the learner’s response.  As a long time training professional, the difference is quite obvious. The trainers are teaching one thing and the learner (or everyone else in the company) is expecting another.</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693011">
              <w:rPr>
                <w:rFonts w:ascii="Arial" w:eastAsia="Times New Roman" w:hAnsi="Arial" w:cs="Arial"/>
                <w:sz w:val="24"/>
                <w:szCs w:val="24"/>
                <w:lang w:eastAsia="en-GB"/>
              </w:rPr>
              <w:t>Does this problem sound familiar? Training professionals play a vital and unique role in every organization. They are responsible for teaching employees, new to the company and seasoned staff, the “how-to” curriculum: how to login to an application, how to troubleshoot, how to process orders, etc. What’s missing is the ability to incorporate “real” on-the-job interactions within the training.</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693011">
              <w:rPr>
                <w:rFonts w:ascii="Arial" w:eastAsia="Times New Roman" w:hAnsi="Arial" w:cs="Arial"/>
                <w:sz w:val="24"/>
                <w:szCs w:val="24"/>
                <w:lang w:eastAsia="en-GB"/>
              </w:rPr>
              <w:t>Here are four simple strategies to help improve your training program.</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2D32DB">
              <w:rPr>
                <w:rFonts w:ascii="Arial" w:eastAsia="Times New Roman" w:hAnsi="Arial" w:cs="Arial"/>
                <w:bCs/>
                <w:sz w:val="24"/>
                <w:szCs w:val="24"/>
                <w:lang w:eastAsia="en-GB"/>
              </w:rPr>
              <w:t>1. Turn the classroom in to a learning “playground:”</w:t>
            </w:r>
            <w:r w:rsidRPr="002D32DB">
              <w:rPr>
                <w:rFonts w:ascii="Arial" w:eastAsia="Times New Roman" w:hAnsi="Arial" w:cs="Arial"/>
                <w:sz w:val="24"/>
                <w:szCs w:val="24"/>
                <w:lang w:eastAsia="en-GB"/>
              </w:rPr>
              <w:t> </w:t>
            </w:r>
            <w:r w:rsidRPr="00693011">
              <w:rPr>
                <w:rFonts w:ascii="Arial" w:eastAsia="Times New Roman" w:hAnsi="Arial" w:cs="Arial"/>
                <w:sz w:val="24"/>
                <w:szCs w:val="24"/>
                <w:lang w:eastAsia="en-GB"/>
              </w:rPr>
              <w:t xml:space="preserve">If people learned how to do their jobs by yawning and visiting social media sites, most contact centers would be full of geniuses. But adult learners need to be stimulated and entertained in order to absorb and retain the knowledge required to dazzle customers. That’s why the best training supplements classroom instruction with interactive games, contests, role-plays, and call simulations. This keeps learners engaged and involved in the learning experience.  It’s really </w:t>
            </w:r>
            <w:proofErr w:type="spellStart"/>
            <w:r w:rsidRPr="00693011">
              <w:rPr>
                <w:rFonts w:ascii="Arial" w:eastAsia="Times New Roman" w:hAnsi="Arial" w:cs="Arial"/>
                <w:sz w:val="24"/>
                <w:szCs w:val="24"/>
                <w:lang w:eastAsia="en-GB"/>
              </w:rPr>
              <w:t>enterTRAINment</w:t>
            </w:r>
            <w:proofErr w:type="spellEnd"/>
            <w:r w:rsidRPr="00693011">
              <w:rPr>
                <w:rFonts w:ascii="Arial" w:eastAsia="Times New Roman" w:hAnsi="Arial" w:cs="Arial"/>
                <w:sz w:val="24"/>
                <w:szCs w:val="24"/>
                <w:lang w:eastAsia="en-GB"/>
              </w:rPr>
              <w:t>.</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2D32DB">
              <w:rPr>
                <w:rFonts w:ascii="Arial" w:eastAsia="Times New Roman" w:hAnsi="Arial" w:cs="Arial"/>
                <w:bCs/>
                <w:sz w:val="24"/>
                <w:szCs w:val="24"/>
                <w:lang w:eastAsia="en-GB"/>
              </w:rPr>
              <w:t>2. Change your “one-size- fits-all” approach:</w:t>
            </w:r>
            <w:r w:rsidRPr="002D32DB">
              <w:rPr>
                <w:rFonts w:ascii="Arial" w:eastAsia="Times New Roman" w:hAnsi="Arial" w:cs="Arial"/>
                <w:sz w:val="24"/>
                <w:szCs w:val="24"/>
                <w:lang w:eastAsia="en-GB"/>
              </w:rPr>
              <w:t> </w:t>
            </w:r>
            <w:r w:rsidRPr="00693011">
              <w:rPr>
                <w:rFonts w:ascii="Arial" w:eastAsia="Times New Roman" w:hAnsi="Arial" w:cs="Arial"/>
                <w:sz w:val="24"/>
                <w:szCs w:val="24"/>
                <w:lang w:eastAsia="en-GB"/>
              </w:rPr>
              <w:t>All learners are</w:t>
            </w:r>
            <w:r w:rsidRPr="002D32DB">
              <w:rPr>
                <w:rFonts w:ascii="Arial" w:eastAsia="Times New Roman" w:hAnsi="Arial" w:cs="Arial"/>
                <w:sz w:val="24"/>
                <w:szCs w:val="24"/>
                <w:lang w:eastAsia="en-GB"/>
              </w:rPr>
              <w:t> </w:t>
            </w:r>
            <w:r w:rsidRPr="002D32DB">
              <w:rPr>
                <w:rFonts w:ascii="Arial" w:eastAsia="Times New Roman" w:hAnsi="Arial" w:cs="Arial"/>
                <w:i/>
                <w:iCs/>
                <w:sz w:val="24"/>
                <w:szCs w:val="24"/>
                <w:lang w:eastAsia="en-GB"/>
              </w:rPr>
              <w:t>not </w:t>
            </w:r>
            <w:r w:rsidRPr="00693011">
              <w:rPr>
                <w:rFonts w:ascii="Arial" w:eastAsia="Times New Roman" w:hAnsi="Arial" w:cs="Arial"/>
                <w:sz w:val="24"/>
                <w:szCs w:val="24"/>
                <w:lang w:eastAsia="en-GB"/>
              </w:rPr>
              <w:t>created equal. Therefore, a one-size-fits-all training program doesn’t work. That approach leaves people behind.  Programs should draw on the experience of those who can enhance training by playing to those strengths of people in the classroom. Encourage “veteran” trainees to share their insights and service success secrets, or by pair them up with a true rookie during training exercises (this engages the former while shortening the learning curve of the latter).</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2D32DB">
              <w:rPr>
                <w:rFonts w:ascii="Arial" w:eastAsia="Times New Roman" w:hAnsi="Arial" w:cs="Arial"/>
                <w:bCs/>
                <w:sz w:val="24"/>
                <w:szCs w:val="24"/>
                <w:lang w:eastAsia="en-GB"/>
              </w:rPr>
              <w:t>3. Bring “the job” to the training room: </w:t>
            </w:r>
            <w:r w:rsidRPr="00693011">
              <w:rPr>
                <w:rFonts w:ascii="Arial" w:eastAsia="Times New Roman" w:hAnsi="Arial" w:cs="Arial"/>
                <w:sz w:val="24"/>
                <w:szCs w:val="24"/>
                <w:lang w:eastAsia="en-GB"/>
              </w:rPr>
              <w:t xml:space="preserve">In most companies, learners are held hostage in the training room for the duration of the training class. New employee training programs range anywhere from 2-5 weeks in a classroom for eight hours a day. </w:t>
            </w:r>
            <w:r w:rsidRPr="00693011">
              <w:rPr>
                <w:rFonts w:ascii="Arial" w:eastAsia="Times New Roman" w:hAnsi="Arial" w:cs="Arial"/>
                <w:sz w:val="24"/>
                <w:szCs w:val="24"/>
                <w:lang w:eastAsia="en-GB"/>
              </w:rPr>
              <w:lastRenderedPageBreak/>
              <w:t>Then they are pushed to the floor and expected to know how to do their job effectively.  Take some time to integrate “the job” into the classroom. Allow time for learners to “job shadow” based on the topics you’re covering in the classroom. You can easily provide a worksheet or game on things to look for, listen for, and watch while they are seeing their job in action.</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2D32DB">
              <w:rPr>
                <w:rFonts w:ascii="Arial" w:eastAsia="Times New Roman" w:hAnsi="Arial" w:cs="Arial"/>
                <w:bCs/>
                <w:sz w:val="24"/>
                <w:szCs w:val="24"/>
                <w:lang w:eastAsia="en-GB"/>
              </w:rPr>
              <w:t>4. Remember job expectations: </w:t>
            </w:r>
            <w:r w:rsidRPr="00693011">
              <w:rPr>
                <w:rFonts w:ascii="Arial" w:eastAsia="Times New Roman" w:hAnsi="Arial" w:cs="Arial"/>
                <w:sz w:val="24"/>
                <w:szCs w:val="24"/>
                <w:lang w:eastAsia="en-GB"/>
              </w:rPr>
              <w:t>Training programs are really product, process, and system boot camp. The curriculum is designed to teach employees:</w:t>
            </w:r>
          </w:p>
          <w:p w:rsidR="00D00D0F" w:rsidRPr="00693011" w:rsidRDefault="00D00D0F" w:rsidP="00D00D0F">
            <w:pPr>
              <w:numPr>
                <w:ilvl w:val="0"/>
                <w:numId w:val="12"/>
              </w:numPr>
              <w:shd w:val="clear" w:color="auto" w:fill="FFFFFF"/>
              <w:spacing w:before="100" w:beforeAutospacing="1" w:after="100" w:afterAutospacing="1" w:line="360" w:lineRule="atLeast"/>
              <w:ind w:left="345"/>
              <w:rPr>
                <w:rFonts w:ascii="Arial" w:eastAsia="Times New Roman" w:hAnsi="Arial" w:cs="Arial"/>
                <w:sz w:val="24"/>
                <w:szCs w:val="24"/>
                <w:lang w:eastAsia="en-GB"/>
              </w:rPr>
            </w:pPr>
            <w:r w:rsidRPr="00693011">
              <w:rPr>
                <w:rFonts w:ascii="Arial" w:eastAsia="Times New Roman" w:hAnsi="Arial" w:cs="Arial"/>
                <w:sz w:val="24"/>
                <w:szCs w:val="24"/>
                <w:lang w:eastAsia="en-GB"/>
              </w:rPr>
              <w:t>What products they are supporting</w:t>
            </w:r>
          </w:p>
          <w:p w:rsidR="00D00D0F" w:rsidRPr="00693011" w:rsidRDefault="00D00D0F" w:rsidP="00D00D0F">
            <w:pPr>
              <w:numPr>
                <w:ilvl w:val="0"/>
                <w:numId w:val="12"/>
              </w:numPr>
              <w:shd w:val="clear" w:color="auto" w:fill="FFFFFF"/>
              <w:spacing w:before="100" w:beforeAutospacing="1" w:after="100" w:afterAutospacing="1" w:line="360" w:lineRule="atLeast"/>
              <w:ind w:left="345"/>
              <w:rPr>
                <w:rFonts w:ascii="Arial" w:eastAsia="Times New Roman" w:hAnsi="Arial" w:cs="Arial"/>
                <w:sz w:val="24"/>
                <w:szCs w:val="24"/>
                <w:lang w:eastAsia="en-GB"/>
              </w:rPr>
            </w:pPr>
            <w:r w:rsidRPr="00693011">
              <w:rPr>
                <w:rFonts w:ascii="Arial" w:eastAsia="Times New Roman" w:hAnsi="Arial" w:cs="Arial"/>
                <w:sz w:val="24"/>
                <w:szCs w:val="24"/>
                <w:lang w:eastAsia="en-GB"/>
              </w:rPr>
              <w:t>How to use those products</w:t>
            </w:r>
          </w:p>
          <w:p w:rsidR="00D00D0F" w:rsidRPr="00693011" w:rsidRDefault="00D00D0F" w:rsidP="00D00D0F">
            <w:pPr>
              <w:numPr>
                <w:ilvl w:val="0"/>
                <w:numId w:val="12"/>
              </w:numPr>
              <w:shd w:val="clear" w:color="auto" w:fill="FFFFFF"/>
              <w:spacing w:before="100" w:beforeAutospacing="1" w:after="100" w:afterAutospacing="1" w:line="360" w:lineRule="atLeast"/>
              <w:ind w:left="345"/>
              <w:rPr>
                <w:rFonts w:ascii="Arial" w:eastAsia="Times New Roman" w:hAnsi="Arial" w:cs="Arial"/>
                <w:sz w:val="24"/>
                <w:szCs w:val="24"/>
                <w:lang w:eastAsia="en-GB"/>
              </w:rPr>
            </w:pPr>
            <w:r w:rsidRPr="00693011">
              <w:rPr>
                <w:rFonts w:ascii="Arial" w:eastAsia="Times New Roman" w:hAnsi="Arial" w:cs="Arial"/>
                <w:sz w:val="24"/>
                <w:szCs w:val="24"/>
                <w:lang w:eastAsia="en-GB"/>
              </w:rPr>
              <w:t>How to troubleshoot the products and</w:t>
            </w:r>
          </w:p>
          <w:p w:rsidR="00D00D0F" w:rsidRPr="00693011" w:rsidRDefault="00D00D0F" w:rsidP="00D00D0F">
            <w:pPr>
              <w:numPr>
                <w:ilvl w:val="0"/>
                <w:numId w:val="12"/>
              </w:numPr>
              <w:shd w:val="clear" w:color="auto" w:fill="FFFFFF"/>
              <w:spacing w:before="100" w:beforeAutospacing="1" w:after="100" w:afterAutospacing="1" w:line="360" w:lineRule="atLeast"/>
              <w:ind w:left="345"/>
              <w:rPr>
                <w:rFonts w:ascii="Arial" w:eastAsia="Times New Roman" w:hAnsi="Arial" w:cs="Arial"/>
                <w:sz w:val="24"/>
                <w:szCs w:val="24"/>
                <w:lang w:eastAsia="en-GB"/>
              </w:rPr>
            </w:pPr>
            <w:r w:rsidRPr="00693011">
              <w:rPr>
                <w:rFonts w:ascii="Arial" w:eastAsia="Times New Roman" w:hAnsi="Arial" w:cs="Arial"/>
                <w:sz w:val="24"/>
                <w:szCs w:val="24"/>
                <w:lang w:eastAsia="en-GB"/>
              </w:rPr>
              <w:t>How to understand the systems and processes that support them.</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693011">
              <w:rPr>
                <w:rFonts w:ascii="Arial" w:eastAsia="Times New Roman" w:hAnsi="Arial" w:cs="Arial"/>
                <w:sz w:val="24"/>
                <w:szCs w:val="24"/>
                <w:lang w:eastAsia="en-GB"/>
              </w:rPr>
              <w:t>It is just as important to educate new employees on your Quality Monitoring Standards and goals, Scheduling and Adherence standards, and Scorecard expectations. By training new staff how their performance goals and standards, if met, help the company and your customers,  it will keep employees from thinking it’s just “big-brother” watching everything they do until they eventually end up on your attrition list.</w:t>
            </w:r>
          </w:p>
          <w:p w:rsidR="00D00D0F" w:rsidRPr="00693011" w:rsidRDefault="00D00D0F" w:rsidP="00D00D0F">
            <w:pPr>
              <w:shd w:val="clear" w:color="auto" w:fill="FFFFFF"/>
              <w:spacing w:after="360" w:line="360" w:lineRule="atLeast"/>
              <w:rPr>
                <w:rFonts w:ascii="Arial" w:eastAsia="Times New Roman" w:hAnsi="Arial" w:cs="Arial"/>
                <w:sz w:val="24"/>
                <w:szCs w:val="24"/>
                <w:lang w:eastAsia="en-GB"/>
              </w:rPr>
            </w:pPr>
            <w:r w:rsidRPr="00693011">
              <w:rPr>
                <w:rFonts w:ascii="Arial" w:eastAsia="Times New Roman" w:hAnsi="Arial" w:cs="Arial"/>
                <w:sz w:val="24"/>
                <w:szCs w:val="24"/>
                <w:lang w:eastAsia="en-GB"/>
              </w:rPr>
              <w:t>These four simple training strategies will enhance the learning experience and ens</w:t>
            </w:r>
            <w:r w:rsidRPr="002D32DB">
              <w:rPr>
                <w:rFonts w:ascii="Arial" w:eastAsia="Times New Roman" w:hAnsi="Arial" w:cs="Arial"/>
                <w:sz w:val="24"/>
                <w:szCs w:val="24"/>
                <w:lang w:eastAsia="en-GB"/>
              </w:rPr>
              <w:t>ure that your investment pounds</w:t>
            </w:r>
            <w:r w:rsidRPr="00693011">
              <w:rPr>
                <w:rFonts w:ascii="Arial" w:eastAsia="Times New Roman" w:hAnsi="Arial" w:cs="Arial"/>
                <w:sz w:val="24"/>
                <w:szCs w:val="24"/>
                <w:lang w:eastAsia="en-GB"/>
              </w:rPr>
              <w:t xml:space="preserve"> are maximized because the learning curve is reduced. After all, you have invested in employees even before they have started.</w:t>
            </w:r>
          </w:p>
          <w:p w:rsidR="00CC2FB3" w:rsidRDefault="00CC2FB3" w:rsidP="001A683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4B72" w:rsidP="00A851DA">
            <w:pPr>
              <w:rPr>
                <w:rFonts w:cs="Bliss-Regular"/>
                <w:color w:val="000000"/>
              </w:rPr>
            </w:pPr>
            <w:r>
              <w:rPr>
                <w:rFonts w:cs="Bliss-Regular"/>
                <w:color w:val="000000"/>
              </w:rPr>
              <w:t xml:space="preserve">David </w:t>
            </w:r>
            <w:proofErr w:type="spellStart"/>
            <w:r>
              <w:rPr>
                <w:rFonts w:cs="Bliss-Regular"/>
                <w:color w:val="000000"/>
              </w:rPr>
              <w:t>steele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0D0F" w:rsidP="00A851DA">
            <w:pPr>
              <w:rPr>
                <w:rFonts w:cs="Bliss-Regular"/>
                <w:color w:val="000000"/>
              </w:rPr>
            </w:pPr>
            <w:r>
              <w:rPr>
                <w:rFonts w:cs="Bliss-Regular"/>
                <w:color w:val="000000"/>
              </w:rPr>
              <w:t>11</w:t>
            </w:r>
            <w:r w:rsidR="009D5897">
              <w:rPr>
                <w:rFonts w:cs="Bliss-Regular"/>
                <w:color w:val="000000"/>
              </w:rPr>
              <w:t>/11</w:t>
            </w:r>
            <w:r w:rsidR="00CD4B7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D0C" w:rsidRDefault="00D90D0C" w:rsidP="00CB4D0A">
      <w:pPr>
        <w:spacing w:after="0" w:line="240" w:lineRule="auto"/>
      </w:pPr>
      <w:r>
        <w:separator/>
      </w:r>
    </w:p>
  </w:endnote>
  <w:endnote w:type="continuationSeparator" w:id="0">
    <w:p w:rsidR="00D90D0C" w:rsidRDefault="00D90D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D0C" w:rsidRDefault="00D90D0C" w:rsidP="00CB4D0A">
      <w:pPr>
        <w:spacing w:after="0" w:line="240" w:lineRule="auto"/>
      </w:pPr>
      <w:r>
        <w:separator/>
      </w:r>
    </w:p>
  </w:footnote>
  <w:footnote w:type="continuationSeparator" w:id="0">
    <w:p w:rsidR="00D90D0C" w:rsidRDefault="00D90D0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F1E4E"/>
    <w:multiLevelType w:val="multilevel"/>
    <w:tmpl w:val="9DE61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566058"/>
    <w:multiLevelType w:val="multilevel"/>
    <w:tmpl w:val="901A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A41297"/>
    <w:multiLevelType w:val="multilevel"/>
    <w:tmpl w:val="BC1C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C773F44"/>
    <w:multiLevelType w:val="multilevel"/>
    <w:tmpl w:val="8E86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283361"/>
    <w:multiLevelType w:val="multilevel"/>
    <w:tmpl w:val="BE7E7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24E78CB"/>
    <w:multiLevelType w:val="multilevel"/>
    <w:tmpl w:val="C6D20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7E791D"/>
    <w:multiLevelType w:val="multilevel"/>
    <w:tmpl w:val="50C2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3879C9"/>
    <w:multiLevelType w:val="multilevel"/>
    <w:tmpl w:val="AA5C0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086DC3"/>
    <w:multiLevelType w:val="multilevel"/>
    <w:tmpl w:val="3FE4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B849C4"/>
    <w:multiLevelType w:val="multilevel"/>
    <w:tmpl w:val="2CDA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942E47"/>
    <w:multiLevelType w:val="multilevel"/>
    <w:tmpl w:val="0D5CD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D284DD9"/>
    <w:multiLevelType w:val="multilevel"/>
    <w:tmpl w:val="AEE6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1"/>
  </w:num>
  <w:num w:numId="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3"/>
  </w:num>
  <w:num w:numId="6">
    <w:abstractNumId w:val="5"/>
  </w:num>
  <w:num w:numId="7">
    <w:abstractNumId w:val="11"/>
  </w:num>
  <w:num w:numId="8">
    <w:abstractNumId w:val="12"/>
  </w:num>
  <w:num w:numId="9">
    <w:abstractNumId w:val="4"/>
  </w:num>
  <w:num w:numId="10">
    <w:abstractNumId w:val="8"/>
  </w:num>
  <w:num w:numId="11">
    <w:abstractNumId w:val="0"/>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054A2"/>
    <w:rsid w:val="00006705"/>
    <w:rsid w:val="000158F9"/>
    <w:rsid w:val="00035CDD"/>
    <w:rsid w:val="00040083"/>
    <w:rsid w:val="00055992"/>
    <w:rsid w:val="00066206"/>
    <w:rsid w:val="000820E8"/>
    <w:rsid w:val="000A71E1"/>
    <w:rsid w:val="001175EE"/>
    <w:rsid w:val="00157CF6"/>
    <w:rsid w:val="00182416"/>
    <w:rsid w:val="00187EB4"/>
    <w:rsid w:val="001A6830"/>
    <w:rsid w:val="001F0481"/>
    <w:rsid w:val="001F1971"/>
    <w:rsid w:val="00200C92"/>
    <w:rsid w:val="0020451E"/>
    <w:rsid w:val="00206B9D"/>
    <w:rsid w:val="0021481E"/>
    <w:rsid w:val="0023259C"/>
    <w:rsid w:val="0028438A"/>
    <w:rsid w:val="002B0BD7"/>
    <w:rsid w:val="002B573D"/>
    <w:rsid w:val="002C5CB2"/>
    <w:rsid w:val="002F779F"/>
    <w:rsid w:val="00371885"/>
    <w:rsid w:val="00373B0C"/>
    <w:rsid w:val="003E2B87"/>
    <w:rsid w:val="00402786"/>
    <w:rsid w:val="00405895"/>
    <w:rsid w:val="004058DF"/>
    <w:rsid w:val="00443E6F"/>
    <w:rsid w:val="00486F1A"/>
    <w:rsid w:val="00490CB9"/>
    <w:rsid w:val="004A2CE2"/>
    <w:rsid w:val="004E3CDA"/>
    <w:rsid w:val="004F108F"/>
    <w:rsid w:val="004F47BB"/>
    <w:rsid w:val="004F4B4D"/>
    <w:rsid w:val="0050216D"/>
    <w:rsid w:val="00503D7E"/>
    <w:rsid w:val="0050778F"/>
    <w:rsid w:val="00527C11"/>
    <w:rsid w:val="00535F31"/>
    <w:rsid w:val="00574D64"/>
    <w:rsid w:val="00591365"/>
    <w:rsid w:val="005B31E4"/>
    <w:rsid w:val="005D5D9D"/>
    <w:rsid w:val="006034F6"/>
    <w:rsid w:val="00607874"/>
    <w:rsid w:val="00607E77"/>
    <w:rsid w:val="00617BB3"/>
    <w:rsid w:val="00631668"/>
    <w:rsid w:val="00645CDD"/>
    <w:rsid w:val="00651EEE"/>
    <w:rsid w:val="00653F6C"/>
    <w:rsid w:val="006823A7"/>
    <w:rsid w:val="00687EE8"/>
    <w:rsid w:val="0070347F"/>
    <w:rsid w:val="0070678E"/>
    <w:rsid w:val="00771367"/>
    <w:rsid w:val="007B663F"/>
    <w:rsid w:val="00831C11"/>
    <w:rsid w:val="008A60B4"/>
    <w:rsid w:val="008B3C31"/>
    <w:rsid w:val="008B64FE"/>
    <w:rsid w:val="00935BF7"/>
    <w:rsid w:val="0095442C"/>
    <w:rsid w:val="00974C0C"/>
    <w:rsid w:val="00975783"/>
    <w:rsid w:val="00983942"/>
    <w:rsid w:val="009A193C"/>
    <w:rsid w:val="009A2EE9"/>
    <w:rsid w:val="009C37E0"/>
    <w:rsid w:val="009D5897"/>
    <w:rsid w:val="009E41F4"/>
    <w:rsid w:val="00A14B66"/>
    <w:rsid w:val="00A24420"/>
    <w:rsid w:val="00A65CF7"/>
    <w:rsid w:val="00A81AB4"/>
    <w:rsid w:val="00A851DA"/>
    <w:rsid w:val="00A87819"/>
    <w:rsid w:val="00AC7D5B"/>
    <w:rsid w:val="00AD368F"/>
    <w:rsid w:val="00AE1481"/>
    <w:rsid w:val="00B03B9E"/>
    <w:rsid w:val="00B0415E"/>
    <w:rsid w:val="00B04678"/>
    <w:rsid w:val="00BC46DF"/>
    <w:rsid w:val="00C03577"/>
    <w:rsid w:val="00C53029"/>
    <w:rsid w:val="00C65FEA"/>
    <w:rsid w:val="00CA0AC2"/>
    <w:rsid w:val="00CB4D0A"/>
    <w:rsid w:val="00CC2FB3"/>
    <w:rsid w:val="00CC575A"/>
    <w:rsid w:val="00CD4B72"/>
    <w:rsid w:val="00CF123B"/>
    <w:rsid w:val="00D00D0F"/>
    <w:rsid w:val="00D039AC"/>
    <w:rsid w:val="00D427DE"/>
    <w:rsid w:val="00D5587D"/>
    <w:rsid w:val="00D707CC"/>
    <w:rsid w:val="00D821FE"/>
    <w:rsid w:val="00D90D0C"/>
    <w:rsid w:val="00DB0793"/>
    <w:rsid w:val="00E00821"/>
    <w:rsid w:val="00E04DB4"/>
    <w:rsid w:val="00E143E9"/>
    <w:rsid w:val="00E30679"/>
    <w:rsid w:val="00E4597D"/>
    <w:rsid w:val="00E54832"/>
    <w:rsid w:val="00E56A90"/>
    <w:rsid w:val="00E641CC"/>
    <w:rsid w:val="00E745B3"/>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1A68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A683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1A683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D5897"/>
    <w:pPr>
      <w:spacing w:after="0" w:line="240" w:lineRule="auto"/>
    </w:pPr>
  </w:style>
  <w:style w:type="character" w:customStyle="1" w:styleId="ya-q-full-text">
    <w:name w:val="ya-q-full-text"/>
    <w:basedOn w:val="DefaultParagraphFont"/>
    <w:rsid w:val="000054A2"/>
  </w:style>
  <w:style w:type="paragraph" w:styleId="NormalWeb">
    <w:name w:val="Normal (Web)"/>
    <w:basedOn w:val="Normal"/>
    <w:uiPriority w:val="99"/>
    <w:unhideWhenUsed/>
    <w:rsid w:val="000054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A683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A683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1A6830"/>
    <w:rPr>
      <w:rFonts w:asciiTheme="majorHAnsi" w:eastAsiaTheme="majorEastAsia" w:hAnsiTheme="majorHAnsi" w:cstheme="majorBidi"/>
      <w:b/>
      <w:bCs/>
      <w:color w:val="4F81BD" w:themeColor="accent1"/>
    </w:rPr>
  </w:style>
  <w:style w:type="table" w:styleId="LightList-Accent3">
    <w:name w:val="Light List Accent 3"/>
    <w:basedOn w:val="TableNormal"/>
    <w:uiPriority w:val="61"/>
    <w:rsid w:val="001A6830"/>
    <w:pPr>
      <w:spacing w:after="0" w:line="240" w:lineRule="auto"/>
    </w:pPr>
    <w:rPr>
      <w:rFonts w:eastAsiaTheme="minorEastAsia"/>
      <w:lang w:val="en-US"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Strong">
    <w:name w:val="Strong"/>
    <w:basedOn w:val="DefaultParagraphFont"/>
    <w:uiPriority w:val="22"/>
    <w:qFormat/>
    <w:rsid w:val="001A6830"/>
    <w:rPr>
      <w:b/>
      <w:bCs/>
    </w:rPr>
  </w:style>
  <w:style w:type="paragraph" w:customStyle="1" w:styleId="wp-caption-text">
    <w:name w:val="wp-caption-text"/>
    <w:basedOn w:val="Normal"/>
    <w:rsid w:val="001A68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A6830"/>
  </w:style>
  <w:style w:type="character" w:styleId="Hyperlink">
    <w:name w:val="Hyperlink"/>
    <w:basedOn w:val="DefaultParagraphFont"/>
    <w:uiPriority w:val="99"/>
    <w:semiHidden/>
    <w:unhideWhenUsed/>
    <w:rsid w:val="001A6830"/>
    <w:rPr>
      <w:color w:val="0000FF"/>
      <w:u w:val="single"/>
    </w:rPr>
  </w:style>
  <w:style w:type="character" w:customStyle="1" w:styleId="mw-headline">
    <w:name w:val="mw-headline"/>
    <w:basedOn w:val="DefaultParagraphFont"/>
    <w:rsid w:val="001A6830"/>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AF20C-F22F-4C57-923B-0986FD689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4776</Words>
  <Characters>27225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Owner</cp:lastModifiedBy>
  <cp:revision>12</cp:revision>
  <dcterms:created xsi:type="dcterms:W3CDTF">2015-01-26T12:24:00Z</dcterms:created>
  <dcterms:modified xsi:type="dcterms:W3CDTF">2016-11-11T15:42:00Z</dcterms:modified>
</cp:coreProperties>
</file>