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34547397"/>
        <w:docPartObj>
          <w:docPartGallery w:val="Cover Pages"/>
          <w:docPartUnique/>
        </w:docPartObj>
      </w:sdtPr>
      <w:sdtEndPr>
        <w:rPr>
          <w:rFonts w:ascii="Times New Roman" w:eastAsiaTheme="minorHAnsi" w:hAnsi="Times New Roman" w:cs="Times New Roman"/>
          <w:b/>
          <w:sz w:val="24"/>
          <w:szCs w:val="24"/>
          <w:lang w:val="en-GB"/>
        </w:rPr>
      </w:sdtEndPr>
      <w:sdtContent>
        <w:p w:rsidR="007D54C7" w:rsidRDefault="007D54C7">
          <w:pPr>
            <w:pStyle w:val="NoSpacing"/>
          </w:pP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17-03-05T00:00:00Z">
                                      <w:dateFormat w:val="M/d/yyyy"/>
                                      <w:lid w:val="en-US"/>
                                      <w:storeMappedDataAs w:val="dateTime"/>
                                      <w:calendar w:val="gregorian"/>
                                    </w:date>
                                  </w:sdtPr>
                                  <w:sdtContent>
                                    <w:p w:rsidR="007D54C7" w:rsidRDefault="007D54C7">
                                      <w:pPr>
                                        <w:pStyle w:val="NoSpacing"/>
                                        <w:jc w:val="right"/>
                                        <w:rPr>
                                          <w:color w:val="FFFFFF" w:themeColor="background1"/>
                                          <w:sz w:val="28"/>
                                          <w:szCs w:val="28"/>
                                        </w:rPr>
                                      </w:pPr>
                                      <w:r>
                                        <w:rPr>
                                          <w:color w:val="FFFFFF" w:themeColor="background1"/>
                                          <w:sz w:val="28"/>
                                          <w:szCs w:val="28"/>
                                        </w:rPr>
                                        <w:t>3/5/2017</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17-03-05T00:00:00Z">
                                <w:dateFormat w:val="M/d/yyyy"/>
                                <w:lid w:val="en-US"/>
                                <w:storeMappedDataAs w:val="dateTime"/>
                                <w:calendar w:val="gregorian"/>
                              </w:date>
                            </w:sdtPr>
                            <w:sdtContent>
                              <w:p w:rsidR="007D54C7" w:rsidRDefault="007D54C7">
                                <w:pPr>
                                  <w:pStyle w:val="NoSpacing"/>
                                  <w:jc w:val="right"/>
                                  <w:rPr>
                                    <w:color w:val="FFFFFF" w:themeColor="background1"/>
                                    <w:sz w:val="28"/>
                                    <w:szCs w:val="28"/>
                                  </w:rPr>
                                </w:pPr>
                                <w:r>
                                  <w:rPr>
                                    <w:color w:val="FFFFFF" w:themeColor="background1"/>
                                    <w:sz w:val="28"/>
                                    <w:szCs w:val="28"/>
                                  </w:rPr>
                                  <w:t>3/5/2017</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7D54C7" w:rsidRDefault="00AC4FF9">
          <w:pPr>
            <w:rPr>
              <w:rFonts w:ascii="Times New Roman" w:hAnsi="Times New Roman" w:cs="Times New Roman"/>
              <w:b/>
              <w:sz w:val="24"/>
              <w:szCs w:val="24"/>
            </w:rPr>
          </w:pPr>
          <w:r>
            <w:rPr>
              <w:noProof/>
              <w:lang w:eastAsia="en-GB"/>
            </w:rPr>
            <mc:AlternateContent>
              <mc:Choice Requires="wps">
                <w:drawing>
                  <wp:anchor distT="0" distB="0" distL="114300" distR="114300" simplePos="0" relativeHeight="251661312" behindDoc="0" locked="0" layoutInCell="1" allowOverlap="1" wp14:anchorId="7F3D4748" wp14:editId="6CE4A2B2">
                    <wp:simplePos x="0" y="0"/>
                    <wp:positionH relativeFrom="page">
                      <wp:posOffset>4974819</wp:posOffset>
                    </wp:positionH>
                    <wp:positionV relativeFrom="bottomMargin">
                      <wp:align>top</wp:align>
                    </wp:positionV>
                    <wp:extent cx="3657600" cy="365760"/>
                    <wp:effectExtent l="0" t="0" r="762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D54C7" w:rsidRDefault="00E55AFE">
                                <w:pPr>
                                  <w:pStyle w:val="NoSpacing"/>
                                  <w:rPr>
                                    <w:color w:val="5B9BD5" w:themeColor="accent1"/>
                                    <w:sz w:val="26"/>
                                    <w:szCs w:val="26"/>
                                  </w:rPr>
                                </w:pPr>
                                <w:r>
                                  <w:rPr>
                                    <w:color w:val="5B9BD5" w:themeColor="accent1"/>
                                    <w:sz w:val="26"/>
                                    <w:szCs w:val="26"/>
                                  </w:rPr>
                                  <w:t xml:space="preserve">OLASANMOYE </w:t>
                                </w:r>
                                <w:sdt>
                                  <w:sdtPr>
                                    <w:rPr>
                                      <w:color w:val="5B9BD5"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7D54C7">
                                      <w:rPr>
                                        <w:color w:val="5B9BD5" w:themeColor="accent1"/>
                                        <w:sz w:val="26"/>
                                        <w:szCs w:val="26"/>
                                        <w:lang w:val="en-GB"/>
                                      </w:rPr>
                                      <w:t>TOSIN EMMANUEL</w:t>
                                    </w:r>
                                  </w:sdtContent>
                                </w:sdt>
                              </w:p>
                              <w:p w:rsidR="007D54C7" w:rsidRPr="00AC4FF9" w:rsidRDefault="007D54C7">
                                <w:pPr>
                                  <w:pStyle w:val="NoSpacing"/>
                                  <w:rPr>
                                    <w:b/>
                                    <w:color w:val="595959" w:themeColor="text1" w:themeTint="A6"/>
                                    <w:sz w:val="20"/>
                                    <w:szCs w:val="20"/>
                                  </w:rPr>
                                </w:pPr>
                                <w:sdt>
                                  <w:sdtPr>
                                    <w:rPr>
                                      <w:b/>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Content>
                                    <w:r w:rsidR="00E55AFE" w:rsidRPr="00AC4FF9">
                                      <w:rPr>
                                        <w:b/>
                                        <w:caps/>
                                        <w:color w:val="595959" w:themeColor="text1" w:themeTint="A6"/>
                                        <w:sz w:val="20"/>
                                        <w:szCs w:val="20"/>
                                      </w:rPr>
                                      <w:t xml:space="preserve">     </w:t>
                                    </w:r>
                                  </w:sdtContent>
                                </w:sdt>
                                <w:r w:rsidR="00AC4FF9" w:rsidRPr="00AC4FF9">
                                  <w:rPr>
                                    <w:b/>
                                    <w:caps/>
                                    <w:color w:val="595959" w:themeColor="text1" w:themeTint="A6"/>
                                    <w:sz w:val="20"/>
                                    <w:szCs w:val="20"/>
                                  </w:rPr>
                                  <w:t>Brentwood open learning college</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7F3D4748" id="_x0000_t202" coordsize="21600,21600" o:spt="202" path="m,l,21600r21600,l21600,xe">
                    <v:stroke joinstyle="miter"/>
                    <v:path gradientshapeok="t" o:connecttype="rect"/>
                  </v:shapetype>
                  <v:shape id="Text Box 32" o:spid="_x0000_s1055" type="#_x0000_t202" style="position:absolute;margin-left:391.7pt;margin-top:0;width:4in;height:28.8pt;z-index:251661312;visibility:visible;mso-wrap-style:square;mso-width-percent:450;mso-height-percent:0;mso-wrap-distance-left:9pt;mso-wrap-distance-top:0;mso-wrap-distance-right:9pt;mso-wrap-distance-bottom:0;mso-position-horizontal:absolute;mso-position-horizontal-relative:page;mso-position-vertical:top;mso-position-vertical-relative:bottom-margin-area;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WlW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" filled="f" stroked="f" strokeweight=".5pt">
                    <v:textbox style="mso-fit-shape-to-text:t" inset="0,0,0,0">
                      <w:txbxContent>
                        <w:p w:rsidR="007D54C7" w:rsidRDefault="00E55AFE">
                          <w:pPr>
                            <w:pStyle w:val="NoSpacing"/>
                            <w:rPr>
                              <w:color w:val="5B9BD5" w:themeColor="accent1"/>
                              <w:sz w:val="26"/>
                              <w:szCs w:val="26"/>
                            </w:rPr>
                          </w:pPr>
                          <w:r>
                            <w:rPr>
                              <w:color w:val="5B9BD5" w:themeColor="accent1"/>
                              <w:sz w:val="26"/>
                              <w:szCs w:val="26"/>
                            </w:rPr>
                            <w:t xml:space="preserve">OLASANMOYE </w:t>
                          </w:r>
                          <w:sdt>
                            <w:sdtPr>
                              <w:rPr>
                                <w:color w:val="5B9BD5"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7D54C7">
                                <w:rPr>
                                  <w:color w:val="5B9BD5" w:themeColor="accent1"/>
                                  <w:sz w:val="26"/>
                                  <w:szCs w:val="26"/>
                                  <w:lang w:val="en-GB"/>
                                </w:rPr>
                                <w:t>TOSIN EMMANUEL</w:t>
                              </w:r>
                            </w:sdtContent>
                          </w:sdt>
                        </w:p>
                        <w:p w:rsidR="007D54C7" w:rsidRPr="00AC4FF9" w:rsidRDefault="007D54C7">
                          <w:pPr>
                            <w:pStyle w:val="NoSpacing"/>
                            <w:rPr>
                              <w:b/>
                              <w:color w:val="595959" w:themeColor="text1" w:themeTint="A6"/>
                              <w:sz w:val="20"/>
                              <w:szCs w:val="20"/>
                            </w:rPr>
                          </w:pPr>
                          <w:sdt>
                            <w:sdtPr>
                              <w:rPr>
                                <w:b/>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Content>
                              <w:r w:rsidR="00E55AFE" w:rsidRPr="00AC4FF9">
                                <w:rPr>
                                  <w:b/>
                                  <w:caps/>
                                  <w:color w:val="595959" w:themeColor="text1" w:themeTint="A6"/>
                                  <w:sz w:val="20"/>
                                  <w:szCs w:val="20"/>
                                </w:rPr>
                                <w:t xml:space="preserve">     </w:t>
                              </w:r>
                            </w:sdtContent>
                          </w:sdt>
                          <w:r w:rsidR="00AC4FF9" w:rsidRPr="00AC4FF9">
                            <w:rPr>
                              <w:b/>
                              <w:caps/>
                              <w:color w:val="595959" w:themeColor="text1" w:themeTint="A6"/>
                              <w:sz w:val="20"/>
                              <w:szCs w:val="20"/>
                            </w:rPr>
                            <w:t>Brentwood open learning college</w:t>
                          </w:r>
                        </w:p>
                      </w:txbxContent>
                    </v:textbox>
                    <w10:wrap anchorx="page" anchory="margin"/>
                  </v:shape>
                </w:pict>
              </mc:Fallback>
            </mc:AlternateContent>
          </w:r>
          <w:r w:rsidR="007D54C7">
            <w:rPr>
              <w:noProof/>
              <w:lang w:eastAsia="en-GB"/>
            </w:rPr>
            <mc:AlternateContent>
              <mc:Choice Requires="wps">
                <w:drawing>
                  <wp:anchor distT="0" distB="0" distL="114300" distR="114300" simplePos="0" relativeHeight="251660288" behindDoc="0" locked="0" layoutInCell="1" allowOverlap="1" wp14:anchorId="07E37127" wp14:editId="3B788BE8">
                    <wp:simplePos x="0" y="0"/>
                    <wp:positionH relativeFrom="margin">
                      <wp:posOffset>460858</wp:posOffset>
                    </wp:positionH>
                    <wp:positionV relativeFrom="page">
                      <wp:posOffset>2670048</wp:posOffset>
                    </wp:positionV>
                    <wp:extent cx="5258968" cy="1069848"/>
                    <wp:effectExtent l="0" t="0" r="0" b="0"/>
                    <wp:wrapNone/>
                    <wp:docPr id="1" name="Text Box 1"/>
                    <wp:cNvGraphicFramePr/>
                    <a:graphic xmlns:a="http://schemas.openxmlformats.org/drawingml/2006/main">
                      <a:graphicData uri="http://schemas.microsoft.com/office/word/2010/wordprocessingShape">
                        <wps:wsp>
                          <wps:cNvSpPr txBox="1"/>
                          <wps:spPr>
                            <a:xfrm>
                              <a:off x="0" y="0"/>
                              <a:ext cx="5258968"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D54C7" w:rsidRPr="007D54C7" w:rsidRDefault="007D54C7">
                                <w:pPr>
                                  <w:pStyle w:val="NoSpacing"/>
                                  <w:rPr>
                                    <w:rFonts w:ascii="Times New Roman" w:eastAsiaTheme="majorEastAsia" w:hAnsi="Times New Roman" w:cs="Times New Roman"/>
                                    <w:color w:val="262626" w:themeColor="text1" w:themeTint="D9"/>
                                    <w:sz w:val="52"/>
                                    <w:szCs w:val="52"/>
                                  </w:rPr>
                                </w:pPr>
                                <w:sdt>
                                  <w:sdtPr>
                                    <w:rPr>
                                      <w:rFonts w:ascii="Times New Roman" w:eastAsiaTheme="majorEastAsia" w:hAnsi="Times New Roman" w:cs="Times New Roman"/>
                                      <w:color w:val="262626" w:themeColor="text1" w:themeTint="D9"/>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7D54C7">
                                      <w:rPr>
                                        <w:rFonts w:ascii="Times New Roman" w:eastAsiaTheme="majorEastAsia" w:hAnsi="Times New Roman" w:cs="Times New Roman"/>
                                        <w:color w:val="262626" w:themeColor="text1" w:themeTint="D9"/>
                                        <w:sz w:val="52"/>
                                        <w:szCs w:val="52"/>
                                      </w:rPr>
                                      <w:t xml:space="preserve">Supply chain and logistics management </w:t>
                                    </w:r>
                                  </w:sdtContent>
                                </w:sdt>
                              </w:p>
                              <w:p w:rsidR="007D54C7" w:rsidRDefault="007D54C7" w:rsidP="00AC4FF9">
                                <w:pPr>
                                  <w:spacing w:before="120"/>
                                  <w:jc w:val="center"/>
                                  <w:rPr>
                                    <w:rFonts w:ascii="Times New Roman" w:hAnsi="Times New Roman" w:cs="Times New Roman"/>
                                    <w:color w:val="404040" w:themeColor="text1" w:themeTint="BF"/>
                                    <w:sz w:val="36"/>
                                    <w:szCs w:val="36"/>
                                  </w:rPr>
                                </w:pPr>
                                <w:sdt>
                                  <w:sdtPr>
                                    <w:rPr>
                                      <w:rFonts w:ascii="Times New Roman" w:hAnsi="Times New Roman" w:cs="Times New Roman"/>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7D54C7">
                                      <w:rPr>
                                        <w:rFonts w:ascii="Times New Roman" w:hAnsi="Times New Roman" w:cs="Times New Roman"/>
                                        <w:color w:val="404040" w:themeColor="text1" w:themeTint="BF"/>
                                        <w:sz w:val="36"/>
                                        <w:szCs w:val="36"/>
                                      </w:rPr>
                                      <w:t>Assignment 1</w:t>
                                    </w:r>
                                  </w:sdtContent>
                                </w:sdt>
                              </w:p>
                              <w:p w:rsidR="00AC4FF9" w:rsidRDefault="00AC4FF9" w:rsidP="00AC4FF9">
                                <w:pPr>
                                  <w:spacing w:before="120"/>
                                  <w:jc w:val="center"/>
                                  <w:rPr>
                                    <w:rFonts w:ascii="Times New Roman" w:hAnsi="Times New Roman" w:cs="Times New Roman"/>
                                    <w:color w:val="404040" w:themeColor="text1" w:themeTint="BF"/>
                                    <w:sz w:val="36"/>
                                    <w:szCs w:val="36"/>
                                  </w:rPr>
                                </w:pPr>
                              </w:p>
                              <w:p w:rsidR="00AC4FF9" w:rsidRDefault="00AC4FF9">
                                <w:pPr>
                                  <w:spacing w:before="120"/>
                                  <w:rPr>
                                    <w:rFonts w:ascii="Times New Roman" w:hAnsi="Times New Roman" w:cs="Times New Roman"/>
                                    <w:color w:val="404040" w:themeColor="text1" w:themeTint="BF"/>
                                    <w:sz w:val="36"/>
                                    <w:szCs w:val="36"/>
                                  </w:rPr>
                                </w:pPr>
                              </w:p>
                              <w:p w:rsidR="00AC4FF9" w:rsidRDefault="00AC4FF9">
                                <w:pPr>
                                  <w:spacing w:before="120"/>
                                  <w:rPr>
                                    <w:rFonts w:ascii="Times New Roman" w:hAnsi="Times New Roman" w:cs="Times New Roman"/>
                                    <w:color w:val="404040" w:themeColor="text1" w:themeTint="BF"/>
                                    <w:sz w:val="36"/>
                                    <w:szCs w:val="36"/>
                                  </w:rPr>
                                </w:pPr>
                              </w:p>
                              <w:p w:rsidR="00AC4FF9" w:rsidRPr="007D54C7" w:rsidRDefault="00AC4FF9">
                                <w:pPr>
                                  <w:spacing w:before="120"/>
                                  <w:rPr>
                                    <w:rFonts w:ascii="Times New Roman" w:hAnsi="Times New Roman" w:cs="Times New Roman"/>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E37127" id="Text Box 1" o:spid="_x0000_s1056" type="#_x0000_t202" style="position:absolute;margin-left:36.3pt;margin-top:210.25pt;width:414.1pt;height:8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" filled="f" stroked="f" strokeweight=".5pt">
                    <v:textbox inset="0,0,0,0">
                      <w:txbxContent>
                        <w:p w:rsidR="007D54C7" w:rsidRPr="007D54C7" w:rsidRDefault="007D54C7">
                          <w:pPr>
                            <w:pStyle w:val="NoSpacing"/>
                            <w:rPr>
                              <w:rFonts w:ascii="Times New Roman" w:eastAsiaTheme="majorEastAsia" w:hAnsi="Times New Roman" w:cs="Times New Roman"/>
                              <w:color w:val="262626" w:themeColor="text1" w:themeTint="D9"/>
                              <w:sz w:val="52"/>
                              <w:szCs w:val="52"/>
                            </w:rPr>
                          </w:pPr>
                          <w:sdt>
                            <w:sdtPr>
                              <w:rPr>
                                <w:rFonts w:ascii="Times New Roman" w:eastAsiaTheme="majorEastAsia" w:hAnsi="Times New Roman" w:cs="Times New Roman"/>
                                <w:color w:val="262626" w:themeColor="text1" w:themeTint="D9"/>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Pr="007D54C7">
                                <w:rPr>
                                  <w:rFonts w:ascii="Times New Roman" w:eastAsiaTheme="majorEastAsia" w:hAnsi="Times New Roman" w:cs="Times New Roman"/>
                                  <w:color w:val="262626" w:themeColor="text1" w:themeTint="D9"/>
                                  <w:sz w:val="52"/>
                                  <w:szCs w:val="52"/>
                                </w:rPr>
                                <w:t xml:space="preserve">Supply chain and logistics management </w:t>
                              </w:r>
                            </w:sdtContent>
                          </w:sdt>
                        </w:p>
                        <w:p w:rsidR="007D54C7" w:rsidRDefault="007D54C7" w:rsidP="00AC4FF9">
                          <w:pPr>
                            <w:spacing w:before="120"/>
                            <w:jc w:val="center"/>
                            <w:rPr>
                              <w:rFonts w:ascii="Times New Roman" w:hAnsi="Times New Roman" w:cs="Times New Roman"/>
                              <w:color w:val="404040" w:themeColor="text1" w:themeTint="BF"/>
                              <w:sz w:val="36"/>
                              <w:szCs w:val="36"/>
                            </w:rPr>
                          </w:pPr>
                          <w:sdt>
                            <w:sdtPr>
                              <w:rPr>
                                <w:rFonts w:ascii="Times New Roman" w:hAnsi="Times New Roman" w:cs="Times New Roman"/>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Pr="007D54C7">
                                <w:rPr>
                                  <w:rFonts w:ascii="Times New Roman" w:hAnsi="Times New Roman" w:cs="Times New Roman"/>
                                  <w:color w:val="404040" w:themeColor="text1" w:themeTint="BF"/>
                                  <w:sz w:val="36"/>
                                  <w:szCs w:val="36"/>
                                </w:rPr>
                                <w:t>Assignment 1</w:t>
                              </w:r>
                            </w:sdtContent>
                          </w:sdt>
                        </w:p>
                        <w:p w:rsidR="00AC4FF9" w:rsidRDefault="00AC4FF9" w:rsidP="00AC4FF9">
                          <w:pPr>
                            <w:spacing w:before="120"/>
                            <w:jc w:val="center"/>
                            <w:rPr>
                              <w:rFonts w:ascii="Times New Roman" w:hAnsi="Times New Roman" w:cs="Times New Roman"/>
                              <w:color w:val="404040" w:themeColor="text1" w:themeTint="BF"/>
                              <w:sz w:val="36"/>
                              <w:szCs w:val="36"/>
                            </w:rPr>
                          </w:pPr>
                        </w:p>
                        <w:p w:rsidR="00AC4FF9" w:rsidRDefault="00AC4FF9">
                          <w:pPr>
                            <w:spacing w:before="120"/>
                            <w:rPr>
                              <w:rFonts w:ascii="Times New Roman" w:hAnsi="Times New Roman" w:cs="Times New Roman"/>
                              <w:color w:val="404040" w:themeColor="text1" w:themeTint="BF"/>
                              <w:sz w:val="36"/>
                              <w:szCs w:val="36"/>
                            </w:rPr>
                          </w:pPr>
                        </w:p>
                        <w:p w:rsidR="00AC4FF9" w:rsidRDefault="00AC4FF9">
                          <w:pPr>
                            <w:spacing w:before="120"/>
                            <w:rPr>
                              <w:rFonts w:ascii="Times New Roman" w:hAnsi="Times New Roman" w:cs="Times New Roman"/>
                              <w:color w:val="404040" w:themeColor="text1" w:themeTint="BF"/>
                              <w:sz w:val="36"/>
                              <w:szCs w:val="36"/>
                            </w:rPr>
                          </w:pPr>
                        </w:p>
                        <w:p w:rsidR="00AC4FF9" w:rsidRPr="007D54C7" w:rsidRDefault="00AC4FF9">
                          <w:pPr>
                            <w:spacing w:before="120"/>
                            <w:rPr>
                              <w:rFonts w:ascii="Times New Roman" w:hAnsi="Times New Roman" w:cs="Times New Roman"/>
                              <w:color w:val="404040" w:themeColor="text1" w:themeTint="BF"/>
                              <w:sz w:val="36"/>
                              <w:szCs w:val="36"/>
                            </w:rPr>
                          </w:pPr>
                        </w:p>
                      </w:txbxContent>
                    </v:textbox>
                    <w10:wrap anchorx="margin" anchory="page"/>
                  </v:shape>
                </w:pict>
              </mc:Fallback>
            </mc:AlternateContent>
          </w:r>
          <w:r w:rsidR="007D54C7">
            <w:rPr>
              <w:rFonts w:ascii="Times New Roman" w:hAnsi="Times New Roman" w:cs="Times New Roman"/>
              <w:b/>
              <w:sz w:val="24"/>
              <w:szCs w:val="24"/>
            </w:rPr>
            <w:br w:type="page"/>
          </w:r>
        </w:p>
        <w:bookmarkStart w:id="0" w:name="_GoBack" w:displacedByCustomXml="next"/>
        <w:bookmarkEnd w:id="0" w:displacedByCustomXml="next"/>
      </w:sdtContent>
    </w:sdt>
    <w:p w:rsidR="005C18B1" w:rsidRPr="00615543" w:rsidRDefault="00615543" w:rsidP="00615543">
      <w:pPr>
        <w:spacing w:line="360" w:lineRule="auto"/>
        <w:jc w:val="center"/>
        <w:rPr>
          <w:rFonts w:ascii="Times New Roman" w:hAnsi="Times New Roman" w:cs="Times New Roman"/>
          <w:b/>
          <w:sz w:val="24"/>
          <w:szCs w:val="24"/>
        </w:rPr>
      </w:pPr>
      <w:r w:rsidRPr="00615543">
        <w:rPr>
          <w:rFonts w:ascii="Times New Roman" w:hAnsi="Times New Roman" w:cs="Times New Roman"/>
          <w:b/>
          <w:sz w:val="24"/>
          <w:szCs w:val="24"/>
        </w:rPr>
        <w:lastRenderedPageBreak/>
        <w:t>Assignment 1</w:t>
      </w:r>
    </w:p>
    <w:p w:rsidR="00A12B2F" w:rsidRPr="00A12B2F" w:rsidRDefault="00A12B2F" w:rsidP="001D686D">
      <w:pPr>
        <w:pStyle w:val="ListParagraph"/>
        <w:numPr>
          <w:ilvl w:val="0"/>
          <w:numId w:val="5"/>
        </w:numPr>
        <w:spacing w:line="360" w:lineRule="auto"/>
        <w:jc w:val="both"/>
        <w:rPr>
          <w:rFonts w:ascii="Times New Roman" w:hAnsi="Times New Roman" w:cs="Times New Roman"/>
          <w:sz w:val="24"/>
          <w:szCs w:val="24"/>
        </w:rPr>
      </w:pPr>
    </w:p>
    <w:p w:rsidR="00782EEA" w:rsidRPr="005C18B1" w:rsidRDefault="005C18B1" w:rsidP="00FA30BB">
      <w:pPr>
        <w:pStyle w:val="ListParagraph"/>
        <w:numPr>
          <w:ilvl w:val="0"/>
          <w:numId w:val="4"/>
        </w:numPr>
        <w:spacing w:line="360" w:lineRule="auto"/>
        <w:jc w:val="both"/>
        <w:rPr>
          <w:rFonts w:ascii="Times New Roman" w:hAnsi="Times New Roman" w:cs="Times New Roman"/>
          <w:sz w:val="24"/>
          <w:szCs w:val="24"/>
        </w:rPr>
      </w:pPr>
      <w:r w:rsidRPr="005C18B1">
        <w:rPr>
          <w:rFonts w:ascii="Times New Roman" w:hAnsi="Times New Roman" w:cs="Times New Roman"/>
          <w:sz w:val="24"/>
          <w:szCs w:val="24"/>
        </w:rPr>
        <w:t xml:space="preserve">Supply chain helps to close the location gap between supplier and consumers. </w:t>
      </w:r>
    </w:p>
    <w:p w:rsidR="00FA30BB" w:rsidRDefault="005C18B1" w:rsidP="001D686D">
      <w:pPr>
        <w:pStyle w:val="ListParagraph"/>
        <w:spacing w:line="360" w:lineRule="auto"/>
        <w:jc w:val="both"/>
        <w:rPr>
          <w:rFonts w:ascii="Times New Roman" w:hAnsi="Times New Roman" w:cs="Times New Roman"/>
          <w:sz w:val="24"/>
          <w:szCs w:val="24"/>
        </w:rPr>
      </w:pPr>
      <w:r w:rsidRPr="005C18B1">
        <w:rPr>
          <w:rFonts w:ascii="Times New Roman" w:hAnsi="Times New Roman" w:cs="Times New Roman"/>
          <w:sz w:val="24"/>
          <w:szCs w:val="24"/>
        </w:rPr>
        <w:t xml:space="preserve">It incorporates quality techniques such as total quality management (TQM) to improve operations. </w:t>
      </w:r>
    </w:p>
    <w:p w:rsidR="00FA30BB" w:rsidRDefault="005C18B1" w:rsidP="001D686D">
      <w:pPr>
        <w:pStyle w:val="ListParagraph"/>
        <w:spacing w:line="360" w:lineRule="auto"/>
        <w:jc w:val="both"/>
        <w:rPr>
          <w:rFonts w:ascii="Times New Roman" w:hAnsi="Times New Roman" w:cs="Times New Roman"/>
          <w:sz w:val="24"/>
          <w:szCs w:val="24"/>
        </w:rPr>
      </w:pPr>
      <w:r w:rsidRPr="00FA30BB">
        <w:rPr>
          <w:rFonts w:ascii="Times New Roman" w:hAnsi="Times New Roman" w:cs="Times New Roman"/>
          <w:sz w:val="24"/>
          <w:szCs w:val="24"/>
        </w:rPr>
        <w:t>Effective supply chain give business a competitive advantage in market place and also help to mitigate risks associated with acquiring raw materials an</w:t>
      </w:r>
      <w:r w:rsidR="00FA30BB">
        <w:rPr>
          <w:rFonts w:ascii="Times New Roman" w:hAnsi="Times New Roman" w:cs="Times New Roman"/>
          <w:sz w:val="24"/>
          <w:szCs w:val="24"/>
        </w:rPr>
        <w:t>d delivery product and service.</w:t>
      </w:r>
    </w:p>
    <w:p w:rsidR="00FA30BB" w:rsidRDefault="00FA30BB" w:rsidP="00FA30BB">
      <w:pPr>
        <w:pStyle w:val="ListParagraph"/>
        <w:spacing w:line="360" w:lineRule="auto"/>
        <w:ind w:left="360"/>
        <w:jc w:val="both"/>
        <w:rPr>
          <w:rFonts w:ascii="Times New Roman" w:hAnsi="Times New Roman" w:cs="Times New Roman"/>
          <w:sz w:val="24"/>
          <w:szCs w:val="24"/>
        </w:rPr>
      </w:pPr>
    </w:p>
    <w:p w:rsidR="00262F6C" w:rsidRPr="00FA30BB" w:rsidRDefault="00262F6C" w:rsidP="00FA30BB">
      <w:pPr>
        <w:pStyle w:val="ListParagraph"/>
        <w:numPr>
          <w:ilvl w:val="0"/>
          <w:numId w:val="4"/>
        </w:numPr>
        <w:spacing w:line="360" w:lineRule="auto"/>
        <w:jc w:val="both"/>
        <w:rPr>
          <w:rFonts w:ascii="Times New Roman" w:hAnsi="Times New Roman" w:cs="Times New Roman"/>
          <w:sz w:val="24"/>
          <w:szCs w:val="24"/>
        </w:rPr>
      </w:pPr>
      <w:r w:rsidRPr="00FA30BB">
        <w:rPr>
          <w:rFonts w:ascii="Times New Roman" w:hAnsi="Times New Roman" w:cs="Times New Roman"/>
          <w:sz w:val="24"/>
          <w:szCs w:val="24"/>
        </w:rPr>
        <w:t xml:space="preserve">Production </w:t>
      </w:r>
    </w:p>
    <w:p w:rsidR="00262F6C" w:rsidRDefault="00262F6C" w:rsidP="00615543">
      <w:pPr>
        <w:pStyle w:val="ListParagraph"/>
        <w:tabs>
          <w:tab w:val="left" w:pos="7880"/>
        </w:tabs>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Inventory </w:t>
      </w:r>
      <w:r w:rsidR="00615543">
        <w:rPr>
          <w:rFonts w:ascii="Times New Roman" w:hAnsi="Times New Roman" w:cs="Times New Roman"/>
          <w:sz w:val="24"/>
          <w:szCs w:val="24"/>
        </w:rPr>
        <w:tab/>
      </w:r>
    </w:p>
    <w:p w:rsidR="00262F6C" w:rsidRDefault="00262F6C" w:rsidP="001D686D">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Transport</w:t>
      </w:r>
    </w:p>
    <w:p w:rsidR="00262F6C" w:rsidRDefault="00262F6C" w:rsidP="001D686D">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Information </w:t>
      </w:r>
    </w:p>
    <w:p w:rsidR="00FA30BB" w:rsidRDefault="00262F6C" w:rsidP="001D686D">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Location</w:t>
      </w:r>
    </w:p>
    <w:p w:rsidR="00262F6C" w:rsidRDefault="00262F6C" w:rsidP="00FA30BB">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262F6C" w:rsidRDefault="00262F6C" w:rsidP="001D686D">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modern supply chain is different from t</w:t>
      </w:r>
      <w:r w:rsidR="00F7583A">
        <w:rPr>
          <w:rFonts w:ascii="Times New Roman" w:hAnsi="Times New Roman" w:cs="Times New Roman"/>
          <w:sz w:val="24"/>
          <w:szCs w:val="24"/>
        </w:rPr>
        <w:t xml:space="preserve">he old supply because the old </w:t>
      </w:r>
      <w:r w:rsidR="00454550">
        <w:rPr>
          <w:rFonts w:ascii="Times New Roman" w:hAnsi="Times New Roman" w:cs="Times New Roman"/>
          <w:sz w:val="24"/>
          <w:szCs w:val="24"/>
        </w:rPr>
        <w:t>supply chain</w:t>
      </w:r>
      <w:r>
        <w:rPr>
          <w:rFonts w:ascii="Times New Roman" w:hAnsi="Times New Roman" w:cs="Times New Roman"/>
          <w:sz w:val="24"/>
          <w:szCs w:val="24"/>
        </w:rPr>
        <w:t xml:space="preserve"> incorporates a vertical business integration to gain improve efficiency</w:t>
      </w:r>
      <w:r w:rsidR="00F7583A">
        <w:rPr>
          <w:rFonts w:ascii="Times New Roman" w:hAnsi="Times New Roman" w:cs="Times New Roman"/>
          <w:sz w:val="24"/>
          <w:szCs w:val="24"/>
        </w:rPr>
        <w:t xml:space="preserve"> by trying to control most of it su</w:t>
      </w:r>
      <w:r w:rsidR="00454550">
        <w:rPr>
          <w:rFonts w:ascii="Times New Roman" w:hAnsi="Times New Roman" w:cs="Times New Roman"/>
          <w:sz w:val="24"/>
          <w:szCs w:val="24"/>
        </w:rPr>
        <w:t>pply chain network while the modern</w:t>
      </w:r>
      <w:r w:rsidR="00F7583A">
        <w:rPr>
          <w:rFonts w:ascii="Times New Roman" w:hAnsi="Times New Roman" w:cs="Times New Roman"/>
          <w:sz w:val="24"/>
          <w:szCs w:val="24"/>
        </w:rPr>
        <w:t xml:space="preserve"> supply chain</w:t>
      </w:r>
      <w:r w:rsidR="00454550">
        <w:rPr>
          <w:rFonts w:ascii="Times New Roman" w:hAnsi="Times New Roman" w:cs="Times New Roman"/>
          <w:sz w:val="24"/>
          <w:szCs w:val="24"/>
        </w:rPr>
        <w:t xml:space="preserve"> system try to be more flexible and receptive by outsourcing, and partnership with both internal and external expert.  </w:t>
      </w:r>
    </w:p>
    <w:p w:rsidR="00FA30BB" w:rsidRDefault="00FA30BB" w:rsidP="00262F6C">
      <w:pPr>
        <w:pStyle w:val="ListParagraph"/>
        <w:spacing w:line="360" w:lineRule="auto"/>
        <w:ind w:left="360"/>
        <w:jc w:val="both"/>
        <w:rPr>
          <w:rFonts w:ascii="Times New Roman" w:hAnsi="Times New Roman" w:cs="Times New Roman"/>
          <w:sz w:val="24"/>
          <w:szCs w:val="24"/>
        </w:rPr>
      </w:pPr>
    </w:p>
    <w:p w:rsidR="005C18B1" w:rsidRDefault="00B51291" w:rsidP="00FA30BB">
      <w:pPr>
        <w:pStyle w:val="ListParagraph"/>
        <w:numPr>
          <w:ilvl w:val="0"/>
          <w:numId w:val="4"/>
        </w:numPr>
        <w:spacing w:line="360" w:lineRule="auto"/>
        <w:jc w:val="both"/>
        <w:rPr>
          <w:rFonts w:ascii="Times New Roman" w:hAnsi="Times New Roman" w:cs="Times New Roman"/>
          <w:sz w:val="24"/>
          <w:szCs w:val="24"/>
        </w:rPr>
      </w:pPr>
      <w:r w:rsidRPr="00FA30BB">
        <w:rPr>
          <w:rFonts w:ascii="Times New Roman" w:hAnsi="Times New Roman" w:cs="Times New Roman"/>
          <w:sz w:val="24"/>
          <w:szCs w:val="24"/>
        </w:rPr>
        <w:t>Inventory management</w:t>
      </w:r>
      <w:r w:rsidR="00D12A39" w:rsidRPr="00FA30BB">
        <w:rPr>
          <w:rFonts w:ascii="Times New Roman" w:hAnsi="Times New Roman" w:cs="Times New Roman"/>
          <w:sz w:val="24"/>
          <w:szCs w:val="24"/>
        </w:rPr>
        <w:t xml:space="preserve"> is a component of a supply chain that</w:t>
      </w:r>
      <w:r w:rsidR="00A97DB1" w:rsidRPr="00FA30BB">
        <w:rPr>
          <w:rFonts w:ascii="Times New Roman" w:hAnsi="Times New Roman" w:cs="Times New Roman"/>
          <w:sz w:val="24"/>
          <w:szCs w:val="24"/>
        </w:rPr>
        <w:t xml:space="preserve"> is responsible for overseeing and controlling of ordering, storage of the mater</w:t>
      </w:r>
      <w:r w:rsidR="00DD6A6B" w:rsidRPr="00FA30BB">
        <w:rPr>
          <w:rFonts w:ascii="Times New Roman" w:hAnsi="Times New Roman" w:cs="Times New Roman"/>
          <w:sz w:val="24"/>
          <w:szCs w:val="24"/>
        </w:rPr>
        <w:t>ial a company use for</w:t>
      </w:r>
      <w:r w:rsidR="00A97DB1" w:rsidRPr="00FA30BB">
        <w:rPr>
          <w:rFonts w:ascii="Times New Roman" w:hAnsi="Times New Roman" w:cs="Times New Roman"/>
          <w:sz w:val="24"/>
          <w:szCs w:val="24"/>
        </w:rPr>
        <w:t xml:space="preserve"> production, to make such materials are available when needed. Furthermore, inventory management is also the supervision and controlling of finished product for sale.   </w:t>
      </w:r>
      <w:r w:rsidR="005D7BBB" w:rsidRPr="00FA30BB">
        <w:rPr>
          <w:rFonts w:ascii="Times New Roman" w:hAnsi="Times New Roman" w:cs="Times New Roman"/>
          <w:sz w:val="24"/>
          <w:szCs w:val="24"/>
        </w:rPr>
        <w:t xml:space="preserve"> </w:t>
      </w:r>
    </w:p>
    <w:p w:rsidR="00FA30BB" w:rsidRPr="00FA30BB" w:rsidRDefault="00FA30BB" w:rsidP="00FA30BB">
      <w:pPr>
        <w:pStyle w:val="ListParagraph"/>
        <w:spacing w:line="360" w:lineRule="auto"/>
        <w:ind w:left="360"/>
        <w:jc w:val="both"/>
        <w:rPr>
          <w:rFonts w:ascii="Times New Roman" w:hAnsi="Times New Roman" w:cs="Times New Roman"/>
          <w:sz w:val="24"/>
          <w:szCs w:val="24"/>
        </w:rPr>
      </w:pPr>
    </w:p>
    <w:p w:rsidR="007E3397" w:rsidRDefault="007E3397" w:rsidP="00FA30B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is a major driver of supply chain management because </w:t>
      </w:r>
      <w:r w:rsidR="00D54213">
        <w:rPr>
          <w:rFonts w:ascii="Times New Roman" w:hAnsi="Times New Roman" w:cs="Times New Roman"/>
          <w:sz w:val="24"/>
          <w:szCs w:val="24"/>
        </w:rPr>
        <w:t xml:space="preserve">it </w:t>
      </w:r>
      <w:r w:rsidR="0035259D">
        <w:rPr>
          <w:rFonts w:ascii="Times New Roman" w:hAnsi="Times New Roman" w:cs="Times New Roman"/>
          <w:sz w:val="24"/>
          <w:szCs w:val="24"/>
        </w:rPr>
        <w:t>helps in planning</w:t>
      </w:r>
      <w:r w:rsidR="00D54213">
        <w:rPr>
          <w:rFonts w:ascii="Times New Roman" w:hAnsi="Times New Roman" w:cs="Times New Roman"/>
          <w:sz w:val="24"/>
          <w:szCs w:val="24"/>
        </w:rPr>
        <w:t xml:space="preserve"> effective and efficient supply chain network between producer and the end user.</w:t>
      </w:r>
      <w:r w:rsidR="0035259D">
        <w:rPr>
          <w:rFonts w:ascii="Times New Roman" w:hAnsi="Times New Roman" w:cs="Times New Roman"/>
          <w:sz w:val="24"/>
          <w:szCs w:val="24"/>
        </w:rPr>
        <w:t xml:space="preserve"> With accurate information a company can gain a competitive advantage over it competitors by creating a good distribution channel </w:t>
      </w:r>
      <w:r w:rsidR="00923C35">
        <w:rPr>
          <w:rFonts w:ascii="Times New Roman" w:hAnsi="Times New Roman" w:cs="Times New Roman"/>
          <w:sz w:val="24"/>
          <w:szCs w:val="24"/>
        </w:rPr>
        <w:t xml:space="preserve">and also help to maintain adequate inventory of both finished good and that needed for production. </w:t>
      </w:r>
    </w:p>
    <w:p w:rsidR="00FA30BB" w:rsidRPr="00FA30BB" w:rsidRDefault="00FA30BB" w:rsidP="00FA30BB">
      <w:pPr>
        <w:pStyle w:val="ListParagraph"/>
        <w:rPr>
          <w:rFonts w:ascii="Times New Roman" w:hAnsi="Times New Roman" w:cs="Times New Roman"/>
          <w:sz w:val="24"/>
          <w:szCs w:val="24"/>
        </w:rPr>
      </w:pPr>
    </w:p>
    <w:p w:rsidR="00FA30BB" w:rsidRDefault="00FA30BB" w:rsidP="00FA30BB">
      <w:pPr>
        <w:pStyle w:val="ListParagraph"/>
        <w:spacing w:line="360" w:lineRule="auto"/>
        <w:ind w:left="360"/>
        <w:jc w:val="both"/>
        <w:rPr>
          <w:rFonts w:ascii="Times New Roman" w:hAnsi="Times New Roman" w:cs="Times New Roman"/>
          <w:sz w:val="24"/>
          <w:szCs w:val="24"/>
        </w:rPr>
      </w:pPr>
    </w:p>
    <w:p w:rsidR="002A09A8" w:rsidRDefault="002A09A8" w:rsidP="00FA30BB">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Cyclic inventory </w:t>
      </w:r>
    </w:p>
    <w:p w:rsidR="002A09A8" w:rsidRDefault="002A09A8" w:rsidP="001D686D">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Seasonal inventory </w:t>
      </w:r>
    </w:p>
    <w:p w:rsidR="002A09A8" w:rsidRDefault="002A09A8" w:rsidP="001D686D">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Safety inventory </w:t>
      </w:r>
    </w:p>
    <w:p w:rsidR="00427B02" w:rsidRDefault="00B95575" w:rsidP="00427B0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In both international and local logistic, l</w:t>
      </w:r>
      <w:r w:rsidR="006020C6">
        <w:rPr>
          <w:rFonts w:ascii="Times New Roman" w:hAnsi="Times New Roman" w:cs="Times New Roman"/>
          <w:sz w:val="24"/>
          <w:szCs w:val="24"/>
        </w:rPr>
        <w:t xml:space="preserve">ocation decision </w:t>
      </w:r>
      <w:r>
        <w:rPr>
          <w:rFonts w:ascii="Times New Roman" w:hAnsi="Times New Roman" w:cs="Times New Roman"/>
          <w:sz w:val="24"/>
          <w:szCs w:val="24"/>
        </w:rPr>
        <w:t>is</w:t>
      </w:r>
      <w:r w:rsidR="006020C6">
        <w:rPr>
          <w:rFonts w:ascii="Times New Roman" w:hAnsi="Times New Roman" w:cs="Times New Roman"/>
          <w:sz w:val="24"/>
          <w:szCs w:val="24"/>
        </w:rPr>
        <w:t xml:space="preserve"> </w:t>
      </w:r>
      <w:r>
        <w:rPr>
          <w:rFonts w:ascii="Times New Roman" w:hAnsi="Times New Roman" w:cs="Times New Roman"/>
          <w:sz w:val="24"/>
          <w:szCs w:val="24"/>
        </w:rPr>
        <w:t xml:space="preserve">part of the </w:t>
      </w:r>
      <w:r w:rsidR="006020C6">
        <w:rPr>
          <w:rFonts w:ascii="Times New Roman" w:hAnsi="Times New Roman" w:cs="Times New Roman"/>
          <w:sz w:val="24"/>
          <w:szCs w:val="24"/>
        </w:rPr>
        <w:t>basic determinant</w:t>
      </w:r>
      <w:r>
        <w:rPr>
          <w:rFonts w:ascii="Times New Roman" w:hAnsi="Times New Roman" w:cs="Times New Roman"/>
          <w:sz w:val="24"/>
          <w:szCs w:val="24"/>
        </w:rPr>
        <w:t xml:space="preserve"> of profitability</w:t>
      </w:r>
      <w:r w:rsidR="00D12EE9">
        <w:rPr>
          <w:rFonts w:ascii="Times New Roman" w:hAnsi="Times New Roman" w:cs="Times New Roman"/>
          <w:sz w:val="24"/>
          <w:szCs w:val="24"/>
        </w:rPr>
        <w:t xml:space="preserve"> and performance</w:t>
      </w:r>
      <w:r>
        <w:rPr>
          <w:rFonts w:ascii="Times New Roman" w:hAnsi="Times New Roman" w:cs="Times New Roman"/>
          <w:sz w:val="24"/>
          <w:szCs w:val="24"/>
        </w:rPr>
        <w:t xml:space="preserve">. The location of the manufacturing facility, storage, assemble, transhipping can impact either profit or loss. </w:t>
      </w:r>
      <w:r w:rsidR="005820A1">
        <w:rPr>
          <w:rFonts w:ascii="Times New Roman" w:hAnsi="Times New Roman" w:cs="Times New Roman"/>
          <w:sz w:val="24"/>
          <w:szCs w:val="24"/>
        </w:rPr>
        <w:t xml:space="preserve">Due to different exchange rate in movement of goods and services across different location can also influence cost of moving good and services. Furthermore, location can influence supply performance because the easier the distribution network is accessible to both distributor and end </w:t>
      </w:r>
      <w:r w:rsidR="003E10EE">
        <w:rPr>
          <w:rFonts w:ascii="Times New Roman" w:hAnsi="Times New Roman" w:cs="Times New Roman"/>
          <w:sz w:val="24"/>
          <w:szCs w:val="24"/>
        </w:rPr>
        <w:t>user,</w:t>
      </w:r>
      <w:r w:rsidR="005820A1">
        <w:rPr>
          <w:rFonts w:ascii="Times New Roman" w:hAnsi="Times New Roman" w:cs="Times New Roman"/>
          <w:sz w:val="24"/>
          <w:szCs w:val="24"/>
        </w:rPr>
        <w:t xml:space="preserve"> the agile the sup</w:t>
      </w:r>
      <w:r w:rsidR="00D12EE9">
        <w:rPr>
          <w:rFonts w:ascii="Times New Roman" w:hAnsi="Times New Roman" w:cs="Times New Roman"/>
          <w:sz w:val="24"/>
          <w:szCs w:val="24"/>
        </w:rPr>
        <w:t>ply chain</w:t>
      </w:r>
      <w:r w:rsidR="005820A1">
        <w:rPr>
          <w:rFonts w:ascii="Times New Roman" w:hAnsi="Times New Roman" w:cs="Times New Roman"/>
          <w:sz w:val="24"/>
          <w:szCs w:val="24"/>
        </w:rPr>
        <w:t xml:space="preserve"> and it will give the organisation a competitive advantage in the market.  </w:t>
      </w:r>
      <w:r w:rsidR="00D713EC">
        <w:rPr>
          <w:rFonts w:ascii="Times New Roman" w:hAnsi="Times New Roman" w:cs="Times New Roman"/>
          <w:sz w:val="24"/>
          <w:szCs w:val="24"/>
        </w:rPr>
        <w:t xml:space="preserve">Therefore, as global business expand company should consider location decision using cost analysis based on manufacturing, handling and transportation as well as inventory holding cost, tariffs and taxes.    </w:t>
      </w:r>
    </w:p>
    <w:p w:rsidR="0043219E" w:rsidRPr="0043219E" w:rsidRDefault="0043219E" w:rsidP="0043219E">
      <w:pPr>
        <w:spacing w:line="360" w:lineRule="auto"/>
        <w:jc w:val="both"/>
        <w:rPr>
          <w:rFonts w:ascii="Times New Roman" w:hAnsi="Times New Roman" w:cs="Times New Roman"/>
          <w:sz w:val="24"/>
          <w:szCs w:val="24"/>
        </w:rPr>
      </w:pPr>
    </w:p>
    <w:p w:rsidR="006F2E94" w:rsidRDefault="0043219E" w:rsidP="0043219E">
      <w:pPr>
        <w:pStyle w:val="ListParagraph"/>
        <w:numPr>
          <w:ilvl w:val="0"/>
          <w:numId w:val="5"/>
        </w:numPr>
        <w:spacing w:line="360" w:lineRule="auto"/>
        <w:jc w:val="both"/>
        <w:rPr>
          <w:rFonts w:ascii="Times New Roman" w:hAnsi="Times New Roman" w:cs="Times New Roman"/>
          <w:sz w:val="24"/>
          <w:szCs w:val="24"/>
        </w:rPr>
      </w:pPr>
      <w:r w:rsidRPr="00CE1F85">
        <w:rPr>
          <w:rFonts w:ascii="Times New Roman" w:hAnsi="Times New Roman" w:cs="Times New Roman"/>
          <w:b/>
          <w:sz w:val="24"/>
          <w:szCs w:val="24"/>
        </w:rPr>
        <w:t>Producer:</w:t>
      </w:r>
      <w:r>
        <w:rPr>
          <w:rFonts w:ascii="Times New Roman" w:hAnsi="Times New Roman" w:cs="Times New Roman"/>
          <w:sz w:val="24"/>
          <w:szCs w:val="24"/>
        </w:rPr>
        <w:t xml:space="preserve"> </w:t>
      </w:r>
      <w:r w:rsidR="008064E8">
        <w:rPr>
          <w:rFonts w:ascii="Times New Roman" w:hAnsi="Times New Roman" w:cs="Times New Roman"/>
          <w:sz w:val="24"/>
          <w:szCs w:val="24"/>
        </w:rPr>
        <w:t>P</w:t>
      </w:r>
      <w:r w:rsidR="00EE5AE7">
        <w:rPr>
          <w:rFonts w:ascii="Times New Roman" w:hAnsi="Times New Roman" w:cs="Times New Roman"/>
          <w:sz w:val="24"/>
          <w:szCs w:val="24"/>
        </w:rPr>
        <w:t xml:space="preserve">roducer is </w:t>
      </w:r>
      <w:r w:rsidR="0059349C">
        <w:rPr>
          <w:rFonts w:ascii="Times New Roman" w:hAnsi="Times New Roman" w:cs="Times New Roman"/>
          <w:sz w:val="24"/>
          <w:szCs w:val="24"/>
        </w:rPr>
        <w:t>an organisation/</w:t>
      </w:r>
      <w:r w:rsidR="00EE5AE7">
        <w:rPr>
          <w:rFonts w:ascii="Times New Roman" w:hAnsi="Times New Roman" w:cs="Times New Roman"/>
          <w:sz w:val="24"/>
          <w:szCs w:val="24"/>
        </w:rPr>
        <w:t>company responsible for producing goods and services</w:t>
      </w:r>
      <w:r w:rsidR="0059349C">
        <w:rPr>
          <w:rFonts w:ascii="Times New Roman" w:hAnsi="Times New Roman" w:cs="Times New Roman"/>
          <w:sz w:val="24"/>
          <w:szCs w:val="24"/>
        </w:rPr>
        <w:t>. A producer can be</w:t>
      </w:r>
      <w:r w:rsidR="00636539">
        <w:rPr>
          <w:rFonts w:ascii="Times New Roman" w:hAnsi="Times New Roman" w:cs="Times New Roman"/>
          <w:sz w:val="24"/>
          <w:szCs w:val="24"/>
        </w:rPr>
        <w:t xml:space="preserve"> company producing</w:t>
      </w:r>
      <w:r w:rsidR="0059349C">
        <w:rPr>
          <w:rFonts w:ascii="Times New Roman" w:hAnsi="Times New Roman" w:cs="Times New Roman"/>
          <w:sz w:val="24"/>
          <w:szCs w:val="24"/>
        </w:rPr>
        <w:t xml:space="preserve"> raw material </w:t>
      </w:r>
      <w:r w:rsidR="00636539">
        <w:rPr>
          <w:rFonts w:ascii="Times New Roman" w:hAnsi="Times New Roman" w:cs="Times New Roman"/>
          <w:sz w:val="24"/>
          <w:szCs w:val="24"/>
        </w:rPr>
        <w:t>another company needs to produce a product. Producer</w:t>
      </w:r>
      <w:r w:rsidR="0059349C">
        <w:rPr>
          <w:rFonts w:ascii="Times New Roman" w:hAnsi="Times New Roman" w:cs="Times New Roman"/>
          <w:sz w:val="24"/>
          <w:szCs w:val="24"/>
        </w:rPr>
        <w:t xml:space="preserve"> can also be an a</w:t>
      </w:r>
      <w:r w:rsidR="00BC5C5D">
        <w:rPr>
          <w:rFonts w:ascii="Times New Roman" w:hAnsi="Times New Roman" w:cs="Times New Roman"/>
          <w:sz w:val="24"/>
          <w:szCs w:val="24"/>
        </w:rPr>
        <w:t xml:space="preserve">ssembler of a finish product.  </w:t>
      </w:r>
      <w:r w:rsidR="007D7A8D">
        <w:rPr>
          <w:rFonts w:ascii="Times New Roman" w:hAnsi="Times New Roman" w:cs="Times New Roman"/>
          <w:sz w:val="24"/>
          <w:szCs w:val="24"/>
        </w:rPr>
        <w:t>Therefore,</w:t>
      </w:r>
      <w:r w:rsidR="00636539">
        <w:rPr>
          <w:rFonts w:ascii="Times New Roman" w:hAnsi="Times New Roman" w:cs="Times New Roman"/>
          <w:sz w:val="24"/>
          <w:szCs w:val="24"/>
        </w:rPr>
        <w:t xml:space="preserve"> in a supply chain network, a producer can serve as a company producing a finish product or produce product </w:t>
      </w:r>
      <w:r w:rsidR="00680AA0">
        <w:rPr>
          <w:rFonts w:ascii="Times New Roman" w:hAnsi="Times New Roman" w:cs="Times New Roman"/>
          <w:sz w:val="24"/>
          <w:szCs w:val="24"/>
        </w:rPr>
        <w:t xml:space="preserve">(materials) </w:t>
      </w:r>
      <w:r w:rsidR="00636539">
        <w:rPr>
          <w:rFonts w:ascii="Times New Roman" w:hAnsi="Times New Roman" w:cs="Times New Roman"/>
          <w:sz w:val="24"/>
          <w:szCs w:val="24"/>
        </w:rPr>
        <w:t>needed by another producer to assemble</w:t>
      </w:r>
      <w:r w:rsidR="00680AA0">
        <w:rPr>
          <w:rFonts w:ascii="Times New Roman" w:hAnsi="Times New Roman" w:cs="Times New Roman"/>
          <w:sz w:val="24"/>
          <w:szCs w:val="24"/>
        </w:rPr>
        <w:t>/produce</w:t>
      </w:r>
      <w:r w:rsidR="007D7A8D">
        <w:rPr>
          <w:rFonts w:ascii="Times New Roman" w:hAnsi="Times New Roman" w:cs="Times New Roman"/>
          <w:sz w:val="24"/>
          <w:szCs w:val="24"/>
        </w:rPr>
        <w:t xml:space="preserve"> a product. </w:t>
      </w:r>
      <w:r w:rsidR="00636539">
        <w:rPr>
          <w:rFonts w:ascii="Times New Roman" w:hAnsi="Times New Roman" w:cs="Times New Roman"/>
          <w:sz w:val="24"/>
          <w:szCs w:val="24"/>
        </w:rPr>
        <w:t xml:space="preserve">  </w:t>
      </w:r>
    </w:p>
    <w:p w:rsidR="006F2E94" w:rsidRPr="006F2E94" w:rsidRDefault="006F2E94" w:rsidP="006F2E94">
      <w:pPr>
        <w:pStyle w:val="ListParagraph"/>
        <w:rPr>
          <w:rFonts w:ascii="Times New Roman" w:hAnsi="Times New Roman" w:cs="Times New Roman"/>
          <w:sz w:val="24"/>
          <w:szCs w:val="24"/>
        </w:rPr>
      </w:pPr>
    </w:p>
    <w:p w:rsidR="00BD545B" w:rsidRDefault="008064E8" w:rsidP="006F2E94">
      <w:pPr>
        <w:pStyle w:val="ListParagraph"/>
        <w:spacing w:line="360" w:lineRule="auto"/>
        <w:ind w:left="360"/>
        <w:jc w:val="both"/>
        <w:rPr>
          <w:rFonts w:ascii="Times New Roman" w:hAnsi="Times New Roman" w:cs="Times New Roman"/>
          <w:sz w:val="24"/>
          <w:szCs w:val="24"/>
        </w:rPr>
      </w:pPr>
      <w:r w:rsidRPr="00CE1F85">
        <w:rPr>
          <w:rFonts w:ascii="Times New Roman" w:hAnsi="Times New Roman" w:cs="Times New Roman"/>
          <w:b/>
          <w:sz w:val="24"/>
          <w:szCs w:val="24"/>
        </w:rPr>
        <w:t>Distributor:</w:t>
      </w:r>
      <w:r>
        <w:rPr>
          <w:rFonts w:ascii="Times New Roman" w:hAnsi="Times New Roman" w:cs="Times New Roman"/>
          <w:sz w:val="24"/>
          <w:szCs w:val="24"/>
        </w:rPr>
        <w:t xml:space="preserve"> </w:t>
      </w:r>
      <w:r w:rsidR="00624E93">
        <w:rPr>
          <w:rFonts w:ascii="Times New Roman" w:hAnsi="Times New Roman" w:cs="Times New Roman"/>
          <w:sz w:val="24"/>
          <w:szCs w:val="24"/>
        </w:rPr>
        <w:t xml:space="preserve">Distributor are businesses that takes the inventory of finished product from producer on larger quality and distribute it retailers within its </w:t>
      </w:r>
      <w:r w:rsidR="00BD545B">
        <w:rPr>
          <w:rFonts w:ascii="Times New Roman" w:hAnsi="Times New Roman" w:cs="Times New Roman"/>
          <w:sz w:val="24"/>
          <w:szCs w:val="24"/>
        </w:rPr>
        <w:t>distribution network</w:t>
      </w:r>
      <w:r w:rsidR="00624E93">
        <w:rPr>
          <w:rFonts w:ascii="Times New Roman" w:hAnsi="Times New Roman" w:cs="Times New Roman"/>
          <w:sz w:val="24"/>
          <w:szCs w:val="24"/>
        </w:rPr>
        <w:t>. Distributor help to reduce the variation between the producer and the market due to the larger stock it takes from the manufacturer. Further</w:t>
      </w:r>
      <w:r w:rsidR="004948B5">
        <w:rPr>
          <w:rFonts w:ascii="Times New Roman" w:hAnsi="Times New Roman" w:cs="Times New Roman"/>
          <w:sz w:val="24"/>
          <w:szCs w:val="24"/>
        </w:rPr>
        <w:t>more, distributors</w:t>
      </w:r>
      <w:r w:rsidR="00624E93">
        <w:rPr>
          <w:rFonts w:ascii="Times New Roman" w:hAnsi="Times New Roman" w:cs="Times New Roman"/>
          <w:sz w:val="24"/>
          <w:szCs w:val="24"/>
        </w:rPr>
        <w:t xml:space="preserve"> server as means of communication between producers and customer</w:t>
      </w:r>
      <w:r w:rsidR="004948B5">
        <w:rPr>
          <w:rFonts w:ascii="Times New Roman" w:hAnsi="Times New Roman" w:cs="Times New Roman"/>
          <w:sz w:val="24"/>
          <w:szCs w:val="24"/>
        </w:rPr>
        <w:t>s</w:t>
      </w:r>
      <w:r w:rsidR="00624E93">
        <w:rPr>
          <w:rFonts w:ascii="Times New Roman" w:hAnsi="Times New Roman" w:cs="Times New Roman"/>
          <w:sz w:val="24"/>
          <w:szCs w:val="24"/>
        </w:rPr>
        <w:t xml:space="preserve"> either by advertising new product to customers or provides the producer with information about market variation and demands. </w:t>
      </w:r>
    </w:p>
    <w:p w:rsidR="00CE1F85" w:rsidRDefault="00CE1F85" w:rsidP="006F2E94">
      <w:pPr>
        <w:pStyle w:val="ListParagraph"/>
        <w:spacing w:line="360" w:lineRule="auto"/>
        <w:ind w:left="360"/>
        <w:jc w:val="both"/>
        <w:rPr>
          <w:rFonts w:ascii="Times New Roman" w:hAnsi="Times New Roman" w:cs="Times New Roman"/>
          <w:sz w:val="24"/>
          <w:szCs w:val="24"/>
        </w:rPr>
      </w:pPr>
      <w:r w:rsidRPr="00CE1F85">
        <w:rPr>
          <w:rFonts w:ascii="Times New Roman" w:hAnsi="Times New Roman" w:cs="Times New Roman"/>
          <w:b/>
          <w:sz w:val="24"/>
          <w:szCs w:val="24"/>
        </w:rPr>
        <w:t xml:space="preserve">Retailers:  </w:t>
      </w:r>
      <w:r w:rsidR="007F32C3">
        <w:rPr>
          <w:rFonts w:ascii="Times New Roman" w:hAnsi="Times New Roman" w:cs="Times New Roman"/>
          <w:sz w:val="24"/>
          <w:szCs w:val="24"/>
        </w:rPr>
        <w:t>Retailers are small businesses that take the inventory of finished products from distributors in small quantity</w:t>
      </w:r>
      <w:r w:rsidR="00222092">
        <w:rPr>
          <w:rFonts w:ascii="Times New Roman" w:hAnsi="Times New Roman" w:cs="Times New Roman"/>
          <w:sz w:val="24"/>
          <w:szCs w:val="24"/>
        </w:rPr>
        <w:t xml:space="preserve"> and sell it directly to the public</w:t>
      </w:r>
      <w:r w:rsidR="00622C29">
        <w:rPr>
          <w:rFonts w:ascii="Times New Roman" w:hAnsi="Times New Roman" w:cs="Times New Roman"/>
          <w:sz w:val="24"/>
          <w:szCs w:val="24"/>
        </w:rPr>
        <w:t xml:space="preserve"> using various distribution channel with the goal of making profit</w:t>
      </w:r>
      <w:r w:rsidR="00222092">
        <w:rPr>
          <w:rFonts w:ascii="Times New Roman" w:hAnsi="Times New Roman" w:cs="Times New Roman"/>
          <w:sz w:val="24"/>
          <w:szCs w:val="24"/>
        </w:rPr>
        <w:t xml:space="preserve">. The retailers are very good source of receiving information and feedback on a particular product </w:t>
      </w:r>
      <w:r w:rsidR="00622C29">
        <w:rPr>
          <w:rFonts w:ascii="Times New Roman" w:hAnsi="Times New Roman" w:cs="Times New Roman"/>
          <w:sz w:val="24"/>
          <w:szCs w:val="24"/>
        </w:rPr>
        <w:t>due</w:t>
      </w:r>
      <w:r w:rsidR="00622C29" w:rsidRPr="00622C29">
        <w:rPr>
          <w:rFonts w:ascii="Times New Roman" w:hAnsi="Times New Roman" w:cs="Times New Roman"/>
          <w:sz w:val="24"/>
          <w:szCs w:val="24"/>
        </w:rPr>
        <w:t xml:space="preserve"> </w:t>
      </w:r>
      <w:r w:rsidR="00622C29">
        <w:rPr>
          <w:rFonts w:ascii="Times New Roman" w:hAnsi="Times New Roman" w:cs="Times New Roman"/>
          <w:sz w:val="24"/>
          <w:szCs w:val="24"/>
        </w:rPr>
        <w:t xml:space="preserve">to the </w:t>
      </w:r>
      <w:r w:rsidR="00622C29" w:rsidRPr="00622C29">
        <w:rPr>
          <w:rFonts w:ascii="Times New Roman" w:hAnsi="Times New Roman" w:cs="Times New Roman"/>
          <w:sz w:val="24"/>
          <w:szCs w:val="24"/>
        </w:rPr>
        <w:t xml:space="preserve">direct relationship with </w:t>
      </w:r>
      <w:r w:rsidR="00622C29">
        <w:rPr>
          <w:rFonts w:ascii="Times New Roman" w:hAnsi="Times New Roman" w:cs="Times New Roman"/>
          <w:sz w:val="24"/>
          <w:szCs w:val="24"/>
        </w:rPr>
        <w:t xml:space="preserve">the public. </w:t>
      </w:r>
    </w:p>
    <w:p w:rsidR="00BB4434" w:rsidRDefault="00BB4434" w:rsidP="006F2E94">
      <w:pPr>
        <w:pStyle w:val="ListParagraph"/>
        <w:spacing w:line="360" w:lineRule="auto"/>
        <w:ind w:left="360"/>
        <w:jc w:val="both"/>
        <w:rPr>
          <w:rFonts w:ascii="Times New Roman" w:hAnsi="Times New Roman" w:cs="Times New Roman"/>
          <w:sz w:val="24"/>
          <w:szCs w:val="24"/>
        </w:rPr>
      </w:pPr>
    </w:p>
    <w:p w:rsidR="00233076" w:rsidRDefault="00233076" w:rsidP="006F2E94">
      <w:pPr>
        <w:pStyle w:val="ListParagraph"/>
        <w:spacing w:line="360" w:lineRule="auto"/>
        <w:ind w:left="360"/>
        <w:jc w:val="both"/>
        <w:rPr>
          <w:rFonts w:ascii="Times New Roman" w:hAnsi="Times New Roman" w:cs="Times New Roman"/>
          <w:b/>
          <w:sz w:val="24"/>
          <w:szCs w:val="24"/>
        </w:rPr>
      </w:pPr>
    </w:p>
    <w:p w:rsidR="00233076" w:rsidRDefault="00233076" w:rsidP="005901C3">
      <w:pPr>
        <w:pStyle w:val="ListParagraph"/>
        <w:spacing w:line="360" w:lineRule="auto"/>
        <w:ind w:left="0"/>
        <w:jc w:val="both"/>
        <w:rPr>
          <w:rFonts w:ascii="Times New Roman" w:hAnsi="Times New Roman" w:cs="Times New Roman"/>
          <w:b/>
          <w:sz w:val="24"/>
          <w:szCs w:val="24"/>
        </w:rPr>
      </w:pPr>
      <w:r w:rsidRPr="00233076">
        <w:rPr>
          <w:rFonts w:ascii="Times New Roman" w:hAnsi="Times New Roman" w:cs="Times New Roman"/>
          <w:b/>
          <w:sz w:val="24"/>
          <w:szCs w:val="24"/>
        </w:rPr>
        <w:lastRenderedPageBreak/>
        <w:t xml:space="preserve">Case study </w:t>
      </w:r>
    </w:p>
    <w:p w:rsidR="0000011C" w:rsidRDefault="005901C3" w:rsidP="0000011C">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0011C">
        <w:rPr>
          <w:rFonts w:ascii="Times New Roman" w:hAnsi="Times New Roman" w:cs="Times New Roman"/>
          <w:sz w:val="24"/>
          <w:szCs w:val="24"/>
        </w:rPr>
        <w:t>milk supply chain in the case study can be described as a vertical integration supply chain (old supply chain) whereby the company tend to control it supply chain network. They milk supply chain network it directly between the producer and the end user (consumers)</w:t>
      </w:r>
      <w:r w:rsidR="009C092F">
        <w:rPr>
          <w:rFonts w:ascii="Times New Roman" w:hAnsi="Times New Roman" w:cs="Times New Roman"/>
          <w:sz w:val="24"/>
          <w:szCs w:val="24"/>
        </w:rPr>
        <w:t>.</w:t>
      </w:r>
    </w:p>
    <w:p w:rsidR="007705AD" w:rsidRDefault="009C092F" w:rsidP="0000011C">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PE Dairies fit into the old supply chain network. The specific activities that form </w:t>
      </w:r>
      <w:r w:rsidR="007705AD">
        <w:rPr>
          <w:rFonts w:ascii="Times New Roman" w:hAnsi="Times New Roman" w:cs="Times New Roman"/>
          <w:sz w:val="24"/>
          <w:szCs w:val="24"/>
        </w:rPr>
        <w:t xml:space="preserve">the logistic of PE Dairies are milk home delivery, dairy product, and range of related product. </w:t>
      </w:r>
    </w:p>
    <w:p w:rsidR="009C092F" w:rsidRPr="0000011C" w:rsidRDefault="007705AD" w:rsidP="0000011C">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major problem they faced was the inability to forecast market demand of its product in order maintain </w:t>
      </w:r>
      <w:r w:rsidR="009B34F0">
        <w:rPr>
          <w:rFonts w:ascii="Times New Roman" w:hAnsi="Times New Roman" w:cs="Times New Roman"/>
          <w:sz w:val="24"/>
          <w:szCs w:val="24"/>
        </w:rPr>
        <w:t xml:space="preserve">the effect of </w:t>
      </w:r>
      <w:r>
        <w:rPr>
          <w:rFonts w:ascii="Times New Roman" w:hAnsi="Times New Roman" w:cs="Times New Roman"/>
          <w:sz w:val="24"/>
          <w:szCs w:val="24"/>
        </w:rPr>
        <w:t xml:space="preserve">market variations. Another problem faced is inability to </w:t>
      </w:r>
      <w:r w:rsidR="00E601C8">
        <w:rPr>
          <w:rFonts w:ascii="Times New Roman" w:hAnsi="Times New Roman" w:cs="Times New Roman"/>
          <w:sz w:val="24"/>
          <w:szCs w:val="24"/>
        </w:rPr>
        <w:t>maintain service</w:t>
      </w:r>
      <w:r w:rsidR="00853CE7">
        <w:rPr>
          <w:rFonts w:ascii="Times New Roman" w:hAnsi="Times New Roman" w:cs="Times New Roman"/>
          <w:sz w:val="24"/>
          <w:szCs w:val="24"/>
        </w:rPr>
        <w:t xml:space="preserve"> delivery</w:t>
      </w:r>
      <w:r w:rsidR="00E601C8">
        <w:rPr>
          <w:rFonts w:ascii="Times New Roman" w:hAnsi="Times New Roman" w:cs="Times New Roman"/>
          <w:sz w:val="24"/>
          <w:szCs w:val="24"/>
        </w:rPr>
        <w:t xml:space="preserve"> during seasonal period. </w:t>
      </w:r>
      <w:r>
        <w:rPr>
          <w:rFonts w:ascii="Times New Roman" w:hAnsi="Times New Roman" w:cs="Times New Roman"/>
          <w:sz w:val="24"/>
          <w:szCs w:val="24"/>
        </w:rPr>
        <w:t xml:space="preserve"> </w:t>
      </w:r>
      <w:r w:rsidR="009C092F">
        <w:rPr>
          <w:rFonts w:ascii="Times New Roman" w:hAnsi="Times New Roman" w:cs="Times New Roman"/>
          <w:sz w:val="24"/>
          <w:szCs w:val="24"/>
        </w:rPr>
        <w:t xml:space="preserve"> </w:t>
      </w:r>
    </w:p>
    <w:p w:rsidR="005901C3" w:rsidRPr="005901C3" w:rsidRDefault="0000011C" w:rsidP="005901C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427B02" w:rsidRPr="00CE1F85" w:rsidRDefault="00624E93" w:rsidP="00CE1F85">
      <w:pPr>
        <w:spacing w:line="360" w:lineRule="auto"/>
        <w:jc w:val="both"/>
        <w:rPr>
          <w:rFonts w:ascii="Times New Roman" w:hAnsi="Times New Roman" w:cs="Times New Roman"/>
          <w:sz w:val="24"/>
          <w:szCs w:val="24"/>
        </w:rPr>
      </w:pPr>
      <w:r w:rsidRPr="00CE1F85">
        <w:rPr>
          <w:rFonts w:ascii="Times New Roman" w:hAnsi="Times New Roman" w:cs="Times New Roman"/>
          <w:sz w:val="24"/>
          <w:szCs w:val="24"/>
        </w:rPr>
        <w:t xml:space="preserve">    </w:t>
      </w:r>
      <w:r w:rsidR="00636539" w:rsidRPr="00CE1F85">
        <w:rPr>
          <w:rFonts w:ascii="Times New Roman" w:hAnsi="Times New Roman" w:cs="Times New Roman"/>
          <w:sz w:val="24"/>
          <w:szCs w:val="24"/>
        </w:rPr>
        <w:t xml:space="preserve">  </w:t>
      </w:r>
      <w:r w:rsidRPr="00CE1F85">
        <w:rPr>
          <w:rFonts w:ascii="Times New Roman" w:hAnsi="Times New Roman" w:cs="Times New Roman"/>
          <w:sz w:val="24"/>
          <w:szCs w:val="24"/>
        </w:rPr>
        <w:t xml:space="preserve"> </w:t>
      </w:r>
      <w:r w:rsidR="00BC5C5D" w:rsidRPr="00CE1F85">
        <w:rPr>
          <w:rFonts w:ascii="Times New Roman" w:hAnsi="Times New Roman" w:cs="Times New Roman"/>
          <w:sz w:val="24"/>
          <w:szCs w:val="24"/>
        </w:rPr>
        <w:t xml:space="preserve"> </w:t>
      </w:r>
      <w:r w:rsidR="0059349C" w:rsidRPr="00CE1F85">
        <w:rPr>
          <w:rFonts w:ascii="Times New Roman" w:hAnsi="Times New Roman" w:cs="Times New Roman"/>
          <w:sz w:val="24"/>
          <w:szCs w:val="24"/>
        </w:rPr>
        <w:t xml:space="preserve"> </w:t>
      </w:r>
    </w:p>
    <w:sectPr w:rsidR="00427B02" w:rsidRPr="00CE1F85" w:rsidSect="007D54C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5E8" w:rsidRDefault="003855E8" w:rsidP="005C18B1">
      <w:pPr>
        <w:spacing w:after="0" w:line="240" w:lineRule="auto"/>
      </w:pPr>
      <w:r>
        <w:separator/>
      </w:r>
    </w:p>
  </w:endnote>
  <w:endnote w:type="continuationSeparator" w:id="0">
    <w:p w:rsidR="003855E8" w:rsidRDefault="003855E8" w:rsidP="005C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5E8" w:rsidRDefault="003855E8" w:rsidP="005C18B1">
      <w:pPr>
        <w:spacing w:after="0" w:line="240" w:lineRule="auto"/>
      </w:pPr>
      <w:r>
        <w:separator/>
      </w:r>
    </w:p>
  </w:footnote>
  <w:footnote w:type="continuationSeparator" w:id="0">
    <w:p w:rsidR="003855E8" w:rsidRDefault="003855E8" w:rsidP="005C18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B7ED5"/>
    <w:multiLevelType w:val="hybridMultilevel"/>
    <w:tmpl w:val="0B94A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219B4"/>
    <w:multiLevelType w:val="hybridMultilevel"/>
    <w:tmpl w:val="76AE8A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06C5CB2"/>
    <w:multiLevelType w:val="hybridMultilevel"/>
    <w:tmpl w:val="B6D6A5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A631B2"/>
    <w:multiLevelType w:val="hybridMultilevel"/>
    <w:tmpl w:val="7B8C2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0B73ACE"/>
    <w:multiLevelType w:val="hybridMultilevel"/>
    <w:tmpl w:val="58F2D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6C469B"/>
    <w:multiLevelType w:val="hybridMultilevel"/>
    <w:tmpl w:val="B1D261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89323B"/>
    <w:multiLevelType w:val="hybridMultilevel"/>
    <w:tmpl w:val="8F648384"/>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GB"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B1"/>
    <w:rsid w:val="0000011C"/>
    <w:rsid w:val="00155AEE"/>
    <w:rsid w:val="001D686D"/>
    <w:rsid w:val="00222092"/>
    <w:rsid w:val="00233076"/>
    <w:rsid w:val="00262F6C"/>
    <w:rsid w:val="002A09A8"/>
    <w:rsid w:val="0035259D"/>
    <w:rsid w:val="003855E8"/>
    <w:rsid w:val="003E10EE"/>
    <w:rsid w:val="00427B02"/>
    <w:rsid w:val="0043219E"/>
    <w:rsid w:val="00454550"/>
    <w:rsid w:val="004948B5"/>
    <w:rsid w:val="004C3BC7"/>
    <w:rsid w:val="00533B21"/>
    <w:rsid w:val="005820A1"/>
    <w:rsid w:val="005901C3"/>
    <w:rsid w:val="0059349C"/>
    <w:rsid w:val="005C18B1"/>
    <w:rsid w:val="005D6A6E"/>
    <w:rsid w:val="005D7BBB"/>
    <w:rsid w:val="005E5AF1"/>
    <w:rsid w:val="006020C6"/>
    <w:rsid w:val="00615543"/>
    <w:rsid w:val="00622C29"/>
    <w:rsid w:val="00624E93"/>
    <w:rsid w:val="00636539"/>
    <w:rsid w:val="00680AA0"/>
    <w:rsid w:val="006F2E94"/>
    <w:rsid w:val="007705AD"/>
    <w:rsid w:val="00782EEA"/>
    <w:rsid w:val="007D54C7"/>
    <w:rsid w:val="007D7A8D"/>
    <w:rsid w:val="007E3397"/>
    <w:rsid w:val="007F32C3"/>
    <w:rsid w:val="008064E8"/>
    <w:rsid w:val="00853CE7"/>
    <w:rsid w:val="008941EE"/>
    <w:rsid w:val="00923C35"/>
    <w:rsid w:val="00975496"/>
    <w:rsid w:val="009B34F0"/>
    <w:rsid w:val="009C092F"/>
    <w:rsid w:val="00A12B2F"/>
    <w:rsid w:val="00A97DB1"/>
    <w:rsid w:val="00AC4FF9"/>
    <w:rsid w:val="00AE2CD8"/>
    <w:rsid w:val="00B51291"/>
    <w:rsid w:val="00B95575"/>
    <w:rsid w:val="00BB4434"/>
    <w:rsid w:val="00BC5C5D"/>
    <w:rsid w:val="00BD545B"/>
    <w:rsid w:val="00CE1F85"/>
    <w:rsid w:val="00D12A39"/>
    <w:rsid w:val="00D12EE9"/>
    <w:rsid w:val="00D54213"/>
    <w:rsid w:val="00D713EC"/>
    <w:rsid w:val="00DD6A6B"/>
    <w:rsid w:val="00E55AFE"/>
    <w:rsid w:val="00E601C8"/>
    <w:rsid w:val="00EE5AE7"/>
    <w:rsid w:val="00F7583A"/>
    <w:rsid w:val="00FA30BB"/>
    <w:rsid w:val="00FC5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094B3"/>
  <w15:chartTrackingRefBased/>
  <w15:docId w15:val="{66C8C64B-DE40-406E-9EB1-B55E16AA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8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8B1"/>
  </w:style>
  <w:style w:type="paragraph" w:styleId="Footer">
    <w:name w:val="footer"/>
    <w:basedOn w:val="Normal"/>
    <w:link w:val="FooterChar"/>
    <w:uiPriority w:val="99"/>
    <w:unhideWhenUsed/>
    <w:rsid w:val="005C18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8B1"/>
  </w:style>
  <w:style w:type="paragraph" w:styleId="ListParagraph">
    <w:name w:val="List Paragraph"/>
    <w:basedOn w:val="Normal"/>
    <w:uiPriority w:val="34"/>
    <w:qFormat/>
    <w:rsid w:val="005C18B1"/>
    <w:pPr>
      <w:ind w:left="720"/>
      <w:contextualSpacing/>
    </w:pPr>
  </w:style>
  <w:style w:type="paragraph" w:styleId="NoSpacing">
    <w:name w:val="No Spacing"/>
    <w:link w:val="NoSpacingChar"/>
    <w:uiPriority w:val="1"/>
    <w:qFormat/>
    <w:rsid w:val="007D54C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54C7"/>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2017-03-05T00:00:00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chain and logistics management</dc:title>
  <dc:subject>Assignment 1</dc:subject>
  <dc:creator>TOSIN EMMANUEL</dc:creator>
  <cp:keywords/>
  <dc:description/>
  <cp:lastModifiedBy>TOSIN EMMANUEL</cp:lastModifiedBy>
  <cp:revision>46</cp:revision>
  <dcterms:created xsi:type="dcterms:W3CDTF">2017-02-22T15:49:00Z</dcterms:created>
  <dcterms:modified xsi:type="dcterms:W3CDTF">2017-03-05T13:41:00Z</dcterms:modified>
</cp:coreProperties>
</file>