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93AB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15C4">
            <w:pPr>
              <w:pStyle w:val="Default"/>
              <w:rPr>
                <w:rFonts w:asciiTheme="minorHAnsi" w:hAnsiTheme="minorHAnsi"/>
              </w:rPr>
            </w:pPr>
            <w:r>
              <w:rPr>
                <w:rFonts w:asciiTheme="minorHAnsi" w:hAnsiTheme="minorHAnsi"/>
              </w:rPr>
              <w:t xml:space="preserve">Ahmed </w:t>
            </w:r>
            <w:proofErr w:type="spellStart"/>
            <w:r>
              <w:rPr>
                <w:rFonts w:asciiTheme="minorHAnsi" w:hAnsiTheme="minorHAnsi"/>
              </w:rPr>
              <w:t>Saeed</w:t>
            </w:r>
            <w:proofErr w:type="spellEnd"/>
            <w:r>
              <w:rPr>
                <w:rFonts w:asciiTheme="minorHAnsi" w:hAnsiTheme="minorHAnsi"/>
              </w:rPr>
              <w:t xml:space="preserve"> </w:t>
            </w:r>
            <w:proofErr w:type="spellStart"/>
            <w:r>
              <w:rPr>
                <w:rFonts w:asciiTheme="minorHAnsi" w:hAnsiTheme="minorHAnsi"/>
              </w:rPr>
              <w:t>Hendi</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D15C4">
            <w:pPr>
              <w:pStyle w:val="Default"/>
              <w:rPr>
                <w:rFonts w:asciiTheme="minorHAnsi" w:hAnsiTheme="minorHAnsi"/>
              </w:rPr>
            </w:pPr>
            <w:r>
              <w:rPr>
                <w:rFonts w:asciiTheme="minorHAnsi" w:hAnsiTheme="minorHAnsi"/>
              </w:rPr>
              <w:t>1551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15C4">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C078A">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1C078A" w:rsidRPr="001C078A" w:rsidRDefault="001C078A" w:rsidP="001C078A">
            <w:pPr>
              <w:spacing w:line="360" w:lineRule="auto"/>
              <w:rPr>
                <w:rFonts w:asciiTheme="minorBidi" w:hAnsiTheme="minorBidi"/>
                <w:sz w:val="24"/>
                <w:szCs w:val="24"/>
              </w:rPr>
            </w:pP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Q.1. Multiple Choice Questions:              (05) </w:t>
            </w:r>
          </w:p>
          <w:p w:rsidR="001C078A" w:rsidRPr="001C078A" w:rsidRDefault="001C078A" w:rsidP="001C078A">
            <w:pPr>
              <w:spacing w:line="360" w:lineRule="auto"/>
              <w:rPr>
                <w:rFonts w:asciiTheme="minorBidi" w:hAnsiTheme="minorBidi"/>
                <w:sz w:val="24"/>
                <w:szCs w:val="24"/>
              </w:rPr>
            </w:pPr>
            <w:proofErr w:type="spellStart"/>
            <w:r w:rsidRPr="001C078A">
              <w:rPr>
                <w:rFonts w:asciiTheme="minorBidi" w:hAnsiTheme="minorBidi"/>
                <w:sz w:val="24"/>
                <w:szCs w:val="24"/>
              </w:rPr>
              <w:t>i</w:t>
            </w:r>
            <w:proofErr w:type="spellEnd"/>
            <w:r w:rsidRPr="001C078A">
              <w:rPr>
                <w:rFonts w:asciiTheme="minorBidi" w:hAnsiTheme="minorBidi"/>
                <w:sz w:val="24"/>
                <w:szCs w:val="24"/>
              </w:rPr>
              <w:t xml:space="preserve">. How many women get advance warning of an approaching period?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a)90%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ii. Evening primrose oil is very effective in relieving;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c) Premenstrual breast pain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iii. In western women the menopause occurs on average at;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c)51 years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iv. To reduce the risk for osteoporosis one should get enough;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b)calcium and vitamin D in the diet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v. The cells that continuously dissolve bone into its component materials are called: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c)</w:t>
            </w:r>
            <w:proofErr w:type="spellStart"/>
            <w:r w:rsidRPr="001C078A">
              <w:rPr>
                <w:rFonts w:asciiTheme="minorBidi" w:hAnsiTheme="minorBidi"/>
                <w:sz w:val="24"/>
                <w:szCs w:val="24"/>
              </w:rPr>
              <w:t>osteoclasts</w:t>
            </w:r>
            <w:proofErr w:type="spellEnd"/>
            <w:r w:rsidRPr="001C078A">
              <w:rPr>
                <w:rFonts w:asciiTheme="minorBidi" w:hAnsiTheme="minorBidi"/>
                <w:sz w:val="24"/>
                <w:szCs w:val="24"/>
              </w:rPr>
              <w:t xml:space="preserve">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vi. Bone is a static tissue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b)false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vii. The factors that can increase the risk of bone loss are divided into;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b)three groups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viii. The recommended daily intake of calcium for an adult is around;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c)800mg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lastRenderedPageBreak/>
              <w:t xml:space="preserve">ix. On average 250 ml of cow’s milk or 150g of yogurt contains;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b)300 mg of calcium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x. Frail elderly people with poor mobility may be helped by taking a calcium supplement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along with;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c)vitamin D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Q.2. Short Questions:                (21)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All Questions carry Equal marks. </w:t>
            </w:r>
          </w:p>
          <w:p w:rsidR="001C078A" w:rsidRPr="001C078A" w:rsidRDefault="001C078A" w:rsidP="001C078A">
            <w:pPr>
              <w:pStyle w:val="ListParagraph"/>
              <w:numPr>
                <w:ilvl w:val="0"/>
                <w:numId w:val="2"/>
              </w:numPr>
              <w:spacing w:line="360" w:lineRule="auto"/>
              <w:rPr>
                <w:rFonts w:asciiTheme="minorBidi" w:hAnsiTheme="minorBidi" w:cstheme="minorBidi"/>
                <w:sz w:val="24"/>
                <w:szCs w:val="24"/>
              </w:rPr>
            </w:pPr>
            <w:r w:rsidRPr="001C078A">
              <w:rPr>
                <w:rFonts w:asciiTheme="minorBidi" w:hAnsiTheme="minorBidi" w:cstheme="minorBidi"/>
                <w:sz w:val="24"/>
                <w:szCs w:val="24"/>
              </w:rPr>
              <w:t xml:space="preserve">How does a bone repair itself after a fracture? </w:t>
            </w:r>
          </w:p>
          <w:p w:rsidR="001C078A" w:rsidRPr="001C078A" w:rsidRDefault="001C078A" w:rsidP="001C078A">
            <w:pPr>
              <w:pStyle w:val="ListParagraph"/>
              <w:spacing w:line="360" w:lineRule="auto"/>
              <w:ind w:left="1080"/>
              <w:rPr>
                <w:rFonts w:asciiTheme="minorBidi" w:hAnsiTheme="minorBidi" w:cstheme="minorBidi"/>
                <w:sz w:val="24"/>
                <w:szCs w:val="24"/>
              </w:rPr>
            </w:pPr>
            <w:r w:rsidRPr="001C078A">
              <w:rPr>
                <w:rFonts w:asciiTheme="minorBidi" w:hAnsiTheme="minorBidi" w:cstheme="minorBidi"/>
                <w:sz w:val="24"/>
                <w:szCs w:val="24"/>
              </w:rPr>
              <w:t xml:space="preserve">After a fracture the cells called </w:t>
            </w:r>
            <w:proofErr w:type="spellStart"/>
            <w:r w:rsidRPr="001C078A">
              <w:rPr>
                <w:rFonts w:asciiTheme="minorBidi" w:hAnsiTheme="minorBidi" w:cstheme="minorBidi"/>
                <w:sz w:val="24"/>
                <w:szCs w:val="24"/>
              </w:rPr>
              <w:t>osteoblasts</w:t>
            </w:r>
            <w:proofErr w:type="spellEnd"/>
            <w:r w:rsidRPr="001C078A">
              <w:rPr>
                <w:rFonts w:asciiTheme="minorBidi" w:hAnsiTheme="minorBidi" w:cstheme="minorBidi"/>
                <w:sz w:val="24"/>
                <w:szCs w:val="24"/>
              </w:rPr>
              <w:t xml:space="preserve"> rush into the fractured site and lay collagen and minerals on top of the bone to fortify it</w:t>
            </w:r>
          </w:p>
          <w:p w:rsidR="001C078A" w:rsidRPr="001C078A" w:rsidRDefault="001C078A" w:rsidP="001C078A">
            <w:pPr>
              <w:pStyle w:val="ListParagraph"/>
              <w:numPr>
                <w:ilvl w:val="0"/>
                <w:numId w:val="2"/>
              </w:numPr>
              <w:spacing w:line="360" w:lineRule="auto"/>
              <w:rPr>
                <w:rFonts w:asciiTheme="minorBidi" w:hAnsiTheme="minorBidi" w:cstheme="minorBidi"/>
                <w:sz w:val="24"/>
                <w:szCs w:val="24"/>
              </w:rPr>
            </w:pPr>
            <w:r w:rsidRPr="001C078A">
              <w:rPr>
                <w:rFonts w:asciiTheme="minorBidi" w:hAnsiTheme="minorBidi" w:cstheme="minorBidi"/>
                <w:sz w:val="24"/>
                <w:szCs w:val="24"/>
              </w:rPr>
              <w:t xml:space="preserve">How does osteoporosis affect a bone? </w:t>
            </w:r>
          </w:p>
          <w:p w:rsidR="001C078A" w:rsidRPr="001C078A" w:rsidRDefault="001C078A" w:rsidP="001C078A">
            <w:pPr>
              <w:pStyle w:val="ListParagraph"/>
              <w:spacing w:line="360" w:lineRule="auto"/>
              <w:ind w:left="1080"/>
              <w:rPr>
                <w:rFonts w:asciiTheme="minorBidi" w:hAnsiTheme="minorBidi" w:cstheme="minorBidi"/>
                <w:sz w:val="24"/>
                <w:szCs w:val="24"/>
              </w:rPr>
            </w:pPr>
            <w:proofErr w:type="spellStart"/>
            <w:r w:rsidRPr="001C078A">
              <w:rPr>
                <w:rFonts w:asciiTheme="minorBidi" w:hAnsiTheme="minorBidi" w:cstheme="minorBidi"/>
                <w:sz w:val="24"/>
                <w:szCs w:val="24"/>
              </w:rPr>
              <w:t>Osteoclasts</w:t>
            </w:r>
            <w:proofErr w:type="spellEnd"/>
            <w:r w:rsidRPr="001C078A">
              <w:rPr>
                <w:rFonts w:asciiTheme="minorBidi" w:hAnsiTheme="minorBidi" w:cstheme="minorBidi"/>
                <w:sz w:val="24"/>
                <w:szCs w:val="24"/>
              </w:rPr>
              <w:t xml:space="preserve"> across the years dissolve more bones than they replace so by time small pores occur in the bone leaving it fragile to any fall or high pressure</w:t>
            </w:r>
          </w:p>
          <w:p w:rsidR="001C078A" w:rsidRPr="001C078A" w:rsidRDefault="001C078A" w:rsidP="001C078A">
            <w:pPr>
              <w:pStyle w:val="ListParagraph"/>
              <w:numPr>
                <w:ilvl w:val="0"/>
                <w:numId w:val="2"/>
              </w:numPr>
              <w:spacing w:line="360" w:lineRule="auto"/>
              <w:rPr>
                <w:rFonts w:asciiTheme="minorBidi" w:hAnsiTheme="minorBidi" w:cstheme="minorBidi"/>
                <w:sz w:val="24"/>
                <w:szCs w:val="24"/>
              </w:rPr>
            </w:pPr>
            <w:r w:rsidRPr="001C078A">
              <w:rPr>
                <w:rFonts w:asciiTheme="minorBidi" w:hAnsiTheme="minorBidi" w:cstheme="minorBidi"/>
                <w:sz w:val="24"/>
                <w:szCs w:val="24"/>
              </w:rPr>
              <w:t>How can osteoporosis be prevented in women? \</w:t>
            </w:r>
          </w:p>
          <w:p w:rsidR="001C078A" w:rsidRPr="001C078A" w:rsidRDefault="001C078A" w:rsidP="001C078A">
            <w:pPr>
              <w:pStyle w:val="ListParagraph"/>
              <w:spacing w:line="360" w:lineRule="auto"/>
              <w:ind w:left="1080"/>
              <w:rPr>
                <w:rFonts w:asciiTheme="minorBidi" w:hAnsiTheme="minorBidi" w:cstheme="minorBidi"/>
                <w:sz w:val="24"/>
                <w:szCs w:val="24"/>
              </w:rPr>
            </w:pPr>
            <w:r w:rsidRPr="001C078A">
              <w:rPr>
                <w:rFonts w:asciiTheme="minorBidi" w:hAnsiTheme="minorBidi" w:cstheme="minorBidi"/>
                <w:sz w:val="24"/>
                <w:szCs w:val="24"/>
              </w:rPr>
              <w:t>Regular exercises like aerobic or weight training</w:t>
            </w:r>
          </w:p>
          <w:p w:rsidR="001C078A" w:rsidRPr="001C078A" w:rsidRDefault="001C078A" w:rsidP="001C078A">
            <w:pPr>
              <w:pStyle w:val="ListParagraph"/>
              <w:spacing w:line="360" w:lineRule="auto"/>
              <w:ind w:left="1080"/>
              <w:rPr>
                <w:rFonts w:asciiTheme="minorBidi" w:hAnsiTheme="minorBidi" w:cstheme="minorBidi"/>
                <w:sz w:val="24"/>
                <w:szCs w:val="24"/>
              </w:rPr>
            </w:pPr>
            <w:r w:rsidRPr="001C078A">
              <w:rPr>
                <w:rFonts w:asciiTheme="minorBidi" w:hAnsiTheme="minorBidi" w:cstheme="minorBidi"/>
                <w:sz w:val="24"/>
                <w:szCs w:val="24"/>
              </w:rPr>
              <w:t>Stop smoking</w:t>
            </w:r>
          </w:p>
          <w:p w:rsidR="001C078A" w:rsidRPr="001C078A" w:rsidRDefault="001C078A" w:rsidP="001C078A">
            <w:pPr>
              <w:pStyle w:val="ListParagraph"/>
              <w:spacing w:line="360" w:lineRule="auto"/>
              <w:ind w:left="1080"/>
              <w:rPr>
                <w:rFonts w:asciiTheme="minorBidi" w:hAnsiTheme="minorBidi" w:cstheme="minorBidi"/>
                <w:sz w:val="24"/>
                <w:szCs w:val="24"/>
              </w:rPr>
            </w:pPr>
            <w:r w:rsidRPr="001C078A">
              <w:rPr>
                <w:rFonts w:asciiTheme="minorBidi" w:hAnsiTheme="minorBidi" w:cstheme="minorBidi"/>
                <w:sz w:val="24"/>
                <w:szCs w:val="24"/>
              </w:rPr>
              <w:t>Replacing bad diet with healthier whole food alternatives</w:t>
            </w:r>
          </w:p>
          <w:p w:rsidR="001C078A" w:rsidRPr="001C078A" w:rsidRDefault="001C078A" w:rsidP="001C078A">
            <w:pPr>
              <w:pStyle w:val="ListParagraph"/>
              <w:spacing w:line="360" w:lineRule="auto"/>
              <w:ind w:left="1080"/>
              <w:rPr>
                <w:rFonts w:asciiTheme="minorBidi" w:hAnsiTheme="minorBidi" w:cstheme="minorBidi"/>
                <w:sz w:val="24"/>
                <w:szCs w:val="24"/>
              </w:rPr>
            </w:pPr>
            <w:r w:rsidRPr="001C078A">
              <w:rPr>
                <w:rFonts w:asciiTheme="minorBidi" w:hAnsiTheme="minorBidi" w:cstheme="minorBidi"/>
                <w:sz w:val="24"/>
                <w:szCs w:val="24"/>
              </w:rPr>
              <w:t>Decreased alcohol intake</w:t>
            </w:r>
          </w:p>
          <w:p w:rsidR="001C078A" w:rsidRPr="001C078A" w:rsidRDefault="001C078A" w:rsidP="001C078A">
            <w:pPr>
              <w:pStyle w:val="ListParagraph"/>
              <w:spacing w:line="360" w:lineRule="auto"/>
              <w:ind w:left="1080"/>
              <w:rPr>
                <w:rFonts w:asciiTheme="minorBidi" w:hAnsiTheme="minorBidi" w:cstheme="minorBidi"/>
                <w:sz w:val="24"/>
                <w:szCs w:val="24"/>
              </w:rPr>
            </w:pPr>
            <w:r w:rsidRPr="001C078A">
              <w:rPr>
                <w:rFonts w:asciiTheme="minorBidi" w:hAnsiTheme="minorBidi" w:cstheme="minorBidi"/>
                <w:sz w:val="24"/>
                <w:szCs w:val="24"/>
              </w:rPr>
              <w:t>Focus on calcium intake through food (nuts, seeds, green leafy vegetable)</w:t>
            </w:r>
          </w:p>
          <w:p w:rsidR="001C078A" w:rsidRPr="001C078A" w:rsidRDefault="001C078A" w:rsidP="001C078A">
            <w:pPr>
              <w:pStyle w:val="ListParagraph"/>
              <w:spacing w:line="360" w:lineRule="auto"/>
              <w:ind w:left="1080"/>
              <w:rPr>
                <w:rFonts w:asciiTheme="minorBidi" w:hAnsiTheme="minorBidi" w:cstheme="minorBidi"/>
                <w:sz w:val="24"/>
                <w:szCs w:val="24"/>
              </w:rPr>
            </w:pPr>
            <w:r w:rsidRPr="001C078A">
              <w:rPr>
                <w:rFonts w:asciiTheme="minorBidi" w:hAnsiTheme="minorBidi" w:cstheme="minorBidi"/>
                <w:sz w:val="24"/>
                <w:szCs w:val="24"/>
              </w:rPr>
              <w:t xml:space="preserve"> </w:t>
            </w:r>
          </w:p>
          <w:p w:rsidR="001C078A" w:rsidRPr="001C078A" w:rsidRDefault="001C078A" w:rsidP="001C078A">
            <w:pPr>
              <w:pStyle w:val="ListParagraph"/>
              <w:numPr>
                <w:ilvl w:val="0"/>
                <w:numId w:val="2"/>
              </w:numPr>
              <w:spacing w:line="360" w:lineRule="auto"/>
              <w:rPr>
                <w:rFonts w:asciiTheme="minorBidi" w:hAnsiTheme="minorBidi" w:cstheme="minorBidi"/>
                <w:sz w:val="24"/>
                <w:szCs w:val="24"/>
              </w:rPr>
            </w:pPr>
            <w:r w:rsidRPr="001C078A">
              <w:rPr>
                <w:rFonts w:asciiTheme="minorBidi" w:hAnsiTheme="minorBidi" w:cstheme="minorBidi"/>
                <w:sz w:val="24"/>
                <w:szCs w:val="24"/>
              </w:rPr>
              <w:t xml:space="preserve">How can hot flushes be avoided in menopause? </w:t>
            </w:r>
          </w:p>
          <w:p w:rsidR="001C078A" w:rsidRPr="001C078A" w:rsidRDefault="001C078A" w:rsidP="001C078A">
            <w:pPr>
              <w:pStyle w:val="ListParagraph"/>
              <w:spacing w:line="360" w:lineRule="auto"/>
              <w:ind w:left="1080"/>
              <w:rPr>
                <w:rFonts w:asciiTheme="minorBidi" w:hAnsiTheme="minorBidi" w:cstheme="minorBidi"/>
                <w:sz w:val="24"/>
                <w:szCs w:val="24"/>
              </w:rPr>
            </w:pPr>
            <w:r w:rsidRPr="001C078A">
              <w:rPr>
                <w:rFonts w:asciiTheme="minorBidi" w:hAnsiTheme="minorBidi" w:cstheme="minorBidi"/>
                <w:sz w:val="24"/>
                <w:szCs w:val="24"/>
              </w:rPr>
              <w:t>By avoiding hot caffeinated drinks such as excessive coffee or tea as well as spicy food</w:t>
            </w:r>
          </w:p>
          <w:p w:rsidR="001C078A" w:rsidRPr="001C078A" w:rsidRDefault="001C078A" w:rsidP="001C078A">
            <w:pPr>
              <w:pStyle w:val="ListParagraph"/>
              <w:numPr>
                <w:ilvl w:val="0"/>
                <w:numId w:val="2"/>
              </w:numPr>
              <w:spacing w:line="360" w:lineRule="auto"/>
              <w:rPr>
                <w:rFonts w:asciiTheme="minorBidi" w:hAnsiTheme="minorBidi" w:cstheme="minorBidi"/>
                <w:sz w:val="24"/>
                <w:szCs w:val="24"/>
              </w:rPr>
            </w:pPr>
            <w:r w:rsidRPr="001C078A">
              <w:rPr>
                <w:rFonts w:asciiTheme="minorBidi" w:hAnsiTheme="minorBidi" w:cstheme="minorBidi"/>
                <w:sz w:val="24"/>
                <w:szCs w:val="24"/>
              </w:rPr>
              <w:t xml:space="preserve">What is menopause? </w:t>
            </w:r>
          </w:p>
          <w:p w:rsidR="001C078A" w:rsidRPr="001C078A" w:rsidRDefault="001C078A" w:rsidP="001C078A">
            <w:pPr>
              <w:pStyle w:val="ListParagraph"/>
              <w:spacing w:line="360" w:lineRule="auto"/>
              <w:ind w:left="1080"/>
              <w:rPr>
                <w:rFonts w:asciiTheme="minorBidi" w:hAnsiTheme="minorBidi" w:cstheme="minorBidi"/>
                <w:sz w:val="24"/>
                <w:szCs w:val="24"/>
              </w:rPr>
            </w:pPr>
          </w:p>
          <w:p w:rsidR="001C078A" w:rsidRPr="001C078A" w:rsidRDefault="001C078A" w:rsidP="001C078A">
            <w:pPr>
              <w:pStyle w:val="ListParagraph"/>
              <w:spacing w:line="360" w:lineRule="auto"/>
              <w:ind w:left="1080"/>
              <w:rPr>
                <w:rFonts w:asciiTheme="minorBidi" w:hAnsiTheme="minorBidi" w:cstheme="minorBidi"/>
                <w:sz w:val="24"/>
                <w:szCs w:val="24"/>
              </w:rPr>
            </w:pPr>
            <w:r w:rsidRPr="001C078A">
              <w:rPr>
                <w:rFonts w:asciiTheme="minorBidi" w:hAnsiTheme="minorBidi" w:cstheme="minorBidi"/>
                <w:sz w:val="24"/>
                <w:szCs w:val="24"/>
              </w:rPr>
              <w:t>It is when ovaries don’t respond to the hormones released in the body which leads to their failing to release eggs each month and estrogen and progesterone levels drop month by month until menopause happens</w:t>
            </w:r>
          </w:p>
          <w:p w:rsidR="001C078A" w:rsidRPr="001C078A" w:rsidRDefault="001C078A" w:rsidP="001C078A">
            <w:pPr>
              <w:pStyle w:val="ListParagraph"/>
              <w:numPr>
                <w:ilvl w:val="0"/>
                <w:numId w:val="2"/>
              </w:numPr>
              <w:spacing w:line="360" w:lineRule="auto"/>
              <w:rPr>
                <w:rFonts w:asciiTheme="minorBidi" w:hAnsiTheme="minorBidi" w:cstheme="minorBidi"/>
                <w:sz w:val="24"/>
                <w:szCs w:val="24"/>
              </w:rPr>
            </w:pPr>
            <w:r w:rsidRPr="001C078A">
              <w:rPr>
                <w:rFonts w:asciiTheme="minorBidi" w:hAnsiTheme="minorBidi" w:cstheme="minorBidi"/>
                <w:sz w:val="24"/>
                <w:szCs w:val="24"/>
              </w:rPr>
              <w:t>What causes PMS?</w:t>
            </w:r>
          </w:p>
          <w:p w:rsidR="001C078A" w:rsidRPr="001C078A" w:rsidRDefault="001C078A" w:rsidP="001C078A">
            <w:pPr>
              <w:pStyle w:val="ListParagraph"/>
              <w:spacing w:line="360" w:lineRule="auto"/>
              <w:ind w:left="1080"/>
              <w:rPr>
                <w:rFonts w:asciiTheme="minorBidi" w:hAnsiTheme="minorBidi" w:cstheme="minorBidi"/>
                <w:sz w:val="24"/>
                <w:szCs w:val="24"/>
              </w:rPr>
            </w:pPr>
            <w:r w:rsidRPr="001C078A">
              <w:rPr>
                <w:rFonts w:asciiTheme="minorBidi" w:hAnsiTheme="minorBidi" w:cstheme="minorBidi"/>
                <w:sz w:val="24"/>
                <w:szCs w:val="24"/>
              </w:rPr>
              <w:t xml:space="preserve">A single specific cause is somehow hard to define but mostly it is due to fluctuating levels of the female hormones after ovulation </w:t>
            </w:r>
          </w:p>
          <w:p w:rsidR="001C078A" w:rsidRPr="001C078A" w:rsidRDefault="001C078A" w:rsidP="001C078A">
            <w:pPr>
              <w:pStyle w:val="ListParagraph"/>
              <w:numPr>
                <w:ilvl w:val="0"/>
                <w:numId w:val="2"/>
              </w:numPr>
              <w:spacing w:line="360" w:lineRule="auto"/>
              <w:rPr>
                <w:rFonts w:asciiTheme="minorBidi" w:hAnsiTheme="minorBidi" w:cstheme="minorBidi"/>
                <w:sz w:val="24"/>
                <w:szCs w:val="24"/>
              </w:rPr>
            </w:pPr>
            <w:r w:rsidRPr="001C078A">
              <w:rPr>
                <w:rFonts w:asciiTheme="minorBidi" w:hAnsiTheme="minorBidi" w:cstheme="minorBidi"/>
                <w:sz w:val="24"/>
                <w:szCs w:val="24"/>
              </w:rPr>
              <w:lastRenderedPageBreak/>
              <w:t xml:space="preserve">How does female hormone work?     </w:t>
            </w:r>
          </w:p>
          <w:p w:rsidR="001C078A" w:rsidRPr="001C078A" w:rsidRDefault="001C078A" w:rsidP="001C078A">
            <w:pPr>
              <w:pStyle w:val="ListParagraph"/>
              <w:spacing w:line="360" w:lineRule="auto"/>
              <w:ind w:left="1080"/>
              <w:rPr>
                <w:rFonts w:asciiTheme="minorBidi" w:hAnsiTheme="minorBidi" w:cstheme="minorBidi"/>
                <w:sz w:val="24"/>
                <w:szCs w:val="24"/>
              </w:rPr>
            </w:pPr>
          </w:p>
          <w:p w:rsidR="001C078A" w:rsidRPr="001C078A" w:rsidRDefault="001C078A" w:rsidP="001C078A">
            <w:pPr>
              <w:pStyle w:val="ListParagraph"/>
              <w:spacing w:line="360" w:lineRule="auto"/>
              <w:ind w:left="1080"/>
              <w:rPr>
                <w:rFonts w:asciiTheme="minorBidi" w:hAnsiTheme="minorBidi" w:cstheme="minorBidi"/>
                <w:sz w:val="24"/>
                <w:szCs w:val="24"/>
              </w:rPr>
            </w:pPr>
            <w:r w:rsidRPr="001C078A">
              <w:rPr>
                <w:rFonts w:asciiTheme="minorBidi" w:hAnsiTheme="minorBidi" w:cstheme="minorBidi"/>
                <w:sz w:val="24"/>
                <w:szCs w:val="24"/>
              </w:rPr>
              <w:t xml:space="preserve">Estrogen rises after the end of a woman’s period thus growing the </w:t>
            </w:r>
            <w:proofErr w:type="spellStart"/>
            <w:r w:rsidRPr="001C078A">
              <w:rPr>
                <w:rFonts w:asciiTheme="minorBidi" w:hAnsiTheme="minorBidi" w:cstheme="minorBidi"/>
                <w:sz w:val="24"/>
                <w:szCs w:val="24"/>
              </w:rPr>
              <w:t>endometrium</w:t>
            </w:r>
            <w:proofErr w:type="spellEnd"/>
            <w:r w:rsidRPr="001C078A">
              <w:rPr>
                <w:rFonts w:asciiTheme="minorBidi" w:hAnsiTheme="minorBidi" w:cstheme="minorBidi"/>
                <w:sz w:val="24"/>
                <w:szCs w:val="24"/>
              </w:rPr>
              <w:t xml:space="preserve"> and nourishes it by providing good blood supply so the woman’s womb is ready for fertilization. The next two weeks progesterone levels increase providing further nourishment to the </w:t>
            </w:r>
            <w:proofErr w:type="spellStart"/>
            <w:r w:rsidRPr="001C078A">
              <w:rPr>
                <w:rFonts w:asciiTheme="minorBidi" w:hAnsiTheme="minorBidi" w:cstheme="minorBidi"/>
                <w:sz w:val="24"/>
                <w:szCs w:val="24"/>
              </w:rPr>
              <w:t>endometrium</w:t>
            </w:r>
            <w:proofErr w:type="spellEnd"/>
            <w:r w:rsidRPr="001C078A">
              <w:rPr>
                <w:rFonts w:asciiTheme="minorBidi" w:hAnsiTheme="minorBidi" w:cstheme="minorBidi"/>
                <w:sz w:val="24"/>
                <w:szCs w:val="24"/>
              </w:rPr>
              <w:t xml:space="preserve">, if no fertilization </w:t>
            </w:r>
            <w:proofErr w:type="gramStart"/>
            <w:r w:rsidRPr="001C078A">
              <w:rPr>
                <w:rFonts w:asciiTheme="minorBidi" w:hAnsiTheme="minorBidi" w:cstheme="minorBidi"/>
                <w:sz w:val="24"/>
                <w:szCs w:val="24"/>
              </w:rPr>
              <w:t>happens</w:t>
            </w:r>
            <w:proofErr w:type="gramEnd"/>
            <w:r w:rsidRPr="001C078A">
              <w:rPr>
                <w:rFonts w:asciiTheme="minorBidi" w:hAnsiTheme="minorBidi" w:cstheme="minorBidi"/>
                <w:sz w:val="24"/>
                <w:szCs w:val="24"/>
              </w:rPr>
              <w:t xml:space="preserve"> both levels of estrogen and progesterone fails and the </w:t>
            </w:r>
            <w:proofErr w:type="spellStart"/>
            <w:r w:rsidRPr="001C078A">
              <w:rPr>
                <w:rFonts w:asciiTheme="minorBidi" w:hAnsiTheme="minorBidi" w:cstheme="minorBidi"/>
                <w:sz w:val="24"/>
                <w:szCs w:val="24"/>
              </w:rPr>
              <w:t>endometrium</w:t>
            </w:r>
            <w:proofErr w:type="spellEnd"/>
            <w:r w:rsidRPr="001C078A">
              <w:rPr>
                <w:rFonts w:asciiTheme="minorBidi" w:hAnsiTheme="minorBidi" w:cstheme="minorBidi"/>
                <w:sz w:val="24"/>
                <w:szCs w:val="24"/>
              </w:rPr>
              <w:t xml:space="preserve"> is shed from the uterus.</w:t>
            </w:r>
          </w:p>
          <w:p w:rsidR="001C078A" w:rsidRPr="001C078A" w:rsidRDefault="001C078A" w:rsidP="001C078A">
            <w:pPr>
              <w:spacing w:line="360" w:lineRule="auto"/>
              <w:rPr>
                <w:rFonts w:asciiTheme="minorBidi" w:hAnsiTheme="minorBidi"/>
                <w:sz w:val="24"/>
                <w:szCs w:val="24"/>
              </w:rPr>
            </w:pP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Case Study           (4)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Carol is in her early 40s. She complains of extreme fatigue, hot flushes, dryness and </w:t>
            </w:r>
          </w:p>
          <w:p w:rsidR="001C078A" w:rsidRPr="001C078A" w:rsidRDefault="001C078A" w:rsidP="001C078A">
            <w:pPr>
              <w:spacing w:line="360" w:lineRule="auto"/>
              <w:rPr>
                <w:rFonts w:asciiTheme="minorBidi" w:hAnsiTheme="minorBidi"/>
                <w:sz w:val="24"/>
                <w:szCs w:val="24"/>
              </w:rPr>
            </w:pPr>
            <w:proofErr w:type="gramStart"/>
            <w:r w:rsidRPr="001C078A">
              <w:rPr>
                <w:rFonts w:asciiTheme="minorBidi" w:hAnsiTheme="minorBidi"/>
                <w:sz w:val="24"/>
                <w:szCs w:val="24"/>
              </w:rPr>
              <w:t>forgetfulness</w:t>
            </w:r>
            <w:proofErr w:type="gramEnd"/>
            <w:r w:rsidRPr="001C078A">
              <w:rPr>
                <w:rFonts w:asciiTheme="minorBidi" w:hAnsiTheme="minorBidi"/>
                <w:sz w:val="24"/>
                <w:szCs w:val="24"/>
              </w:rPr>
              <w:t xml:space="preserve">. She did not have her period for the last three months. She is running her own </w:t>
            </w:r>
          </w:p>
          <w:p w:rsidR="001C078A" w:rsidRPr="001C078A" w:rsidRDefault="001C078A" w:rsidP="001C078A">
            <w:pPr>
              <w:spacing w:line="360" w:lineRule="auto"/>
              <w:rPr>
                <w:rFonts w:asciiTheme="minorBidi" w:hAnsiTheme="minorBidi"/>
                <w:sz w:val="24"/>
                <w:szCs w:val="24"/>
              </w:rPr>
            </w:pPr>
            <w:proofErr w:type="gramStart"/>
            <w:r w:rsidRPr="001C078A">
              <w:rPr>
                <w:rFonts w:asciiTheme="minorBidi" w:hAnsiTheme="minorBidi"/>
                <w:sz w:val="24"/>
                <w:szCs w:val="24"/>
              </w:rPr>
              <w:t>business</w:t>
            </w:r>
            <w:proofErr w:type="gramEnd"/>
            <w:r w:rsidRPr="001C078A">
              <w:rPr>
                <w:rFonts w:asciiTheme="minorBidi" w:hAnsiTheme="minorBidi"/>
                <w:sz w:val="24"/>
                <w:szCs w:val="24"/>
              </w:rPr>
              <w:t xml:space="preserve"> and is currently under a lot of stress. Her diet primarily consists of refined processed </w:t>
            </w:r>
          </w:p>
          <w:p w:rsidR="001C078A" w:rsidRPr="001C078A" w:rsidRDefault="001C078A" w:rsidP="001C078A">
            <w:pPr>
              <w:spacing w:line="360" w:lineRule="auto"/>
              <w:rPr>
                <w:rFonts w:asciiTheme="minorBidi" w:hAnsiTheme="minorBidi"/>
                <w:sz w:val="24"/>
                <w:szCs w:val="24"/>
              </w:rPr>
            </w:pPr>
            <w:proofErr w:type="gramStart"/>
            <w:r w:rsidRPr="001C078A">
              <w:rPr>
                <w:rFonts w:asciiTheme="minorBidi" w:hAnsiTheme="minorBidi"/>
                <w:sz w:val="24"/>
                <w:szCs w:val="24"/>
              </w:rPr>
              <w:t>foods</w:t>
            </w:r>
            <w:proofErr w:type="gramEnd"/>
            <w:r w:rsidRPr="001C078A">
              <w:rPr>
                <w:rFonts w:asciiTheme="minorBidi" w:hAnsiTheme="minorBidi"/>
                <w:sz w:val="24"/>
                <w:szCs w:val="24"/>
              </w:rPr>
              <w:t xml:space="preserve"> because she thinks that she does not have enough time to cook and even to eat properly.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She often skips her meals and does not take regular exercise.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1) Carol’s problems suggest that she is suffering from;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c) Menopause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2) With her present problems is she at risk of developing osteoporosis?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A) yes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 xml:space="preserve">3) What major changes should she make in her diet? </w:t>
            </w:r>
          </w:p>
          <w:p w:rsidR="001C078A" w:rsidRPr="001C078A" w:rsidRDefault="001C078A" w:rsidP="001C078A">
            <w:pPr>
              <w:spacing w:line="360" w:lineRule="auto"/>
              <w:rPr>
                <w:rFonts w:asciiTheme="minorBidi" w:hAnsiTheme="minorBidi"/>
                <w:sz w:val="24"/>
                <w:szCs w:val="24"/>
              </w:rPr>
            </w:pPr>
            <w:r w:rsidRPr="001C078A">
              <w:rPr>
                <w:rFonts w:asciiTheme="minorBidi" w:hAnsiTheme="minorBidi"/>
                <w:sz w:val="24"/>
                <w:szCs w:val="24"/>
              </w:rPr>
              <w:t>c) She should include whole foods and healthy fats in her diet</w:t>
            </w:r>
          </w:p>
          <w:p w:rsidR="00CC2FB3" w:rsidRDefault="00CC2FB3" w:rsidP="001C078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3AFE" w:rsidRDefault="001D3AFE" w:rsidP="00CB4D0A">
      <w:pPr>
        <w:spacing w:after="0" w:line="240" w:lineRule="auto"/>
      </w:pPr>
      <w:r>
        <w:separator/>
      </w:r>
    </w:p>
  </w:endnote>
  <w:endnote w:type="continuationSeparator" w:id="0">
    <w:p w:rsidR="001D3AFE" w:rsidRDefault="001D3AF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3AFE" w:rsidRDefault="001D3AFE" w:rsidP="00CB4D0A">
      <w:pPr>
        <w:spacing w:after="0" w:line="240" w:lineRule="auto"/>
      </w:pPr>
      <w:r>
        <w:separator/>
      </w:r>
    </w:p>
  </w:footnote>
  <w:footnote w:type="continuationSeparator" w:id="0">
    <w:p w:rsidR="001D3AFE" w:rsidRDefault="001D3AF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801BC8"/>
    <w:multiLevelType w:val="hybridMultilevel"/>
    <w:tmpl w:val="171A8DF0"/>
    <w:lvl w:ilvl="0" w:tplc="99641E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6707A"/>
    <w:rsid w:val="00182416"/>
    <w:rsid w:val="00187EB4"/>
    <w:rsid w:val="00193ABD"/>
    <w:rsid w:val="001C078A"/>
    <w:rsid w:val="001D3AFE"/>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50B"/>
    <w:rsid w:val="00C65FEA"/>
    <w:rsid w:val="00CA0AC2"/>
    <w:rsid w:val="00CB4D0A"/>
    <w:rsid w:val="00CC2FB3"/>
    <w:rsid w:val="00CC575A"/>
    <w:rsid w:val="00CF123B"/>
    <w:rsid w:val="00D039AC"/>
    <w:rsid w:val="00D427DE"/>
    <w:rsid w:val="00D5587D"/>
    <w:rsid w:val="00D707CC"/>
    <w:rsid w:val="00D821FE"/>
    <w:rsid w:val="00DB0793"/>
    <w:rsid w:val="00DD15C4"/>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F84A9-5D7F-4C87-A35D-58083E62B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597</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Ahmed Hendi</cp:lastModifiedBy>
  <cp:revision>4</cp:revision>
  <dcterms:created xsi:type="dcterms:W3CDTF">2015-01-26T12:24:00Z</dcterms:created>
  <dcterms:modified xsi:type="dcterms:W3CDTF">2017-01-23T12:13:00Z</dcterms:modified>
</cp:coreProperties>
</file>