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32E3" w:rsidRDefault="00D96EEB" w:rsidP="00D96EEB">
      <w:pPr>
        <w:pStyle w:val="Geenafstand"/>
      </w:pPr>
      <w:r>
        <w:t>Course</w:t>
      </w:r>
      <w:r>
        <w:tab/>
      </w:r>
      <w:r>
        <w:tab/>
      </w:r>
      <w:r>
        <w:tab/>
        <w:t>Diploma in Forensic Accounting</w:t>
      </w:r>
    </w:p>
    <w:p w:rsidR="00D96EEB" w:rsidRDefault="00D96EEB" w:rsidP="00D96EEB">
      <w:pPr>
        <w:pStyle w:val="Geenafstand"/>
      </w:pPr>
      <w:r>
        <w:t xml:space="preserve">Student </w:t>
      </w:r>
      <w:r>
        <w:tab/>
      </w:r>
      <w:r>
        <w:tab/>
        <w:t xml:space="preserve">Richard </w:t>
      </w:r>
      <w:proofErr w:type="spellStart"/>
      <w:r>
        <w:t>Antonie</w:t>
      </w:r>
      <w:proofErr w:type="spellEnd"/>
      <w:r>
        <w:t xml:space="preserve"> van Ostende</w:t>
      </w:r>
    </w:p>
    <w:p w:rsidR="00D96EEB" w:rsidRDefault="00D96EEB" w:rsidP="00D96EEB">
      <w:pPr>
        <w:pStyle w:val="Geenafstand"/>
      </w:pPr>
      <w:r>
        <w:t>Student number</w:t>
      </w:r>
      <w:r>
        <w:tab/>
        <w:t>2438</w:t>
      </w:r>
    </w:p>
    <w:p w:rsidR="00D96EEB" w:rsidRDefault="00D96EEB" w:rsidP="00D96EEB">
      <w:pPr>
        <w:pStyle w:val="Geenafstand"/>
      </w:pPr>
      <w:r>
        <w:t>Unit</w:t>
      </w:r>
      <w:r>
        <w:tab/>
      </w:r>
      <w:r>
        <w:tab/>
      </w:r>
      <w:r>
        <w:tab/>
        <w:t>1 – Introduction to Forensic Accounting</w:t>
      </w:r>
    </w:p>
    <w:p w:rsidR="00D96EEB" w:rsidRDefault="00D96EEB" w:rsidP="00D96EEB">
      <w:pPr>
        <w:pStyle w:val="Geenafstand"/>
        <w:pBdr>
          <w:bottom w:val="single" w:sz="6" w:space="1" w:color="auto"/>
        </w:pBdr>
      </w:pPr>
    </w:p>
    <w:p w:rsidR="00D96EEB" w:rsidRDefault="00D96EEB" w:rsidP="00D96EEB">
      <w:pPr>
        <w:pStyle w:val="Geenafstand"/>
      </w:pPr>
    </w:p>
    <w:p w:rsidR="00D96EEB" w:rsidRPr="00D96EEB" w:rsidRDefault="00D96EEB" w:rsidP="00D96EEB">
      <w:pPr>
        <w:pStyle w:val="Geenafstand"/>
        <w:rPr>
          <w:b/>
        </w:rPr>
      </w:pPr>
      <w:r w:rsidRPr="00D96EEB">
        <w:rPr>
          <w:b/>
        </w:rPr>
        <w:t>Short questions</w:t>
      </w:r>
    </w:p>
    <w:p w:rsidR="00D96EEB" w:rsidRPr="003C7D45" w:rsidRDefault="00D96EEB" w:rsidP="00D96EEB">
      <w:pPr>
        <w:pStyle w:val="Geenafstand"/>
      </w:pPr>
    </w:p>
    <w:p w:rsidR="00D96EEB" w:rsidRPr="003C7D45" w:rsidRDefault="00D96EEB" w:rsidP="00D96EEB">
      <w:pPr>
        <w:pStyle w:val="Geenafstand"/>
        <w:numPr>
          <w:ilvl w:val="0"/>
          <w:numId w:val="2"/>
        </w:numPr>
      </w:pPr>
      <w:r w:rsidRPr="003C7D45">
        <w:t>What is fraud?</w:t>
      </w:r>
    </w:p>
    <w:p w:rsidR="00D96EEB" w:rsidRPr="003C7D45" w:rsidRDefault="00D96EEB" w:rsidP="00D96EEB">
      <w:pPr>
        <w:pStyle w:val="Geenafstand"/>
        <w:ind w:left="360"/>
      </w:pPr>
      <w:r w:rsidRPr="003C7D45">
        <w:t>Fraud is the use of one’s occupation for personal enrichment through the deliberate misuse or misapplication of the employing organization’s resources or assets.</w:t>
      </w:r>
    </w:p>
    <w:p w:rsidR="00D96EEB" w:rsidRPr="003C7D45" w:rsidRDefault="00D96EEB" w:rsidP="00D96EEB">
      <w:pPr>
        <w:pStyle w:val="Geenafstand"/>
        <w:ind w:left="360"/>
      </w:pPr>
    </w:p>
    <w:p w:rsidR="00D96EEB" w:rsidRPr="003C7D45" w:rsidRDefault="00D96EEB" w:rsidP="00D96EEB">
      <w:pPr>
        <w:pStyle w:val="Geenafstand"/>
        <w:numPr>
          <w:ilvl w:val="0"/>
          <w:numId w:val="2"/>
        </w:numPr>
      </w:pPr>
      <w:r w:rsidRPr="003C7D45">
        <w:t>What skills are most important to the successful practice of forensic accounting?</w:t>
      </w:r>
    </w:p>
    <w:p w:rsidR="00DB71A5" w:rsidRPr="003C7D45" w:rsidRDefault="00D96EEB" w:rsidP="00DB71A5">
      <w:pPr>
        <w:pStyle w:val="Geenafstand"/>
        <w:ind w:left="360"/>
      </w:pPr>
      <w:r w:rsidRPr="003C7D45">
        <w:t>Forensic accountants must</w:t>
      </w:r>
      <w:r w:rsidR="00DB71A5" w:rsidRPr="003C7D45">
        <w:t xml:space="preserve"> </w:t>
      </w:r>
    </w:p>
    <w:p w:rsidR="00DB71A5" w:rsidRPr="003C7D45" w:rsidRDefault="00DB71A5" w:rsidP="00DB71A5">
      <w:pPr>
        <w:pStyle w:val="Geenafstand"/>
        <w:numPr>
          <w:ilvl w:val="0"/>
          <w:numId w:val="4"/>
        </w:numPr>
      </w:pPr>
      <w:r w:rsidRPr="003C7D45">
        <w:t>possess t</w:t>
      </w:r>
      <w:r w:rsidR="00D96EEB" w:rsidRPr="003C7D45">
        <w:t>he ability to identify fraud with minimal initial information</w:t>
      </w:r>
      <w:r w:rsidRPr="003C7D45">
        <w:t xml:space="preserve">, </w:t>
      </w:r>
    </w:p>
    <w:p w:rsidR="00DB71A5" w:rsidRPr="003C7D45" w:rsidRDefault="00DB71A5" w:rsidP="00DB71A5">
      <w:pPr>
        <w:pStyle w:val="Geenafstand"/>
        <w:numPr>
          <w:ilvl w:val="0"/>
          <w:numId w:val="4"/>
        </w:numPr>
      </w:pPr>
      <w:r w:rsidRPr="003C7D45">
        <w:t>have i</w:t>
      </w:r>
      <w:r w:rsidR="00D7329F" w:rsidRPr="003C7D45">
        <w:t>nterview skills to gathering information and evidence</w:t>
      </w:r>
      <w:r w:rsidRPr="003C7D45">
        <w:t xml:space="preserve">, and </w:t>
      </w:r>
    </w:p>
    <w:p w:rsidR="00D7329F" w:rsidRPr="003C7D45" w:rsidRDefault="00DB71A5" w:rsidP="00DB71A5">
      <w:pPr>
        <w:pStyle w:val="Geenafstand"/>
        <w:numPr>
          <w:ilvl w:val="0"/>
          <w:numId w:val="4"/>
        </w:numPr>
      </w:pPr>
      <w:r w:rsidRPr="003C7D45">
        <w:t>a</w:t>
      </w:r>
      <w:r w:rsidR="00D7329F" w:rsidRPr="003C7D45">
        <w:t xml:space="preserve"> mindset that enables him/her to sense something is not right without actually knowing the nature of the anomaly</w:t>
      </w:r>
      <w:r w:rsidRPr="003C7D45">
        <w:t>.</w:t>
      </w:r>
    </w:p>
    <w:p w:rsidR="00D96EEB" w:rsidRDefault="00D96EEB" w:rsidP="00D96EEB">
      <w:pPr>
        <w:pStyle w:val="Geenafstand"/>
        <w:ind w:left="360"/>
      </w:pPr>
    </w:p>
    <w:p w:rsidR="00D96EEB" w:rsidRPr="00F93FD8" w:rsidRDefault="00D96EEB" w:rsidP="00D96EEB">
      <w:pPr>
        <w:pStyle w:val="Geenafstand"/>
        <w:numPr>
          <w:ilvl w:val="0"/>
          <w:numId w:val="2"/>
        </w:numPr>
      </w:pPr>
      <w:r w:rsidRPr="00F93FD8">
        <w:t>What qualities of mind/and body should a forensic accountant possess?</w:t>
      </w:r>
    </w:p>
    <w:p w:rsidR="00F93FD8" w:rsidRPr="00F93FD8" w:rsidRDefault="00F93FD8" w:rsidP="00F93FD8">
      <w:pPr>
        <w:pStyle w:val="Geenafstand"/>
        <w:ind w:left="360"/>
      </w:pPr>
      <w:r w:rsidRPr="00F93FD8">
        <w:t xml:space="preserve">Forensic accountants must </w:t>
      </w:r>
      <w:r w:rsidRPr="00F93FD8">
        <w:t>the following qualities:</w:t>
      </w:r>
    </w:p>
    <w:p w:rsidR="00F93FD8" w:rsidRPr="00F93FD8" w:rsidRDefault="00F93FD8" w:rsidP="00F93FD8">
      <w:pPr>
        <w:pStyle w:val="Geenafstand"/>
        <w:numPr>
          <w:ilvl w:val="0"/>
          <w:numId w:val="4"/>
        </w:numPr>
      </w:pPr>
      <w:r w:rsidRPr="00F93FD8">
        <w:t>Strong interpersonal skills</w:t>
      </w:r>
    </w:p>
    <w:p w:rsidR="00F93FD8" w:rsidRPr="00F93FD8" w:rsidRDefault="00F93FD8" w:rsidP="00F93FD8">
      <w:pPr>
        <w:pStyle w:val="Geenafstand"/>
        <w:numPr>
          <w:ilvl w:val="0"/>
          <w:numId w:val="4"/>
        </w:numPr>
      </w:pPr>
      <w:r w:rsidRPr="00F93FD8">
        <w:t>Analytical mindset</w:t>
      </w:r>
    </w:p>
    <w:p w:rsidR="00F93FD8" w:rsidRPr="00F93FD8" w:rsidRDefault="00F93FD8" w:rsidP="00F93FD8">
      <w:pPr>
        <w:pStyle w:val="Geenafstand"/>
        <w:numPr>
          <w:ilvl w:val="0"/>
          <w:numId w:val="4"/>
        </w:numPr>
      </w:pPr>
      <w:r w:rsidRPr="00F93FD8">
        <w:t>Intelligent, and have well developed intuitive skills</w:t>
      </w:r>
    </w:p>
    <w:p w:rsidR="00F93FD8" w:rsidRPr="00F93FD8" w:rsidRDefault="00F93FD8" w:rsidP="00F93FD8">
      <w:pPr>
        <w:pStyle w:val="Geenafstand"/>
        <w:numPr>
          <w:ilvl w:val="0"/>
          <w:numId w:val="4"/>
        </w:numPr>
      </w:pPr>
      <w:r w:rsidRPr="00F93FD8">
        <w:t>Engaging/confident</w:t>
      </w:r>
    </w:p>
    <w:p w:rsidR="00F93FD8" w:rsidRPr="00F93FD8" w:rsidRDefault="00F93FD8" w:rsidP="00F93FD8">
      <w:pPr>
        <w:pStyle w:val="Geenafstand"/>
        <w:numPr>
          <w:ilvl w:val="0"/>
          <w:numId w:val="4"/>
        </w:numPr>
      </w:pPr>
      <w:r w:rsidRPr="00F93FD8">
        <w:t>Resilient</w:t>
      </w:r>
    </w:p>
    <w:p w:rsidR="00F93FD8" w:rsidRPr="00F93FD8" w:rsidRDefault="00F93FD8" w:rsidP="00F93FD8">
      <w:pPr>
        <w:pStyle w:val="Geenafstand"/>
        <w:numPr>
          <w:ilvl w:val="0"/>
          <w:numId w:val="4"/>
        </w:numPr>
      </w:pPr>
      <w:r w:rsidRPr="00F93FD8">
        <w:t>Common sense</w:t>
      </w:r>
    </w:p>
    <w:p w:rsidR="00F93FD8" w:rsidRPr="00F93FD8" w:rsidRDefault="00F93FD8" w:rsidP="00F93FD8">
      <w:pPr>
        <w:pStyle w:val="Geenafstand"/>
        <w:numPr>
          <w:ilvl w:val="0"/>
          <w:numId w:val="4"/>
        </w:numPr>
      </w:pPr>
      <w:r w:rsidRPr="00F93FD8">
        <w:t>Measured/calm</w:t>
      </w:r>
    </w:p>
    <w:p w:rsidR="00F93FD8" w:rsidRPr="00F93FD8" w:rsidRDefault="00F93FD8" w:rsidP="00F93FD8">
      <w:pPr>
        <w:pStyle w:val="Geenafstand"/>
        <w:numPr>
          <w:ilvl w:val="0"/>
          <w:numId w:val="4"/>
        </w:numPr>
      </w:pPr>
      <w:r w:rsidRPr="00F93FD8">
        <w:t>Methodical</w:t>
      </w:r>
    </w:p>
    <w:p w:rsidR="00F93FD8" w:rsidRPr="00F93FD8" w:rsidRDefault="00F93FD8" w:rsidP="00F93FD8">
      <w:pPr>
        <w:pStyle w:val="Geenafstand"/>
        <w:numPr>
          <w:ilvl w:val="0"/>
          <w:numId w:val="4"/>
        </w:numPr>
      </w:pPr>
      <w:r w:rsidRPr="00F93FD8">
        <w:t>Collegiality</w:t>
      </w:r>
    </w:p>
    <w:p w:rsidR="00F93FD8" w:rsidRPr="00F93FD8" w:rsidRDefault="00F93FD8" w:rsidP="00F93FD8">
      <w:pPr>
        <w:pStyle w:val="Geenafstand"/>
        <w:numPr>
          <w:ilvl w:val="0"/>
          <w:numId w:val="4"/>
        </w:numPr>
      </w:pPr>
      <w:r w:rsidRPr="00F93FD8">
        <w:t>Flexible</w:t>
      </w:r>
    </w:p>
    <w:p w:rsidR="00F93FD8" w:rsidRPr="00F93FD8" w:rsidRDefault="00F93FD8" w:rsidP="00F93FD8">
      <w:pPr>
        <w:pStyle w:val="Geenafstand"/>
        <w:numPr>
          <w:ilvl w:val="0"/>
          <w:numId w:val="4"/>
        </w:numPr>
      </w:pPr>
      <w:r w:rsidRPr="00F93FD8">
        <w:t>Integrity</w:t>
      </w:r>
    </w:p>
    <w:p w:rsidR="00DB71A5" w:rsidRDefault="00DB71A5" w:rsidP="00D7329F">
      <w:pPr>
        <w:pStyle w:val="Geenafstand"/>
        <w:ind w:left="360"/>
      </w:pPr>
    </w:p>
    <w:p w:rsidR="00D96EEB" w:rsidRPr="003C7D45" w:rsidRDefault="00D96EEB" w:rsidP="00D96EEB">
      <w:pPr>
        <w:pStyle w:val="Geenafstand"/>
        <w:numPr>
          <w:ilvl w:val="0"/>
          <w:numId w:val="2"/>
        </w:numPr>
      </w:pPr>
      <w:r w:rsidRPr="003C7D45">
        <w:t>Outline the basic steps involved in fraud investigation.</w:t>
      </w:r>
    </w:p>
    <w:p w:rsidR="00D7329F" w:rsidRPr="003C7D45" w:rsidRDefault="00DB71A5" w:rsidP="003C7D45">
      <w:pPr>
        <w:pStyle w:val="Geenafstand"/>
        <w:ind w:firstLine="360"/>
      </w:pPr>
      <w:r w:rsidRPr="003C7D45">
        <w:t>Fraud investigation consists out of the following stages</w:t>
      </w:r>
    </w:p>
    <w:p w:rsidR="00DB71A5" w:rsidRPr="003C7D45" w:rsidRDefault="00DB71A5" w:rsidP="003C7D45">
      <w:pPr>
        <w:pStyle w:val="Geenafstand"/>
        <w:numPr>
          <w:ilvl w:val="0"/>
          <w:numId w:val="4"/>
        </w:numPr>
      </w:pPr>
      <w:r w:rsidRPr="003C7D45">
        <w:rPr>
          <w:u w:val="single"/>
        </w:rPr>
        <w:t>Accepting the investigation</w:t>
      </w:r>
      <w:r w:rsidRPr="003C7D45">
        <w:t>; at the first stage of investigation it must be determined whether the investigation team has the required experience and skills to undertake the job, and determine whether there are other consider</w:t>
      </w:r>
      <w:r w:rsidR="00163216" w:rsidRPr="003C7D45">
        <w:t>ations to be made</w:t>
      </w:r>
      <w:r w:rsidRPr="003C7D45">
        <w:t xml:space="preserve"> to ensure that ethical dilemmas are avoided.</w:t>
      </w:r>
    </w:p>
    <w:p w:rsidR="00DB71A5" w:rsidRPr="003C7D45" w:rsidRDefault="00DB71A5" w:rsidP="003C7D45">
      <w:pPr>
        <w:pStyle w:val="Geenafstand"/>
        <w:numPr>
          <w:ilvl w:val="0"/>
          <w:numId w:val="4"/>
        </w:numPr>
      </w:pPr>
      <w:r w:rsidRPr="003C7D45">
        <w:rPr>
          <w:u w:val="single"/>
        </w:rPr>
        <w:t>Planning the investigation</w:t>
      </w:r>
      <w:r w:rsidRPr="003C7D45">
        <w:t>; objectives of the assignment are to be defined.</w:t>
      </w:r>
    </w:p>
    <w:p w:rsidR="00DB71A5" w:rsidRPr="003C7D45" w:rsidRDefault="00DB71A5" w:rsidP="003C7D45">
      <w:pPr>
        <w:pStyle w:val="Geenafstand"/>
        <w:numPr>
          <w:ilvl w:val="0"/>
          <w:numId w:val="4"/>
        </w:numPr>
      </w:pPr>
      <w:r w:rsidRPr="003C7D45">
        <w:rPr>
          <w:u w:val="single"/>
        </w:rPr>
        <w:t>Gathering evidence</w:t>
      </w:r>
      <w:r w:rsidRPr="003C7D45">
        <w:t>;</w:t>
      </w:r>
      <w:r w:rsidR="00163216" w:rsidRPr="003C7D45">
        <w:t xml:space="preserve"> purpose is to obtain a confession of fraud by the people of fraud who are allegedly involved in it. While gathering evidence the investigating team must ensure that the proper chain of custody is observed, and safeguard the evidence against attempts by suspects to destroy it.</w:t>
      </w:r>
    </w:p>
    <w:p w:rsidR="00DB71A5" w:rsidRPr="003C7D45" w:rsidRDefault="00DB71A5" w:rsidP="003C7D45">
      <w:pPr>
        <w:pStyle w:val="Geenafstand"/>
        <w:numPr>
          <w:ilvl w:val="0"/>
          <w:numId w:val="4"/>
        </w:numPr>
      </w:pPr>
      <w:r w:rsidRPr="003C7D45">
        <w:rPr>
          <w:u w:val="single"/>
        </w:rPr>
        <w:t>Reporting</w:t>
      </w:r>
      <w:r w:rsidRPr="003C7D45">
        <w:t>;</w:t>
      </w:r>
      <w:r w:rsidR="00163216" w:rsidRPr="003C7D45">
        <w:t xml:space="preserve"> by the end of an fraud investigation a report is to be provided to the client summarizing the evidence obtained, the extent of the losses incurred, company’s control mechanism broken down and manner in which fraud was conducted. It may further include recommendations and suggestions to improve internal controls.</w:t>
      </w:r>
    </w:p>
    <w:p w:rsidR="00DB71A5" w:rsidRPr="003C7D45" w:rsidRDefault="00DB71A5" w:rsidP="003C7D45">
      <w:pPr>
        <w:pStyle w:val="Geenafstand"/>
        <w:numPr>
          <w:ilvl w:val="0"/>
          <w:numId w:val="4"/>
        </w:numPr>
      </w:pPr>
      <w:r w:rsidRPr="003C7D45">
        <w:rPr>
          <w:u w:val="single"/>
        </w:rPr>
        <w:lastRenderedPageBreak/>
        <w:t>Court proceedings</w:t>
      </w:r>
      <w:r w:rsidR="00163216" w:rsidRPr="003C7D45">
        <w:t>; In the event of a court case the evidence gathered will be presented and the investigation team may be called before the court to explain how they have managed to identify the perpetrators of fraud.</w:t>
      </w:r>
    </w:p>
    <w:p w:rsidR="003C7D45" w:rsidRPr="003C7D45" w:rsidRDefault="003C7D45" w:rsidP="003C7D45">
      <w:pPr>
        <w:pStyle w:val="Geenafstand"/>
      </w:pPr>
    </w:p>
    <w:p w:rsidR="00D96EEB" w:rsidRPr="003C7D45" w:rsidRDefault="00D96EEB" w:rsidP="00D96EEB">
      <w:pPr>
        <w:pStyle w:val="Geenafstand"/>
        <w:numPr>
          <w:ilvl w:val="0"/>
          <w:numId w:val="2"/>
        </w:numPr>
      </w:pPr>
      <w:r w:rsidRPr="003C7D45">
        <w:t>How would you distinguish forensic accounting, forensic auditing, and investigative auditing from financial auditing?</w:t>
      </w:r>
    </w:p>
    <w:p w:rsidR="003C7D45" w:rsidRPr="003C7D45" w:rsidRDefault="003C7D45" w:rsidP="003C7D45">
      <w:pPr>
        <w:pStyle w:val="Geenafstand"/>
        <w:numPr>
          <w:ilvl w:val="0"/>
          <w:numId w:val="4"/>
        </w:numPr>
      </w:pPr>
      <w:r w:rsidRPr="003C7D45">
        <w:t>Forensic accounting is a more general name for a financial investigation that leads to legal outcomes;</w:t>
      </w:r>
    </w:p>
    <w:p w:rsidR="00D96EEB" w:rsidRPr="003C7D45" w:rsidRDefault="003C7D45" w:rsidP="003C7D45">
      <w:pPr>
        <w:pStyle w:val="Geenafstand"/>
        <w:numPr>
          <w:ilvl w:val="0"/>
          <w:numId w:val="4"/>
        </w:numPr>
      </w:pPr>
      <w:r w:rsidRPr="003C7D45">
        <w:t>Forensic auditing is a specialization field of forensic accounting, which deals with criminal activities restricted to fraud;</w:t>
      </w:r>
    </w:p>
    <w:p w:rsidR="003C7D45" w:rsidRPr="003C7D45" w:rsidRDefault="003C7D45" w:rsidP="003C7D45">
      <w:pPr>
        <w:pStyle w:val="Geenafstand"/>
        <w:numPr>
          <w:ilvl w:val="0"/>
          <w:numId w:val="4"/>
        </w:numPr>
      </w:pPr>
      <w:r w:rsidRPr="003C7D45">
        <w:t>Financial auditing refers to the process of evaluating the compliance of financial information with regulatory standards.</w:t>
      </w:r>
    </w:p>
    <w:p w:rsidR="003C7D45" w:rsidRPr="003C7D45" w:rsidRDefault="003C7D45" w:rsidP="00D96EEB">
      <w:pPr>
        <w:pStyle w:val="Geenafstand"/>
      </w:pPr>
    </w:p>
    <w:p w:rsidR="00D7329F" w:rsidRDefault="00D7329F" w:rsidP="00D96EEB">
      <w:pPr>
        <w:pStyle w:val="Geenafstand"/>
      </w:pPr>
    </w:p>
    <w:p w:rsidR="00D96EEB" w:rsidRPr="00D96EEB" w:rsidRDefault="00D96EEB" w:rsidP="00D96EEB">
      <w:pPr>
        <w:pStyle w:val="Geenafstand"/>
        <w:rPr>
          <w:b/>
        </w:rPr>
      </w:pPr>
      <w:r w:rsidRPr="00D96EEB">
        <w:rPr>
          <w:b/>
        </w:rPr>
        <w:t>Case study</w:t>
      </w:r>
    </w:p>
    <w:p w:rsidR="00D96EEB" w:rsidRPr="00D96EEB" w:rsidRDefault="00D96EEB" w:rsidP="00D96EEB">
      <w:pPr>
        <w:pStyle w:val="Geenafstand"/>
      </w:pPr>
    </w:p>
    <w:p w:rsidR="00D96EEB" w:rsidRDefault="00D96EEB" w:rsidP="00D96EEB">
      <w:pPr>
        <w:pStyle w:val="Geenafstand"/>
      </w:pPr>
      <w:r w:rsidRPr="00D96EEB">
        <w:t>In the light of the case study, please answer the following questions</w:t>
      </w:r>
      <w:r>
        <w:t>:</w:t>
      </w:r>
    </w:p>
    <w:p w:rsidR="00D96EEB" w:rsidRDefault="00D96EEB" w:rsidP="00D96EEB">
      <w:pPr>
        <w:pStyle w:val="Geenafstand"/>
        <w:numPr>
          <w:ilvl w:val="0"/>
          <w:numId w:val="1"/>
        </w:numPr>
      </w:pPr>
      <w:r>
        <w:t>How the investigation for the above case should be started?</w:t>
      </w:r>
    </w:p>
    <w:p w:rsidR="00316BE0" w:rsidRDefault="00316BE0" w:rsidP="00316BE0">
      <w:pPr>
        <w:pStyle w:val="Geenafstand"/>
        <w:ind w:left="360"/>
      </w:pPr>
      <w:r>
        <w:t>The investigation should start with an interview with the secretary of the administrator, as she blew the whistle when she became aware of some of the activities of misconduct. Based on the information, the starting point and areas for (initial) investigation can be defined.</w:t>
      </w:r>
    </w:p>
    <w:p w:rsidR="00316BE0" w:rsidRDefault="00316BE0" w:rsidP="00316BE0">
      <w:pPr>
        <w:pStyle w:val="Geenafstand"/>
      </w:pPr>
    </w:p>
    <w:p w:rsidR="00D96EEB" w:rsidRDefault="00D96EEB" w:rsidP="00D96EEB">
      <w:pPr>
        <w:pStyle w:val="Geenafstand"/>
        <w:numPr>
          <w:ilvl w:val="0"/>
          <w:numId w:val="1"/>
        </w:numPr>
      </w:pPr>
      <w:r>
        <w:t>Outline some documents which you think can help disclose the administrator’s fraud activities.</w:t>
      </w:r>
    </w:p>
    <w:p w:rsidR="00F93FD8" w:rsidRDefault="00F93FD8" w:rsidP="00316BE0">
      <w:pPr>
        <w:pStyle w:val="Geenafstand"/>
        <w:numPr>
          <w:ilvl w:val="0"/>
          <w:numId w:val="5"/>
        </w:numPr>
      </w:pPr>
      <w:r>
        <w:t>Employment contract and side agreements to confirm the entitlements of the administrator</w:t>
      </w:r>
      <w:r w:rsidR="00316BE0">
        <w:t>;</w:t>
      </w:r>
    </w:p>
    <w:p w:rsidR="00F93FD8" w:rsidRDefault="00F93FD8" w:rsidP="00316BE0">
      <w:pPr>
        <w:pStyle w:val="Geenafstand"/>
        <w:numPr>
          <w:ilvl w:val="0"/>
          <w:numId w:val="5"/>
        </w:numPr>
      </w:pPr>
      <w:r>
        <w:t xml:space="preserve">Power of attorney, to confirm the </w:t>
      </w:r>
      <w:r w:rsidR="00316BE0">
        <w:t>authorizations granted to the administrator;</w:t>
      </w:r>
    </w:p>
    <w:p w:rsidR="00316BE0" w:rsidRDefault="00316BE0" w:rsidP="00316BE0">
      <w:pPr>
        <w:pStyle w:val="Geenafstand"/>
        <w:numPr>
          <w:ilvl w:val="0"/>
          <w:numId w:val="5"/>
        </w:numPr>
      </w:pPr>
      <w:r>
        <w:t>Lease agreement company car.</w:t>
      </w:r>
    </w:p>
    <w:p w:rsidR="00316BE0" w:rsidRDefault="00316BE0" w:rsidP="00316BE0">
      <w:pPr>
        <w:pStyle w:val="Geenafstand"/>
        <w:numPr>
          <w:ilvl w:val="0"/>
          <w:numId w:val="5"/>
        </w:numPr>
      </w:pPr>
      <w:r>
        <w:t xml:space="preserve">Submitted declarations. </w:t>
      </w:r>
    </w:p>
    <w:p w:rsidR="00316BE0" w:rsidRDefault="00316BE0" w:rsidP="00316BE0">
      <w:pPr>
        <w:pStyle w:val="Geenafstand"/>
        <w:numPr>
          <w:ilvl w:val="0"/>
          <w:numId w:val="5"/>
        </w:numPr>
      </w:pPr>
      <w:r>
        <w:t>Kilometer administration of company car;</w:t>
      </w:r>
    </w:p>
    <w:p w:rsidR="00316BE0" w:rsidRDefault="00316BE0" w:rsidP="00316BE0">
      <w:pPr>
        <w:pStyle w:val="Geenafstand"/>
        <w:numPr>
          <w:ilvl w:val="0"/>
          <w:numId w:val="5"/>
        </w:numPr>
      </w:pPr>
      <w:r>
        <w:t>Agenda to confirm and cross-reference dates, distances and petrol consumption for business travels and meetings.</w:t>
      </w:r>
    </w:p>
    <w:p w:rsidR="00316BE0" w:rsidRDefault="00316BE0" w:rsidP="00316BE0">
      <w:pPr>
        <w:pStyle w:val="Geenafstand"/>
        <w:numPr>
          <w:ilvl w:val="0"/>
          <w:numId w:val="5"/>
        </w:numPr>
      </w:pPr>
      <w:r>
        <w:t>Minutes of meeting and (email) correspondence with clients and others to confirm meetings have taken place – in second line potentially to be confirmed with the other party.</w:t>
      </w:r>
    </w:p>
    <w:p w:rsidR="00316BE0" w:rsidRDefault="00316BE0" w:rsidP="00316BE0">
      <w:pPr>
        <w:pStyle w:val="Geenafstand"/>
        <w:ind w:left="360"/>
      </w:pPr>
    </w:p>
    <w:p w:rsidR="00D96EEB" w:rsidRDefault="00D96EEB" w:rsidP="00316BE0">
      <w:pPr>
        <w:pStyle w:val="Geenafstand"/>
        <w:numPr>
          <w:ilvl w:val="0"/>
          <w:numId w:val="1"/>
        </w:numPr>
      </w:pPr>
      <w:r>
        <w:t>If the forensic accountant is to be hired, how should he be chosen?</w:t>
      </w:r>
    </w:p>
    <w:p w:rsidR="00316BE0" w:rsidRDefault="00316BE0" w:rsidP="00CB313E">
      <w:pPr>
        <w:pStyle w:val="Geenafstand"/>
        <w:ind w:firstLine="360"/>
      </w:pPr>
      <w:r>
        <w:t>Based on specialization; the forensic accountant should be specialized in asset misappropriation</w:t>
      </w:r>
      <w:r w:rsidR="00CB313E">
        <w:t>.</w:t>
      </w:r>
    </w:p>
    <w:p w:rsidR="00CB313E" w:rsidRDefault="00CB313E" w:rsidP="00CB313E">
      <w:pPr>
        <w:pStyle w:val="Geenafstand"/>
        <w:ind w:left="360"/>
      </w:pPr>
      <w:r>
        <w:t>Further it should be considered to engage an forensic accountant from another geographical region. The school is located in a small city, hence risk could be present for the forensic accountant to know the investigator personally (ethical subject at the stage of accepting the assignment). Second, the administrator is a CPA, and should be known and connected in the ‘accounting community’.</w:t>
      </w:r>
    </w:p>
    <w:p w:rsidR="00316BE0" w:rsidRDefault="00316BE0" w:rsidP="00316BE0">
      <w:pPr>
        <w:pStyle w:val="Geenafstand"/>
      </w:pPr>
    </w:p>
    <w:p w:rsidR="00D96EEB" w:rsidRDefault="00D96EEB" w:rsidP="00316BE0">
      <w:pPr>
        <w:pStyle w:val="Geenafstand"/>
        <w:numPr>
          <w:ilvl w:val="0"/>
          <w:numId w:val="1"/>
        </w:numPr>
      </w:pPr>
      <w:r>
        <w:t>Should the administrator be interviewed? If so, at which stage?</w:t>
      </w:r>
    </w:p>
    <w:p w:rsidR="00CB313E" w:rsidRPr="00D96EEB" w:rsidRDefault="00CB313E" w:rsidP="00CB313E">
      <w:pPr>
        <w:pStyle w:val="Geenafstand"/>
        <w:ind w:left="360"/>
      </w:pPr>
      <w:r>
        <w:t>The purpose of interviewing the administrator is to obtain a confession. Therefore the interview should take place after evidence has been gathered, and the forensic accountant has formulated his hypothesis and made his case</w:t>
      </w:r>
      <w:bookmarkStart w:id="0" w:name="_GoBack"/>
      <w:bookmarkEnd w:id="0"/>
      <w:r>
        <w:t>. Then the evidence can be used to support in obtaining a confession.</w:t>
      </w:r>
    </w:p>
    <w:sectPr w:rsidR="00CB313E" w:rsidRPr="00D96E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3BEA"/>
    <w:multiLevelType w:val="hybridMultilevel"/>
    <w:tmpl w:val="09C62D6E"/>
    <w:lvl w:ilvl="0" w:tplc="7652856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303DCB"/>
    <w:multiLevelType w:val="hybridMultilevel"/>
    <w:tmpl w:val="8496E92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4355880"/>
    <w:multiLevelType w:val="hybridMultilevel"/>
    <w:tmpl w:val="D6CCF57A"/>
    <w:lvl w:ilvl="0" w:tplc="3FE4893A">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C01866"/>
    <w:multiLevelType w:val="hybridMultilevel"/>
    <w:tmpl w:val="BBCC1C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C940129"/>
    <w:multiLevelType w:val="hybridMultilevel"/>
    <w:tmpl w:val="07F8099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4"/>
  </w:num>
  <w:num w:numId="2">
    <w:abstractNumId w:val="1"/>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EEB"/>
    <w:rsid w:val="00163216"/>
    <w:rsid w:val="00316BE0"/>
    <w:rsid w:val="003C7D45"/>
    <w:rsid w:val="00543D27"/>
    <w:rsid w:val="00A30F47"/>
    <w:rsid w:val="00CB313E"/>
    <w:rsid w:val="00D7329F"/>
    <w:rsid w:val="00D96EEB"/>
    <w:rsid w:val="00DB71A5"/>
    <w:rsid w:val="00F93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EC15"/>
  <w15:chartTrackingRefBased/>
  <w15:docId w15:val="{216414CE-86C4-4183-8D50-7EC36C9AB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96EEB"/>
    <w:pPr>
      <w:spacing w:after="0" w:line="240" w:lineRule="auto"/>
    </w:pPr>
  </w:style>
  <w:style w:type="paragraph" w:styleId="Lijstalinea">
    <w:name w:val="List Paragraph"/>
    <w:basedOn w:val="Standaard"/>
    <w:uiPriority w:val="34"/>
    <w:qFormat/>
    <w:rsid w:val="00D732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TotalTime>
  <Pages>2</Pages>
  <Words>716</Words>
  <Characters>4085</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van Ostende</dc:creator>
  <cp:keywords/>
  <dc:description/>
  <cp:lastModifiedBy>Richard van Ostende</cp:lastModifiedBy>
  <cp:revision>1</cp:revision>
  <dcterms:created xsi:type="dcterms:W3CDTF">2016-09-03T05:45:00Z</dcterms:created>
  <dcterms:modified xsi:type="dcterms:W3CDTF">2016-09-03T07:06:00Z</dcterms:modified>
</cp:coreProperties>
</file>