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hAnsiTheme="minorHAnsi"/>
        </w:rPr>
        <w:id w:val="2064053907"/>
        <w:docPartObj>
          <w:docPartGallery w:val="Cover Pages"/>
          <w:docPartUnique/>
        </w:docPartObj>
      </w:sdtPr>
      <w:sdtEndPr>
        <w:rPr>
          <w:rFonts w:ascii="Arial" w:eastAsiaTheme="minorHAnsi" w:hAnsi="Arial" w:cs="Arial"/>
          <w:color w:val="auto"/>
          <w:lang w:val="en-GB"/>
        </w:rPr>
      </w:sdtEndPr>
      <w:sdtContent>
        <w:bookmarkStart w:id="0" w:name="_GoBack" w:displacedByCustomXml="prev"/>
        <w:bookmarkEnd w:id="0" w:displacedByCustomXml="prev"/>
        <w:p w:rsidR="00C96144" w:rsidRPr="00B0415E" w:rsidRDefault="00C96144" w:rsidP="00A851DA">
          <w:pPr>
            <w:pStyle w:val="Default"/>
            <w:rPr>
              <w:rFonts w:asciiTheme="minorHAnsi" w:hAnsiTheme="minorHAnsi"/>
            </w:rPr>
          </w:pPr>
        </w:p>
        <w:p w:rsidR="00C96144" w:rsidRDefault="00C96144" w:rsidP="00A851DA">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6144" w:rsidRDefault="00C96144" w:rsidP="00405895">
                                <w:pPr>
                                  <w:jc w:val="center"/>
                                  <w:rPr>
                                    <w:b/>
                                    <w:bCs/>
                                    <w:color w:val="002060"/>
                                    <w:sz w:val="44"/>
                                    <w:szCs w:val="40"/>
                                  </w:rPr>
                                </w:pPr>
                                <w:r>
                                  <w:rPr>
                                    <w:sz w:val="24"/>
                                  </w:rPr>
                                  <w:t xml:space="preserve">   </w:t>
                                </w:r>
                                <w:r>
                                  <w:rPr>
                                    <w:b/>
                                    <w:bCs/>
                                    <w:color w:val="002060"/>
                                    <w:sz w:val="44"/>
                                    <w:szCs w:val="40"/>
                                  </w:rPr>
                                  <w:t>Assignment Cover Sheet</w:t>
                                </w:r>
                              </w:p>
                              <w:p w:rsidR="00C96144" w:rsidRDefault="00C9614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C96144" w:rsidRDefault="00C96144" w:rsidP="00405895">
                          <w:pPr>
                            <w:jc w:val="center"/>
                            <w:rPr>
                              <w:b/>
                              <w:bCs/>
                              <w:color w:val="002060"/>
                              <w:sz w:val="44"/>
                              <w:szCs w:val="40"/>
                            </w:rPr>
                          </w:pPr>
                          <w:r>
                            <w:rPr>
                              <w:sz w:val="24"/>
                            </w:rPr>
                            <w:t xml:space="preserve">   </w:t>
                          </w:r>
                          <w:r>
                            <w:rPr>
                              <w:b/>
                              <w:bCs/>
                              <w:color w:val="002060"/>
                              <w:sz w:val="44"/>
                              <w:szCs w:val="40"/>
                            </w:rPr>
                            <w:t>Assignment Cover Sheet</w:t>
                          </w:r>
                        </w:p>
                        <w:p w:rsidR="00C96144" w:rsidRDefault="00C96144"/>
                      </w:txbxContent>
                    </v:textbox>
                  </v:shape>
                </w:pict>
              </mc:Fallback>
            </mc:AlternateContent>
          </w:r>
        </w:p>
        <w:p w:rsidR="00C96144" w:rsidRDefault="00C96144" w:rsidP="00A851DA">
          <w:pPr>
            <w:rPr>
              <w:lang w:val="en-US"/>
            </w:rPr>
          </w:pPr>
        </w:p>
        <w:p w:rsidR="00C96144" w:rsidRDefault="00C96144" w:rsidP="00A851DA">
          <w:pPr>
            <w:rPr>
              <w:lang w:val="en-US"/>
            </w:rPr>
          </w:pPr>
        </w:p>
        <w:p w:rsidR="00C96144" w:rsidRDefault="00C96144" w:rsidP="00A851DA">
          <w:pPr>
            <w:rPr>
              <w:lang w:val="en-US"/>
            </w:rPr>
          </w:pPr>
        </w:p>
        <w:tbl>
          <w:tblPr>
            <w:tblStyle w:val="TableGrid"/>
            <w:tblW w:w="0" w:type="auto"/>
            <w:tblLook w:val="04A0" w:firstRow="1" w:lastRow="0" w:firstColumn="1" w:lastColumn="0" w:noHBand="0" w:noVBand="1"/>
          </w:tblPr>
          <w:tblGrid>
            <w:gridCol w:w="2521"/>
            <w:gridCol w:w="6495"/>
          </w:tblGrid>
          <w:tr w:rsidR="00C9614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6144" w:rsidRPr="00B0415E" w:rsidRDefault="00C9614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96144" w:rsidRPr="00B0415E" w:rsidRDefault="00C96144">
                <w:pPr>
                  <w:pStyle w:val="Default"/>
                  <w:rPr>
                    <w:rFonts w:asciiTheme="minorHAnsi" w:hAnsiTheme="minorHAnsi"/>
                  </w:rPr>
                </w:pPr>
                <w:r>
                  <w:rPr>
                    <w:rFonts w:asciiTheme="minorHAnsi" w:hAnsiTheme="minorHAnsi"/>
                  </w:rPr>
                  <w:t>Chris Sewell</w:t>
                </w:r>
              </w:p>
            </w:tc>
          </w:tr>
          <w:tr w:rsidR="00C9614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6144" w:rsidRPr="00B0415E" w:rsidRDefault="00C9614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96144" w:rsidRPr="00B0415E" w:rsidRDefault="00C96144">
                <w:pPr>
                  <w:pStyle w:val="Default"/>
                  <w:rPr>
                    <w:rFonts w:asciiTheme="minorHAnsi" w:hAnsiTheme="minorHAnsi"/>
                  </w:rPr>
                </w:pPr>
                <w:r>
                  <w:rPr>
                    <w:rFonts w:asciiTheme="minorHAnsi" w:hAnsiTheme="minorHAnsi"/>
                  </w:rPr>
                  <w:t>2737</w:t>
                </w:r>
              </w:p>
            </w:tc>
          </w:tr>
          <w:tr w:rsidR="00C9614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6144" w:rsidRPr="00B0415E" w:rsidRDefault="00C9614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96144" w:rsidRPr="00B0415E" w:rsidRDefault="00C96144">
                <w:pPr>
                  <w:pStyle w:val="Default"/>
                  <w:rPr>
                    <w:rFonts w:asciiTheme="minorHAnsi" w:hAnsiTheme="minorHAnsi"/>
                  </w:rPr>
                </w:pPr>
                <w:r>
                  <w:rPr>
                    <w:rFonts w:asciiTheme="minorHAnsi" w:hAnsiTheme="minorHAnsi"/>
                  </w:rPr>
                  <w:t>Construction Management level 4</w:t>
                </w:r>
              </w:p>
            </w:tc>
          </w:tr>
          <w:tr w:rsidR="00C9614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6144" w:rsidRPr="00B0415E" w:rsidRDefault="00C9614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96144" w:rsidRPr="00B0415E" w:rsidRDefault="00C96144">
                <w:r>
                  <w:t>#2</w:t>
                </w:r>
              </w:p>
            </w:tc>
          </w:tr>
        </w:tbl>
        <w:p w:rsidR="00C96144" w:rsidRDefault="00C96144" w:rsidP="00A851DA">
          <w:pPr>
            <w:rPr>
              <w:b/>
              <w:lang w:val="en-US"/>
            </w:rPr>
          </w:pPr>
        </w:p>
        <w:p w:rsidR="00C96144" w:rsidRDefault="00C96144" w:rsidP="00A851DA">
          <w:pPr>
            <w:rPr>
              <w:b/>
              <w:sz w:val="28"/>
              <w:lang w:val="en-US"/>
            </w:rPr>
          </w:pPr>
          <w:r w:rsidRPr="00443E6F">
            <w:rPr>
              <w:b/>
              <w:sz w:val="28"/>
              <w:lang w:val="en-US"/>
            </w:rPr>
            <w:t>Marking Criteria:</w:t>
          </w:r>
        </w:p>
        <w:p w:rsidR="00C96144" w:rsidRDefault="00C96144"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C96144" w:rsidRPr="00443E6F" w:rsidRDefault="00C96144"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C96144" w:rsidTr="00CC2FB3">
            <w:tc>
              <w:tcPr>
                <w:tcW w:w="9242" w:type="dxa"/>
              </w:tcPr>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p w:rsidR="00C96144" w:rsidRDefault="00C96144" w:rsidP="00A851DA">
                <w:pPr>
                  <w:rPr>
                    <w:b/>
                  </w:rPr>
                </w:pPr>
              </w:p>
            </w:tc>
          </w:tr>
        </w:tbl>
        <w:p w:rsidR="00C96144" w:rsidRPr="00B0415E" w:rsidRDefault="00C96144" w:rsidP="00A851DA">
          <w:pPr>
            <w:autoSpaceDE w:val="0"/>
            <w:autoSpaceDN w:val="0"/>
            <w:adjustRightInd w:val="0"/>
            <w:spacing w:after="0" w:line="240" w:lineRule="auto"/>
            <w:rPr>
              <w:rFonts w:cs="CalvertMT-Bold"/>
              <w:b/>
              <w:bCs/>
              <w:color w:val="002060"/>
              <w:sz w:val="28"/>
              <w:lang w:val="en-US"/>
            </w:rPr>
          </w:pPr>
        </w:p>
        <w:p w:rsidR="00C96144" w:rsidRPr="00B0415E" w:rsidRDefault="00C96144"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96144" w:rsidRPr="00B0415E" w:rsidRDefault="00C96144" w:rsidP="00A851DA">
          <w:pPr>
            <w:autoSpaceDE w:val="0"/>
            <w:autoSpaceDN w:val="0"/>
            <w:adjustRightInd w:val="0"/>
            <w:spacing w:after="0" w:line="240" w:lineRule="auto"/>
            <w:rPr>
              <w:rFonts w:cs="CalvertMT-Bold"/>
              <w:b/>
              <w:bCs/>
              <w:color w:val="001AE6"/>
              <w:lang w:val="en-US"/>
            </w:rPr>
          </w:pPr>
        </w:p>
        <w:p w:rsidR="00C96144" w:rsidRPr="00B0415E" w:rsidRDefault="00C96144"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96144" w:rsidRPr="00B0415E" w:rsidRDefault="00C96144" w:rsidP="00A851DA">
          <w:pPr>
            <w:autoSpaceDE w:val="0"/>
            <w:autoSpaceDN w:val="0"/>
            <w:adjustRightInd w:val="0"/>
            <w:spacing w:after="0" w:line="240" w:lineRule="auto"/>
            <w:rPr>
              <w:rFonts w:cs="Bliss-Regular"/>
              <w:color w:val="000000"/>
              <w:lang w:val="en-US"/>
            </w:rPr>
          </w:pPr>
        </w:p>
        <w:p w:rsidR="00C96144" w:rsidRPr="00B0415E" w:rsidRDefault="00C96144" w:rsidP="00A851DA">
          <w:pPr>
            <w:autoSpaceDE w:val="0"/>
            <w:autoSpaceDN w:val="0"/>
            <w:adjustRightInd w:val="0"/>
            <w:spacing w:after="0" w:line="240" w:lineRule="auto"/>
            <w:rPr>
              <w:rFonts w:cs="Bliss-Regular"/>
              <w:color w:val="000000"/>
              <w:lang w:val="en-US"/>
            </w:rPr>
          </w:pPr>
        </w:p>
        <w:p w:rsidR="00C96144" w:rsidRPr="00B0415E" w:rsidRDefault="00C96144"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C96144" w:rsidRPr="00B0415E" w:rsidTr="00405895">
            <w:tc>
              <w:tcPr>
                <w:tcW w:w="2310" w:type="dxa"/>
                <w:shd w:val="clear" w:color="auto" w:fill="D9D9D9" w:themeFill="background1" w:themeFillShade="D9"/>
              </w:tcPr>
              <w:p w:rsidR="00C96144" w:rsidRPr="00B0415E" w:rsidRDefault="00C96144" w:rsidP="00A851DA">
                <w:pPr>
                  <w:rPr>
                    <w:rFonts w:cs="Bliss-Regular"/>
                    <w:color w:val="000000"/>
                  </w:rPr>
                </w:pPr>
                <w:r w:rsidRPr="00B0415E">
                  <w:rPr>
                    <w:rFonts w:cs="Bliss-Regular"/>
                    <w:color w:val="000000"/>
                  </w:rPr>
                  <w:t>Student Signature</w:t>
                </w:r>
              </w:p>
            </w:tc>
            <w:tc>
              <w:tcPr>
                <w:tcW w:w="4035" w:type="dxa"/>
              </w:tcPr>
              <w:p w:rsidR="00C96144" w:rsidRPr="00B0415E" w:rsidRDefault="00C96144" w:rsidP="00A851DA">
                <w:pPr>
                  <w:rPr>
                    <w:rFonts w:cs="Bliss-Regular"/>
                    <w:color w:val="000000"/>
                  </w:rPr>
                </w:pPr>
                <w:proofErr w:type="spellStart"/>
                <w:r>
                  <w:rPr>
                    <w:rFonts w:cs="Bliss-Regular"/>
                    <w:color w:val="000000"/>
                  </w:rPr>
                  <w:t>C.Sewell</w:t>
                </w:r>
                <w:proofErr w:type="spellEnd"/>
              </w:p>
            </w:tc>
            <w:tc>
              <w:tcPr>
                <w:tcW w:w="1276" w:type="dxa"/>
                <w:shd w:val="clear" w:color="auto" w:fill="D9D9D9" w:themeFill="background1" w:themeFillShade="D9"/>
              </w:tcPr>
              <w:p w:rsidR="00C96144" w:rsidRPr="00B0415E" w:rsidRDefault="00C96144" w:rsidP="00A851DA">
                <w:pPr>
                  <w:rPr>
                    <w:rFonts w:cs="Bliss-Regular"/>
                    <w:color w:val="000000"/>
                  </w:rPr>
                </w:pPr>
                <w:r w:rsidRPr="00B0415E">
                  <w:rPr>
                    <w:rFonts w:cs="Bliss-Regular"/>
                    <w:color w:val="000000"/>
                  </w:rPr>
                  <w:t>Date</w:t>
                </w:r>
              </w:p>
            </w:tc>
            <w:tc>
              <w:tcPr>
                <w:tcW w:w="1621" w:type="dxa"/>
              </w:tcPr>
              <w:p w:rsidR="00C96144" w:rsidRPr="00B0415E" w:rsidRDefault="00C96144" w:rsidP="00A851DA">
                <w:pPr>
                  <w:rPr>
                    <w:rFonts w:cs="Bliss-Regular"/>
                    <w:color w:val="000000"/>
                  </w:rPr>
                </w:pPr>
                <w:r>
                  <w:rPr>
                    <w:rFonts w:cs="Bliss-Regular"/>
                    <w:color w:val="000000"/>
                  </w:rPr>
                  <w:t>20/12/16</w:t>
                </w:r>
              </w:p>
            </w:tc>
          </w:tr>
        </w:tbl>
        <w:p w:rsidR="00C96144" w:rsidRPr="00B0415E" w:rsidRDefault="00C96144" w:rsidP="00A851DA">
          <w:pPr>
            <w:rPr>
              <w:rFonts w:cs="Bliss-Regular"/>
              <w:color w:val="000000"/>
              <w:lang w:val="en-US"/>
            </w:rPr>
          </w:pPr>
        </w:p>
        <w:p w:rsidR="00C96144" w:rsidRPr="00B0415E" w:rsidRDefault="00C96144" w:rsidP="00A851DA">
          <w:pPr>
            <w:rPr>
              <w:rFonts w:cs="Bliss-Regular"/>
              <w:color w:val="000000"/>
              <w:lang w:val="en-US"/>
            </w:rPr>
          </w:pPr>
        </w:p>
        <w:p w:rsidR="00C96144" w:rsidRPr="00B0415E" w:rsidRDefault="00C96144"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C96144" w:rsidRPr="00B0415E" w:rsidTr="00B0415E">
            <w:trPr>
              <w:trHeight w:val="249"/>
            </w:trPr>
            <w:tc>
              <w:tcPr>
                <w:tcW w:w="4621" w:type="dxa"/>
                <w:shd w:val="clear" w:color="auto" w:fill="D9D9D9" w:themeFill="background1" w:themeFillShade="D9"/>
              </w:tcPr>
              <w:p w:rsidR="00C96144" w:rsidRPr="00B0415E" w:rsidRDefault="00C96144" w:rsidP="00503D7E">
                <w:pPr>
                  <w:rPr>
                    <w:b/>
                    <w:color w:val="002060"/>
                  </w:rPr>
                </w:pPr>
                <w:r w:rsidRPr="00B0415E">
                  <w:rPr>
                    <w:b/>
                    <w:color w:val="002060"/>
                  </w:rPr>
                  <w:t>Total Marks</w:t>
                </w:r>
              </w:p>
            </w:tc>
            <w:tc>
              <w:tcPr>
                <w:tcW w:w="4621" w:type="dxa"/>
              </w:tcPr>
              <w:p w:rsidR="00C96144" w:rsidRPr="00B0415E" w:rsidRDefault="00C96144" w:rsidP="00503D7E">
                <w:pPr>
                  <w:rPr>
                    <w:rFonts w:cs="Times New Roman"/>
                    <w:szCs w:val="32"/>
                  </w:rPr>
                </w:pPr>
              </w:p>
            </w:tc>
          </w:tr>
          <w:tr w:rsidR="00C96144" w:rsidRPr="00B0415E" w:rsidTr="00B0415E">
            <w:tc>
              <w:tcPr>
                <w:tcW w:w="4621" w:type="dxa"/>
                <w:shd w:val="clear" w:color="auto" w:fill="D9D9D9" w:themeFill="background1" w:themeFillShade="D9"/>
              </w:tcPr>
              <w:p w:rsidR="00C96144" w:rsidRPr="00B0415E" w:rsidRDefault="00C96144" w:rsidP="00503D7E">
                <w:pPr>
                  <w:rPr>
                    <w:b/>
                    <w:color w:val="002060"/>
                  </w:rPr>
                </w:pPr>
                <w:r w:rsidRPr="00B0415E">
                  <w:rPr>
                    <w:b/>
                    <w:color w:val="002060"/>
                  </w:rPr>
                  <w:t>Marks Obtained</w:t>
                </w:r>
              </w:p>
            </w:tc>
            <w:tc>
              <w:tcPr>
                <w:tcW w:w="4621" w:type="dxa"/>
              </w:tcPr>
              <w:p w:rsidR="00C96144" w:rsidRPr="00B0415E" w:rsidRDefault="00C96144" w:rsidP="00503D7E">
                <w:pPr>
                  <w:rPr>
                    <w:rFonts w:cs="Times New Roman"/>
                    <w:szCs w:val="32"/>
                  </w:rPr>
                </w:pPr>
              </w:p>
            </w:tc>
          </w:tr>
          <w:tr w:rsidR="00C96144" w:rsidRPr="00B0415E" w:rsidTr="00B0415E">
            <w:tc>
              <w:tcPr>
                <w:tcW w:w="4621" w:type="dxa"/>
                <w:shd w:val="clear" w:color="auto" w:fill="D9D9D9" w:themeFill="background1" w:themeFillShade="D9"/>
              </w:tcPr>
              <w:p w:rsidR="00C96144" w:rsidRPr="00B0415E" w:rsidRDefault="00C96144" w:rsidP="00503D7E">
                <w:pPr>
                  <w:rPr>
                    <w:b/>
                    <w:color w:val="002060"/>
                  </w:rPr>
                </w:pPr>
                <w:r w:rsidRPr="00B0415E">
                  <w:rPr>
                    <w:b/>
                    <w:color w:val="002060"/>
                  </w:rPr>
                  <w:t>Percentage / Grade</w:t>
                </w:r>
              </w:p>
            </w:tc>
            <w:tc>
              <w:tcPr>
                <w:tcW w:w="4621" w:type="dxa"/>
              </w:tcPr>
              <w:p w:rsidR="00C96144" w:rsidRPr="00B0415E" w:rsidRDefault="00C96144" w:rsidP="00503D7E">
                <w:pPr>
                  <w:rPr>
                    <w:rFonts w:cs="Times New Roman"/>
                    <w:szCs w:val="32"/>
                  </w:rPr>
                </w:pPr>
              </w:p>
            </w:tc>
          </w:tr>
        </w:tbl>
        <w:p w:rsidR="00C96144" w:rsidRDefault="00C96144" w:rsidP="00503D7E">
          <w:pPr>
            <w:rPr>
              <w:rFonts w:cs="Times New Roman"/>
              <w:sz w:val="24"/>
              <w:szCs w:val="32"/>
            </w:rPr>
          </w:pPr>
        </w:p>
        <w:p w:rsidR="00C96144" w:rsidRDefault="00C96144" w:rsidP="00503D7E">
          <w:pPr>
            <w:rPr>
              <w:rFonts w:cs="Times New Roman"/>
              <w:sz w:val="24"/>
              <w:szCs w:val="32"/>
            </w:rPr>
          </w:pPr>
        </w:p>
        <w:p w:rsidR="00C96144" w:rsidRDefault="00C96144" w:rsidP="00503D7E">
          <w:pPr>
            <w:rPr>
              <w:rFonts w:cs="Times New Roman"/>
              <w:sz w:val="24"/>
              <w:szCs w:val="32"/>
            </w:rPr>
          </w:pPr>
        </w:p>
        <w:p w:rsidR="00C96144" w:rsidRDefault="00C96144" w:rsidP="00503D7E">
          <w:pPr>
            <w:rPr>
              <w:rFonts w:cs="Times New Roman"/>
              <w:sz w:val="24"/>
              <w:szCs w:val="32"/>
            </w:rPr>
          </w:pPr>
        </w:p>
        <w:p w:rsidR="00C96144" w:rsidRDefault="00C96144" w:rsidP="00503D7E">
          <w:pPr>
            <w:rPr>
              <w:rFonts w:cs="Times New Roman"/>
              <w:sz w:val="24"/>
              <w:szCs w:val="32"/>
            </w:rPr>
          </w:pPr>
        </w:p>
        <w:p w:rsidR="00C96144" w:rsidRDefault="00C96144" w:rsidP="00503D7E">
          <w:pPr>
            <w:rPr>
              <w:rFonts w:cs="Times New Roman"/>
              <w:sz w:val="24"/>
              <w:szCs w:val="32"/>
            </w:rPr>
          </w:pPr>
        </w:p>
        <w:p w:rsidR="00C96144" w:rsidRDefault="00C96144" w:rsidP="00503D7E">
          <w:pPr>
            <w:rPr>
              <w:rFonts w:cs="Times New Roman"/>
              <w:sz w:val="24"/>
              <w:szCs w:val="32"/>
            </w:rPr>
          </w:pPr>
        </w:p>
        <w:p w:rsidR="00C96144" w:rsidRDefault="00C96144" w:rsidP="00503D7E">
          <w:pPr>
            <w:rPr>
              <w:rFonts w:cs="Times New Roman"/>
              <w:sz w:val="24"/>
              <w:szCs w:val="32"/>
            </w:rPr>
          </w:pPr>
        </w:p>
        <w:p w:rsidR="00C96144" w:rsidRDefault="00C96144" w:rsidP="00503D7E">
          <w:pPr>
            <w:rPr>
              <w:rFonts w:cs="Times New Roman"/>
              <w:sz w:val="24"/>
              <w:szCs w:val="32"/>
            </w:rPr>
          </w:pPr>
        </w:p>
        <w:p w:rsidR="00C96144" w:rsidRDefault="00C96144" w:rsidP="00503D7E">
          <w:pPr>
            <w:rPr>
              <w:rFonts w:cs="Times New Roman"/>
              <w:sz w:val="24"/>
              <w:szCs w:val="32"/>
            </w:rPr>
          </w:pPr>
        </w:p>
        <w:p w:rsidR="00C96144" w:rsidRPr="00B0415E" w:rsidRDefault="00C96144" w:rsidP="00503D7E">
          <w:pPr>
            <w:rPr>
              <w:rFonts w:cs="Times New Roman"/>
              <w:sz w:val="24"/>
              <w:szCs w:val="32"/>
            </w:rPr>
          </w:pPr>
        </w:p>
        <w:p w:rsidR="00C96144" w:rsidRDefault="00C96144">
          <w:pPr>
            <w:rPr>
              <w:rFonts w:ascii="Arial" w:hAnsi="Arial" w:cs="Arial"/>
              <w:sz w:val="24"/>
              <w:szCs w:val="24"/>
            </w:rPr>
          </w:pPr>
          <w:r>
            <w:rPr>
              <w:rFonts w:ascii="Arial" w:hAnsi="Arial" w:cs="Arial"/>
              <w:sz w:val="24"/>
              <w:szCs w:val="24"/>
            </w:rPr>
            <w:br w:type="page"/>
          </w:r>
        </w:p>
      </w:sdtContent>
    </w:sdt>
    <w:p w:rsidR="00744A4D" w:rsidRPr="008854AB" w:rsidRDefault="00744A4D" w:rsidP="008854AB">
      <w:pPr>
        <w:pStyle w:val="ListParagraph"/>
        <w:numPr>
          <w:ilvl w:val="0"/>
          <w:numId w:val="7"/>
        </w:numPr>
        <w:rPr>
          <w:rFonts w:ascii="Arial" w:hAnsi="Arial" w:cs="Arial"/>
          <w:i/>
          <w:sz w:val="24"/>
          <w:szCs w:val="24"/>
        </w:rPr>
      </w:pPr>
      <w:r w:rsidRPr="008854AB">
        <w:rPr>
          <w:rFonts w:ascii="Arial" w:hAnsi="Arial" w:cs="Arial"/>
          <w:i/>
          <w:sz w:val="24"/>
          <w:szCs w:val="24"/>
        </w:rPr>
        <w:lastRenderedPageBreak/>
        <w:t>Give short answers to the following questions: (18)</w:t>
      </w:r>
    </w:p>
    <w:p w:rsidR="008854AB" w:rsidRPr="008854AB" w:rsidRDefault="008854AB" w:rsidP="008854AB">
      <w:pPr>
        <w:rPr>
          <w:rFonts w:ascii="Arial" w:hAnsi="Arial" w:cs="Arial"/>
          <w:i/>
          <w:sz w:val="24"/>
          <w:szCs w:val="24"/>
        </w:rPr>
      </w:pPr>
    </w:p>
    <w:p w:rsidR="00744A4D" w:rsidRPr="007B608C" w:rsidRDefault="00744A4D" w:rsidP="00744A4D">
      <w:pPr>
        <w:rPr>
          <w:rFonts w:ascii="Arial" w:hAnsi="Arial" w:cs="Arial"/>
          <w:i/>
          <w:sz w:val="24"/>
          <w:szCs w:val="24"/>
        </w:rPr>
      </w:pPr>
      <w:r w:rsidRPr="007B608C">
        <w:rPr>
          <w:rFonts w:ascii="Arial" w:hAnsi="Arial" w:cs="Arial"/>
          <w:i/>
          <w:sz w:val="24"/>
          <w:szCs w:val="24"/>
        </w:rPr>
        <w:t>i. What are the general causes of project cost and time overruns?</w:t>
      </w:r>
    </w:p>
    <w:p w:rsidR="00744A4D" w:rsidRPr="007B608C" w:rsidRDefault="00E725E1" w:rsidP="00744A4D">
      <w:pPr>
        <w:rPr>
          <w:rFonts w:ascii="Arial" w:hAnsi="Arial" w:cs="Arial"/>
          <w:sz w:val="24"/>
          <w:szCs w:val="24"/>
        </w:rPr>
      </w:pPr>
      <w:r w:rsidRPr="007B608C">
        <w:rPr>
          <w:rFonts w:ascii="Arial" w:hAnsi="Arial" w:cs="Arial"/>
          <w:sz w:val="24"/>
          <w:szCs w:val="24"/>
        </w:rPr>
        <w:t>General causes are lack of</w:t>
      </w:r>
      <w:r w:rsidR="00D76675" w:rsidRPr="007B608C">
        <w:rPr>
          <w:rFonts w:ascii="Arial" w:hAnsi="Arial" w:cs="Arial"/>
          <w:sz w:val="24"/>
          <w:szCs w:val="24"/>
        </w:rPr>
        <w:t xml:space="preserve"> financial backing</w:t>
      </w:r>
      <w:r w:rsidRPr="007B608C">
        <w:rPr>
          <w:rFonts w:ascii="Arial" w:hAnsi="Arial" w:cs="Arial"/>
          <w:sz w:val="24"/>
          <w:szCs w:val="24"/>
        </w:rPr>
        <w:t xml:space="preserve">. </w:t>
      </w:r>
      <w:r w:rsidR="007B608C" w:rsidRPr="007B608C">
        <w:rPr>
          <w:rFonts w:ascii="Arial" w:hAnsi="Arial" w:cs="Arial"/>
          <w:sz w:val="24"/>
          <w:szCs w:val="24"/>
        </w:rPr>
        <w:t>Also,</w:t>
      </w:r>
      <w:r w:rsidRPr="007B608C">
        <w:rPr>
          <w:rFonts w:ascii="Arial" w:hAnsi="Arial" w:cs="Arial"/>
          <w:sz w:val="24"/>
          <w:szCs w:val="24"/>
        </w:rPr>
        <w:t xml:space="preserve"> if the project</w:t>
      </w:r>
      <w:r w:rsidR="00D76675" w:rsidRPr="007B608C">
        <w:rPr>
          <w:rFonts w:ascii="Arial" w:hAnsi="Arial" w:cs="Arial"/>
          <w:sz w:val="24"/>
          <w:szCs w:val="24"/>
        </w:rPr>
        <w:t xml:space="preserve"> experience</w:t>
      </w:r>
      <w:r w:rsidRPr="007B608C">
        <w:rPr>
          <w:rFonts w:ascii="Arial" w:hAnsi="Arial" w:cs="Arial"/>
          <w:sz w:val="24"/>
          <w:szCs w:val="24"/>
        </w:rPr>
        <w:t>s</w:t>
      </w:r>
      <w:r w:rsidR="00D76675" w:rsidRPr="007B608C">
        <w:rPr>
          <w:rFonts w:ascii="Arial" w:hAnsi="Arial" w:cs="Arial"/>
          <w:sz w:val="24"/>
          <w:szCs w:val="24"/>
        </w:rPr>
        <w:t xml:space="preserve"> difficulties </w:t>
      </w:r>
      <w:r w:rsidRPr="007B608C">
        <w:rPr>
          <w:rFonts w:ascii="Arial" w:hAnsi="Arial" w:cs="Arial"/>
          <w:sz w:val="24"/>
          <w:szCs w:val="24"/>
        </w:rPr>
        <w:t xml:space="preserve">it could cause </w:t>
      </w:r>
      <w:r w:rsidR="0069011A">
        <w:rPr>
          <w:rFonts w:ascii="Arial" w:hAnsi="Arial" w:cs="Arial"/>
          <w:sz w:val="24"/>
          <w:szCs w:val="24"/>
        </w:rPr>
        <w:t>it to be prolonged or even fail</w:t>
      </w:r>
      <w:r w:rsidR="00D76675" w:rsidRPr="007B608C">
        <w:rPr>
          <w:rFonts w:ascii="Arial" w:hAnsi="Arial" w:cs="Arial"/>
          <w:sz w:val="24"/>
          <w:szCs w:val="24"/>
        </w:rPr>
        <w:t>. It is important to provide timely and adequate funding to make projects successful.</w:t>
      </w:r>
    </w:p>
    <w:p w:rsidR="00744A4D" w:rsidRPr="007B608C" w:rsidRDefault="00744A4D" w:rsidP="00744A4D">
      <w:pPr>
        <w:rPr>
          <w:rFonts w:ascii="Arial" w:hAnsi="Arial" w:cs="Arial"/>
          <w:sz w:val="24"/>
          <w:szCs w:val="24"/>
        </w:rPr>
      </w:pPr>
      <w:r w:rsidRPr="007B608C">
        <w:rPr>
          <w:rFonts w:ascii="Arial" w:hAnsi="Arial" w:cs="Arial"/>
          <w:sz w:val="24"/>
          <w:szCs w:val="24"/>
        </w:rPr>
        <w:t>ii. What are the main resources of project finance?</w:t>
      </w:r>
    </w:p>
    <w:tbl>
      <w:tblPr>
        <w:tblStyle w:val="TableGrid"/>
        <w:tblW w:w="0" w:type="auto"/>
        <w:tblLook w:val="04A0" w:firstRow="1" w:lastRow="0" w:firstColumn="1" w:lastColumn="0" w:noHBand="0" w:noVBand="1"/>
      </w:tblPr>
      <w:tblGrid>
        <w:gridCol w:w="4508"/>
        <w:gridCol w:w="4508"/>
      </w:tblGrid>
      <w:tr w:rsidR="00845FC2" w:rsidTr="00845FC2">
        <w:tc>
          <w:tcPr>
            <w:tcW w:w="4508" w:type="dxa"/>
          </w:tcPr>
          <w:p w:rsidR="00845FC2" w:rsidRPr="00845FC2" w:rsidRDefault="00845FC2" w:rsidP="00845FC2">
            <w:pPr>
              <w:pStyle w:val="ListParagraph"/>
              <w:numPr>
                <w:ilvl w:val="0"/>
                <w:numId w:val="6"/>
              </w:numPr>
              <w:rPr>
                <w:rFonts w:ascii="Arial" w:hAnsi="Arial" w:cs="Arial"/>
                <w:sz w:val="24"/>
                <w:szCs w:val="24"/>
              </w:rPr>
            </w:pPr>
            <w:r w:rsidRPr="00845FC2">
              <w:rPr>
                <w:rFonts w:ascii="Arial" w:hAnsi="Arial" w:cs="Arial"/>
                <w:sz w:val="24"/>
                <w:szCs w:val="24"/>
              </w:rPr>
              <w:t>Commercial banks</w:t>
            </w:r>
          </w:p>
          <w:p w:rsidR="00845FC2" w:rsidRPr="00845FC2" w:rsidRDefault="00845FC2" w:rsidP="00845FC2">
            <w:pPr>
              <w:pStyle w:val="ListParagraph"/>
              <w:numPr>
                <w:ilvl w:val="0"/>
                <w:numId w:val="6"/>
              </w:numPr>
              <w:rPr>
                <w:rFonts w:ascii="Arial" w:hAnsi="Arial" w:cs="Arial"/>
                <w:sz w:val="24"/>
                <w:szCs w:val="24"/>
              </w:rPr>
            </w:pPr>
            <w:r w:rsidRPr="00845FC2">
              <w:rPr>
                <w:rFonts w:ascii="Arial" w:hAnsi="Arial" w:cs="Arial"/>
                <w:sz w:val="24"/>
                <w:szCs w:val="24"/>
              </w:rPr>
              <w:t>Public Banks</w:t>
            </w:r>
          </w:p>
        </w:tc>
        <w:tc>
          <w:tcPr>
            <w:tcW w:w="4508" w:type="dxa"/>
          </w:tcPr>
          <w:p w:rsidR="00845FC2" w:rsidRPr="00845FC2" w:rsidRDefault="00845FC2" w:rsidP="00845FC2">
            <w:pPr>
              <w:pStyle w:val="ListParagraph"/>
              <w:numPr>
                <w:ilvl w:val="0"/>
                <w:numId w:val="6"/>
              </w:numPr>
              <w:rPr>
                <w:rFonts w:ascii="Arial" w:hAnsi="Arial" w:cs="Arial"/>
                <w:sz w:val="24"/>
                <w:szCs w:val="24"/>
              </w:rPr>
            </w:pPr>
            <w:r w:rsidRPr="00845FC2">
              <w:rPr>
                <w:rFonts w:ascii="Arial" w:hAnsi="Arial" w:cs="Arial"/>
                <w:sz w:val="24"/>
                <w:szCs w:val="24"/>
              </w:rPr>
              <w:t>Debenture or bonds</w:t>
            </w:r>
          </w:p>
          <w:p w:rsidR="00845FC2" w:rsidRPr="00F16B04" w:rsidRDefault="00845FC2" w:rsidP="00744A4D">
            <w:pPr>
              <w:pStyle w:val="ListParagraph"/>
              <w:numPr>
                <w:ilvl w:val="0"/>
                <w:numId w:val="6"/>
              </w:numPr>
              <w:rPr>
                <w:rFonts w:ascii="Arial" w:hAnsi="Arial" w:cs="Arial"/>
                <w:sz w:val="24"/>
                <w:szCs w:val="24"/>
              </w:rPr>
            </w:pPr>
            <w:r w:rsidRPr="00845FC2">
              <w:rPr>
                <w:rFonts w:ascii="Arial" w:hAnsi="Arial" w:cs="Arial"/>
                <w:sz w:val="24"/>
                <w:szCs w:val="24"/>
              </w:rPr>
              <w:t>Suppliers credit</w:t>
            </w:r>
          </w:p>
        </w:tc>
      </w:tr>
    </w:tbl>
    <w:p w:rsidR="00D76675" w:rsidRPr="007B608C" w:rsidRDefault="00D76675" w:rsidP="00744A4D">
      <w:pPr>
        <w:rPr>
          <w:rFonts w:ascii="Arial" w:hAnsi="Arial" w:cs="Arial"/>
          <w:sz w:val="24"/>
          <w:szCs w:val="24"/>
        </w:rPr>
      </w:pPr>
    </w:p>
    <w:p w:rsidR="00744A4D" w:rsidRPr="007B608C" w:rsidRDefault="00744A4D" w:rsidP="00744A4D">
      <w:pPr>
        <w:rPr>
          <w:rFonts w:ascii="Arial" w:hAnsi="Arial" w:cs="Arial"/>
          <w:i/>
          <w:sz w:val="24"/>
          <w:szCs w:val="24"/>
        </w:rPr>
      </w:pPr>
      <w:r w:rsidRPr="007B608C">
        <w:rPr>
          <w:rFonts w:ascii="Arial" w:hAnsi="Arial" w:cs="Arial"/>
          <w:i/>
          <w:sz w:val="24"/>
          <w:szCs w:val="24"/>
        </w:rPr>
        <w:t>iii. Which processes are used in controlling phase?</w:t>
      </w:r>
    </w:p>
    <w:p w:rsidR="00012ED0" w:rsidRPr="007B608C" w:rsidRDefault="00012ED0" w:rsidP="00744A4D">
      <w:pPr>
        <w:rPr>
          <w:rFonts w:ascii="Arial" w:hAnsi="Arial" w:cs="Arial"/>
          <w:sz w:val="24"/>
          <w:szCs w:val="24"/>
        </w:rPr>
      </w:pPr>
      <w:r w:rsidRPr="007B608C">
        <w:rPr>
          <w:rFonts w:ascii="Arial" w:hAnsi="Arial" w:cs="Arial"/>
          <w:sz w:val="24"/>
          <w:szCs w:val="24"/>
        </w:rPr>
        <w:t xml:space="preserve">During this phase, the key players ensure that the project is executed </w:t>
      </w:r>
      <w:r w:rsidR="007B608C" w:rsidRPr="007B608C">
        <w:rPr>
          <w:rFonts w:ascii="Arial" w:hAnsi="Arial" w:cs="Arial"/>
          <w:sz w:val="24"/>
          <w:szCs w:val="24"/>
        </w:rPr>
        <w:t>per</w:t>
      </w:r>
      <w:r w:rsidRPr="007B608C">
        <w:rPr>
          <w:rFonts w:ascii="Arial" w:hAnsi="Arial" w:cs="Arial"/>
          <w:sz w:val="24"/>
          <w:szCs w:val="24"/>
        </w:rPr>
        <w:t xml:space="preserve"> plan </w:t>
      </w:r>
      <w:r w:rsidR="007B608C" w:rsidRPr="007B608C">
        <w:rPr>
          <w:rFonts w:ascii="Arial" w:hAnsi="Arial" w:cs="Arial"/>
          <w:sz w:val="24"/>
          <w:szCs w:val="24"/>
        </w:rPr>
        <w:t>to</w:t>
      </w:r>
      <w:r w:rsidRPr="007B608C">
        <w:rPr>
          <w:rFonts w:ascii="Arial" w:hAnsi="Arial" w:cs="Arial"/>
          <w:sz w:val="24"/>
          <w:szCs w:val="24"/>
        </w:rPr>
        <w:t xml:space="preserve"> attain the project objectives. It may involve some elements of re-planning when it becomes necessary. The project control phase involves:</w:t>
      </w:r>
    </w:p>
    <w:tbl>
      <w:tblPr>
        <w:tblStyle w:val="TableGrid"/>
        <w:tblW w:w="0" w:type="auto"/>
        <w:tblLook w:val="04A0" w:firstRow="1" w:lastRow="0" w:firstColumn="1" w:lastColumn="0" w:noHBand="0" w:noVBand="1"/>
      </w:tblPr>
      <w:tblGrid>
        <w:gridCol w:w="4508"/>
        <w:gridCol w:w="4508"/>
      </w:tblGrid>
      <w:tr w:rsidR="00BA1AD7" w:rsidTr="00BA1AD7">
        <w:tc>
          <w:tcPr>
            <w:tcW w:w="4508" w:type="dxa"/>
          </w:tcPr>
          <w:p w:rsidR="00BA1AD7" w:rsidRDefault="00BA1AD7" w:rsidP="00744A4D">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The overall scope change control </w:t>
            </w:r>
          </w:p>
          <w:p w:rsidR="00BA1AD7" w:rsidRDefault="00BA1AD7" w:rsidP="00744A4D">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Resources control </w:t>
            </w:r>
          </w:p>
          <w:p w:rsidR="00BA1AD7" w:rsidRDefault="00BA1AD7" w:rsidP="00744A4D">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Schedule control</w:t>
            </w:r>
          </w:p>
          <w:p w:rsidR="00BA1AD7" w:rsidRDefault="00BA1AD7" w:rsidP="00744A4D">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Cost control</w:t>
            </w:r>
          </w:p>
        </w:tc>
        <w:tc>
          <w:tcPr>
            <w:tcW w:w="4508" w:type="dxa"/>
          </w:tcPr>
          <w:p w:rsidR="00BA1AD7" w:rsidRDefault="00BA1AD7" w:rsidP="00BA1AD7">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Quality Control</w:t>
            </w:r>
          </w:p>
          <w:p w:rsidR="00BA1AD7" w:rsidRDefault="00BA1AD7" w:rsidP="00BA1AD7">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Risk response</w:t>
            </w:r>
          </w:p>
          <w:p w:rsidR="00BA1AD7" w:rsidRDefault="00BA1AD7" w:rsidP="00BA1AD7">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Performance reporting</w:t>
            </w:r>
          </w:p>
          <w:p w:rsidR="00BA1AD7" w:rsidRDefault="00BA1AD7" w:rsidP="00744A4D">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Contract administration</w:t>
            </w:r>
          </w:p>
        </w:tc>
      </w:tr>
    </w:tbl>
    <w:p w:rsidR="00BA1AD7" w:rsidRDefault="00012ED0" w:rsidP="00744A4D">
      <w:pPr>
        <w:rPr>
          <w:rFonts w:ascii="Arial" w:hAnsi="Arial" w:cs="Arial"/>
          <w:sz w:val="24"/>
          <w:szCs w:val="24"/>
        </w:rPr>
      </w:pPr>
      <w:r w:rsidRPr="007B608C">
        <w:rPr>
          <w:rFonts w:ascii="Arial" w:hAnsi="Arial" w:cs="Arial"/>
          <w:sz w:val="24"/>
          <w:szCs w:val="24"/>
        </w:rPr>
        <w:t xml:space="preserve"> </w:t>
      </w:r>
    </w:p>
    <w:p w:rsidR="00744A4D" w:rsidRPr="007B608C" w:rsidRDefault="00744A4D" w:rsidP="00744A4D">
      <w:pPr>
        <w:rPr>
          <w:rFonts w:ascii="Arial" w:hAnsi="Arial" w:cs="Arial"/>
          <w:i/>
          <w:sz w:val="24"/>
          <w:szCs w:val="24"/>
        </w:rPr>
      </w:pPr>
      <w:r w:rsidRPr="007B608C">
        <w:rPr>
          <w:rFonts w:ascii="Arial" w:hAnsi="Arial" w:cs="Arial"/>
          <w:i/>
          <w:sz w:val="24"/>
          <w:szCs w:val="24"/>
        </w:rPr>
        <w:t>iv. What are the tasks undertaken in "project close-up phase”?</w:t>
      </w:r>
    </w:p>
    <w:p w:rsidR="00845FC2" w:rsidRDefault="00012ED0" w:rsidP="00744A4D">
      <w:pPr>
        <w:rPr>
          <w:rFonts w:ascii="Arial" w:hAnsi="Arial" w:cs="Arial"/>
          <w:sz w:val="24"/>
          <w:szCs w:val="24"/>
        </w:rPr>
      </w:pPr>
      <w:r w:rsidRPr="007B608C">
        <w:rPr>
          <w:rFonts w:ascii="Arial" w:hAnsi="Arial" w:cs="Arial"/>
          <w:sz w:val="24"/>
          <w:szCs w:val="24"/>
        </w:rPr>
        <w:t xml:space="preserve">The following steps can be adopted for effective closing of the project: </w:t>
      </w:r>
    </w:p>
    <w:tbl>
      <w:tblPr>
        <w:tblStyle w:val="TableGrid"/>
        <w:tblW w:w="0" w:type="auto"/>
        <w:tblLook w:val="04A0" w:firstRow="1" w:lastRow="0" w:firstColumn="1" w:lastColumn="0" w:noHBand="0" w:noVBand="1"/>
      </w:tblPr>
      <w:tblGrid>
        <w:gridCol w:w="4508"/>
        <w:gridCol w:w="4508"/>
      </w:tblGrid>
      <w:tr w:rsidR="00845FC2" w:rsidTr="00845FC2">
        <w:tc>
          <w:tcPr>
            <w:tcW w:w="4508" w:type="dxa"/>
          </w:tcPr>
          <w:p w:rsidR="00845FC2" w:rsidRDefault="00845FC2" w:rsidP="00744A4D">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A contractor who is familiar with the newly finished structure is chosen to provide maintenance when the project is completed and handed over</w:t>
            </w:r>
          </w:p>
          <w:p w:rsidR="00845FC2" w:rsidRDefault="00845FC2" w:rsidP="00744A4D">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There is the need to maintain correct record of operating instructions, as well as, the construction drawings</w:t>
            </w:r>
          </w:p>
        </w:tc>
        <w:tc>
          <w:tcPr>
            <w:tcW w:w="4508" w:type="dxa"/>
          </w:tcPr>
          <w:p w:rsidR="00845FC2" w:rsidRDefault="00845FC2" w:rsidP="00845FC2">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Before building takeover, staff are trained in operating and maintaining the building</w:t>
            </w:r>
          </w:p>
          <w:p w:rsidR="00845FC2" w:rsidRDefault="00845FC2" w:rsidP="00845FC2">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Unwanted and unused materials must be removed from the site</w:t>
            </w:r>
          </w:p>
          <w:p w:rsidR="00845FC2" w:rsidRPr="007B608C" w:rsidRDefault="00845FC2" w:rsidP="00845FC2">
            <w:pPr>
              <w:rPr>
                <w:rFonts w:ascii="Arial" w:hAnsi="Arial" w:cs="Arial"/>
                <w:sz w:val="24"/>
                <w:szCs w:val="24"/>
              </w:rPr>
            </w:pPr>
            <w:r w:rsidRPr="007B608C">
              <w:rPr>
                <w:rFonts w:ascii="Arial" w:hAnsi="Arial" w:cs="Arial"/>
                <w:sz w:val="24"/>
                <w:szCs w:val="24"/>
              </w:rPr>
              <w:sym w:font="Symbol" w:char="F0B7"/>
            </w:r>
            <w:r w:rsidRPr="007B608C">
              <w:rPr>
                <w:rFonts w:ascii="Arial" w:hAnsi="Arial" w:cs="Arial"/>
                <w:sz w:val="24"/>
                <w:szCs w:val="24"/>
              </w:rPr>
              <w:t xml:space="preserve"> Before issuing </w:t>
            </w:r>
            <w:r w:rsidR="00F16B04" w:rsidRPr="007B608C">
              <w:rPr>
                <w:rFonts w:ascii="Arial" w:hAnsi="Arial" w:cs="Arial"/>
                <w:sz w:val="24"/>
                <w:szCs w:val="24"/>
              </w:rPr>
              <w:t>completion,</w:t>
            </w:r>
            <w:r w:rsidRPr="007B608C">
              <w:rPr>
                <w:rFonts w:ascii="Arial" w:hAnsi="Arial" w:cs="Arial"/>
                <w:sz w:val="24"/>
                <w:szCs w:val="24"/>
              </w:rPr>
              <w:t xml:space="preserve"> certificate and making final payment to the contractor, the client makes sure that his interest is protected.</w:t>
            </w:r>
          </w:p>
          <w:p w:rsidR="00845FC2" w:rsidRDefault="00845FC2" w:rsidP="00744A4D">
            <w:pPr>
              <w:rPr>
                <w:rFonts w:ascii="Arial" w:hAnsi="Arial" w:cs="Arial"/>
                <w:sz w:val="24"/>
                <w:szCs w:val="24"/>
              </w:rPr>
            </w:pPr>
          </w:p>
        </w:tc>
      </w:tr>
    </w:tbl>
    <w:p w:rsidR="00845FC2" w:rsidRDefault="00845FC2" w:rsidP="00744A4D">
      <w:pPr>
        <w:rPr>
          <w:rFonts w:ascii="Arial" w:hAnsi="Arial" w:cs="Arial"/>
          <w:sz w:val="24"/>
          <w:szCs w:val="24"/>
        </w:rPr>
      </w:pPr>
    </w:p>
    <w:p w:rsidR="00382CEE" w:rsidRDefault="00382CEE" w:rsidP="00744A4D">
      <w:pPr>
        <w:rPr>
          <w:rFonts w:ascii="Arial" w:hAnsi="Arial" w:cs="Arial"/>
          <w:i/>
          <w:sz w:val="24"/>
          <w:szCs w:val="24"/>
        </w:rPr>
      </w:pPr>
    </w:p>
    <w:p w:rsidR="00382CEE" w:rsidRDefault="00382CEE" w:rsidP="00744A4D">
      <w:pPr>
        <w:rPr>
          <w:rFonts w:ascii="Arial" w:hAnsi="Arial" w:cs="Arial"/>
          <w:i/>
          <w:sz w:val="24"/>
          <w:szCs w:val="24"/>
        </w:rPr>
      </w:pPr>
    </w:p>
    <w:p w:rsidR="00382CEE" w:rsidRDefault="00382CEE" w:rsidP="00744A4D">
      <w:pPr>
        <w:rPr>
          <w:rFonts w:ascii="Arial" w:hAnsi="Arial" w:cs="Arial"/>
          <w:i/>
          <w:sz w:val="24"/>
          <w:szCs w:val="24"/>
        </w:rPr>
      </w:pPr>
    </w:p>
    <w:p w:rsidR="00382CEE" w:rsidRDefault="00382CEE" w:rsidP="00744A4D">
      <w:pPr>
        <w:rPr>
          <w:rFonts w:ascii="Arial" w:hAnsi="Arial" w:cs="Arial"/>
          <w:i/>
          <w:sz w:val="24"/>
          <w:szCs w:val="24"/>
        </w:rPr>
      </w:pPr>
    </w:p>
    <w:p w:rsidR="00382CEE" w:rsidRDefault="00382CEE" w:rsidP="00744A4D">
      <w:pPr>
        <w:rPr>
          <w:rFonts w:ascii="Arial" w:hAnsi="Arial" w:cs="Arial"/>
          <w:i/>
          <w:sz w:val="24"/>
          <w:szCs w:val="24"/>
        </w:rPr>
      </w:pPr>
    </w:p>
    <w:p w:rsidR="00744A4D" w:rsidRDefault="00744A4D" w:rsidP="00744A4D">
      <w:pPr>
        <w:rPr>
          <w:rFonts w:ascii="Arial" w:hAnsi="Arial" w:cs="Arial"/>
          <w:i/>
          <w:sz w:val="24"/>
          <w:szCs w:val="24"/>
        </w:rPr>
      </w:pPr>
      <w:r w:rsidRPr="007B608C">
        <w:rPr>
          <w:rFonts w:ascii="Arial" w:hAnsi="Arial" w:cs="Arial"/>
          <w:i/>
          <w:sz w:val="24"/>
          <w:szCs w:val="24"/>
        </w:rPr>
        <w:t>v. What is Feasibility Study? And which areas does it cover?</w:t>
      </w:r>
    </w:p>
    <w:p w:rsidR="00F50BCE" w:rsidRDefault="00F50BCE" w:rsidP="00744A4D">
      <w:pPr>
        <w:rPr>
          <w:rFonts w:ascii="Arial" w:hAnsi="Arial" w:cs="Arial"/>
          <w:sz w:val="24"/>
          <w:szCs w:val="24"/>
        </w:rPr>
      </w:pPr>
      <w:r w:rsidRPr="00F50BCE">
        <w:rPr>
          <w:rFonts w:ascii="Arial" w:hAnsi="Arial" w:cs="Arial"/>
          <w:sz w:val="24"/>
          <w:szCs w:val="24"/>
        </w:rPr>
        <w:t>A feasibility study is an analysis of how successfully a project can be completed, accounting for factors that affect it</w:t>
      </w:r>
      <w:r>
        <w:rPr>
          <w:rFonts w:ascii="Arial" w:hAnsi="Arial" w:cs="Arial"/>
          <w:sz w:val="24"/>
          <w:szCs w:val="24"/>
        </w:rPr>
        <w:t>.</w:t>
      </w:r>
      <w:r w:rsidRPr="00F50BCE">
        <w:rPr>
          <w:rFonts w:ascii="Arial" w:hAnsi="Arial" w:cs="Arial"/>
          <w:sz w:val="24"/>
          <w:szCs w:val="24"/>
        </w:rPr>
        <w:br/>
      </w:r>
    </w:p>
    <w:p w:rsidR="003C2315" w:rsidRDefault="00012ED0" w:rsidP="00744A4D">
      <w:pPr>
        <w:rPr>
          <w:rFonts w:ascii="Arial" w:hAnsi="Arial" w:cs="Arial"/>
          <w:sz w:val="24"/>
          <w:szCs w:val="24"/>
        </w:rPr>
      </w:pPr>
      <w:r w:rsidRPr="007B608C">
        <w:rPr>
          <w:rFonts w:ascii="Arial" w:hAnsi="Arial" w:cs="Arial"/>
          <w:sz w:val="24"/>
          <w:szCs w:val="24"/>
        </w:rPr>
        <w:t>The feasibility report should contain the following information:</w:t>
      </w:r>
    </w:p>
    <w:tbl>
      <w:tblPr>
        <w:tblStyle w:val="TableGrid"/>
        <w:tblW w:w="0" w:type="auto"/>
        <w:tblLook w:val="04A0" w:firstRow="1" w:lastRow="0" w:firstColumn="1" w:lastColumn="0" w:noHBand="0" w:noVBand="1"/>
      </w:tblPr>
      <w:tblGrid>
        <w:gridCol w:w="4508"/>
        <w:gridCol w:w="4508"/>
      </w:tblGrid>
      <w:tr w:rsidR="003C2315" w:rsidTr="003C2315">
        <w:tc>
          <w:tcPr>
            <w:tcW w:w="4508" w:type="dxa"/>
          </w:tcPr>
          <w:p w:rsidR="00BA1AD7" w:rsidRPr="003C2315" w:rsidRDefault="00BA1AD7" w:rsidP="00BA1AD7">
            <w:pPr>
              <w:pStyle w:val="ListParagraph"/>
              <w:numPr>
                <w:ilvl w:val="0"/>
                <w:numId w:val="4"/>
              </w:numPr>
              <w:rPr>
                <w:rFonts w:ascii="Arial" w:hAnsi="Arial" w:cs="Arial"/>
                <w:sz w:val="24"/>
                <w:szCs w:val="24"/>
              </w:rPr>
            </w:pPr>
            <w:r w:rsidRPr="003C2315">
              <w:rPr>
                <w:rFonts w:ascii="Arial" w:hAnsi="Arial" w:cs="Arial"/>
                <w:sz w:val="24"/>
                <w:szCs w:val="24"/>
              </w:rPr>
              <w:t xml:space="preserve">Project background and description </w:t>
            </w:r>
          </w:p>
          <w:p w:rsidR="00BA1AD7" w:rsidRDefault="00BA1AD7" w:rsidP="00BA1AD7">
            <w:pPr>
              <w:pStyle w:val="ListParagraph"/>
              <w:numPr>
                <w:ilvl w:val="0"/>
                <w:numId w:val="4"/>
              </w:numPr>
              <w:rPr>
                <w:rFonts w:ascii="Arial" w:hAnsi="Arial" w:cs="Arial"/>
                <w:sz w:val="24"/>
                <w:szCs w:val="24"/>
              </w:rPr>
            </w:pPr>
            <w:r w:rsidRPr="003C2315">
              <w:rPr>
                <w:rFonts w:ascii="Arial" w:hAnsi="Arial" w:cs="Arial"/>
                <w:sz w:val="24"/>
                <w:szCs w:val="24"/>
              </w:rPr>
              <w:t>Market and plant capacity</w:t>
            </w:r>
          </w:p>
          <w:p w:rsidR="00BA1AD7" w:rsidRDefault="00BA1AD7" w:rsidP="00BA1AD7">
            <w:pPr>
              <w:pStyle w:val="ListParagraph"/>
              <w:numPr>
                <w:ilvl w:val="0"/>
                <w:numId w:val="4"/>
              </w:numPr>
              <w:rPr>
                <w:rFonts w:ascii="Arial" w:hAnsi="Arial" w:cs="Arial"/>
                <w:sz w:val="24"/>
                <w:szCs w:val="24"/>
              </w:rPr>
            </w:pPr>
            <w:r w:rsidRPr="003C2315">
              <w:rPr>
                <w:rFonts w:ascii="Arial" w:hAnsi="Arial" w:cs="Arial"/>
                <w:sz w:val="24"/>
                <w:szCs w:val="24"/>
              </w:rPr>
              <w:t xml:space="preserve">Materials and input </w:t>
            </w:r>
          </w:p>
          <w:p w:rsidR="00BA1AD7" w:rsidRDefault="00BA1AD7" w:rsidP="00BA1AD7">
            <w:pPr>
              <w:pStyle w:val="ListParagraph"/>
              <w:numPr>
                <w:ilvl w:val="0"/>
                <w:numId w:val="4"/>
              </w:numPr>
              <w:rPr>
                <w:rFonts w:ascii="Arial" w:hAnsi="Arial" w:cs="Arial"/>
                <w:sz w:val="24"/>
                <w:szCs w:val="24"/>
              </w:rPr>
            </w:pPr>
            <w:r w:rsidRPr="003C2315">
              <w:rPr>
                <w:rFonts w:ascii="Arial" w:hAnsi="Arial" w:cs="Arial"/>
                <w:sz w:val="24"/>
                <w:szCs w:val="24"/>
              </w:rPr>
              <w:t xml:space="preserve">Location and sites </w:t>
            </w:r>
          </w:p>
          <w:p w:rsidR="003C2315" w:rsidRDefault="00BA1AD7" w:rsidP="00BA1AD7">
            <w:pPr>
              <w:pStyle w:val="ListParagraph"/>
              <w:numPr>
                <w:ilvl w:val="0"/>
                <w:numId w:val="4"/>
              </w:numPr>
              <w:rPr>
                <w:rFonts w:ascii="Arial" w:hAnsi="Arial" w:cs="Arial"/>
                <w:sz w:val="24"/>
                <w:szCs w:val="24"/>
              </w:rPr>
            </w:pPr>
            <w:r w:rsidRPr="003C2315">
              <w:rPr>
                <w:rFonts w:ascii="Arial" w:hAnsi="Arial" w:cs="Arial"/>
                <w:sz w:val="24"/>
                <w:szCs w:val="24"/>
              </w:rPr>
              <w:t>Project engineering and investment cost</w:t>
            </w:r>
          </w:p>
        </w:tc>
        <w:tc>
          <w:tcPr>
            <w:tcW w:w="4508" w:type="dxa"/>
          </w:tcPr>
          <w:p w:rsidR="00BA1AD7" w:rsidRDefault="00BA1AD7" w:rsidP="00BA1AD7">
            <w:pPr>
              <w:pStyle w:val="ListParagraph"/>
              <w:numPr>
                <w:ilvl w:val="0"/>
                <w:numId w:val="4"/>
              </w:numPr>
              <w:rPr>
                <w:rFonts w:ascii="Arial" w:hAnsi="Arial" w:cs="Arial"/>
                <w:sz w:val="24"/>
                <w:szCs w:val="24"/>
              </w:rPr>
            </w:pPr>
            <w:r w:rsidRPr="003C2315">
              <w:rPr>
                <w:rFonts w:ascii="Arial" w:hAnsi="Arial" w:cs="Arial"/>
                <w:sz w:val="24"/>
                <w:szCs w:val="24"/>
              </w:rPr>
              <w:t>Plant organisation and overhead cost</w:t>
            </w:r>
          </w:p>
          <w:p w:rsidR="00BA1AD7" w:rsidRDefault="00BA1AD7" w:rsidP="00BA1AD7">
            <w:pPr>
              <w:pStyle w:val="ListParagraph"/>
              <w:numPr>
                <w:ilvl w:val="0"/>
                <w:numId w:val="4"/>
              </w:numPr>
              <w:rPr>
                <w:rFonts w:ascii="Arial" w:hAnsi="Arial" w:cs="Arial"/>
                <w:sz w:val="24"/>
                <w:szCs w:val="24"/>
              </w:rPr>
            </w:pPr>
            <w:r w:rsidRPr="003C2315">
              <w:rPr>
                <w:rFonts w:ascii="Arial" w:hAnsi="Arial" w:cs="Arial"/>
                <w:sz w:val="24"/>
                <w:szCs w:val="24"/>
              </w:rPr>
              <w:t>Manpower</w:t>
            </w:r>
          </w:p>
          <w:p w:rsidR="00BA1AD7" w:rsidRDefault="00BA1AD7" w:rsidP="00BA1AD7">
            <w:pPr>
              <w:pStyle w:val="ListParagraph"/>
              <w:numPr>
                <w:ilvl w:val="0"/>
                <w:numId w:val="4"/>
              </w:numPr>
              <w:rPr>
                <w:rFonts w:ascii="Arial" w:hAnsi="Arial" w:cs="Arial"/>
                <w:sz w:val="24"/>
                <w:szCs w:val="24"/>
              </w:rPr>
            </w:pPr>
            <w:r w:rsidRPr="003C2315">
              <w:rPr>
                <w:rFonts w:ascii="Arial" w:hAnsi="Arial" w:cs="Arial"/>
                <w:sz w:val="24"/>
                <w:szCs w:val="24"/>
              </w:rPr>
              <w:t>Implementation schedule</w:t>
            </w:r>
          </w:p>
          <w:p w:rsidR="003C2315" w:rsidRDefault="00BA1AD7" w:rsidP="00BA1AD7">
            <w:pPr>
              <w:pStyle w:val="ListParagraph"/>
              <w:numPr>
                <w:ilvl w:val="0"/>
                <w:numId w:val="4"/>
              </w:numPr>
              <w:rPr>
                <w:rFonts w:ascii="Arial" w:hAnsi="Arial" w:cs="Arial"/>
                <w:sz w:val="24"/>
                <w:szCs w:val="24"/>
              </w:rPr>
            </w:pPr>
            <w:r w:rsidRPr="00BA1AD7">
              <w:rPr>
                <w:rFonts w:ascii="Arial" w:hAnsi="Arial" w:cs="Arial"/>
                <w:sz w:val="24"/>
                <w:szCs w:val="24"/>
              </w:rPr>
              <w:t>Financial and economic evaluation</w:t>
            </w:r>
          </w:p>
        </w:tc>
      </w:tr>
    </w:tbl>
    <w:p w:rsidR="00BA1AD7" w:rsidRDefault="00BA1AD7" w:rsidP="00744A4D">
      <w:pPr>
        <w:rPr>
          <w:rFonts w:ascii="Arial" w:hAnsi="Arial" w:cs="Arial"/>
          <w:i/>
          <w:sz w:val="24"/>
          <w:szCs w:val="24"/>
        </w:rPr>
      </w:pPr>
    </w:p>
    <w:p w:rsidR="00744A4D" w:rsidRPr="007B608C" w:rsidRDefault="00744A4D" w:rsidP="00744A4D">
      <w:pPr>
        <w:rPr>
          <w:rFonts w:ascii="Arial" w:hAnsi="Arial" w:cs="Arial"/>
          <w:i/>
          <w:sz w:val="24"/>
          <w:szCs w:val="24"/>
        </w:rPr>
      </w:pPr>
      <w:r w:rsidRPr="007B608C">
        <w:rPr>
          <w:rFonts w:ascii="Arial" w:hAnsi="Arial" w:cs="Arial"/>
          <w:i/>
          <w:sz w:val="24"/>
          <w:szCs w:val="24"/>
        </w:rPr>
        <w:t>vi. What items are included in "Project Completion Report”?</w:t>
      </w:r>
    </w:p>
    <w:p w:rsidR="000F69D2" w:rsidRPr="007B608C" w:rsidRDefault="000F69D2" w:rsidP="00420C35">
      <w:pPr>
        <w:spacing w:after="0" w:line="240" w:lineRule="auto"/>
        <w:rPr>
          <w:rFonts w:ascii="Arial" w:eastAsia="Times New Roman" w:hAnsi="Arial" w:cs="Arial"/>
          <w:color w:val="403D3E"/>
          <w:sz w:val="24"/>
          <w:szCs w:val="24"/>
          <w:shd w:val="clear" w:color="auto" w:fill="FFFFFF"/>
          <w:lang w:eastAsia="en-GB"/>
        </w:rPr>
      </w:pPr>
      <w:r w:rsidRPr="007B608C">
        <w:rPr>
          <w:rFonts w:ascii="Arial" w:hAnsi="Arial" w:cs="Arial"/>
          <w:sz w:val="24"/>
          <w:szCs w:val="24"/>
        </w:rPr>
        <w:t>This report details the scope of work and the schedules used to complete the works, important events that transpired, the contract executed, the contact details of material and equipment suppliers, the maintenance manual, costs of the projects, problems during construction, any lessons learned and minor defects detected at the time of handing over.</w:t>
      </w:r>
    </w:p>
    <w:p w:rsidR="000F69D2" w:rsidRPr="007B608C" w:rsidRDefault="000F69D2" w:rsidP="00420C35">
      <w:pPr>
        <w:spacing w:after="0" w:line="240" w:lineRule="auto"/>
        <w:rPr>
          <w:rFonts w:ascii="Arial" w:eastAsia="Times New Roman" w:hAnsi="Arial" w:cs="Arial"/>
          <w:color w:val="403D3E"/>
          <w:sz w:val="24"/>
          <w:szCs w:val="24"/>
          <w:shd w:val="clear" w:color="auto" w:fill="FFFFFF"/>
          <w:lang w:eastAsia="en-GB"/>
        </w:rPr>
      </w:pPr>
    </w:p>
    <w:p w:rsidR="00420C35" w:rsidRPr="007B608C" w:rsidRDefault="007B608C" w:rsidP="00420C35">
      <w:pPr>
        <w:spacing w:after="0" w:line="240" w:lineRule="auto"/>
        <w:rPr>
          <w:rFonts w:ascii="Arial" w:eastAsia="Times New Roman" w:hAnsi="Arial" w:cs="Arial"/>
          <w:sz w:val="24"/>
          <w:szCs w:val="24"/>
          <w:lang w:eastAsia="en-GB"/>
        </w:rPr>
      </w:pPr>
      <w:r w:rsidRPr="007B608C">
        <w:rPr>
          <w:rFonts w:ascii="Arial" w:eastAsia="Times New Roman" w:hAnsi="Arial" w:cs="Arial"/>
          <w:sz w:val="24"/>
          <w:szCs w:val="24"/>
          <w:lang w:eastAsia="en-GB"/>
        </w:rPr>
        <w:t> Assessment</w:t>
      </w:r>
      <w:r w:rsidR="00420C35" w:rsidRPr="007B608C">
        <w:rPr>
          <w:rFonts w:ascii="Arial" w:eastAsia="Times New Roman" w:hAnsi="Arial" w:cs="Arial"/>
          <w:sz w:val="24"/>
          <w:szCs w:val="24"/>
          <w:lang w:eastAsia="en-GB"/>
        </w:rPr>
        <w:t xml:space="preserve"> of overall project performance against plan</w:t>
      </w:r>
    </w:p>
    <w:p w:rsidR="00420C35" w:rsidRPr="007B608C" w:rsidRDefault="007B608C" w:rsidP="00420C35">
      <w:pPr>
        <w:spacing w:after="0" w:line="240" w:lineRule="auto"/>
        <w:rPr>
          <w:rFonts w:ascii="Arial" w:eastAsia="Times New Roman" w:hAnsi="Arial" w:cs="Arial"/>
          <w:sz w:val="24"/>
          <w:szCs w:val="24"/>
          <w:lang w:eastAsia="en-GB"/>
        </w:rPr>
      </w:pPr>
      <w:r w:rsidRPr="007B608C">
        <w:rPr>
          <w:rFonts w:ascii="Arial" w:eastAsia="Times New Roman" w:hAnsi="Arial" w:cs="Arial"/>
          <w:sz w:val="24"/>
          <w:szCs w:val="24"/>
          <w:lang w:eastAsia="en-GB"/>
        </w:rPr>
        <w:t> Customer</w:t>
      </w:r>
      <w:r w:rsidR="00420C35" w:rsidRPr="007B608C">
        <w:rPr>
          <w:rFonts w:ascii="Arial" w:eastAsia="Times New Roman" w:hAnsi="Arial" w:cs="Arial"/>
          <w:sz w:val="24"/>
          <w:szCs w:val="24"/>
          <w:lang w:eastAsia="en-GB"/>
        </w:rPr>
        <w:t xml:space="preserve"> assessment of project conduct and results</w:t>
      </w:r>
    </w:p>
    <w:p w:rsidR="00420C35" w:rsidRPr="007B608C" w:rsidRDefault="007B608C" w:rsidP="00420C35">
      <w:pPr>
        <w:spacing w:after="0" w:line="240" w:lineRule="auto"/>
        <w:rPr>
          <w:rFonts w:ascii="Arial" w:eastAsia="Times New Roman" w:hAnsi="Arial" w:cs="Arial"/>
          <w:sz w:val="24"/>
          <w:szCs w:val="24"/>
          <w:lang w:eastAsia="en-GB"/>
        </w:rPr>
      </w:pPr>
      <w:r w:rsidRPr="007B608C">
        <w:rPr>
          <w:rFonts w:ascii="Arial" w:eastAsia="Times New Roman" w:hAnsi="Arial" w:cs="Arial"/>
          <w:sz w:val="24"/>
          <w:szCs w:val="24"/>
          <w:lang w:eastAsia="en-GB"/>
        </w:rPr>
        <w:t> Participatory</w:t>
      </w:r>
      <w:r w:rsidR="00420C35" w:rsidRPr="007B608C">
        <w:rPr>
          <w:rFonts w:ascii="Arial" w:eastAsia="Times New Roman" w:hAnsi="Arial" w:cs="Arial"/>
          <w:sz w:val="24"/>
          <w:szCs w:val="24"/>
          <w:lang w:eastAsia="en-GB"/>
        </w:rPr>
        <w:t xml:space="preserve"> team assessment of project</w:t>
      </w:r>
    </w:p>
    <w:p w:rsidR="00420C35" w:rsidRPr="007B608C" w:rsidRDefault="007B608C" w:rsidP="00420C35">
      <w:pPr>
        <w:spacing w:after="0" w:line="240" w:lineRule="auto"/>
        <w:rPr>
          <w:rFonts w:ascii="Arial" w:eastAsia="Times New Roman" w:hAnsi="Arial" w:cs="Arial"/>
          <w:sz w:val="24"/>
          <w:szCs w:val="24"/>
          <w:lang w:eastAsia="en-GB"/>
        </w:rPr>
      </w:pPr>
      <w:r w:rsidRPr="007B608C">
        <w:rPr>
          <w:rFonts w:ascii="Arial" w:eastAsia="Times New Roman" w:hAnsi="Arial" w:cs="Arial"/>
          <w:sz w:val="24"/>
          <w:szCs w:val="24"/>
          <w:lang w:eastAsia="en-GB"/>
        </w:rPr>
        <w:t> Description</w:t>
      </w:r>
      <w:r w:rsidR="00420C35" w:rsidRPr="007B608C">
        <w:rPr>
          <w:rFonts w:ascii="Arial" w:eastAsia="Times New Roman" w:hAnsi="Arial" w:cs="Arial"/>
          <w:sz w:val="24"/>
          <w:szCs w:val="24"/>
          <w:lang w:eastAsia="en-GB"/>
        </w:rPr>
        <w:t xml:space="preserve"> of project successes</w:t>
      </w:r>
    </w:p>
    <w:p w:rsidR="00420C35" w:rsidRPr="007B608C" w:rsidRDefault="007B608C" w:rsidP="00420C35">
      <w:pPr>
        <w:spacing w:after="0" w:line="240" w:lineRule="auto"/>
        <w:rPr>
          <w:rFonts w:ascii="Arial" w:eastAsia="Times New Roman" w:hAnsi="Arial" w:cs="Arial"/>
          <w:sz w:val="24"/>
          <w:szCs w:val="24"/>
          <w:lang w:eastAsia="en-GB"/>
        </w:rPr>
      </w:pPr>
      <w:r w:rsidRPr="007B608C">
        <w:rPr>
          <w:rFonts w:ascii="Arial" w:eastAsia="Times New Roman" w:hAnsi="Arial" w:cs="Arial"/>
          <w:sz w:val="24"/>
          <w:szCs w:val="24"/>
          <w:lang w:eastAsia="en-GB"/>
        </w:rPr>
        <w:t> Lessons</w:t>
      </w:r>
      <w:r w:rsidR="00420C35" w:rsidRPr="007B608C">
        <w:rPr>
          <w:rFonts w:ascii="Arial" w:eastAsia="Times New Roman" w:hAnsi="Arial" w:cs="Arial"/>
          <w:sz w:val="24"/>
          <w:szCs w:val="24"/>
          <w:lang w:eastAsia="en-GB"/>
        </w:rPr>
        <w:t xml:space="preserve"> learned</w:t>
      </w:r>
    </w:p>
    <w:p w:rsidR="00420C35" w:rsidRPr="007B608C" w:rsidRDefault="007B608C" w:rsidP="00420C35">
      <w:pPr>
        <w:rPr>
          <w:rFonts w:ascii="Arial" w:hAnsi="Arial" w:cs="Arial"/>
          <w:sz w:val="24"/>
          <w:szCs w:val="24"/>
        </w:rPr>
      </w:pPr>
      <w:r w:rsidRPr="007B608C">
        <w:rPr>
          <w:rFonts w:ascii="Arial" w:eastAsia="Times New Roman" w:hAnsi="Arial" w:cs="Arial"/>
          <w:sz w:val="24"/>
          <w:szCs w:val="24"/>
          <w:lang w:eastAsia="en-GB"/>
        </w:rPr>
        <w:t> Further</w:t>
      </w:r>
      <w:r w:rsidR="00420C35" w:rsidRPr="007B608C">
        <w:rPr>
          <w:rFonts w:ascii="Arial" w:eastAsia="Times New Roman" w:hAnsi="Arial" w:cs="Arial"/>
          <w:sz w:val="24"/>
          <w:szCs w:val="24"/>
          <w:lang w:eastAsia="en-GB"/>
        </w:rPr>
        <w:t xml:space="preserve"> actions to be taken</w:t>
      </w:r>
    </w:p>
    <w:p w:rsidR="00012ED0" w:rsidRPr="007B608C" w:rsidRDefault="00012ED0" w:rsidP="00744A4D">
      <w:pPr>
        <w:rPr>
          <w:rFonts w:ascii="Arial" w:hAnsi="Arial" w:cs="Arial"/>
          <w:sz w:val="24"/>
          <w:szCs w:val="24"/>
        </w:rPr>
      </w:pPr>
    </w:p>
    <w:p w:rsidR="00744A4D" w:rsidRPr="007B608C" w:rsidRDefault="00744A4D" w:rsidP="00744A4D">
      <w:pPr>
        <w:rPr>
          <w:rFonts w:ascii="Arial" w:hAnsi="Arial" w:cs="Arial"/>
          <w:i/>
          <w:sz w:val="24"/>
          <w:szCs w:val="24"/>
        </w:rPr>
      </w:pPr>
      <w:r w:rsidRPr="007B608C">
        <w:rPr>
          <w:rFonts w:ascii="Arial" w:hAnsi="Arial" w:cs="Arial"/>
          <w:i/>
          <w:sz w:val="24"/>
          <w:szCs w:val="24"/>
        </w:rPr>
        <w:t>2. What is a project? Describe different processes undertaken throughout the</w:t>
      </w:r>
    </w:p>
    <w:p w:rsidR="00B0042C" w:rsidRPr="007B608C" w:rsidRDefault="00744A4D" w:rsidP="00744A4D">
      <w:pPr>
        <w:rPr>
          <w:rFonts w:ascii="Arial" w:hAnsi="Arial" w:cs="Arial"/>
          <w:i/>
          <w:sz w:val="24"/>
          <w:szCs w:val="24"/>
        </w:rPr>
      </w:pPr>
      <w:r w:rsidRPr="007B608C">
        <w:rPr>
          <w:rFonts w:ascii="Arial" w:hAnsi="Arial" w:cs="Arial"/>
          <w:i/>
          <w:sz w:val="24"/>
          <w:szCs w:val="24"/>
        </w:rPr>
        <w:t>development of a construction project.</w:t>
      </w:r>
    </w:p>
    <w:p w:rsidR="00197831" w:rsidRPr="007B608C" w:rsidRDefault="00197831" w:rsidP="00744A4D">
      <w:pPr>
        <w:rPr>
          <w:rFonts w:ascii="Arial" w:hAnsi="Arial" w:cs="Arial"/>
          <w:sz w:val="24"/>
          <w:szCs w:val="24"/>
        </w:rPr>
      </w:pPr>
      <w:r w:rsidRPr="007B608C">
        <w:rPr>
          <w:rFonts w:ascii="Arial" w:hAnsi="Arial" w:cs="Arial"/>
          <w:sz w:val="24"/>
          <w:szCs w:val="24"/>
        </w:rPr>
        <w:t xml:space="preserve">A project is a temporary </w:t>
      </w:r>
      <w:r w:rsidR="007B608C" w:rsidRPr="007B608C">
        <w:rPr>
          <w:rFonts w:ascii="Arial" w:hAnsi="Arial" w:cs="Arial"/>
          <w:sz w:val="24"/>
          <w:szCs w:val="24"/>
        </w:rPr>
        <w:t>endeavour</w:t>
      </w:r>
      <w:r w:rsidRPr="007B608C">
        <w:rPr>
          <w:rFonts w:ascii="Arial" w:hAnsi="Arial" w:cs="Arial"/>
          <w:sz w:val="24"/>
          <w:szCs w:val="24"/>
        </w:rPr>
        <w:t xml:space="preserve"> designed to produce a unique product, service or result with a defined beginning and end (usually time-constrained, and often constrained by funding or deliverables) undertaken to meet unique goals and objectives, typically to bring about beneficial change or added value. </w:t>
      </w:r>
    </w:p>
    <w:p w:rsidR="00D97F77" w:rsidRDefault="00D97F77" w:rsidP="00744A4D">
      <w:pPr>
        <w:rPr>
          <w:rFonts w:ascii="Arial" w:hAnsi="Arial" w:cs="Arial"/>
          <w:sz w:val="24"/>
          <w:szCs w:val="24"/>
        </w:rPr>
      </w:pPr>
    </w:p>
    <w:p w:rsidR="00020B55" w:rsidRDefault="00020B55" w:rsidP="00744A4D">
      <w:pPr>
        <w:rPr>
          <w:rFonts w:ascii="Arial" w:hAnsi="Arial" w:cs="Arial"/>
          <w:sz w:val="24"/>
          <w:szCs w:val="24"/>
        </w:rPr>
      </w:pPr>
    </w:p>
    <w:p w:rsidR="00020B55" w:rsidRDefault="00020B55" w:rsidP="00744A4D">
      <w:pPr>
        <w:rPr>
          <w:rFonts w:ascii="Arial" w:hAnsi="Arial" w:cs="Arial"/>
          <w:sz w:val="24"/>
          <w:szCs w:val="24"/>
        </w:rPr>
      </w:pPr>
    </w:p>
    <w:p w:rsidR="00020B55" w:rsidRDefault="00020B55" w:rsidP="00744A4D">
      <w:pPr>
        <w:rPr>
          <w:rFonts w:ascii="Arial" w:hAnsi="Arial" w:cs="Arial"/>
          <w:sz w:val="24"/>
          <w:szCs w:val="24"/>
        </w:rPr>
      </w:pPr>
    </w:p>
    <w:p w:rsidR="00246CC3" w:rsidRPr="007B608C" w:rsidRDefault="00246CC3" w:rsidP="00744A4D">
      <w:pPr>
        <w:rPr>
          <w:rFonts w:ascii="Arial" w:hAnsi="Arial" w:cs="Arial"/>
          <w:sz w:val="24"/>
          <w:szCs w:val="24"/>
        </w:rPr>
      </w:pPr>
      <w:r w:rsidRPr="007B608C">
        <w:rPr>
          <w:rFonts w:ascii="Arial" w:hAnsi="Arial" w:cs="Arial"/>
          <w:sz w:val="24"/>
          <w:szCs w:val="24"/>
        </w:rPr>
        <w:t xml:space="preserve">Construction </w:t>
      </w:r>
      <w:r w:rsidR="009B08DD" w:rsidRPr="007B608C">
        <w:rPr>
          <w:rFonts w:ascii="Arial" w:hAnsi="Arial" w:cs="Arial"/>
          <w:sz w:val="24"/>
          <w:szCs w:val="24"/>
        </w:rPr>
        <w:t>project</w:t>
      </w:r>
      <w:r w:rsidR="008854AB">
        <w:rPr>
          <w:rFonts w:ascii="Arial" w:hAnsi="Arial" w:cs="Arial"/>
          <w:sz w:val="24"/>
          <w:szCs w:val="24"/>
        </w:rPr>
        <w:t xml:space="preserve">s processes </w:t>
      </w:r>
      <w:r w:rsidR="009B08DD" w:rsidRPr="007B608C">
        <w:rPr>
          <w:rFonts w:ascii="Arial" w:hAnsi="Arial" w:cs="Arial"/>
          <w:sz w:val="24"/>
          <w:szCs w:val="24"/>
        </w:rPr>
        <w:t>undertaken are as follows</w:t>
      </w:r>
    </w:p>
    <w:p w:rsidR="00246CC3" w:rsidRPr="007B608C" w:rsidRDefault="00246CC3" w:rsidP="00246CC3">
      <w:pPr>
        <w:pStyle w:val="ListParagraph"/>
        <w:numPr>
          <w:ilvl w:val="0"/>
          <w:numId w:val="2"/>
        </w:numPr>
        <w:rPr>
          <w:rFonts w:ascii="Arial" w:hAnsi="Arial" w:cs="Arial"/>
          <w:sz w:val="24"/>
          <w:szCs w:val="24"/>
        </w:rPr>
      </w:pPr>
      <w:r w:rsidRPr="007B608C">
        <w:rPr>
          <w:rFonts w:ascii="Arial" w:hAnsi="Arial" w:cs="Arial"/>
          <w:sz w:val="24"/>
          <w:szCs w:val="24"/>
        </w:rPr>
        <w:t xml:space="preserve">The initial phase </w:t>
      </w:r>
    </w:p>
    <w:p w:rsidR="00246CC3" w:rsidRPr="007B608C" w:rsidRDefault="009B08DD" w:rsidP="00246CC3">
      <w:pPr>
        <w:rPr>
          <w:rFonts w:ascii="Arial" w:hAnsi="Arial" w:cs="Arial"/>
          <w:sz w:val="24"/>
          <w:szCs w:val="24"/>
        </w:rPr>
      </w:pPr>
      <w:r w:rsidRPr="007B608C">
        <w:rPr>
          <w:rFonts w:ascii="Arial" w:hAnsi="Arial" w:cs="Arial"/>
          <w:color w:val="252525"/>
          <w:sz w:val="24"/>
          <w:szCs w:val="24"/>
          <w:shd w:val="clear" w:color="auto" w:fill="FFFFFF"/>
        </w:rPr>
        <w:t>Is to determine</w:t>
      </w:r>
      <w:r w:rsidR="00246CC3" w:rsidRPr="007B608C">
        <w:rPr>
          <w:rFonts w:ascii="Arial" w:hAnsi="Arial" w:cs="Arial"/>
          <w:color w:val="252525"/>
          <w:sz w:val="24"/>
          <w:szCs w:val="24"/>
          <w:shd w:val="clear" w:color="auto" w:fill="FFFFFF"/>
        </w:rPr>
        <w:t xml:space="preserve"> the nature and scope of the project.</w:t>
      </w:r>
      <w:r w:rsidRPr="007B608C">
        <w:rPr>
          <w:rFonts w:ascii="Arial" w:hAnsi="Arial" w:cs="Arial"/>
          <w:color w:val="252525"/>
          <w:sz w:val="24"/>
          <w:szCs w:val="24"/>
          <w:shd w:val="clear" w:color="auto" w:fill="FFFFFF"/>
        </w:rPr>
        <w:t xml:space="preserve"> </w:t>
      </w:r>
      <w:r w:rsidR="00246CC3" w:rsidRPr="007B608C">
        <w:rPr>
          <w:rStyle w:val="apple-converted-space"/>
          <w:rFonts w:ascii="Arial" w:hAnsi="Arial" w:cs="Arial"/>
          <w:color w:val="252525"/>
          <w:sz w:val="24"/>
          <w:szCs w:val="24"/>
          <w:shd w:val="clear" w:color="auto" w:fill="FFFFFF"/>
        </w:rPr>
        <w:t> </w:t>
      </w:r>
      <w:r w:rsidR="00246CC3" w:rsidRPr="007B608C">
        <w:rPr>
          <w:rFonts w:ascii="Arial" w:hAnsi="Arial" w:cs="Arial"/>
          <w:color w:val="252525"/>
          <w:sz w:val="24"/>
          <w:szCs w:val="24"/>
          <w:shd w:val="clear" w:color="auto" w:fill="FFFFFF"/>
        </w:rPr>
        <w:t>If this stage is not performed well, it is unlikely that the project will be successful</w:t>
      </w:r>
      <w:r w:rsidR="00246CC3" w:rsidRPr="007B608C">
        <w:rPr>
          <w:rStyle w:val="apple-converted-space"/>
          <w:rFonts w:ascii="Arial" w:hAnsi="Arial" w:cs="Arial"/>
          <w:color w:val="252525"/>
          <w:sz w:val="24"/>
          <w:szCs w:val="24"/>
          <w:shd w:val="clear" w:color="auto" w:fill="FFFFFF"/>
        </w:rPr>
        <w:t> </w:t>
      </w:r>
    </w:p>
    <w:p w:rsidR="00246CC3" w:rsidRPr="007B608C" w:rsidRDefault="00246CC3" w:rsidP="00246CC3">
      <w:pPr>
        <w:pStyle w:val="ListParagraph"/>
        <w:numPr>
          <w:ilvl w:val="0"/>
          <w:numId w:val="2"/>
        </w:numPr>
        <w:rPr>
          <w:rFonts w:ascii="Arial" w:hAnsi="Arial" w:cs="Arial"/>
          <w:sz w:val="24"/>
          <w:szCs w:val="24"/>
        </w:rPr>
      </w:pPr>
      <w:r w:rsidRPr="007B608C">
        <w:rPr>
          <w:rFonts w:ascii="Arial" w:hAnsi="Arial" w:cs="Arial"/>
          <w:sz w:val="24"/>
          <w:szCs w:val="24"/>
        </w:rPr>
        <w:t>The planning and design phase</w:t>
      </w:r>
    </w:p>
    <w:p w:rsidR="009B08DD" w:rsidRPr="007B608C" w:rsidRDefault="00246CC3" w:rsidP="009B08DD">
      <w:pPr>
        <w:rPr>
          <w:rFonts w:ascii="Arial" w:hAnsi="Arial" w:cs="Arial"/>
          <w:color w:val="252525"/>
          <w:sz w:val="24"/>
          <w:szCs w:val="24"/>
          <w:shd w:val="clear" w:color="auto" w:fill="FFFFFF"/>
        </w:rPr>
      </w:pPr>
      <w:r w:rsidRPr="007B608C">
        <w:rPr>
          <w:rFonts w:ascii="Arial" w:hAnsi="Arial" w:cs="Arial"/>
          <w:color w:val="252525"/>
          <w:sz w:val="24"/>
          <w:szCs w:val="24"/>
          <w:shd w:val="clear" w:color="auto" w:fill="FFFFFF"/>
        </w:rPr>
        <w:t>the pr</w:t>
      </w:r>
      <w:r w:rsidR="009B08DD" w:rsidRPr="007B608C">
        <w:rPr>
          <w:rFonts w:ascii="Arial" w:hAnsi="Arial" w:cs="Arial"/>
          <w:color w:val="252525"/>
          <w:sz w:val="24"/>
          <w:szCs w:val="24"/>
          <w:shd w:val="clear" w:color="auto" w:fill="FFFFFF"/>
        </w:rPr>
        <w:t xml:space="preserve">oject is planned </w:t>
      </w:r>
      <w:r w:rsidRPr="007B608C">
        <w:rPr>
          <w:rFonts w:ascii="Arial" w:hAnsi="Arial" w:cs="Arial"/>
          <w:color w:val="252525"/>
          <w:sz w:val="24"/>
          <w:szCs w:val="24"/>
          <w:shd w:val="clear" w:color="auto" w:fill="FFFFFF"/>
        </w:rPr>
        <w:t>with the purpose to plan time, cost and resources adequat</w:t>
      </w:r>
      <w:r w:rsidR="009B08DD" w:rsidRPr="007B608C">
        <w:rPr>
          <w:rFonts w:ascii="Arial" w:hAnsi="Arial" w:cs="Arial"/>
          <w:color w:val="252525"/>
          <w:sz w:val="24"/>
          <w:szCs w:val="24"/>
          <w:shd w:val="clear" w:color="auto" w:fill="FFFFFF"/>
        </w:rPr>
        <w:t xml:space="preserve">ely to estimate the work needed. </w:t>
      </w:r>
    </w:p>
    <w:p w:rsidR="00246CC3" w:rsidRPr="007B608C" w:rsidRDefault="00246CC3" w:rsidP="009B08DD">
      <w:pPr>
        <w:pStyle w:val="ListParagraph"/>
        <w:numPr>
          <w:ilvl w:val="0"/>
          <w:numId w:val="2"/>
        </w:numPr>
        <w:rPr>
          <w:rFonts w:ascii="Arial" w:hAnsi="Arial" w:cs="Arial"/>
          <w:sz w:val="24"/>
          <w:szCs w:val="24"/>
        </w:rPr>
      </w:pPr>
      <w:r w:rsidRPr="007B608C">
        <w:rPr>
          <w:rFonts w:ascii="Arial" w:hAnsi="Arial" w:cs="Arial"/>
          <w:sz w:val="24"/>
          <w:szCs w:val="24"/>
        </w:rPr>
        <w:t xml:space="preserve">The execution and control phase </w:t>
      </w:r>
    </w:p>
    <w:p w:rsidR="00246CC3" w:rsidRDefault="009B08DD" w:rsidP="00246CC3">
      <w:pPr>
        <w:rPr>
          <w:rFonts w:ascii="Arial" w:hAnsi="Arial" w:cs="Arial"/>
          <w:color w:val="252525"/>
          <w:sz w:val="24"/>
          <w:szCs w:val="24"/>
          <w:shd w:val="clear" w:color="auto" w:fill="FFFFFF"/>
        </w:rPr>
      </w:pPr>
      <w:r w:rsidRPr="007B608C">
        <w:rPr>
          <w:rFonts w:ascii="Arial" w:hAnsi="Arial" w:cs="Arial"/>
          <w:color w:val="252525"/>
          <w:sz w:val="24"/>
          <w:szCs w:val="24"/>
          <w:shd w:val="clear" w:color="auto" w:fill="FFFFFF"/>
        </w:rPr>
        <w:t>I</w:t>
      </w:r>
      <w:r w:rsidR="00246CC3" w:rsidRPr="007B608C">
        <w:rPr>
          <w:rFonts w:ascii="Arial" w:hAnsi="Arial" w:cs="Arial"/>
          <w:color w:val="252525"/>
          <w:sz w:val="24"/>
          <w:szCs w:val="24"/>
          <w:shd w:val="clear" w:color="auto" w:fill="FFFFFF"/>
        </w:rPr>
        <w:t xml:space="preserve">nvolves </w:t>
      </w:r>
      <w:r w:rsidRPr="007B608C">
        <w:rPr>
          <w:rFonts w:ascii="Arial" w:hAnsi="Arial" w:cs="Arial"/>
          <w:color w:val="252525"/>
          <w:sz w:val="24"/>
          <w:szCs w:val="24"/>
          <w:shd w:val="clear" w:color="auto" w:fill="FFFFFF"/>
        </w:rPr>
        <w:t xml:space="preserve">the proper allocation and </w:t>
      </w:r>
      <w:r w:rsidR="00246CC3" w:rsidRPr="007B608C">
        <w:rPr>
          <w:rFonts w:ascii="Arial" w:hAnsi="Arial" w:cs="Arial"/>
          <w:color w:val="252525"/>
          <w:sz w:val="24"/>
          <w:szCs w:val="24"/>
          <w:shd w:val="clear" w:color="auto" w:fill="FFFFFF"/>
        </w:rPr>
        <w:t xml:space="preserve">co-ordination </w:t>
      </w:r>
      <w:r w:rsidRPr="007B608C">
        <w:rPr>
          <w:rFonts w:ascii="Arial" w:hAnsi="Arial" w:cs="Arial"/>
          <w:color w:val="252525"/>
          <w:sz w:val="24"/>
          <w:szCs w:val="24"/>
          <w:shd w:val="clear" w:color="auto" w:fill="FFFFFF"/>
        </w:rPr>
        <w:t xml:space="preserve">of all </w:t>
      </w:r>
      <w:r w:rsidR="007B608C" w:rsidRPr="007B608C">
        <w:rPr>
          <w:rFonts w:ascii="Arial" w:hAnsi="Arial" w:cs="Arial"/>
          <w:color w:val="252525"/>
          <w:sz w:val="24"/>
          <w:szCs w:val="24"/>
          <w:shd w:val="clear" w:color="auto" w:fill="FFFFFF"/>
        </w:rPr>
        <w:t>resources human</w:t>
      </w:r>
      <w:r w:rsidRPr="007B608C">
        <w:rPr>
          <w:rFonts w:ascii="Arial" w:hAnsi="Arial" w:cs="Arial"/>
          <w:color w:val="252525"/>
          <w:sz w:val="24"/>
          <w:szCs w:val="24"/>
          <w:shd w:val="clear" w:color="auto" w:fill="FFFFFF"/>
        </w:rPr>
        <w:t xml:space="preserve"> beings, materials, and equipment </w:t>
      </w:r>
      <w:r w:rsidR="00246CC3" w:rsidRPr="007B608C">
        <w:rPr>
          <w:rFonts w:ascii="Arial" w:hAnsi="Arial" w:cs="Arial"/>
          <w:color w:val="252525"/>
          <w:sz w:val="24"/>
          <w:szCs w:val="24"/>
          <w:shd w:val="clear" w:color="auto" w:fill="FFFFFF"/>
        </w:rPr>
        <w:t>and any other resources such as material</w:t>
      </w:r>
      <w:r w:rsidRPr="007B608C">
        <w:rPr>
          <w:rFonts w:ascii="Arial" w:hAnsi="Arial" w:cs="Arial"/>
          <w:color w:val="252525"/>
          <w:sz w:val="24"/>
          <w:szCs w:val="24"/>
          <w:shd w:val="clear" w:color="auto" w:fill="FFFFFF"/>
        </w:rPr>
        <w:t>s</w:t>
      </w:r>
      <w:r w:rsidR="00246CC3" w:rsidRPr="007B608C">
        <w:rPr>
          <w:rFonts w:ascii="Arial" w:hAnsi="Arial" w:cs="Arial"/>
          <w:color w:val="252525"/>
          <w:sz w:val="24"/>
          <w:szCs w:val="24"/>
          <w:shd w:val="clear" w:color="auto" w:fill="FFFFFF"/>
        </w:rPr>
        <w:t xml:space="preserve"> and budgets</w:t>
      </w:r>
      <w:r w:rsidRPr="007B608C">
        <w:rPr>
          <w:rFonts w:ascii="Arial" w:hAnsi="Arial" w:cs="Arial"/>
          <w:color w:val="252525"/>
          <w:sz w:val="24"/>
          <w:szCs w:val="24"/>
          <w:shd w:val="clear" w:color="auto" w:fill="FFFFFF"/>
        </w:rPr>
        <w:t xml:space="preserve"> to bring the project to completion.</w:t>
      </w:r>
    </w:p>
    <w:p w:rsidR="00246CC3" w:rsidRPr="007B608C" w:rsidRDefault="00246CC3" w:rsidP="00246CC3">
      <w:pPr>
        <w:pStyle w:val="ListParagraph"/>
        <w:numPr>
          <w:ilvl w:val="0"/>
          <w:numId w:val="2"/>
        </w:numPr>
        <w:rPr>
          <w:rFonts w:ascii="Arial" w:hAnsi="Arial" w:cs="Arial"/>
          <w:sz w:val="24"/>
          <w:szCs w:val="24"/>
        </w:rPr>
      </w:pPr>
      <w:r w:rsidRPr="007B608C">
        <w:rPr>
          <w:rFonts w:ascii="Arial" w:hAnsi="Arial" w:cs="Arial"/>
          <w:sz w:val="24"/>
          <w:szCs w:val="24"/>
        </w:rPr>
        <w:t>The completion phase</w:t>
      </w:r>
    </w:p>
    <w:p w:rsidR="00246CC3" w:rsidRPr="007B608C" w:rsidRDefault="009B08DD" w:rsidP="00744A4D">
      <w:pPr>
        <w:rPr>
          <w:rFonts w:ascii="Arial" w:hAnsi="Arial" w:cs="Arial"/>
          <w:sz w:val="24"/>
          <w:szCs w:val="24"/>
        </w:rPr>
      </w:pPr>
      <w:r w:rsidRPr="007B608C">
        <w:rPr>
          <w:rFonts w:ascii="Arial" w:hAnsi="Arial" w:cs="Arial"/>
          <w:color w:val="252525"/>
          <w:sz w:val="24"/>
          <w:szCs w:val="24"/>
          <w:shd w:val="clear" w:color="auto" w:fill="FFFFFF"/>
        </w:rPr>
        <w:t xml:space="preserve">All necessary final tasks are undertaken before formally handing the project over to the client. The client conducts inspection and tests on the structure to ensure all objectives have been met before accepting the final product. </w:t>
      </w:r>
      <w:r w:rsidR="00197831" w:rsidRPr="007B608C">
        <w:rPr>
          <w:rFonts w:ascii="Arial" w:hAnsi="Arial" w:cs="Arial"/>
          <w:color w:val="252525"/>
          <w:sz w:val="24"/>
          <w:szCs w:val="24"/>
          <w:shd w:val="clear" w:color="auto" w:fill="FFFFFF"/>
        </w:rPr>
        <w:t>Administrative activities will also include the archiving of the files and documenting of lessons learned for future projects.</w:t>
      </w:r>
    </w:p>
    <w:sectPr w:rsidR="00246CC3" w:rsidRPr="007B608C" w:rsidSect="00C96144">
      <w:pgSz w:w="11906" w:h="16838"/>
      <w:pgMar w:top="1702" w:right="1440" w:bottom="1985"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6712"/>
    <w:multiLevelType w:val="hybridMultilevel"/>
    <w:tmpl w:val="0A5EFB1A"/>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CD50B0"/>
    <w:multiLevelType w:val="hybridMultilevel"/>
    <w:tmpl w:val="84506252"/>
    <w:lvl w:ilvl="0" w:tplc="E2BAB306">
      <w:start w:val="1"/>
      <w:numFmt w:val="upperRoman"/>
      <w:lvlText w:val="%1)"/>
      <w:lvlJc w:val="left"/>
      <w:pPr>
        <w:ind w:left="720" w:hanging="720"/>
      </w:pPr>
      <w:rPr>
        <w:rFonts w:hint="default"/>
      </w:rPr>
    </w:lvl>
    <w:lvl w:ilvl="1" w:tplc="08090019" w:tentative="1">
      <w:start w:val="1"/>
      <w:numFmt w:val="lowerLetter"/>
      <w:lvlText w:val="%2."/>
      <w:lvlJc w:val="left"/>
      <w:pPr>
        <w:ind w:left="1150" w:hanging="360"/>
      </w:pPr>
    </w:lvl>
    <w:lvl w:ilvl="2" w:tplc="0809001B" w:tentative="1">
      <w:start w:val="1"/>
      <w:numFmt w:val="lowerRoman"/>
      <w:lvlText w:val="%3."/>
      <w:lvlJc w:val="right"/>
      <w:pPr>
        <w:ind w:left="1870" w:hanging="180"/>
      </w:pPr>
    </w:lvl>
    <w:lvl w:ilvl="3" w:tplc="0809000F" w:tentative="1">
      <w:start w:val="1"/>
      <w:numFmt w:val="decimal"/>
      <w:lvlText w:val="%4."/>
      <w:lvlJc w:val="left"/>
      <w:pPr>
        <w:ind w:left="2590" w:hanging="360"/>
      </w:pPr>
    </w:lvl>
    <w:lvl w:ilvl="4" w:tplc="08090019" w:tentative="1">
      <w:start w:val="1"/>
      <w:numFmt w:val="lowerLetter"/>
      <w:lvlText w:val="%5."/>
      <w:lvlJc w:val="left"/>
      <w:pPr>
        <w:ind w:left="3310" w:hanging="360"/>
      </w:pPr>
    </w:lvl>
    <w:lvl w:ilvl="5" w:tplc="0809001B" w:tentative="1">
      <w:start w:val="1"/>
      <w:numFmt w:val="lowerRoman"/>
      <w:lvlText w:val="%6."/>
      <w:lvlJc w:val="right"/>
      <w:pPr>
        <w:ind w:left="4030" w:hanging="180"/>
      </w:pPr>
    </w:lvl>
    <w:lvl w:ilvl="6" w:tplc="0809000F" w:tentative="1">
      <w:start w:val="1"/>
      <w:numFmt w:val="decimal"/>
      <w:lvlText w:val="%7."/>
      <w:lvlJc w:val="left"/>
      <w:pPr>
        <w:ind w:left="4750" w:hanging="360"/>
      </w:pPr>
    </w:lvl>
    <w:lvl w:ilvl="7" w:tplc="08090019" w:tentative="1">
      <w:start w:val="1"/>
      <w:numFmt w:val="lowerLetter"/>
      <w:lvlText w:val="%8."/>
      <w:lvlJc w:val="left"/>
      <w:pPr>
        <w:ind w:left="5470" w:hanging="360"/>
      </w:pPr>
    </w:lvl>
    <w:lvl w:ilvl="8" w:tplc="0809001B" w:tentative="1">
      <w:start w:val="1"/>
      <w:numFmt w:val="lowerRoman"/>
      <w:lvlText w:val="%9."/>
      <w:lvlJc w:val="right"/>
      <w:pPr>
        <w:ind w:left="6190" w:hanging="180"/>
      </w:pPr>
    </w:lvl>
  </w:abstractNum>
  <w:abstractNum w:abstractNumId="2" w15:restartNumberingAfterBreak="0">
    <w:nsid w:val="34183DBD"/>
    <w:multiLevelType w:val="hybridMultilevel"/>
    <w:tmpl w:val="9A40EE8A"/>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C90C36"/>
    <w:multiLevelType w:val="hybridMultilevel"/>
    <w:tmpl w:val="5F3633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013A2C"/>
    <w:multiLevelType w:val="multilevel"/>
    <w:tmpl w:val="B07E4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D5247A"/>
    <w:multiLevelType w:val="hybridMultilevel"/>
    <w:tmpl w:val="0ED6A3BC"/>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150" w:hanging="360"/>
      </w:pPr>
    </w:lvl>
    <w:lvl w:ilvl="2" w:tplc="0809001B" w:tentative="1">
      <w:start w:val="1"/>
      <w:numFmt w:val="lowerRoman"/>
      <w:lvlText w:val="%3."/>
      <w:lvlJc w:val="right"/>
      <w:pPr>
        <w:ind w:left="1870" w:hanging="180"/>
      </w:pPr>
    </w:lvl>
    <w:lvl w:ilvl="3" w:tplc="0809000F" w:tentative="1">
      <w:start w:val="1"/>
      <w:numFmt w:val="decimal"/>
      <w:lvlText w:val="%4."/>
      <w:lvlJc w:val="left"/>
      <w:pPr>
        <w:ind w:left="2590" w:hanging="360"/>
      </w:pPr>
    </w:lvl>
    <w:lvl w:ilvl="4" w:tplc="08090019" w:tentative="1">
      <w:start w:val="1"/>
      <w:numFmt w:val="lowerLetter"/>
      <w:lvlText w:val="%5."/>
      <w:lvlJc w:val="left"/>
      <w:pPr>
        <w:ind w:left="3310" w:hanging="360"/>
      </w:pPr>
    </w:lvl>
    <w:lvl w:ilvl="5" w:tplc="0809001B" w:tentative="1">
      <w:start w:val="1"/>
      <w:numFmt w:val="lowerRoman"/>
      <w:lvlText w:val="%6."/>
      <w:lvlJc w:val="right"/>
      <w:pPr>
        <w:ind w:left="4030" w:hanging="180"/>
      </w:pPr>
    </w:lvl>
    <w:lvl w:ilvl="6" w:tplc="0809000F" w:tentative="1">
      <w:start w:val="1"/>
      <w:numFmt w:val="decimal"/>
      <w:lvlText w:val="%7."/>
      <w:lvlJc w:val="left"/>
      <w:pPr>
        <w:ind w:left="4750" w:hanging="360"/>
      </w:pPr>
    </w:lvl>
    <w:lvl w:ilvl="7" w:tplc="08090019" w:tentative="1">
      <w:start w:val="1"/>
      <w:numFmt w:val="lowerLetter"/>
      <w:lvlText w:val="%8."/>
      <w:lvlJc w:val="left"/>
      <w:pPr>
        <w:ind w:left="5470" w:hanging="360"/>
      </w:pPr>
    </w:lvl>
    <w:lvl w:ilvl="8" w:tplc="0809001B" w:tentative="1">
      <w:start w:val="1"/>
      <w:numFmt w:val="lowerRoman"/>
      <w:lvlText w:val="%9."/>
      <w:lvlJc w:val="right"/>
      <w:pPr>
        <w:ind w:left="6190" w:hanging="180"/>
      </w:pPr>
    </w:lvl>
  </w:abstractNum>
  <w:abstractNum w:abstractNumId="6" w15:restartNumberingAfterBreak="0">
    <w:nsid w:val="721D1D10"/>
    <w:multiLevelType w:val="hybridMultilevel"/>
    <w:tmpl w:val="3B404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A4D"/>
    <w:rsid w:val="00012ED0"/>
    <w:rsid w:val="00020B55"/>
    <w:rsid w:val="000F69D2"/>
    <w:rsid w:val="0010110F"/>
    <w:rsid w:val="00197831"/>
    <w:rsid w:val="00246CC3"/>
    <w:rsid w:val="00382CEE"/>
    <w:rsid w:val="003C2315"/>
    <w:rsid w:val="00420C35"/>
    <w:rsid w:val="00642DED"/>
    <w:rsid w:val="0069011A"/>
    <w:rsid w:val="00744A4D"/>
    <w:rsid w:val="007B608C"/>
    <w:rsid w:val="00845FC2"/>
    <w:rsid w:val="008854AB"/>
    <w:rsid w:val="00936828"/>
    <w:rsid w:val="009B08DD"/>
    <w:rsid w:val="00A70D4A"/>
    <w:rsid w:val="00B0042C"/>
    <w:rsid w:val="00BA1AD7"/>
    <w:rsid w:val="00C96144"/>
    <w:rsid w:val="00D76675"/>
    <w:rsid w:val="00D97F77"/>
    <w:rsid w:val="00DC6C42"/>
    <w:rsid w:val="00E725E1"/>
    <w:rsid w:val="00F16B04"/>
    <w:rsid w:val="00F50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082BB"/>
  <w15:chartTrackingRefBased/>
  <w15:docId w15:val="{CFBEB057-1BB5-4FBB-BBF0-FB9B5BC2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CC3"/>
    <w:pPr>
      <w:ind w:left="720"/>
      <w:contextualSpacing/>
    </w:pPr>
  </w:style>
  <w:style w:type="character" w:styleId="Hyperlink">
    <w:name w:val="Hyperlink"/>
    <w:basedOn w:val="DefaultParagraphFont"/>
    <w:uiPriority w:val="99"/>
    <w:unhideWhenUsed/>
    <w:rsid w:val="00246CC3"/>
    <w:rPr>
      <w:color w:val="0000FF"/>
      <w:u w:val="single"/>
    </w:rPr>
  </w:style>
  <w:style w:type="character" w:customStyle="1" w:styleId="apple-converted-space">
    <w:name w:val="apple-converted-space"/>
    <w:basedOn w:val="DefaultParagraphFont"/>
    <w:rsid w:val="00246CC3"/>
  </w:style>
  <w:style w:type="table" w:styleId="TableGrid">
    <w:name w:val="Table Grid"/>
    <w:basedOn w:val="TableNormal"/>
    <w:uiPriority w:val="59"/>
    <w:rsid w:val="003C2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6144"/>
    <w:pPr>
      <w:autoSpaceDE w:val="0"/>
      <w:autoSpaceDN w:val="0"/>
      <w:adjustRightInd w:val="0"/>
      <w:spacing w:after="0" w:line="240" w:lineRule="auto"/>
    </w:pPr>
    <w:rPr>
      <w:rFonts w:ascii="Calibri" w:eastAsia="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036474">
      <w:bodyDiv w:val="1"/>
      <w:marLeft w:val="0"/>
      <w:marRight w:val="0"/>
      <w:marTop w:val="0"/>
      <w:marBottom w:val="0"/>
      <w:divBdr>
        <w:top w:val="none" w:sz="0" w:space="0" w:color="auto"/>
        <w:left w:val="none" w:sz="0" w:space="0" w:color="auto"/>
        <w:bottom w:val="none" w:sz="0" w:space="0" w:color="auto"/>
        <w:right w:val="none" w:sz="0" w:space="0" w:color="auto"/>
      </w:divBdr>
    </w:div>
    <w:div w:id="1549534690">
      <w:bodyDiv w:val="1"/>
      <w:marLeft w:val="0"/>
      <w:marRight w:val="0"/>
      <w:marTop w:val="0"/>
      <w:marBottom w:val="0"/>
      <w:divBdr>
        <w:top w:val="none" w:sz="0" w:space="0" w:color="auto"/>
        <w:left w:val="none" w:sz="0" w:space="0" w:color="auto"/>
        <w:bottom w:val="none" w:sz="0" w:space="0" w:color="auto"/>
        <w:right w:val="none" w:sz="0" w:space="0" w:color="auto"/>
      </w:divBdr>
    </w:div>
    <w:div w:id="170917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Sewell</dc:creator>
  <cp:keywords/>
  <dc:description/>
  <cp:lastModifiedBy>chris Sewell</cp:lastModifiedBy>
  <cp:revision>2</cp:revision>
  <dcterms:created xsi:type="dcterms:W3CDTF">2016-12-20T01:41:00Z</dcterms:created>
  <dcterms:modified xsi:type="dcterms:W3CDTF">2016-12-20T01:41:00Z</dcterms:modified>
</cp:coreProperties>
</file>