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49C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0583">
            <w:pPr>
              <w:pStyle w:val="Default"/>
              <w:rPr>
                <w:rFonts w:asciiTheme="minorHAnsi" w:hAnsiTheme="minorHAnsi"/>
              </w:rPr>
            </w:pPr>
            <w:r>
              <w:rPr>
                <w:rFonts w:asciiTheme="minorHAnsi" w:hAnsiTheme="minorHAnsi"/>
              </w:rPr>
              <w:t>Sher Bahader Akbary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2B19">
            <w:pPr>
              <w:pStyle w:val="Default"/>
              <w:rPr>
                <w:rFonts w:asciiTheme="minorHAnsi" w:hAnsiTheme="minorHAnsi"/>
              </w:rPr>
            </w:pPr>
            <w:r w:rsidRPr="00372B19">
              <w:rPr>
                <w:rFonts w:asciiTheme="minorHAnsi" w:hAnsiTheme="minorHAnsi"/>
              </w:rPr>
              <w:t>2390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54C7">
            <w:pPr>
              <w:pStyle w:val="Default"/>
              <w:rPr>
                <w:rFonts w:asciiTheme="minorHAnsi" w:hAnsiTheme="minorHAnsi"/>
              </w:rPr>
            </w:pPr>
            <w:r>
              <w:rPr>
                <w:rFonts w:asciiTheme="minorHAnsi" w:hAnsiTheme="minorHAnsi"/>
              </w:rPr>
              <w:t xml:space="preserve">Diploma in Human Resource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6571" w:rsidP="00896571">
            <w:r>
              <w:t>2</w:t>
            </w:r>
            <w:r w:rsidR="004040DD">
              <w:t xml:space="preserve"> </w:t>
            </w:r>
            <w:r>
              <w:t>Learning Outcomes</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96571" w:rsidRDefault="00896571" w:rsidP="00AA313B">
            <w:pPr>
              <w:spacing w:line="276" w:lineRule="auto"/>
              <w:rPr>
                <w:rFonts w:ascii="Arial" w:hAnsi="Arial" w:cs="Arial"/>
                <w:sz w:val="24"/>
                <w:szCs w:val="24"/>
              </w:rPr>
            </w:pPr>
          </w:p>
          <w:p w:rsidR="00896571" w:rsidRPr="00FF771D" w:rsidRDefault="00896571" w:rsidP="00FF771D">
            <w:pPr>
              <w:pStyle w:val="ListParagraph"/>
              <w:numPr>
                <w:ilvl w:val="0"/>
                <w:numId w:val="27"/>
              </w:numPr>
              <w:spacing w:line="276" w:lineRule="auto"/>
              <w:rPr>
                <w:rFonts w:ascii="Arial" w:hAnsi="Arial" w:cs="Arial"/>
                <w:sz w:val="24"/>
                <w:szCs w:val="24"/>
              </w:rPr>
            </w:pPr>
            <w:r w:rsidRPr="00FF771D">
              <w:rPr>
                <w:rFonts w:ascii="Arial" w:hAnsi="Arial" w:cs="Arial"/>
                <w:sz w:val="24"/>
                <w:szCs w:val="24"/>
              </w:rPr>
              <w:t>The benefits of successful workforce planning are to figure out how and organisation should move from its present manpower position to its desired manpower position. Management attempts to have the right number and the right kinds of people in the right place at the right time and doing things which achieve good result for the organisation. This also long term benefits.</w:t>
            </w:r>
            <w:r w:rsidR="000307C7" w:rsidRPr="00FF771D">
              <w:rPr>
                <w:rFonts w:ascii="Arial" w:hAnsi="Arial" w:cs="Arial"/>
                <w:sz w:val="24"/>
                <w:szCs w:val="24"/>
              </w:rPr>
              <w:t xml:space="preserve"> And also Workforce planning is a process in which an organization analyzes its current and future workforce needs based on its commitments, plans and objectives. It involves a system-wide review and analysis of the size and type of workforce that a company will need to meet its goals. This includes identifying both the quantity and the quality of the employees needed, in terms of their knowledge, skills and experience. For many companies, strategic workforce planning has several advantages, particularly in an ever-changing business environment. There are many benefits of workforce planning, including reducing costs and maximizing efficiencies.</w:t>
            </w:r>
          </w:p>
          <w:p w:rsidR="004624BF" w:rsidRPr="00FF771D" w:rsidRDefault="004624BF" w:rsidP="00FF771D">
            <w:pPr>
              <w:pStyle w:val="ListParagraph"/>
              <w:spacing w:line="276" w:lineRule="auto"/>
              <w:ind w:left="1080"/>
              <w:rPr>
                <w:rFonts w:ascii="Arial" w:hAnsi="Arial" w:cs="Arial"/>
                <w:sz w:val="24"/>
                <w:szCs w:val="24"/>
              </w:rPr>
            </w:pPr>
          </w:p>
          <w:p w:rsidR="004624BF" w:rsidRPr="00FF771D" w:rsidRDefault="004624BF" w:rsidP="00FF771D">
            <w:pPr>
              <w:pStyle w:val="ListParagraph"/>
              <w:spacing w:line="276" w:lineRule="auto"/>
              <w:ind w:left="1080"/>
              <w:rPr>
                <w:rFonts w:ascii="Arial" w:hAnsi="Arial" w:cs="Arial"/>
                <w:sz w:val="24"/>
                <w:szCs w:val="24"/>
              </w:rPr>
            </w:pPr>
            <w:r w:rsidRPr="00FF771D">
              <w:rPr>
                <w:rFonts w:ascii="Arial" w:hAnsi="Arial" w:cs="Arial"/>
                <w:sz w:val="24"/>
                <w:szCs w:val="24"/>
              </w:rPr>
              <w:t>There are three main objectives of human resource planning.</w:t>
            </w:r>
          </w:p>
          <w:p w:rsidR="004624BF" w:rsidRPr="00FF771D" w:rsidRDefault="004624BF" w:rsidP="00FF771D">
            <w:pPr>
              <w:pStyle w:val="ListParagraph"/>
              <w:numPr>
                <w:ilvl w:val="0"/>
                <w:numId w:val="28"/>
              </w:numPr>
              <w:spacing w:line="276" w:lineRule="auto"/>
              <w:rPr>
                <w:rFonts w:ascii="Arial" w:hAnsi="Arial" w:cs="Arial"/>
                <w:sz w:val="24"/>
                <w:szCs w:val="24"/>
              </w:rPr>
            </w:pPr>
            <w:r w:rsidRPr="00FF771D">
              <w:rPr>
                <w:rFonts w:ascii="Arial" w:hAnsi="Arial" w:cs="Arial"/>
                <w:sz w:val="24"/>
                <w:szCs w:val="24"/>
              </w:rPr>
              <w:t>To use the HRP current employees as best it can</w:t>
            </w:r>
          </w:p>
          <w:p w:rsidR="004624BF" w:rsidRPr="00FF771D" w:rsidRDefault="004624BF" w:rsidP="00FF771D">
            <w:pPr>
              <w:pStyle w:val="ListParagraph"/>
              <w:numPr>
                <w:ilvl w:val="0"/>
                <w:numId w:val="28"/>
              </w:numPr>
              <w:spacing w:line="276" w:lineRule="auto"/>
              <w:rPr>
                <w:rFonts w:ascii="Arial" w:hAnsi="Arial" w:cs="Arial"/>
                <w:sz w:val="24"/>
                <w:szCs w:val="24"/>
              </w:rPr>
            </w:pPr>
            <w:r w:rsidRPr="00FF771D">
              <w:rPr>
                <w:rFonts w:ascii="Arial" w:hAnsi="Arial" w:cs="Arial"/>
                <w:sz w:val="24"/>
                <w:szCs w:val="24"/>
              </w:rPr>
              <w:t xml:space="preserve">To carefully judge what future skill requirements might be needed </w:t>
            </w:r>
          </w:p>
          <w:p w:rsidR="00896571" w:rsidRPr="00FF771D" w:rsidRDefault="004624BF" w:rsidP="00FF771D">
            <w:pPr>
              <w:pStyle w:val="ListParagraph"/>
              <w:numPr>
                <w:ilvl w:val="0"/>
                <w:numId w:val="28"/>
              </w:numPr>
              <w:spacing w:line="276" w:lineRule="auto"/>
              <w:rPr>
                <w:rFonts w:ascii="Arial" w:hAnsi="Arial" w:cs="Arial"/>
                <w:sz w:val="24"/>
                <w:szCs w:val="24"/>
              </w:rPr>
            </w:pPr>
            <w:r w:rsidRPr="00FF771D">
              <w:rPr>
                <w:rFonts w:ascii="Arial" w:hAnsi="Arial" w:cs="Arial"/>
                <w:sz w:val="24"/>
                <w:szCs w:val="24"/>
              </w:rPr>
              <w:t>To make sure that necessary resources are available when they are required</w:t>
            </w:r>
          </w:p>
          <w:p w:rsidR="00896571" w:rsidRDefault="00896571" w:rsidP="00896571">
            <w:pPr>
              <w:rPr>
                <w:rFonts w:ascii="Arial" w:hAnsi="Arial" w:cs="Arial"/>
                <w:sz w:val="24"/>
                <w:szCs w:val="24"/>
              </w:rPr>
            </w:pPr>
          </w:p>
          <w:p w:rsidR="00896571" w:rsidRPr="00155167" w:rsidRDefault="00896571" w:rsidP="00FF771D">
            <w:pPr>
              <w:pStyle w:val="ListParagraph"/>
              <w:numPr>
                <w:ilvl w:val="0"/>
                <w:numId w:val="27"/>
              </w:numPr>
              <w:spacing w:line="276" w:lineRule="auto"/>
              <w:rPr>
                <w:rFonts w:ascii="Arial" w:hAnsi="Arial" w:cs="Arial"/>
                <w:sz w:val="24"/>
                <w:szCs w:val="24"/>
              </w:rPr>
            </w:pPr>
            <w:r w:rsidRPr="00155167">
              <w:rPr>
                <w:rFonts w:ascii="Arial" w:hAnsi="Arial" w:cs="Arial"/>
                <w:sz w:val="24"/>
                <w:szCs w:val="24"/>
              </w:rPr>
              <w:lastRenderedPageBreak/>
              <w:t>The Advantages of external recruitments</w:t>
            </w:r>
            <w:r w:rsidR="006C6DE2">
              <w:rPr>
                <w:rFonts w:ascii="Arial" w:hAnsi="Arial" w:cs="Arial"/>
                <w:sz w:val="24"/>
                <w:szCs w:val="24"/>
              </w:rPr>
              <w:t xml:space="preserve"> are:</w:t>
            </w:r>
          </w:p>
          <w:p w:rsidR="00C64315" w:rsidRDefault="00C64315" w:rsidP="00FF771D">
            <w:pPr>
              <w:pStyle w:val="ListParagraph"/>
              <w:spacing w:line="276" w:lineRule="auto"/>
              <w:ind w:left="792"/>
              <w:rPr>
                <w:rFonts w:ascii="Arial" w:hAnsi="Arial" w:cs="Arial"/>
                <w:sz w:val="24"/>
                <w:szCs w:val="24"/>
              </w:rPr>
            </w:pPr>
          </w:p>
          <w:p w:rsidR="002A60C0" w:rsidRPr="00FF771D" w:rsidRDefault="004276B9"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When an organisation recruits externally, it opens the organisation up to a larger pool of applicants, which increases its chance of finding the right person for the job.</w:t>
            </w:r>
          </w:p>
          <w:p w:rsidR="002A60C0" w:rsidRPr="00FF771D" w:rsidRDefault="004276B9"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External recruitment provides an opportunity for a fresh outlook on the industry that a company may need to stay competitive.</w:t>
            </w:r>
          </w:p>
          <w:p w:rsidR="002A60C0" w:rsidRPr="00FF771D" w:rsidRDefault="004276B9"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 xml:space="preserve">Bringing in fresh talent from the </w:t>
            </w:r>
            <w:r w:rsidR="002A60C0" w:rsidRPr="00FF771D">
              <w:rPr>
                <w:rFonts w:ascii="Arial" w:hAnsi="Arial" w:cs="Arial"/>
                <w:sz w:val="24"/>
                <w:szCs w:val="24"/>
              </w:rPr>
              <w:t>outside can help motivate the current employees to produce and achieve more in hopes of obtaining the next promotional opportunity.</w:t>
            </w:r>
          </w:p>
          <w:p w:rsidR="002A60C0" w:rsidRPr="00FF771D" w:rsidRDefault="002A60C0"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Looking outside the organisation also allows a company to target the key players that may make its competition successful. Hiring a candidate with a proven track record for the competition allows the company to get an insider’s view as to what the competition is doing to be successful. This gives the organisation a chance to stay a step ahead of the competition.</w:t>
            </w:r>
          </w:p>
          <w:p w:rsidR="002A60C0" w:rsidRPr="00FF771D" w:rsidRDefault="002A60C0"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Hiring an external candidate also opens up many opportunities to find experienced and highly-qualified and skilled candidates who will help a company meet its diversity requirements.</w:t>
            </w:r>
            <w:r w:rsidR="005E7703" w:rsidRPr="00FF771D">
              <w:rPr>
                <w:rStyle w:val="apple-converted-space"/>
                <w:rFonts w:ascii="Arial" w:hAnsi="Arial" w:cs="Arial"/>
                <w:color w:val="555555"/>
                <w:sz w:val="24"/>
                <w:szCs w:val="24"/>
              </w:rPr>
              <w:t xml:space="preserve"> </w:t>
            </w:r>
            <w:r w:rsidR="005E7703" w:rsidRPr="00FF771D">
              <w:rPr>
                <w:rStyle w:val="apple-converted-space"/>
                <w:rFonts w:ascii="Arial" w:hAnsi="Arial" w:cs="Arial"/>
                <w:color w:val="555555"/>
                <w:sz w:val="24"/>
                <w:szCs w:val="24"/>
              </w:rPr>
              <w:t>(</w:t>
            </w:r>
            <w:r w:rsidR="005E7703" w:rsidRPr="00FF771D">
              <w:rPr>
                <w:rStyle w:val="Emphasis"/>
                <w:rFonts w:ascii="Arial" w:hAnsi="Arial" w:cs="Arial"/>
                <w:b/>
                <w:bCs/>
                <w:color w:val="555555"/>
                <w:sz w:val="24"/>
                <w:szCs w:val="24"/>
              </w:rPr>
              <w:t>Molly Gigli)</w:t>
            </w:r>
          </w:p>
          <w:p w:rsidR="00793C83" w:rsidRPr="00FF771D" w:rsidRDefault="00793C83"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Creative new opportunities for job seekers and experience employee.</w:t>
            </w:r>
          </w:p>
          <w:p w:rsidR="00793C83" w:rsidRPr="00FF771D" w:rsidRDefault="00793C83"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 xml:space="preserve">Branding increases externally </w:t>
            </w:r>
            <w:r w:rsidR="005E7703" w:rsidRPr="00FF771D">
              <w:rPr>
                <w:rStyle w:val="apple-converted-space"/>
                <w:rFonts w:ascii="Arial" w:hAnsi="Arial" w:cs="Arial"/>
                <w:color w:val="555555"/>
                <w:sz w:val="24"/>
                <w:szCs w:val="24"/>
              </w:rPr>
              <w:t>(</w:t>
            </w:r>
            <w:r w:rsidR="005E7703" w:rsidRPr="00FF771D">
              <w:rPr>
                <w:rStyle w:val="Emphasis"/>
                <w:rFonts w:ascii="Arial" w:hAnsi="Arial" w:cs="Arial"/>
                <w:b/>
                <w:bCs/>
                <w:color w:val="555555"/>
                <w:sz w:val="24"/>
                <w:szCs w:val="24"/>
              </w:rPr>
              <w:t>Molly Gigli)</w:t>
            </w:r>
          </w:p>
          <w:p w:rsidR="00793C83" w:rsidRPr="00FF771D" w:rsidRDefault="00793C83"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Ability to recruit the candidates with special skills employee need.</w:t>
            </w:r>
            <w:r w:rsidR="005E7703" w:rsidRPr="00FF771D">
              <w:rPr>
                <w:rStyle w:val="apple-converted-space"/>
                <w:rFonts w:ascii="Arial" w:hAnsi="Arial" w:cs="Arial"/>
                <w:color w:val="555555"/>
                <w:sz w:val="24"/>
                <w:szCs w:val="24"/>
              </w:rPr>
              <w:t xml:space="preserve"> </w:t>
            </w:r>
            <w:r w:rsidR="005E7703" w:rsidRPr="00FF771D">
              <w:rPr>
                <w:rStyle w:val="apple-converted-space"/>
                <w:rFonts w:ascii="Arial" w:hAnsi="Arial" w:cs="Arial"/>
                <w:color w:val="555555"/>
                <w:sz w:val="24"/>
                <w:szCs w:val="24"/>
              </w:rPr>
              <w:t>(</w:t>
            </w:r>
            <w:r w:rsidR="005E7703" w:rsidRPr="00FF771D">
              <w:rPr>
                <w:rStyle w:val="Emphasis"/>
                <w:rFonts w:ascii="Arial" w:hAnsi="Arial" w:cs="Arial"/>
                <w:b/>
                <w:bCs/>
                <w:color w:val="555555"/>
                <w:sz w:val="24"/>
                <w:szCs w:val="24"/>
              </w:rPr>
              <w:t>Molly Gigli)</w:t>
            </w:r>
          </w:p>
          <w:p w:rsidR="00793C83" w:rsidRPr="00FF771D" w:rsidRDefault="00793C83"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 xml:space="preserve">New innovative ideas and improvement </w:t>
            </w:r>
            <w:r w:rsidR="005E7703" w:rsidRPr="00FF771D">
              <w:rPr>
                <w:rStyle w:val="apple-converted-space"/>
                <w:rFonts w:ascii="Arial" w:hAnsi="Arial" w:cs="Arial"/>
                <w:color w:val="555555"/>
                <w:sz w:val="24"/>
                <w:szCs w:val="24"/>
              </w:rPr>
              <w:t>(</w:t>
            </w:r>
            <w:r w:rsidR="005E7703" w:rsidRPr="00FF771D">
              <w:rPr>
                <w:rStyle w:val="Emphasis"/>
                <w:rFonts w:ascii="Arial" w:hAnsi="Arial" w:cs="Arial"/>
                <w:b/>
                <w:bCs/>
                <w:color w:val="555555"/>
                <w:sz w:val="24"/>
                <w:szCs w:val="24"/>
              </w:rPr>
              <w:t>Molly Gigli)</w:t>
            </w:r>
          </w:p>
          <w:p w:rsidR="00793C83" w:rsidRPr="00FF771D" w:rsidRDefault="00793C83" w:rsidP="00FF771D">
            <w:pPr>
              <w:pStyle w:val="ListParagraph"/>
              <w:numPr>
                <w:ilvl w:val="0"/>
                <w:numId w:val="31"/>
              </w:numPr>
              <w:spacing w:line="276" w:lineRule="auto"/>
              <w:rPr>
                <w:rFonts w:ascii="Arial" w:hAnsi="Arial" w:cs="Arial"/>
                <w:sz w:val="24"/>
                <w:szCs w:val="24"/>
              </w:rPr>
            </w:pPr>
            <w:r w:rsidRPr="00FF771D">
              <w:rPr>
                <w:rFonts w:ascii="Arial" w:hAnsi="Arial" w:cs="Arial"/>
                <w:sz w:val="24"/>
                <w:szCs w:val="24"/>
              </w:rPr>
              <w:t xml:space="preserve">High productivity </w:t>
            </w:r>
          </w:p>
          <w:p w:rsidR="00E22FC9" w:rsidRPr="00FF771D" w:rsidRDefault="00E22FC9" w:rsidP="00FF771D">
            <w:pPr>
              <w:spacing w:line="276" w:lineRule="auto"/>
              <w:rPr>
                <w:rFonts w:ascii="Arial" w:hAnsi="Arial" w:cs="Arial"/>
                <w:sz w:val="24"/>
                <w:szCs w:val="24"/>
              </w:rPr>
            </w:pPr>
            <w:r w:rsidRPr="00FF771D">
              <w:rPr>
                <w:rStyle w:val="apple-converted-space"/>
                <w:rFonts w:ascii="Arial" w:hAnsi="Arial" w:cs="Arial"/>
                <w:color w:val="555555"/>
                <w:sz w:val="24"/>
                <w:szCs w:val="24"/>
              </w:rPr>
              <w:t> </w:t>
            </w:r>
            <w:r w:rsidR="003D284F" w:rsidRPr="00FF771D">
              <w:rPr>
                <w:rStyle w:val="apple-converted-space"/>
                <w:rFonts w:ascii="Arial" w:hAnsi="Arial" w:cs="Arial"/>
                <w:color w:val="555555"/>
                <w:sz w:val="24"/>
                <w:szCs w:val="24"/>
              </w:rPr>
              <w:t>(</w:t>
            </w:r>
            <w:r w:rsidRPr="00FF771D">
              <w:rPr>
                <w:rStyle w:val="Emphasis"/>
                <w:rFonts w:ascii="Arial" w:hAnsi="Arial" w:cs="Arial"/>
                <w:b/>
                <w:bCs/>
                <w:color w:val="555555"/>
                <w:sz w:val="24"/>
                <w:szCs w:val="24"/>
              </w:rPr>
              <w:t>Molly Gigli</w:t>
            </w:r>
            <w:r w:rsidR="003D284F" w:rsidRPr="00FF771D">
              <w:rPr>
                <w:rStyle w:val="Emphasis"/>
                <w:rFonts w:ascii="Arial" w:hAnsi="Arial" w:cs="Arial"/>
                <w:b/>
                <w:bCs/>
                <w:color w:val="555555"/>
                <w:sz w:val="24"/>
                <w:szCs w:val="24"/>
              </w:rPr>
              <w:t>)</w:t>
            </w:r>
            <w:r w:rsidR="000307C7" w:rsidRPr="00FF771D">
              <w:rPr>
                <w:rStyle w:val="Emphasis"/>
                <w:rFonts w:ascii="Arial" w:hAnsi="Arial" w:cs="Arial"/>
                <w:b/>
                <w:bCs/>
                <w:color w:val="555555"/>
                <w:sz w:val="24"/>
                <w:szCs w:val="24"/>
              </w:rPr>
              <w:t xml:space="preserve"> </w:t>
            </w:r>
          </w:p>
          <w:p w:rsidR="00FA50AF" w:rsidRPr="00FF771D" w:rsidRDefault="00FA50AF" w:rsidP="00FF771D">
            <w:pPr>
              <w:spacing w:line="276" w:lineRule="auto"/>
              <w:rPr>
                <w:rFonts w:ascii="Arial" w:hAnsi="Arial" w:cs="Arial"/>
                <w:bCs/>
                <w:sz w:val="24"/>
                <w:szCs w:val="24"/>
              </w:rPr>
            </w:pPr>
          </w:p>
          <w:p w:rsidR="000307C7" w:rsidRPr="00FF771D" w:rsidRDefault="000307C7" w:rsidP="00FF771D">
            <w:pPr>
              <w:spacing w:line="276" w:lineRule="auto"/>
              <w:rPr>
                <w:rFonts w:ascii="Arial" w:hAnsi="Arial" w:cs="Arial"/>
                <w:bCs/>
                <w:sz w:val="24"/>
                <w:szCs w:val="24"/>
              </w:rPr>
            </w:pPr>
          </w:p>
          <w:p w:rsidR="000307C7" w:rsidRPr="00FF771D" w:rsidRDefault="000307C7" w:rsidP="00FF771D">
            <w:pPr>
              <w:spacing w:line="276" w:lineRule="auto"/>
              <w:rPr>
                <w:rFonts w:ascii="Arial" w:hAnsi="Arial" w:cs="Arial"/>
                <w:bCs/>
                <w:sz w:val="24"/>
                <w:szCs w:val="24"/>
              </w:rPr>
            </w:pPr>
          </w:p>
          <w:p w:rsidR="00E46525" w:rsidRPr="00FF771D" w:rsidRDefault="00E46525" w:rsidP="00FF771D">
            <w:pPr>
              <w:pStyle w:val="ListParagraph"/>
              <w:numPr>
                <w:ilvl w:val="0"/>
                <w:numId w:val="27"/>
              </w:numPr>
              <w:spacing w:line="276" w:lineRule="auto"/>
              <w:rPr>
                <w:rFonts w:ascii="Arial" w:hAnsi="Arial" w:cs="Arial"/>
                <w:bCs/>
                <w:sz w:val="24"/>
                <w:szCs w:val="24"/>
              </w:rPr>
            </w:pPr>
            <w:r w:rsidRPr="00FF771D">
              <w:rPr>
                <w:rFonts w:ascii="Arial" w:hAnsi="Arial" w:cs="Arial"/>
                <w:b/>
                <w:sz w:val="24"/>
                <w:szCs w:val="24"/>
              </w:rPr>
              <w:t>Internal Recruitment</w:t>
            </w:r>
            <w:r w:rsidRPr="00FF771D">
              <w:rPr>
                <w:rFonts w:ascii="Arial" w:hAnsi="Arial" w:cs="Arial"/>
                <w:bCs/>
                <w:sz w:val="24"/>
                <w:szCs w:val="24"/>
              </w:rPr>
              <w:t xml:space="preserve"> is when the business looks to fill the vacancy from its existing workforce.</w:t>
            </w:r>
            <w:r w:rsidR="000307C7" w:rsidRPr="00FF771D">
              <w:rPr>
                <w:rFonts w:ascii="Arial" w:hAnsi="Arial" w:cs="Arial"/>
                <w:bCs/>
                <w:sz w:val="24"/>
                <w:szCs w:val="24"/>
              </w:rPr>
              <w:t xml:space="preserve"> And an internal source of recruitment involves recruiting candidates internally. Employees currently working in their own company are departed to other department or higher position. If the employees’ performance are excellent and up to the mark, they are given chance to occupy higher level from the current post. If extra skills required, organization are ready to provide training. This is one of the easiest ways of selecting</w:t>
            </w:r>
            <w:r w:rsidR="000307C7" w:rsidRPr="00FF771D">
              <w:rPr>
                <w:rFonts w:ascii="Arial" w:hAnsi="Arial" w:cs="Arial"/>
                <w:color w:val="000000"/>
                <w:sz w:val="24"/>
                <w:szCs w:val="24"/>
                <w:shd w:val="clear" w:color="auto" w:fill="FFFFFF"/>
              </w:rPr>
              <w:t xml:space="preserve"> </w:t>
            </w:r>
            <w:r w:rsidR="000307C7" w:rsidRPr="00FF771D">
              <w:rPr>
                <w:rFonts w:ascii="Arial" w:hAnsi="Arial" w:cs="Arial"/>
                <w:bCs/>
                <w:sz w:val="24"/>
                <w:szCs w:val="24"/>
              </w:rPr>
              <w:t>candidates as the performance of their work already known by management.</w:t>
            </w:r>
          </w:p>
          <w:p w:rsidR="000307C7" w:rsidRPr="00FF771D" w:rsidRDefault="000307C7" w:rsidP="00FF771D">
            <w:pPr>
              <w:pStyle w:val="ListParagraph"/>
              <w:spacing w:line="276" w:lineRule="auto"/>
              <w:ind w:left="1080"/>
              <w:rPr>
                <w:rFonts w:ascii="Arial" w:hAnsi="Arial" w:cs="Arial"/>
                <w:bCs/>
                <w:sz w:val="24"/>
                <w:szCs w:val="24"/>
              </w:rPr>
            </w:pPr>
          </w:p>
          <w:p w:rsidR="00E46525" w:rsidRPr="00FF771D" w:rsidRDefault="00E46525" w:rsidP="00FF771D">
            <w:pPr>
              <w:spacing w:line="276" w:lineRule="auto"/>
              <w:rPr>
                <w:rFonts w:ascii="Arial" w:hAnsi="Arial" w:cs="Arial"/>
                <w:bCs/>
                <w:sz w:val="24"/>
                <w:szCs w:val="24"/>
              </w:rPr>
            </w:pPr>
          </w:p>
          <w:p w:rsidR="00E46525" w:rsidRPr="00FF771D" w:rsidRDefault="000307C7" w:rsidP="00FF771D">
            <w:pPr>
              <w:spacing w:line="276" w:lineRule="auto"/>
              <w:rPr>
                <w:rFonts w:ascii="Arial" w:hAnsi="Arial" w:cs="Arial"/>
                <w:b/>
                <w:sz w:val="24"/>
                <w:szCs w:val="24"/>
              </w:rPr>
            </w:pPr>
            <w:r w:rsidRPr="00FF771D">
              <w:rPr>
                <w:rFonts w:ascii="Arial" w:hAnsi="Arial" w:cs="Arial"/>
                <w:b/>
                <w:sz w:val="24"/>
                <w:szCs w:val="24"/>
              </w:rPr>
              <w:t>Internal</w:t>
            </w:r>
            <w:r w:rsidR="00E46525" w:rsidRPr="00FF771D">
              <w:rPr>
                <w:rFonts w:ascii="Arial" w:hAnsi="Arial" w:cs="Arial"/>
                <w:b/>
                <w:sz w:val="24"/>
                <w:szCs w:val="24"/>
              </w:rPr>
              <w:t xml:space="preserve"> recruitment</w:t>
            </w:r>
          </w:p>
          <w:p w:rsidR="00E46525" w:rsidRPr="00FF771D" w:rsidRDefault="00E46525" w:rsidP="00FF771D">
            <w:pPr>
              <w:pStyle w:val="ListParagraph"/>
              <w:numPr>
                <w:ilvl w:val="0"/>
                <w:numId w:val="33"/>
              </w:numPr>
              <w:spacing w:line="276" w:lineRule="auto"/>
              <w:rPr>
                <w:rFonts w:ascii="Arial" w:hAnsi="Arial" w:cs="Arial"/>
                <w:b/>
                <w:sz w:val="24"/>
                <w:szCs w:val="24"/>
              </w:rPr>
            </w:pPr>
            <w:r w:rsidRPr="00FF771D">
              <w:rPr>
                <w:rFonts w:ascii="Arial" w:hAnsi="Arial" w:cs="Arial"/>
                <w:bCs/>
                <w:sz w:val="24"/>
                <w:szCs w:val="24"/>
              </w:rPr>
              <w:t xml:space="preserve">Cheaper and quicker to recruit </w:t>
            </w:r>
          </w:p>
          <w:p w:rsidR="00E46525" w:rsidRPr="00FF771D" w:rsidRDefault="00E46525" w:rsidP="00FF771D">
            <w:pPr>
              <w:pStyle w:val="ListParagraph"/>
              <w:numPr>
                <w:ilvl w:val="0"/>
                <w:numId w:val="33"/>
              </w:numPr>
              <w:spacing w:line="276" w:lineRule="auto"/>
              <w:rPr>
                <w:rFonts w:ascii="Arial" w:hAnsi="Arial" w:cs="Arial"/>
                <w:b/>
                <w:sz w:val="24"/>
                <w:szCs w:val="24"/>
              </w:rPr>
            </w:pPr>
            <w:r w:rsidRPr="00FF771D">
              <w:rPr>
                <w:rFonts w:ascii="Arial" w:hAnsi="Arial" w:cs="Arial"/>
                <w:bCs/>
                <w:sz w:val="24"/>
                <w:szCs w:val="24"/>
              </w:rPr>
              <w:t>People already familiar with the business and how it operates</w:t>
            </w:r>
          </w:p>
          <w:p w:rsidR="00E46525" w:rsidRPr="00FF771D" w:rsidRDefault="00E46525" w:rsidP="00FF771D">
            <w:pPr>
              <w:pStyle w:val="ListParagraph"/>
              <w:numPr>
                <w:ilvl w:val="0"/>
                <w:numId w:val="33"/>
              </w:numPr>
              <w:spacing w:line="276" w:lineRule="auto"/>
              <w:rPr>
                <w:rFonts w:ascii="Arial" w:hAnsi="Arial" w:cs="Arial"/>
                <w:b/>
                <w:sz w:val="24"/>
                <w:szCs w:val="24"/>
              </w:rPr>
            </w:pPr>
            <w:r w:rsidRPr="00FF771D">
              <w:rPr>
                <w:rFonts w:ascii="Arial" w:hAnsi="Arial" w:cs="Arial"/>
                <w:bCs/>
                <w:sz w:val="24"/>
                <w:szCs w:val="24"/>
              </w:rPr>
              <w:lastRenderedPageBreak/>
              <w:t>Provides opportunities for promotion with business can be</w:t>
            </w:r>
            <w:r w:rsidRPr="00D24D67">
              <w:rPr>
                <w:rFonts w:ascii="Arial" w:hAnsi="Arial" w:cs="Arial"/>
                <w:bCs/>
                <w:sz w:val="24"/>
                <w:szCs w:val="24"/>
              </w:rPr>
              <w:t xml:space="preserve"> </w:t>
            </w:r>
            <w:r w:rsidRPr="00FF771D">
              <w:rPr>
                <w:rFonts w:ascii="Arial" w:hAnsi="Arial" w:cs="Arial"/>
                <w:bCs/>
                <w:sz w:val="24"/>
                <w:szCs w:val="24"/>
              </w:rPr>
              <w:t xml:space="preserve">motivating </w:t>
            </w:r>
          </w:p>
          <w:p w:rsidR="00E46525" w:rsidRPr="00FF771D" w:rsidRDefault="00E46525" w:rsidP="00FF771D">
            <w:pPr>
              <w:pStyle w:val="ListParagraph"/>
              <w:numPr>
                <w:ilvl w:val="0"/>
                <w:numId w:val="33"/>
              </w:numPr>
              <w:spacing w:line="276" w:lineRule="auto"/>
              <w:rPr>
                <w:rFonts w:ascii="Arial" w:hAnsi="Arial" w:cs="Arial"/>
                <w:b/>
                <w:sz w:val="24"/>
                <w:szCs w:val="24"/>
              </w:rPr>
            </w:pPr>
            <w:r w:rsidRPr="00FF771D">
              <w:rPr>
                <w:rFonts w:ascii="Arial" w:hAnsi="Arial" w:cs="Arial"/>
                <w:bCs/>
                <w:sz w:val="24"/>
                <w:szCs w:val="24"/>
              </w:rPr>
              <w:t xml:space="preserve">Business already knows the strengths and weaknesses of candidates </w:t>
            </w:r>
          </w:p>
          <w:p w:rsidR="000307C7" w:rsidRPr="00FF771D" w:rsidRDefault="000307C7" w:rsidP="00FF771D">
            <w:pPr>
              <w:pStyle w:val="ListParagraph"/>
              <w:numPr>
                <w:ilvl w:val="0"/>
                <w:numId w:val="33"/>
              </w:numPr>
              <w:spacing w:line="276" w:lineRule="auto"/>
              <w:rPr>
                <w:rFonts w:ascii="Arial" w:hAnsi="Arial" w:cs="Arial"/>
                <w:b/>
                <w:sz w:val="24"/>
                <w:szCs w:val="24"/>
              </w:rPr>
            </w:pPr>
            <w:r w:rsidRPr="00FF771D">
              <w:rPr>
                <w:rFonts w:ascii="Arial" w:hAnsi="Arial" w:cs="Arial"/>
                <w:bCs/>
                <w:sz w:val="24"/>
                <w:szCs w:val="24"/>
              </w:rPr>
              <w:t xml:space="preserve">Easiest </w:t>
            </w:r>
          </w:p>
          <w:p w:rsidR="000307C7" w:rsidRPr="00FF771D" w:rsidRDefault="000307C7" w:rsidP="00FF771D">
            <w:pPr>
              <w:pStyle w:val="ListParagraph"/>
              <w:numPr>
                <w:ilvl w:val="0"/>
                <w:numId w:val="33"/>
              </w:numPr>
              <w:spacing w:line="276" w:lineRule="auto"/>
              <w:rPr>
                <w:rFonts w:ascii="Arial" w:hAnsi="Arial" w:cs="Arial"/>
                <w:b/>
                <w:sz w:val="24"/>
                <w:szCs w:val="24"/>
              </w:rPr>
            </w:pPr>
            <w:r w:rsidRPr="00FF771D">
              <w:rPr>
                <w:rFonts w:ascii="Arial" w:hAnsi="Arial" w:cs="Arial"/>
                <w:bCs/>
                <w:sz w:val="24"/>
                <w:szCs w:val="24"/>
              </w:rPr>
              <w:t>Less time consuming</w:t>
            </w:r>
          </w:p>
          <w:p w:rsidR="000307C7" w:rsidRPr="00FF771D" w:rsidRDefault="000307C7" w:rsidP="00FF771D">
            <w:pPr>
              <w:pStyle w:val="ListParagraph"/>
              <w:numPr>
                <w:ilvl w:val="0"/>
                <w:numId w:val="33"/>
              </w:numPr>
              <w:spacing w:line="276" w:lineRule="auto"/>
              <w:rPr>
                <w:rFonts w:ascii="Arial" w:hAnsi="Arial" w:cs="Arial"/>
                <w:b/>
                <w:sz w:val="24"/>
                <w:szCs w:val="24"/>
              </w:rPr>
            </w:pPr>
            <w:r w:rsidRPr="00FF771D">
              <w:rPr>
                <w:rFonts w:ascii="Arial" w:hAnsi="Arial" w:cs="Arial"/>
                <w:bCs/>
                <w:sz w:val="24"/>
                <w:szCs w:val="24"/>
              </w:rPr>
              <w:t xml:space="preserve">No deep interview required </w:t>
            </w:r>
          </w:p>
          <w:p w:rsidR="000307C7" w:rsidRPr="00FF771D" w:rsidRDefault="000307C7" w:rsidP="00FF771D">
            <w:pPr>
              <w:pStyle w:val="ListParagraph"/>
              <w:numPr>
                <w:ilvl w:val="0"/>
                <w:numId w:val="33"/>
              </w:numPr>
              <w:spacing w:line="276" w:lineRule="auto"/>
              <w:rPr>
                <w:rFonts w:ascii="Arial" w:hAnsi="Arial" w:cs="Arial"/>
                <w:b/>
                <w:sz w:val="24"/>
                <w:szCs w:val="24"/>
              </w:rPr>
            </w:pPr>
            <w:r w:rsidRPr="00FF771D">
              <w:rPr>
                <w:rFonts w:ascii="Arial" w:hAnsi="Arial" w:cs="Arial"/>
                <w:bCs/>
                <w:sz w:val="24"/>
                <w:szCs w:val="24"/>
              </w:rPr>
              <w:t>Competition among employees to occupy high level when co-employee gets promoted.</w:t>
            </w:r>
          </w:p>
          <w:p w:rsidR="000307C7" w:rsidRPr="00FF771D" w:rsidRDefault="000307C7" w:rsidP="00FF771D">
            <w:pPr>
              <w:pStyle w:val="ListParagraph"/>
              <w:spacing w:line="276" w:lineRule="auto"/>
              <w:ind w:left="1800"/>
              <w:rPr>
                <w:rFonts w:ascii="Arial" w:hAnsi="Arial" w:cs="Arial"/>
                <w:b/>
                <w:sz w:val="24"/>
                <w:szCs w:val="24"/>
              </w:rPr>
            </w:pPr>
          </w:p>
          <w:p w:rsidR="00E46525" w:rsidRPr="00FF771D" w:rsidRDefault="00E46525" w:rsidP="00FF771D">
            <w:pPr>
              <w:spacing w:line="276" w:lineRule="auto"/>
              <w:rPr>
                <w:rFonts w:ascii="Arial" w:hAnsi="Arial" w:cs="Arial"/>
                <w:b/>
                <w:sz w:val="24"/>
                <w:szCs w:val="24"/>
              </w:rPr>
            </w:pPr>
          </w:p>
          <w:p w:rsidR="001E2A80" w:rsidRPr="00FF771D" w:rsidRDefault="001E2A80" w:rsidP="00FF771D">
            <w:pPr>
              <w:pStyle w:val="ListParagraph"/>
              <w:numPr>
                <w:ilvl w:val="0"/>
                <w:numId w:val="27"/>
              </w:numPr>
              <w:spacing w:line="276" w:lineRule="auto"/>
              <w:rPr>
                <w:rFonts w:ascii="Arial" w:hAnsi="Arial" w:cs="Arial"/>
                <w:b/>
                <w:sz w:val="24"/>
                <w:szCs w:val="24"/>
              </w:rPr>
            </w:pPr>
          </w:p>
          <w:p w:rsidR="00E46525" w:rsidRPr="00FF771D" w:rsidRDefault="00E46525" w:rsidP="00FF771D">
            <w:pPr>
              <w:pStyle w:val="ListParagraph"/>
              <w:spacing w:line="276" w:lineRule="auto"/>
              <w:ind w:left="1080"/>
              <w:rPr>
                <w:rFonts w:ascii="Arial" w:hAnsi="Arial" w:cs="Arial"/>
                <w:b/>
                <w:sz w:val="24"/>
                <w:szCs w:val="24"/>
              </w:rPr>
            </w:pPr>
            <w:r w:rsidRPr="00FF771D">
              <w:rPr>
                <w:rFonts w:ascii="Arial" w:hAnsi="Arial" w:cs="Arial"/>
                <w:bCs/>
                <w:sz w:val="24"/>
                <w:szCs w:val="24"/>
              </w:rPr>
              <w:t xml:space="preserve">Three stages </w:t>
            </w:r>
            <w:r w:rsidR="002F3C7C" w:rsidRPr="00FF771D">
              <w:rPr>
                <w:rFonts w:ascii="Arial" w:hAnsi="Arial" w:cs="Arial"/>
                <w:bCs/>
                <w:sz w:val="24"/>
                <w:szCs w:val="24"/>
              </w:rPr>
              <w:t xml:space="preserve">of work force planning to </w:t>
            </w:r>
            <w:proofErr w:type="gramStart"/>
            <w:r w:rsidR="002F3C7C" w:rsidRPr="00FF771D">
              <w:rPr>
                <w:rFonts w:ascii="Arial" w:hAnsi="Arial" w:cs="Arial"/>
                <w:bCs/>
                <w:sz w:val="24"/>
                <w:szCs w:val="24"/>
              </w:rPr>
              <w:t>understanding</w:t>
            </w:r>
            <w:proofErr w:type="gramEnd"/>
            <w:r w:rsidR="002F3C7C" w:rsidRPr="00FF771D">
              <w:rPr>
                <w:rFonts w:ascii="Arial" w:hAnsi="Arial" w:cs="Arial"/>
                <w:bCs/>
                <w:sz w:val="24"/>
                <w:szCs w:val="24"/>
              </w:rPr>
              <w:t xml:space="preserve"> both the internal and external environment of an organisation and how they affect the workforce of today and in the future. </w:t>
            </w:r>
          </w:p>
          <w:p w:rsidR="002F3C7C" w:rsidRPr="00FF771D" w:rsidRDefault="002F3C7C" w:rsidP="00FF771D">
            <w:pPr>
              <w:pStyle w:val="ListParagraph"/>
              <w:numPr>
                <w:ilvl w:val="0"/>
                <w:numId w:val="49"/>
              </w:numPr>
              <w:spacing w:line="276" w:lineRule="auto"/>
              <w:rPr>
                <w:rFonts w:ascii="Arial" w:hAnsi="Arial" w:cs="Arial"/>
                <w:bCs/>
                <w:sz w:val="24"/>
                <w:szCs w:val="24"/>
              </w:rPr>
            </w:pPr>
            <w:r w:rsidRPr="00FF771D">
              <w:rPr>
                <w:rFonts w:ascii="Arial" w:hAnsi="Arial" w:cs="Arial"/>
                <w:bCs/>
                <w:sz w:val="24"/>
                <w:szCs w:val="24"/>
              </w:rPr>
              <w:t>Ensuring human resource goals and business goals match and that the workplace plans reflect those goals. It is also necessary that managers work wit</w:t>
            </w:r>
            <w:r w:rsidR="003952D8" w:rsidRPr="00FF771D">
              <w:rPr>
                <w:rFonts w:ascii="Arial" w:hAnsi="Arial" w:cs="Arial"/>
                <w:bCs/>
                <w:sz w:val="24"/>
                <w:szCs w:val="24"/>
              </w:rPr>
              <w:t xml:space="preserve">hin </w:t>
            </w:r>
            <w:r w:rsidRPr="00FF771D">
              <w:rPr>
                <w:rFonts w:ascii="Arial" w:hAnsi="Arial" w:cs="Arial"/>
                <w:bCs/>
                <w:sz w:val="24"/>
                <w:szCs w:val="24"/>
              </w:rPr>
              <w:t>guidelines when making decisions and that those decisions reflect the strategic plans and financial resources.</w:t>
            </w:r>
          </w:p>
          <w:p w:rsidR="003D284F" w:rsidRPr="00FF771D" w:rsidRDefault="003D284F" w:rsidP="00FF771D">
            <w:pPr>
              <w:pStyle w:val="ListParagraph"/>
              <w:numPr>
                <w:ilvl w:val="0"/>
                <w:numId w:val="49"/>
              </w:numPr>
              <w:spacing w:line="276" w:lineRule="auto"/>
              <w:rPr>
                <w:rFonts w:ascii="Arial" w:hAnsi="Arial" w:cs="Arial"/>
                <w:bCs/>
                <w:sz w:val="24"/>
                <w:szCs w:val="24"/>
              </w:rPr>
            </w:pPr>
          </w:p>
          <w:p w:rsidR="002F3C7C" w:rsidRPr="00FF771D" w:rsidRDefault="002F3C7C" w:rsidP="00FF771D">
            <w:pPr>
              <w:pStyle w:val="ListParagraph"/>
              <w:spacing w:line="276" w:lineRule="auto"/>
              <w:ind w:left="1080"/>
              <w:rPr>
                <w:rFonts w:ascii="Arial" w:hAnsi="Arial" w:cs="Arial"/>
                <w:bCs/>
                <w:sz w:val="24"/>
                <w:szCs w:val="24"/>
              </w:rPr>
            </w:pPr>
            <w:r w:rsidRPr="00FF771D">
              <w:rPr>
                <w:rFonts w:ascii="Arial" w:hAnsi="Arial" w:cs="Arial"/>
                <w:bCs/>
                <w:sz w:val="24"/>
                <w:szCs w:val="24"/>
              </w:rPr>
              <w:t>Ensuring that the organisation has long-term goals which take into account anything that may affect business. Strategies must be put into place for employees’ development and in order to manage the human and financial capital.</w:t>
            </w:r>
          </w:p>
          <w:p w:rsidR="003D284F" w:rsidRPr="00FF771D" w:rsidRDefault="003D284F" w:rsidP="00FF771D">
            <w:pPr>
              <w:pStyle w:val="ListParagraph"/>
              <w:numPr>
                <w:ilvl w:val="0"/>
                <w:numId w:val="49"/>
              </w:numPr>
              <w:spacing w:line="276" w:lineRule="auto"/>
              <w:rPr>
                <w:rFonts w:ascii="Arial" w:hAnsi="Arial" w:cs="Arial"/>
                <w:bCs/>
                <w:sz w:val="24"/>
                <w:szCs w:val="24"/>
              </w:rPr>
            </w:pPr>
          </w:p>
          <w:p w:rsidR="00E46525" w:rsidRPr="00FF771D" w:rsidRDefault="002F3C7C" w:rsidP="00FF771D">
            <w:pPr>
              <w:pStyle w:val="ListParagraph"/>
              <w:spacing w:line="276" w:lineRule="auto"/>
              <w:ind w:left="1080"/>
              <w:rPr>
                <w:rFonts w:ascii="Arial" w:hAnsi="Arial" w:cs="Arial"/>
                <w:b/>
                <w:sz w:val="24"/>
                <w:szCs w:val="24"/>
              </w:rPr>
            </w:pPr>
            <w:r w:rsidRPr="00FF771D">
              <w:rPr>
                <w:rFonts w:ascii="Arial" w:hAnsi="Arial" w:cs="Arial"/>
                <w:bCs/>
                <w:sz w:val="24"/>
                <w:szCs w:val="24"/>
              </w:rPr>
              <w:t>All forms seek to analyses the current workforce and identify what future skills are needed for the delivery o</w:t>
            </w:r>
            <w:r w:rsidR="00AE163F" w:rsidRPr="00FF771D">
              <w:rPr>
                <w:rFonts w:ascii="Arial" w:hAnsi="Arial" w:cs="Arial"/>
                <w:bCs/>
                <w:sz w:val="24"/>
                <w:szCs w:val="24"/>
              </w:rPr>
              <w:t>f better services which reflect the company’s vision. It is necessary to assess supply and demand needs to highlight any shortages surpluses or skill gaps. Any gaps identified must then become the focus of a workplace plan to build the applicable skills needed for success.</w:t>
            </w:r>
          </w:p>
          <w:p w:rsidR="00E46525" w:rsidRPr="00FF771D" w:rsidRDefault="00E46525" w:rsidP="00FF771D">
            <w:pPr>
              <w:pStyle w:val="ListParagraph"/>
              <w:spacing w:line="276" w:lineRule="auto"/>
              <w:ind w:left="1080"/>
              <w:rPr>
                <w:rFonts w:ascii="Arial" w:hAnsi="Arial" w:cs="Arial"/>
                <w:bCs/>
                <w:sz w:val="24"/>
                <w:szCs w:val="24"/>
              </w:rPr>
            </w:pPr>
          </w:p>
          <w:p w:rsidR="00E46525" w:rsidRPr="00FF771D" w:rsidRDefault="00E46525" w:rsidP="00FF771D">
            <w:pPr>
              <w:pStyle w:val="ListParagraph"/>
              <w:spacing w:line="276" w:lineRule="auto"/>
              <w:ind w:left="1080"/>
              <w:rPr>
                <w:rFonts w:ascii="Arial" w:hAnsi="Arial" w:cs="Arial"/>
                <w:bCs/>
                <w:sz w:val="24"/>
                <w:szCs w:val="24"/>
              </w:rPr>
            </w:pPr>
          </w:p>
          <w:p w:rsidR="00E46525" w:rsidRPr="00FF771D" w:rsidRDefault="00E46525" w:rsidP="00FF771D">
            <w:pPr>
              <w:pStyle w:val="ListParagraph"/>
              <w:numPr>
                <w:ilvl w:val="0"/>
                <w:numId w:val="27"/>
              </w:numPr>
              <w:spacing w:line="276" w:lineRule="auto"/>
              <w:rPr>
                <w:rFonts w:ascii="Arial" w:hAnsi="Arial" w:cs="Arial"/>
                <w:b/>
                <w:sz w:val="24"/>
                <w:szCs w:val="24"/>
              </w:rPr>
            </w:pPr>
            <w:r w:rsidRPr="00FF771D">
              <w:rPr>
                <w:rFonts w:ascii="Arial" w:hAnsi="Arial" w:cs="Arial"/>
                <w:bCs/>
                <w:sz w:val="24"/>
                <w:szCs w:val="24"/>
              </w:rPr>
              <w:t xml:space="preserve"> Micro-Planning is about forecasting supply and demand for specific job, such as nursing, for shake-ups are things like needing to make quick changes when new challenges arise or when new legislation is introduced. </w:t>
            </w:r>
          </w:p>
          <w:p w:rsidR="00C93C58" w:rsidRPr="00FF771D" w:rsidRDefault="00C93C58" w:rsidP="00FF771D">
            <w:pPr>
              <w:pStyle w:val="ListParagraph"/>
              <w:spacing w:line="276" w:lineRule="auto"/>
              <w:ind w:left="1080"/>
              <w:rPr>
                <w:rFonts w:ascii="Arial" w:hAnsi="Arial" w:cs="Arial"/>
                <w:b/>
                <w:sz w:val="24"/>
                <w:szCs w:val="24"/>
              </w:rPr>
            </w:pPr>
            <w:r w:rsidRPr="00FF771D">
              <w:rPr>
                <w:rFonts w:ascii="Arial" w:hAnsi="Arial" w:cs="Arial"/>
                <w:color w:val="000000"/>
                <w:sz w:val="24"/>
                <w:szCs w:val="24"/>
                <w:shd w:val="clear" w:color="auto" w:fill="FFFFFF"/>
              </w:rPr>
              <w:t xml:space="preserve">For front-line human resources professionals, day-to-day work is about implementation - taking strategic direction from senior HR management and putting it into practice. Planning at the micro level helps to not only organize and coordinate </w:t>
            </w:r>
            <w:r w:rsidR="00FF771D" w:rsidRPr="00FF771D">
              <w:rPr>
                <w:rFonts w:ascii="Arial" w:hAnsi="Arial" w:cs="Arial"/>
                <w:color w:val="000000"/>
                <w:sz w:val="24"/>
                <w:szCs w:val="24"/>
                <w:shd w:val="clear" w:color="auto" w:fill="FFFFFF"/>
              </w:rPr>
              <w:t>effort;</w:t>
            </w:r>
            <w:r w:rsidRPr="00FF771D">
              <w:rPr>
                <w:rFonts w:ascii="Arial" w:hAnsi="Arial" w:cs="Arial"/>
                <w:color w:val="000000"/>
                <w:sz w:val="24"/>
                <w:szCs w:val="24"/>
                <w:shd w:val="clear" w:color="auto" w:fill="FFFFFF"/>
              </w:rPr>
              <w:t xml:space="preserve"> it can keep a busy HR person focused through the challenges and distractions of the average workday.</w:t>
            </w:r>
          </w:p>
          <w:p w:rsidR="00AE163F" w:rsidRPr="00D24D67" w:rsidRDefault="00AE163F" w:rsidP="00D24D67">
            <w:pPr>
              <w:spacing w:line="276" w:lineRule="auto"/>
              <w:rPr>
                <w:rFonts w:ascii="Arial" w:hAnsi="Arial" w:cs="Arial"/>
                <w:b/>
                <w:sz w:val="24"/>
                <w:szCs w:val="24"/>
              </w:rPr>
            </w:pPr>
          </w:p>
          <w:p w:rsidR="00AE163F" w:rsidRPr="00D24D67" w:rsidRDefault="00AE163F" w:rsidP="00D24D67">
            <w:pPr>
              <w:spacing w:line="276" w:lineRule="auto"/>
              <w:rPr>
                <w:rFonts w:ascii="Arial" w:hAnsi="Arial" w:cs="Arial"/>
                <w:b/>
                <w:sz w:val="24"/>
                <w:szCs w:val="24"/>
              </w:rPr>
            </w:pPr>
          </w:p>
          <w:p w:rsidR="00AE163F" w:rsidRPr="00D24D67" w:rsidRDefault="00AE163F" w:rsidP="00D24D67">
            <w:pPr>
              <w:spacing w:line="276" w:lineRule="auto"/>
              <w:rPr>
                <w:rFonts w:ascii="Arial" w:hAnsi="Arial" w:cs="Arial"/>
                <w:b/>
                <w:sz w:val="24"/>
                <w:szCs w:val="24"/>
              </w:rPr>
            </w:pPr>
          </w:p>
          <w:p w:rsidR="00AE163F" w:rsidRPr="00FF771D" w:rsidRDefault="00AE163F" w:rsidP="00FF771D">
            <w:pPr>
              <w:pStyle w:val="ListParagraph"/>
              <w:numPr>
                <w:ilvl w:val="0"/>
                <w:numId w:val="27"/>
              </w:numPr>
              <w:spacing w:line="276" w:lineRule="auto"/>
              <w:rPr>
                <w:rFonts w:ascii="Arial" w:hAnsi="Arial" w:cs="Arial"/>
                <w:b/>
                <w:sz w:val="24"/>
                <w:szCs w:val="24"/>
              </w:rPr>
            </w:pPr>
            <w:r w:rsidRPr="00FF771D">
              <w:rPr>
                <w:rFonts w:ascii="Arial" w:hAnsi="Arial" w:cs="Arial"/>
                <w:bCs/>
                <w:sz w:val="24"/>
                <w:szCs w:val="24"/>
              </w:rPr>
              <w:t>Human resource planning has four main drivers:</w:t>
            </w:r>
          </w:p>
          <w:p w:rsidR="00AE163F" w:rsidRPr="00F0177F" w:rsidRDefault="00AE163F" w:rsidP="00F0177F">
            <w:pPr>
              <w:rPr>
                <w:rFonts w:ascii="Arial" w:hAnsi="Arial" w:cs="Arial"/>
                <w:bCs/>
                <w:sz w:val="24"/>
                <w:szCs w:val="24"/>
              </w:rPr>
            </w:pPr>
          </w:p>
          <w:p w:rsidR="003952D8" w:rsidRPr="00FF771D" w:rsidRDefault="00AE163F" w:rsidP="00FF771D">
            <w:pPr>
              <w:pStyle w:val="ListParagraph"/>
              <w:numPr>
                <w:ilvl w:val="0"/>
                <w:numId w:val="34"/>
              </w:numPr>
              <w:spacing w:line="276" w:lineRule="auto"/>
              <w:rPr>
                <w:rFonts w:ascii="Arial" w:hAnsi="Arial" w:cs="Arial"/>
                <w:b/>
                <w:sz w:val="24"/>
                <w:szCs w:val="24"/>
              </w:rPr>
            </w:pPr>
            <w:r w:rsidRPr="00FF771D">
              <w:rPr>
                <w:rFonts w:ascii="Arial" w:hAnsi="Arial" w:cs="Arial"/>
                <w:b/>
                <w:sz w:val="24"/>
                <w:szCs w:val="24"/>
              </w:rPr>
              <w:t>Organisation Directions</w:t>
            </w:r>
            <w:r w:rsidR="003952D8" w:rsidRPr="00FF771D">
              <w:rPr>
                <w:rFonts w:ascii="Arial" w:hAnsi="Arial" w:cs="Arial"/>
                <w:bCs/>
                <w:sz w:val="24"/>
                <w:szCs w:val="24"/>
              </w:rPr>
              <w:t xml:space="preserve"> there are organisational plans, budget forecast, new technology, work practices, organisational culture, and reward system.</w:t>
            </w:r>
          </w:p>
          <w:p w:rsidR="00D24D67" w:rsidRPr="00FF771D" w:rsidRDefault="003952D8" w:rsidP="00FF771D">
            <w:pPr>
              <w:pStyle w:val="ListParagraph"/>
              <w:numPr>
                <w:ilvl w:val="0"/>
                <w:numId w:val="34"/>
              </w:numPr>
              <w:spacing w:line="276" w:lineRule="auto"/>
              <w:rPr>
                <w:rFonts w:ascii="Arial" w:hAnsi="Arial" w:cs="Arial"/>
                <w:b/>
                <w:sz w:val="24"/>
                <w:szCs w:val="24"/>
              </w:rPr>
            </w:pPr>
            <w:r w:rsidRPr="00FF771D">
              <w:rPr>
                <w:rFonts w:ascii="Arial" w:hAnsi="Arial" w:cs="Arial"/>
                <w:b/>
                <w:sz w:val="24"/>
                <w:szCs w:val="24"/>
              </w:rPr>
              <w:t>Internal Labour</w:t>
            </w:r>
            <w:r w:rsidRPr="00FF771D">
              <w:rPr>
                <w:rFonts w:ascii="Arial" w:hAnsi="Arial" w:cs="Arial"/>
                <w:bCs/>
                <w:sz w:val="24"/>
                <w:szCs w:val="24"/>
              </w:rPr>
              <w:t xml:space="preserve"> means looking carefully at the human resources profile. This includes gender, age, occupations, and length of </w:t>
            </w:r>
            <w:r w:rsidR="00D24D67" w:rsidRPr="00FF771D">
              <w:rPr>
                <w:rFonts w:ascii="Arial" w:hAnsi="Arial" w:cs="Arial"/>
                <w:bCs/>
                <w:sz w:val="24"/>
                <w:szCs w:val="24"/>
              </w:rPr>
              <w:t>services</w:t>
            </w:r>
            <w:r w:rsidRPr="00FF771D">
              <w:rPr>
                <w:rFonts w:ascii="Arial" w:hAnsi="Arial" w:cs="Arial"/>
                <w:bCs/>
                <w:sz w:val="24"/>
                <w:szCs w:val="24"/>
              </w:rPr>
              <w:t xml:space="preserve"> etc. of all employees</w:t>
            </w:r>
            <w:r w:rsidR="00D24D67" w:rsidRPr="00FF771D">
              <w:rPr>
                <w:rFonts w:ascii="Arial" w:hAnsi="Arial" w:cs="Arial"/>
                <w:bCs/>
                <w:sz w:val="24"/>
                <w:szCs w:val="24"/>
              </w:rPr>
              <w:t>.</w:t>
            </w:r>
          </w:p>
          <w:p w:rsidR="00D24D67" w:rsidRPr="00FF771D" w:rsidRDefault="00D24D67" w:rsidP="00FF771D">
            <w:pPr>
              <w:pStyle w:val="ListParagraph"/>
              <w:numPr>
                <w:ilvl w:val="0"/>
                <w:numId w:val="34"/>
              </w:numPr>
              <w:spacing w:line="276" w:lineRule="auto"/>
              <w:rPr>
                <w:rFonts w:ascii="Arial" w:hAnsi="Arial" w:cs="Arial"/>
                <w:b/>
                <w:sz w:val="24"/>
                <w:szCs w:val="24"/>
              </w:rPr>
            </w:pPr>
            <w:r w:rsidRPr="00FF771D">
              <w:rPr>
                <w:rFonts w:ascii="Arial" w:hAnsi="Arial" w:cs="Arial"/>
                <w:b/>
                <w:sz w:val="24"/>
                <w:szCs w:val="24"/>
              </w:rPr>
              <w:t>External Labour</w:t>
            </w:r>
            <w:r w:rsidRPr="00FF771D">
              <w:rPr>
                <w:rFonts w:ascii="Arial" w:hAnsi="Arial" w:cs="Arial"/>
                <w:bCs/>
                <w:sz w:val="24"/>
                <w:szCs w:val="24"/>
              </w:rPr>
              <w:t xml:space="preserve"> The demand of services and workforce supply to fill any available vacancies can be affected by demographic changes. </w:t>
            </w:r>
          </w:p>
          <w:p w:rsidR="005E7703" w:rsidRPr="00FF771D" w:rsidRDefault="00D24D67" w:rsidP="00FF771D">
            <w:pPr>
              <w:pStyle w:val="ListParagraph"/>
              <w:numPr>
                <w:ilvl w:val="0"/>
                <w:numId w:val="34"/>
              </w:numPr>
              <w:spacing w:line="276" w:lineRule="auto"/>
              <w:rPr>
                <w:rFonts w:ascii="Arial" w:hAnsi="Arial" w:cs="Arial"/>
                <w:b/>
                <w:sz w:val="24"/>
                <w:szCs w:val="24"/>
              </w:rPr>
            </w:pPr>
            <w:r w:rsidRPr="00FF771D">
              <w:rPr>
                <w:rFonts w:ascii="Arial" w:hAnsi="Arial" w:cs="Arial"/>
                <w:b/>
                <w:sz w:val="24"/>
                <w:szCs w:val="24"/>
              </w:rPr>
              <w:t>Business Changes</w:t>
            </w:r>
            <w:r w:rsidRPr="00FF771D">
              <w:rPr>
                <w:rFonts w:ascii="Arial" w:hAnsi="Arial" w:cs="Arial"/>
                <w:bCs/>
                <w:sz w:val="24"/>
                <w:szCs w:val="24"/>
              </w:rPr>
              <w:t xml:space="preserve"> Service and/or information delivery will be affected by any technological changes workforce skills and the way of working will also be affected. </w:t>
            </w:r>
          </w:p>
          <w:p w:rsidR="005A51BD" w:rsidRPr="00FF771D" w:rsidRDefault="005A51BD" w:rsidP="00FF771D">
            <w:pPr>
              <w:pStyle w:val="ListParagraph"/>
              <w:spacing w:line="276" w:lineRule="auto"/>
              <w:ind w:left="1800"/>
              <w:rPr>
                <w:rFonts w:ascii="Arial" w:hAnsi="Arial" w:cs="Arial"/>
                <w:b/>
                <w:sz w:val="24"/>
                <w:szCs w:val="24"/>
              </w:rPr>
            </w:pPr>
          </w:p>
          <w:p w:rsidR="005A51BD" w:rsidRPr="00FF771D" w:rsidRDefault="005A51BD" w:rsidP="00FF771D">
            <w:pPr>
              <w:spacing w:line="276" w:lineRule="auto"/>
              <w:rPr>
                <w:rFonts w:ascii="Arial" w:hAnsi="Arial" w:cs="Arial"/>
                <w:b/>
                <w:sz w:val="24"/>
                <w:szCs w:val="24"/>
              </w:rPr>
            </w:pPr>
          </w:p>
          <w:p w:rsidR="005A51BD" w:rsidRPr="00FF771D" w:rsidRDefault="005A51BD" w:rsidP="00FF771D">
            <w:pPr>
              <w:pStyle w:val="ListParagraph"/>
              <w:numPr>
                <w:ilvl w:val="0"/>
                <w:numId w:val="27"/>
              </w:numPr>
              <w:spacing w:line="276" w:lineRule="auto"/>
              <w:rPr>
                <w:rFonts w:ascii="Arial" w:hAnsi="Arial" w:cs="Arial"/>
                <w:b/>
                <w:sz w:val="24"/>
                <w:szCs w:val="24"/>
              </w:rPr>
            </w:pPr>
            <w:r w:rsidRPr="00FF771D">
              <w:rPr>
                <w:rFonts w:ascii="Arial" w:hAnsi="Arial" w:cs="Arial"/>
                <w:bCs/>
                <w:sz w:val="24"/>
                <w:szCs w:val="24"/>
              </w:rPr>
              <w:t>It is necessary to consider the future needs of an organisation. This is where forecasting comes in and is an important factor in business. Through forecasting an organisation can identify potential problems facing the company. This information would come from the analyzing stage and would help develop ways of managing the gap analysis. Any predicted changes or developments that may affect production will be identified in the demand analysis.</w:t>
            </w:r>
          </w:p>
          <w:p w:rsidR="005A51BD" w:rsidRPr="00FF771D" w:rsidRDefault="005A51BD" w:rsidP="00FF771D">
            <w:pPr>
              <w:pStyle w:val="ListParagraph"/>
              <w:spacing w:line="276" w:lineRule="auto"/>
              <w:ind w:left="1080"/>
              <w:rPr>
                <w:rFonts w:ascii="Arial" w:hAnsi="Arial" w:cs="Arial"/>
                <w:bCs/>
                <w:sz w:val="24"/>
                <w:szCs w:val="24"/>
              </w:rPr>
            </w:pPr>
          </w:p>
          <w:p w:rsidR="005A51BD" w:rsidRPr="00FF771D" w:rsidRDefault="005A51BD" w:rsidP="00FF771D">
            <w:pPr>
              <w:pStyle w:val="ListParagraph"/>
              <w:spacing w:line="276" w:lineRule="auto"/>
              <w:ind w:left="1080"/>
              <w:rPr>
                <w:rFonts w:ascii="Arial" w:hAnsi="Arial" w:cs="Arial"/>
                <w:bCs/>
                <w:sz w:val="24"/>
                <w:szCs w:val="24"/>
              </w:rPr>
            </w:pPr>
            <w:r w:rsidRPr="00FF771D">
              <w:rPr>
                <w:rFonts w:ascii="Arial" w:hAnsi="Arial" w:cs="Arial"/>
                <w:bCs/>
                <w:sz w:val="24"/>
                <w:szCs w:val="24"/>
              </w:rPr>
              <w:t>Proper forecasting is necessary to strengthen the future position of an organisation. The forecasting stage works in four steps: identifying key workforce assumptions, validating the assumptions, using assumptions for scenario building and performing a gap analysis.</w:t>
            </w:r>
          </w:p>
          <w:p w:rsidR="005A51BD" w:rsidRPr="00FF771D" w:rsidRDefault="005A51BD" w:rsidP="00FF771D">
            <w:pPr>
              <w:pStyle w:val="ListParagraph"/>
              <w:spacing w:line="276" w:lineRule="auto"/>
              <w:ind w:left="1080"/>
              <w:rPr>
                <w:rFonts w:ascii="Arial" w:hAnsi="Arial" w:cs="Arial"/>
                <w:bCs/>
                <w:sz w:val="24"/>
                <w:szCs w:val="24"/>
              </w:rPr>
            </w:pPr>
          </w:p>
          <w:p w:rsidR="005A51BD" w:rsidRPr="00FF771D" w:rsidRDefault="005A51BD" w:rsidP="00FF771D">
            <w:pPr>
              <w:pStyle w:val="ListParagraph"/>
              <w:spacing w:line="276" w:lineRule="auto"/>
              <w:ind w:left="1080"/>
              <w:rPr>
                <w:rFonts w:ascii="Arial" w:hAnsi="Arial" w:cs="Arial"/>
                <w:bCs/>
                <w:sz w:val="24"/>
                <w:szCs w:val="24"/>
              </w:rPr>
            </w:pPr>
            <w:r w:rsidRPr="00FF771D">
              <w:rPr>
                <w:rFonts w:ascii="Arial" w:hAnsi="Arial" w:cs="Arial"/>
                <w:bCs/>
                <w:sz w:val="24"/>
                <w:szCs w:val="24"/>
              </w:rPr>
              <w:t>The first step is about identifying key workforce issues from data collected during the analyzing phase. It is necessary for the assumptions to clearly describe the impact on business and any risks of occurrence based on element culture.</w:t>
            </w:r>
          </w:p>
          <w:p w:rsidR="005A51BD" w:rsidRPr="00FF771D" w:rsidRDefault="005A51BD" w:rsidP="00FF771D">
            <w:pPr>
              <w:pStyle w:val="ListParagraph"/>
              <w:spacing w:line="276" w:lineRule="auto"/>
              <w:ind w:left="1080"/>
              <w:rPr>
                <w:rFonts w:ascii="Arial" w:hAnsi="Arial" w:cs="Arial"/>
                <w:bCs/>
                <w:sz w:val="24"/>
                <w:szCs w:val="24"/>
              </w:rPr>
            </w:pPr>
            <w:r w:rsidRPr="00FF771D">
              <w:rPr>
                <w:rFonts w:ascii="Arial" w:hAnsi="Arial" w:cs="Arial"/>
                <w:bCs/>
                <w:sz w:val="24"/>
                <w:szCs w:val="24"/>
              </w:rPr>
              <w:t xml:space="preserve">The Second step is the validation of the assumptions. This can be done with focus groups surveys, or interview for leaders in an organisation. Whatever the feedback shows, It will either assure that the assumptions are accurate, or not accurate based on the data. If accurate, it should provide insights for the reasoning </w:t>
            </w:r>
            <w:r w:rsidR="00127E86" w:rsidRPr="00FF771D">
              <w:rPr>
                <w:rFonts w:ascii="Arial" w:hAnsi="Arial" w:cs="Arial"/>
                <w:bCs/>
                <w:sz w:val="24"/>
                <w:szCs w:val="24"/>
              </w:rPr>
              <w:t>behind the assumptions.</w:t>
            </w:r>
          </w:p>
          <w:p w:rsidR="00127E86" w:rsidRPr="00FF771D" w:rsidRDefault="00127E86" w:rsidP="00FF771D">
            <w:pPr>
              <w:pStyle w:val="ListParagraph"/>
              <w:spacing w:line="276" w:lineRule="auto"/>
              <w:ind w:left="1080"/>
              <w:rPr>
                <w:rFonts w:ascii="Arial" w:hAnsi="Arial" w:cs="Arial"/>
                <w:bCs/>
                <w:sz w:val="24"/>
                <w:szCs w:val="24"/>
              </w:rPr>
            </w:pPr>
          </w:p>
          <w:p w:rsidR="00127E86" w:rsidRPr="000A71E0" w:rsidRDefault="00127E86" w:rsidP="000A71E0">
            <w:pPr>
              <w:pStyle w:val="ListParagraph"/>
              <w:spacing w:line="276" w:lineRule="auto"/>
              <w:ind w:left="1080"/>
              <w:rPr>
                <w:rFonts w:ascii="Arial" w:hAnsi="Arial" w:cs="Arial"/>
                <w:bCs/>
                <w:sz w:val="24"/>
                <w:szCs w:val="24"/>
              </w:rPr>
            </w:pPr>
            <w:r w:rsidRPr="00FF771D">
              <w:rPr>
                <w:rFonts w:ascii="Arial" w:hAnsi="Arial" w:cs="Arial"/>
                <w:bCs/>
                <w:sz w:val="24"/>
                <w:szCs w:val="24"/>
              </w:rPr>
              <w:t>Step three is using the assumptions in scenario building and therefore assisting in achieving the organisation’s goals. Scenarios are, more often than not, followed by qualitative or quantitative information. It will be useful</w:t>
            </w:r>
            <w:r>
              <w:rPr>
                <w:rFonts w:ascii="Arial" w:hAnsi="Arial" w:cs="Arial"/>
                <w:bCs/>
                <w:sz w:val="24"/>
                <w:szCs w:val="24"/>
              </w:rPr>
              <w:t xml:space="preserve"> </w:t>
            </w:r>
            <w:r w:rsidR="000A71E0" w:rsidRPr="000A71E0">
              <w:rPr>
                <w:rFonts w:ascii="Arial" w:hAnsi="Arial" w:cs="Arial"/>
                <w:bCs/>
                <w:sz w:val="24"/>
                <w:szCs w:val="24"/>
              </w:rPr>
              <w:lastRenderedPageBreak/>
              <w:t>T</w:t>
            </w:r>
            <w:r w:rsidRPr="000A71E0">
              <w:rPr>
                <w:rFonts w:ascii="Arial" w:hAnsi="Arial" w:cs="Arial"/>
                <w:bCs/>
                <w:sz w:val="24"/>
                <w:szCs w:val="24"/>
              </w:rPr>
              <w:t>o apply SWOT or PESTLE analysis to help you with this phase.</w:t>
            </w:r>
          </w:p>
          <w:p w:rsidR="006C6DE2" w:rsidRPr="000A71E0" w:rsidRDefault="006C6DE2" w:rsidP="000A71E0">
            <w:pPr>
              <w:spacing w:line="276" w:lineRule="auto"/>
              <w:rPr>
                <w:rFonts w:ascii="Arial" w:hAnsi="Arial" w:cs="Arial"/>
                <w:color w:val="000000"/>
                <w:sz w:val="24"/>
                <w:szCs w:val="24"/>
                <w:shd w:val="clear" w:color="auto" w:fill="FFFFFF"/>
              </w:rPr>
            </w:pPr>
          </w:p>
          <w:p w:rsidR="006C6DE2" w:rsidRPr="000A71E0" w:rsidRDefault="006C6DE2" w:rsidP="000A71E0">
            <w:p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2. The policy of cutting Labour numbers in recessions is often utilize to reduce </w:t>
            </w:r>
            <w:proofErr w:type="spellStart"/>
            <w:r w:rsidRPr="000A71E0">
              <w:rPr>
                <w:rFonts w:ascii="Arial" w:hAnsi="Arial" w:cs="Arial"/>
                <w:color w:val="000000"/>
                <w:sz w:val="24"/>
                <w:szCs w:val="24"/>
                <w:shd w:val="clear" w:color="auto" w:fill="FFFFFF"/>
              </w:rPr>
              <w:t>labour</w:t>
            </w:r>
            <w:proofErr w:type="spellEnd"/>
            <w:r w:rsidRPr="000A71E0">
              <w:rPr>
                <w:rFonts w:ascii="Arial" w:hAnsi="Arial" w:cs="Arial"/>
                <w:color w:val="000000"/>
                <w:sz w:val="24"/>
                <w:szCs w:val="24"/>
                <w:shd w:val="clear" w:color="auto" w:fill="FFFFFF"/>
              </w:rPr>
              <w:t xml:space="preserve"> cost however this still must balance by the HRP methodology and understanding the new.</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Demand analysis </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The revised strategic plan/ business priorities </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Internal or external reports that affect business outcomes</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Budget estimates ( short-term and long-term)</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Plans for new technology </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Employee survey information </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External contract services </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Political expectations</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Demographic changes technology’s influence on work </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Changes in economic forecasting </w:t>
            </w:r>
          </w:p>
          <w:p w:rsidR="006C6DE2" w:rsidRPr="000A71E0" w:rsidRDefault="006C6DE2" w:rsidP="000A71E0">
            <w:pPr>
              <w:pStyle w:val="ListParagraph"/>
              <w:numPr>
                <w:ilvl w:val="0"/>
                <w:numId w:val="48"/>
              </w:num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Analysis of current and future levels of accountability </w:t>
            </w:r>
          </w:p>
          <w:p w:rsidR="00127E86" w:rsidRPr="000A71E0" w:rsidRDefault="00127E86" w:rsidP="000A71E0">
            <w:pPr>
              <w:pStyle w:val="ListParagraph"/>
              <w:spacing w:line="276" w:lineRule="auto"/>
              <w:ind w:left="1248"/>
              <w:rPr>
                <w:rFonts w:ascii="Arial" w:hAnsi="Arial" w:cs="Arial"/>
                <w:color w:val="000000"/>
                <w:sz w:val="24"/>
                <w:szCs w:val="24"/>
                <w:shd w:val="clear" w:color="auto" w:fill="FFFFFF"/>
              </w:rPr>
            </w:pPr>
          </w:p>
          <w:p w:rsidR="006C6DE2" w:rsidRPr="000A71E0" w:rsidRDefault="006C6DE2" w:rsidP="000A71E0">
            <w:p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These must also be balance against the effects of reduce product activity and lead time should product activity need to be increased. Another fact of the reduction of Labour is whether it was short terms or long term dismissals which will affect how the work force is able to cope when product activity returns to high level. </w:t>
            </w:r>
          </w:p>
          <w:p w:rsidR="000307C7" w:rsidRPr="000A71E0" w:rsidRDefault="006C6DE2" w:rsidP="000A71E0">
            <w:pPr>
              <w:spacing w:line="276" w:lineRule="auto"/>
              <w:rPr>
                <w:rFonts w:ascii="Arial" w:hAnsi="Arial" w:cs="Arial"/>
                <w:color w:val="000000"/>
                <w:sz w:val="24"/>
                <w:szCs w:val="24"/>
                <w:shd w:val="clear" w:color="auto" w:fill="FFFFFF"/>
              </w:rPr>
            </w:pPr>
            <w:r w:rsidRPr="000A71E0">
              <w:rPr>
                <w:rFonts w:ascii="Arial" w:hAnsi="Arial" w:cs="Arial"/>
                <w:color w:val="000000"/>
                <w:sz w:val="24"/>
                <w:szCs w:val="24"/>
                <w:shd w:val="clear" w:color="auto" w:fill="FFFFFF"/>
              </w:rPr>
              <w:t xml:space="preserve"> </w:t>
            </w:r>
          </w:p>
          <w:p w:rsidR="000A71E0" w:rsidRPr="000A71E0" w:rsidRDefault="000A71E0" w:rsidP="000A71E0">
            <w:pPr>
              <w:spacing w:line="276" w:lineRule="auto"/>
              <w:rPr>
                <w:rFonts w:ascii="Arial" w:hAnsi="Arial" w:cs="Arial"/>
                <w:b/>
                <w:sz w:val="24"/>
                <w:szCs w:val="24"/>
              </w:rPr>
            </w:pPr>
          </w:p>
          <w:p w:rsidR="00F72AB3" w:rsidRPr="000A71E0" w:rsidRDefault="00516AF7" w:rsidP="000A71E0">
            <w:pPr>
              <w:spacing w:line="276" w:lineRule="auto"/>
              <w:rPr>
                <w:rFonts w:ascii="Arial" w:eastAsia="Calibri" w:hAnsi="Arial" w:cs="Arial"/>
                <w:b/>
                <w:sz w:val="24"/>
                <w:szCs w:val="24"/>
              </w:rPr>
            </w:pPr>
            <w:r w:rsidRPr="000A71E0">
              <w:rPr>
                <w:rFonts w:ascii="Arial" w:eastAsia="Calibri" w:hAnsi="Arial" w:cs="Arial"/>
                <w:b/>
                <w:sz w:val="24"/>
                <w:szCs w:val="24"/>
              </w:rPr>
              <w:t xml:space="preserve">Q.3 </w:t>
            </w:r>
          </w:p>
          <w:p w:rsidR="00D26347" w:rsidRPr="000A71E0" w:rsidRDefault="009626E6" w:rsidP="000A71E0">
            <w:pPr>
              <w:spacing w:line="276" w:lineRule="auto"/>
              <w:rPr>
                <w:rFonts w:ascii="Arial" w:eastAsia="Calibri" w:hAnsi="Arial" w:cs="Arial"/>
                <w:b/>
                <w:sz w:val="24"/>
                <w:szCs w:val="24"/>
                <w:lang w:bidi="ps-AF"/>
              </w:rPr>
            </w:pPr>
            <w:r w:rsidRPr="000A71E0">
              <w:rPr>
                <w:rFonts w:ascii="Arial" w:eastAsia="Calibri" w:hAnsi="Arial" w:cs="Arial"/>
                <w:b/>
                <w:sz w:val="24"/>
                <w:szCs w:val="24"/>
                <w:lang w:bidi="ps-AF"/>
              </w:rPr>
              <w:t>Determining Internal and</w:t>
            </w:r>
            <w:r w:rsidR="00F72AB3" w:rsidRPr="000A71E0">
              <w:rPr>
                <w:rFonts w:ascii="Arial" w:eastAsia="Calibri" w:hAnsi="Arial" w:cs="Arial"/>
                <w:b/>
                <w:sz w:val="24"/>
                <w:szCs w:val="24"/>
                <w:lang w:bidi="ps-AF"/>
              </w:rPr>
              <w:t xml:space="preserve"> External Supplies of employees:</w:t>
            </w:r>
          </w:p>
          <w:p w:rsidR="00A56ED2" w:rsidRPr="000A71E0" w:rsidRDefault="009626E6" w:rsidP="000A71E0">
            <w:pPr>
              <w:spacing w:line="276" w:lineRule="auto"/>
              <w:rPr>
                <w:rFonts w:ascii="Arial" w:eastAsia="Calibri" w:hAnsi="Arial" w:cs="Arial"/>
                <w:b/>
                <w:sz w:val="24"/>
                <w:szCs w:val="24"/>
                <w:lang w:bidi="ps-AF"/>
              </w:rPr>
            </w:pPr>
            <w:r w:rsidRPr="000A71E0">
              <w:rPr>
                <w:rFonts w:ascii="Arial" w:eastAsia="Calibri" w:hAnsi="Arial" w:cs="Arial"/>
                <w:bCs/>
                <w:sz w:val="24"/>
                <w:szCs w:val="24"/>
                <w:lang w:bidi="ps-AF"/>
              </w:rPr>
              <w:t xml:space="preserve">Potential supply of employees must be discovered and this can be done from either inside the </w:t>
            </w:r>
            <w:r w:rsidR="00D26347" w:rsidRPr="000A71E0">
              <w:rPr>
                <w:rFonts w:ascii="Arial" w:eastAsia="Calibri" w:hAnsi="Arial" w:cs="Arial"/>
                <w:bCs/>
                <w:sz w:val="24"/>
                <w:szCs w:val="24"/>
                <w:lang w:bidi="ps-AF"/>
              </w:rPr>
              <w:t>company (internally</w:t>
            </w:r>
            <w:r w:rsidRPr="000A71E0">
              <w:rPr>
                <w:rFonts w:ascii="Arial" w:eastAsia="Calibri" w:hAnsi="Arial" w:cs="Arial"/>
                <w:bCs/>
                <w:sz w:val="24"/>
                <w:szCs w:val="24"/>
                <w:lang w:bidi="ps-AF"/>
              </w:rPr>
              <w:t xml:space="preserve">) or outside (externally). </w:t>
            </w:r>
          </w:p>
          <w:p w:rsidR="009626E6" w:rsidRPr="000A71E0" w:rsidRDefault="009626E6" w:rsidP="000A71E0">
            <w:pPr>
              <w:spacing w:line="276" w:lineRule="auto"/>
              <w:rPr>
                <w:rFonts w:ascii="Arial" w:eastAsia="Calibri" w:hAnsi="Arial" w:cs="Arial"/>
                <w:bCs/>
                <w:sz w:val="24"/>
                <w:szCs w:val="24"/>
                <w:lang w:bidi="ps-AF"/>
              </w:rPr>
            </w:pPr>
            <w:r w:rsidRPr="000A71E0">
              <w:rPr>
                <w:rFonts w:ascii="Arial" w:eastAsia="Calibri" w:hAnsi="Arial" w:cs="Arial"/>
                <w:bCs/>
                <w:sz w:val="24"/>
                <w:szCs w:val="24"/>
                <w:lang w:bidi="ps-AF"/>
              </w:rPr>
              <w:t xml:space="preserve"> </w:t>
            </w:r>
          </w:p>
          <w:p w:rsidR="009626E6" w:rsidRPr="000A71E0" w:rsidRDefault="00476B87" w:rsidP="000A71E0">
            <w:pPr>
              <w:pStyle w:val="ListParagraph"/>
              <w:numPr>
                <w:ilvl w:val="0"/>
                <w:numId w:val="39"/>
              </w:numPr>
              <w:spacing w:line="276" w:lineRule="auto"/>
              <w:rPr>
                <w:rFonts w:ascii="Arial" w:hAnsi="Arial" w:cs="Arial"/>
                <w:bCs/>
                <w:sz w:val="24"/>
                <w:szCs w:val="24"/>
                <w:lang w:bidi="ps-AF"/>
              </w:rPr>
            </w:pPr>
            <w:r w:rsidRPr="000A71E0">
              <w:rPr>
                <w:rFonts w:ascii="Arial" w:hAnsi="Arial" w:cs="Arial"/>
                <w:bCs/>
                <w:sz w:val="24"/>
                <w:szCs w:val="24"/>
                <w:lang w:bidi="ps-AF"/>
              </w:rPr>
              <w:t>Determining</w:t>
            </w:r>
            <w:r w:rsidR="009626E6" w:rsidRPr="000A71E0">
              <w:rPr>
                <w:rFonts w:ascii="Arial" w:hAnsi="Arial" w:cs="Arial"/>
                <w:bCs/>
                <w:sz w:val="24"/>
                <w:szCs w:val="24"/>
                <w:lang w:bidi="ps-AF"/>
              </w:rPr>
              <w:t xml:space="preserve"> the internal supply of employees can be done using succession plan, charts, HRM information, and departmental estimates. </w:t>
            </w:r>
          </w:p>
          <w:p w:rsidR="00A56ED2" w:rsidRPr="000A71E0" w:rsidRDefault="00A56ED2" w:rsidP="000A71E0">
            <w:pPr>
              <w:spacing w:line="276" w:lineRule="auto"/>
              <w:rPr>
                <w:rFonts w:ascii="Arial" w:eastAsia="Calibri" w:hAnsi="Arial" w:cs="Arial"/>
                <w:b/>
                <w:sz w:val="24"/>
                <w:szCs w:val="24"/>
              </w:rPr>
            </w:pPr>
          </w:p>
          <w:p w:rsidR="00D26347" w:rsidRPr="000A71E0" w:rsidRDefault="00D26347" w:rsidP="000A71E0">
            <w:pPr>
              <w:pStyle w:val="ListParagraph"/>
              <w:numPr>
                <w:ilvl w:val="0"/>
                <w:numId w:val="44"/>
              </w:numPr>
              <w:shd w:val="clear" w:color="auto" w:fill="FFFFFF"/>
              <w:spacing w:line="276" w:lineRule="auto"/>
              <w:jc w:val="both"/>
              <w:rPr>
                <w:rFonts w:ascii="Arial" w:eastAsia="Times New Roman" w:hAnsi="Arial" w:cs="Arial"/>
                <w:color w:val="222222"/>
                <w:sz w:val="24"/>
                <w:szCs w:val="24"/>
              </w:rPr>
            </w:pPr>
            <w:r w:rsidRPr="000A71E0">
              <w:rPr>
                <w:rFonts w:ascii="Arial" w:eastAsia="Times New Roman" w:hAnsi="Arial" w:cs="Arial"/>
                <w:color w:val="222222"/>
                <w:sz w:val="24"/>
                <w:szCs w:val="24"/>
              </w:rPr>
              <w:t>A profile of employees in terms of age, sex, education, training, experience, job level, past performance and future potential should be kept ready for use whenever required. Requirements in terms of growth/diversification, internal movement of employees (transfer, promotions, retirement, etc.) must also be assessed in advance. The possibilities of absenteeism and turnover should be kept in mind while preparing the workforce analysis. Through replacement charts or succession plans, the organisation can even find out the approximate date(s) by which important positions may fall vacant. Frequent manpower audits may be carried out to find out the available talent in terms of skills, performance and potential.</w:t>
            </w:r>
          </w:p>
          <w:p w:rsidR="00D26347" w:rsidRPr="000A71E0" w:rsidRDefault="00D26347" w:rsidP="000A71E0">
            <w:pPr>
              <w:pStyle w:val="ListParagraph"/>
              <w:numPr>
                <w:ilvl w:val="0"/>
                <w:numId w:val="44"/>
              </w:numPr>
              <w:shd w:val="clear" w:color="auto" w:fill="FFFFFF"/>
              <w:spacing w:line="276" w:lineRule="auto"/>
              <w:jc w:val="both"/>
              <w:rPr>
                <w:rFonts w:ascii="Arial" w:eastAsia="Times New Roman" w:hAnsi="Arial" w:cs="Arial"/>
                <w:color w:val="222222"/>
                <w:sz w:val="24"/>
                <w:szCs w:val="24"/>
              </w:rPr>
            </w:pPr>
            <w:r w:rsidRPr="000A71E0">
              <w:rPr>
                <w:rFonts w:ascii="Arial" w:eastAsia="Times New Roman" w:hAnsi="Arial" w:cs="Arial"/>
                <w:color w:val="222222"/>
                <w:sz w:val="24"/>
                <w:szCs w:val="24"/>
              </w:rPr>
              <w:t xml:space="preserve">Staffing table: It shows the number of employees in each job. It tries to classify employees on the basis of age, sex, position, category, experience, </w:t>
            </w:r>
            <w:r w:rsidRPr="000A71E0">
              <w:rPr>
                <w:rFonts w:ascii="Arial" w:eastAsia="Times New Roman" w:hAnsi="Arial" w:cs="Arial"/>
                <w:color w:val="222222"/>
                <w:sz w:val="24"/>
                <w:szCs w:val="24"/>
              </w:rPr>
              <w:lastRenderedPageBreak/>
              <w:t>qualifications, skills, etc. A study of the table indicates whether current employees are properly utilised or not.</w:t>
            </w:r>
          </w:p>
          <w:p w:rsidR="00D26347" w:rsidRPr="000A71E0" w:rsidRDefault="00D26347" w:rsidP="000A71E0">
            <w:pPr>
              <w:pStyle w:val="ListParagraph"/>
              <w:numPr>
                <w:ilvl w:val="0"/>
                <w:numId w:val="44"/>
              </w:numPr>
              <w:shd w:val="clear" w:color="auto" w:fill="FFFFFF"/>
              <w:spacing w:line="276" w:lineRule="auto"/>
              <w:jc w:val="both"/>
              <w:rPr>
                <w:rFonts w:ascii="Arial" w:eastAsia="Times New Roman" w:hAnsi="Arial" w:cs="Arial"/>
                <w:color w:val="222222"/>
                <w:sz w:val="24"/>
                <w:szCs w:val="24"/>
              </w:rPr>
            </w:pPr>
            <w:r w:rsidRPr="000A71E0">
              <w:rPr>
                <w:rFonts w:ascii="Arial" w:eastAsia="Times New Roman" w:hAnsi="Arial" w:cs="Arial"/>
                <w:color w:val="222222"/>
                <w:sz w:val="24"/>
                <w:szCs w:val="24"/>
              </w:rPr>
              <w:t xml:space="preserve">Markov Analysis: In hierarchical systems, routes for the employees, which </w:t>
            </w:r>
            <w:proofErr w:type="gramStart"/>
            <w:r w:rsidRPr="000A71E0">
              <w:rPr>
                <w:rFonts w:ascii="Arial" w:eastAsia="Times New Roman" w:hAnsi="Arial" w:cs="Arial"/>
                <w:color w:val="222222"/>
                <w:sz w:val="24"/>
                <w:szCs w:val="24"/>
              </w:rPr>
              <w:t>is</w:t>
            </w:r>
            <w:proofErr w:type="gramEnd"/>
            <w:r w:rsidRPr="000A71E0">
              <w:rPr>
                <w:rFonts w:ascii="Arial" w:eastAsia="Times New Roman" w:hAnsi="Arial" w:cs="Arial"/>
                <w:color w:val="222222"/>
                <w:sz w:val="24"/>
                <w:szCs w:val="24"/>
              </w:rPr>
              <w:t xml:space="preserve"> the promotion ladder, are well defined. It means every employee elevates himself in the organisation through a well-defined career path. All employees start in an organisation at the bottom rung and climb up the ladder one at a time. Any wastage is falling off the ladder. Young and Almond (1961), devised a hierarchical manpower system, framing</w:t>
            </w:r>
            <w:proofErr w:type="gramStart"/>
            <w:r w:rsidRPr="000A71E0">
              <w:rPr>
                <w:rFonts w:ascii="Arial" w:eastAsia="Times New Roman" w:hAnsi="Arial" w:cs="Arial"/>
                <w:color w:val="222222"/>
                <w:sz w:val="24"/>
                <w:szCs w:val="24"/>
              </w:rPr>
              <w:t>  sub</w:t>
            </w:r>
            <w:proofErr w:type="gramEnd"/>
            <w:r w:rsidRPr="000A71E0">
              <w:rPr>
                <w:rFonts w:ascii="Arial" w:eastAsia="Times New Roman" w:hAnsi="Arial" w:cs="Arial"/>
                <w:color w:val="222222"/>
                <w:sz w:val="24"/>
                <w:szCs w:val="24"/>
              </w:rPr>
              <w:t>-groups on the basis of salary grade and length of service. They have used the theory of the Markov process to measure the long-term equilibrium distribution of staff among the subgroups. The basic assumption of this model is that an employee in a particular grade or a status group has a fixed chance of promotion in a given year, independent of vacancy.</w:t>
            </w:r>
          </w:p>
          <w:p w:rsidR="00D26347" w:rsidRPr="000A71E0" w:rsidRDefault="00D26347" w:rsidP="000A71E0">
            <w:pPr>
              <w:pStyle w:val="ListParagraph"/>
              <w:numPr>
                <w:ilvl w:val="0"/>
                <w:numId w:val="44"/>
              </w:numPr>
              <w:shd w:val="clear" w:color="auto" w:fill="FFFFFF"/>
              <w:spacing w:line="276" w:lineRule="auto"/>
              <w:jc w:val="both"/>
              <w:rPr>
                <w:rFonts w:ascii="Arial" w:eastAsia="Times New Roman" w:hAnsi="Arial" w:cs="Arial"/>
                <w:color w:val="222222"/>
                <w:sz w:val="24"/>
                <w:szCs w:val="24"/>
              </w:rPr>
            </w:pPr>
            <w:r w:rsidRPr="000A71E0">
              <w:rPr>
                <w:rFonts w:ascii="Arial" w:eastAsia="Times New Roman" w:hAnsi="Arial" w:cs="Arial"/>
                <w:color w:val="222222"/>
                <w:sz w:val="24"/>
                <w:szCs w:val="24"/>
              </w:rPr>
              <w:t xml:space="preserve">Skills inventory: A skills inventory is an assessment of the knowledge, skills, abilities, </w:t>
            </w:r>
            <w:r w:rsidR="000A71E0" w:rsidRPr="000A71E0">
              <w:rPr>
                <w:rFonts w:ascii="Arial" w:eastAsia="Times New Roman" w:hAnsi="Arial" w:cs="Arial"/>
                <w:color w:val="222222"/>
                <w:sz w:val="24"/>
                <w:szCs w:val="24"/>
              </w:rPr>
              <w:t>and experience</w:t>
            </w:r>
            <w:r w:rsidRPr="000A71E0">
              <w:rPr>
                <w:rFonts w:ascii="Arial" w:eastAsia="Times New Roman" w:hAnsi="Arial" w:cs="Arial"/>
                <w:color w:val="222222"/>
                <w:sz w:val="24"/>
                <w:szCs w:val="24"/>
              </w:rPr>
              <w:t xml:space="preserve"> and career aspirations of each of the current employees. This record should be updated at least every 2 years and should include changes such as new skills, additional qualifications, changed job duties etc. Of course, confidentiality is an important issue in setting up such an inventory. Once established, such a record helps an organisation to quickly match forthcoming job openings with employee backgrounds.</w:t>
            </w:r>
          </w:p>
          <w:p w:rsidR="00D26347" w:rsidRPr="000A71E0" w:rsidRDefault="00D26347" w:rsidP="000A71E0">
            <w:pPr>
              <w:pStyle w:val="ListParagraph"/>
              <w:numPr>
                <w:ilvl w:val="0"/>
                <w:numId w:val="44"/>
              </w:numPr>
              <w:shd w:val="clear" w:color="auto" w:fill="FFFFFF"/>
              <w:spacing w:line="276" w:lineRule="auto"/>
              <w:jc w:val="both"/>
              <w:rPr>
                <w:rFonts w:ascii="Arial" w:eastAsia="Times New Roman" w:hAnsi="Arial" w:cs="Arial"/>
                <w:color w:val="222222"/>
                <w:sz w:val="24"/>
                <w:szCs w:val="24"/>
              </w:rPr>
            </w:pPr>
            <w:r w:rsidRPr="000A71E0">
              <w:rPr>
                <w:rFonts w:ascii="Arial" w:eastAsia="Times New Roman" w:hAnsi="Arial" w:cs="Arial"/>
                <w:color w:val="222222"/>
                <w:sz w:val="24"/>
                <w:szCs w:val="24"/>
              </w:rPr>
              <w:t>Replacement chart: It shows the profile of job holders department-wise and offers a snapshot of who will replace whom if there is a job opening.</w:t>
            </w:r>
          </w:p>
          <w:p w:rsidR="00D26347" w:rsidRPr="000A71E0" w:rsidRDefault="00D26347" w:rsidP="000A71E0">
            <w:pPr>
              <w:rPr>
                <w:rFonts w:ascii="Arial" w:hAnsi="Arial" w:cs="Arial"/>
                <w:bCs/>
                <w:sz w:val="24"/>
                <w:szCs w:val="24"/>
              </w:rPr>
            </w:pPr>
          </w:p>
          <w:p w:rsidR="009626E6" w:rsidRDefault="009626E6" w:rsidP="009626E6">
            <w:pPr>
              <w:ind w:left="432"/>
              <w:rPr>
                <w:rFonts w:ascii="Arial" w:hAnsi="Arial" w:cs="Arial"/>
                <w:bCs/>
                <w:sz w:val="24"/>
                <w:szCs w:val="24"/>
              </w:rPr>
            </w:pPr>
          </w:p>
          <w:p w:rsidR="009626E6" w:rsidRPr="000A71E0" w:rsidRDefault="009626E6" w:rsidP="000A71E0">
            <w:pPr>
              <w:pStyle w:val="ListParagraph"/>
              <w:numPr>
                <w:ilvl w:val="0"/>
                <w:numId w:val="39"/>
              </w:numPr>
              <w:spacing w:line="276" w:lineRule="auto"/>
              <w:rPr>
                <w:rFonts w:ascii="Arial" w:hAnsi="Arial" w:cs="Arial"/>
                <w:bCs/>
                <w:sz w:val="24"/>
                <w:szCs w:val="24"/>
              </w:rPr>
            </w:pPr>
            <w:r w:rsidRPr="000A71E0">
              <w:rPr>
                <w:rFonts w:ascii="Arial" w:hAnsi="Arial" w:cs="Arial"/>
                <w:b/>
                <w:sz w:val="24"/>
                <w:szCs w:val="24"/>
              </w:rPr>
              <w:t>External Supply</w:t>
            </w:r>
            <w:r w:rsidRPr="000A71E0">
              <w:rPr>
                <w:rFonts w:ascii="Arial" w:hAnsi="Arial" w:cs="Arial"/>
                <w:bCs/>
                <w:sz w:val="24"/>
                <w:szCs w:val="24"/>
              </w:rPr>
              <w:t xml:space="preserve"> when tis comes to forecasting external supplies of potential employees there is quite a lot of information available from many different sources. Agencies which are state and local economic organisations have </w:t>
            </w:r>
            <w:r w:rsidR="00F72AB3" w:rsidRPr="000A71E0">
              <w:rPr>
                <w:rFonts w:ascii="Arial" w:hAnsi="Arial" w:cs="Arial"/>
                <w:bCs/>
                <w:sz w:val="24"/>
                <w:szCs w:val="24"/>
              </w:rPr>
              <w:t>available data on Labour supply.</w:t>
            </w:r>
          </w:p>
          <w:p w:rsidR="00516AF7" w:rsidRPr="000A71E0" w:rsidRDefault="00516AF7" w:rsidP="000A71E0">
            <w:pPr>
              <w:spacing w:line="276" w:lineRule="auto"/>
              <w:rPr>
                <w:rFonts w:ascii="Arial" w:hAnsi="Arial" w:cs="Arial"/>
                <w:bCs/>
                <w:sz w:val="24"/>
                <w:szCs w:val="24"/>
              </w:rPr>
            </w:pPr>
          </w:p>
          <w:p w:rsidR="00D26347" w:rsidRPr="000A71E0" w:rsidRDefault="00D26347" w:rsidP="000A71E0">
            <w:pPr>
              <w:pStyle w:val="ListParagraph"/>
              <w:numPr>
                <w:ilvl w:val="0"/>
                <w:numId w:val="41"/>
              </w:numPr>
              <w:shd w:val="clear" w:color="auto" w:fill="FFFFFF"/>
              <w:spacing w:line="276" w:lineRule="auto"/>
              <w:jc w:val="both"/>
              <w:rPr>
                <w:rFonts w:ascii="Arial" w:eastAsia="Times New Roman" w:hAnsi="Arial" w:cs="Arial"/>
                <w:color w:val="222222"/>
                <w:sz w:val="24"/>
                <w:szCs w:val="24"/>
              </w:rPr>
            </w:pPr>
            <w:r w:rsidRPr="000A71E0">
              <w:rPr>
                <w:rFonts w:ascii="Arial" w:eastAsia="Times New Roman" w:hAnsi="Arial" w:cs="Arial"/>
                <w:color w:val="222222"/>
                <w:sz w:val="24"/>
                <w:szCs w:val="24"/>
              </w:rPr>
              <w:t>When the organisation grows rapidly, diversifies into newer areas of operations (merchant banking, capital market operations, mutual funds, etc. in the case of a bank) or when it is not able to find the people internally to fill the vacancies, it has to look into outside sources. To the extent an organisation is able to anticipate its outside recruitment needs and looks into the possible sources of supply keeping the market trends in mind, its problem in finding the right personnel with appropriate skills at the required time would become easier. </w:t>
            </w:r>
          </w:p>
          <w:p w:rsidR="00D26347" w:rsidRPr="000A71E0" w:rsidRDefault="00D26347" w:rsidP="000A71E0">
            <w:pPr>
              <w:pStyle w:val="ListParagraph"/>
              <w:numPr>
                <w:ilvl w:val="0"/>
                <w:numId w:val="41"/>
              </w:numPr>
              <w:shd w:val="clear" w:color="auto" w:fill="FFFFFF"/>
              <w:spacing w:line="276" w:lineRule="auto"/>
              <w:jc w:val="both"/>
              <w:rPr>
                <w:rFonts w:ascii="Arial" w:eastAsia="Times New Roman" w:hAnsi="Arial" w:cs="Arial"/>
                <w:color w:val="222222"/>
                <w:sz w:val="24"/>
                <w:szCs w:val="24"/>
              </w:rPr>
            </w:pPr>
            <w:r w:rsidRPr="000A71E0">
              <w:rPr>
                <w:rFonts w:ascii="Arial" w:eastAsia="Times New Roman" w:hAnsi="Arial" w:cs="Arial"/>
                <w:color w:val="222222"/>
                <w:sz w:val="24"/>
                <w:szCs w:val="24"/>
              </w:rPr>
              <w:t>Organisations, nowadays, do not generally track the qualifications of thousands of employees manually. Details of employees in terms of knowledge, skills, experience, abilities etc., are computerised, using various packaged software systems.</w:t>
            </w:r>
          </w:p>
          <w:p w:rsidR="00D26347" w:rsidRPr="000A71E0" w:rsidRDefault="00D26347" w:rsidP="000A71E0">
            <w:pPr>
              <w:pStyle w:val="ListParagraph"/>
              <w:spacing w:line="276" w:lineRule="auto"/>
              <w:rPr>
                <w:rFonts w:ascii="Arial" w:eastAsia="Times New Roman" w:hAnsi="Arial" w:cs="Arial"/>
                <w:color w:val="222222"/>
                <w:sz w:val="24"/>
                <w:szCs w:val="24"/>
              </w:rPr>
            </w:pPr>
          </w:p>
          <w:p w:rsidR="00D26347" w:rsidRPr="000A71E0" w:rsidRDefault="00D26347" w:rsidP="000A71E0">
            <w:pPr>
              <w:pStyle w:val="ListParagraph"/>
              <w:shd w:val="clear" w:color="auto" w:fill="FFFFFF"/>
              <w:spacing w:line="276" w:lineRule="auto"/>
              <w:ind w:left="1176"/>
              <w:jc w:val="both"/>
              <w:rPr>
                <w:rFonts w:ascii="Arial" w:eastAsia="Times New Roman" w:hAnsi="Arial" w:cs="Arial"/>
                <w:color w:val="222222"/>
                <w:sz w:val="24"/>
                <w:szCs w:val="24"/>
              </w:rPr>
            </w:pPr>
          </w:p>
          <w:p w:rsidR="00D26347" w:rsidRPr="000A71E0" w:rsidRDefault="00D26347" w:rsidP="000A71E0">
            <w:pPr>
              <w:pStyle w:val="ListParagraph"/>
              <w:numPr>
                <w:ilvl w:val="0"/>
                <w:numId w:val="41"/>
              </w:numPr>
              <w:spacing w:line="276" w:lineRule="auto"/>
              <w:rPr>
                <w:rFonts w:ascii="Arial" w:hAnsi="Arial" w:cs="Arial"/>
                <w:bCs/>
                <w:sz w:val="24"/>
                <w:szCs w:val="24"/>
              </w:rPr>
            </w:pPr>
            <w:r w:rsidRPr="000A71E0">
              <w:rPr>
                <w:rFonts w:ascii="Arial" w:eastAsia="Times New Roman" w:hAnsi="Arial" w:cs="Arial"/>
                <w:color w:val="222222"/>
                <w:sz w:val="24"/>
                <w:szCs w:val="24"/>
                <w:shd w:val="clear" w:color="auto" w:fill="FFFFFF"/>
              </w:rPr>
              <w:t>Important Barometers of Labour Supply</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1. Net migration into and out of the area</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2. Education levels of workforce</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3. Demographic changes in population</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4. Technological developments and shifts</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5. Population Mobility</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6. Demand for specific skills</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7. National, regional unemployment rates</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8. Actions of competing employers</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9. Government policies, regulations, pressures</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10. Economic Forecasts for the next few years</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11. The attractiveness of an area</w:t>
            </w:r>
            <w:r w:rsidRPr="000A71E0">
              <w:rPr>
                <w:rFonts w:ascii="Arial" w:eastAsia="Times New Roman" w:hAnsi="Arial" w:cs="Arial"/>
                <w:color w:val="222222"/>
                <w:sz w:val="24"/>
                <w:szCs w:val="24"/>
              </w:rPr>
              <w:br/>
            </w:r>
            <w:r w:rsidRPr="000A71E0">
              <w:rPr>
                <w:rFonts w:ascii="Arial" w:eastAsia="Times New Roman" w:hAnsi="Arial" w:cs="Arial"/>
                <w:color w:val="222222"/>
                <w:sz w:val="24"/>
                <w:szCs w:val="24"/>
                <w:shd w:val="clear" w:color="auto" w:fill="FFFFFF"/>
              </w:rPr>
              <w:t>12. The attractiveness of an industry in a particular place</w:t>
            </w:r>
            <w:r w:rsidRPr="000A71E0">
              <w:rPr>
                <w:rFonts w:ascii="Arial" w:hAnsi="Arial" w:cs="Arial"/>
                <w:bCs/>
                <w:sz w:val="24"/>
                <w:szCs w:val="24"/>
              </w:rPr>
              <w:t xml:space="preserve">. </w:t>
            </w:r>
          </w:p>
          <w:p w:rsidR="00D26347" w:rsidRPr="000A71E0" w:rsidRDefault="00D26347" w:rsidP="000A71E0">
            <w:pPr>
              <w:pStyle w:val="ListParagraph"/>
              <w:spacing w:line="276" w:lineRule="auto"/>
              <w:ind w:left="1176"/>
              <w:rPr>
                <w:rFonts w:ascii="Arial" w:eastAsia="Times New Roman" w:hAnsi="Arial" w:cs="Arial"/>
                <w:color w:val="222222"/>
                <w:sz w:val="24"/>
                <w:szCs w:val="24"/>
                <w:shd w:val="clear" w:color="auto" w:fill="FFFFFF"/>
              </w:rPr>
            </w:pPr>
            <w:r w:rsidRPr="000A71E0">
              <w:rPr>
                <w:rFonts w:ascii="Arial" w:eastAsia="Times New Roman" w:hAnsi="Arial" w:cs="Arial"/>
                <w:color w:val="222222"/>
                <w:sz w:val="24"/>
                <w:szCs w:val="24"/>
                <w:shd w:val="clear" w:color="auto" w:fill="FFFFFF"/>
              </w:rPr>
              <w:t>(post it by sujai-humanblogspot)</w:t>
            </w:r>
          </w:p>
          <w:p w:rsidR="00516AF7" w:rsidRPr="000A71E0" w:rsidRDefault="00516AF7" w:rsidP="000A71E0">
            <w:pPr>
              <w:pStyle w:val="ListParagraph"/>
              <w:spacing w:line="276" w:lineRule="auto"/>
              <w:ind w:left="792"/>
              <w:rPr>
                <w:rFonts w:ascii="Arial" w:hAnsi="Arial" w:cs="Arial"/>
                <w:bCs/>
                <w:sz w:val="24"/>
                <w:szCs w:val="24"/>
              </w:rPr>
            </w:pPr>
          </w:p>
          <w:p w:rsidR="00FA50AF" w:rsidRDefault="00FA50AF" w:rsidP="00FA50AF">
            <w:pPr>
              <w:rPr>
                <w:rFonts w:ascii="Arial" w:eastAsia="Calibri" w:hAnsi="Arial" w:cs="Arial"/>
                <w:bCs/>
                <w:sz w:val="24"/>
                <w:szCs w:val="24"/>
              </w:rPr>
            </w:pPr>
          </w:p>
          <w:p w:rsidR="000A71E0" w:rsidRDefault="000A71E0" w:rsidP="00FA50AF">
            <w:pPr>
              <w:rPr>
                <w:rFonts w:ascii="Arial" w:eastAsia="Calibri" w:hAnsi="Arial" w:cs="Arial"/>
                <w:bCs/>
                <w:sz w:val="24"/>
                <w:szCs w:val="24"/>
              </w:rPr>
            </w:pPr>
          </w:p>
          <w:p w:rsidR="000A71E0" w:rsidRDefault="000A71E0" w:rsidP="00FA50AF">
            <w:pPr>
              <w:rPr>
                <w:b/>
              </w:rPr>
            </w:pPr>
          </w:p>
          <w:p w:rsidR="00FA50AF" w:rsidRDefault="00FA50AF" w:rsidP="00FA50AF">
            <w:pPr>
              <w:rPr>
                <w:b/>
              </w:rPr>
            </w:pPr>
          </w:p>
          <w:p w:rsidR="00FA50AF" w:rsidRDefault="00FA50AF" w:rsidP="00FA50AF">
            <w:pPr>
              <w:rPr>
                <w:b/>
              </w:rPr>
            </w:pPr>
          </w:p>
        </w:tc>
      </w:tr>
      <w:tr w:rsidR="00155167" w:rsidTr="00CC2FB3">
        <w:tc>
          <w:tcPr>
            <w:tcW w:w="9242" w:type="dxa"/>
          </w:tcPr>
          <w:p w:rsidR="00155167" w:rsidRPr="00CC2FB3" w:rsidRDefault="00155167"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17"/>
        <w:gridCol w:w="3796"/>
        <w:gridCol w:w="1229"/>
        <w:gridCol w:w="20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02307" w:rsidRDefault="00E02307" w:rsidP="00A851DA">
            <w:pPr>
              <w:rPr>
                <w:rFonts w:ascii="Brush Script MT" w:hAnsi="Brush Script MT" w:cs="Bliss-Regular"/>
                <w:color w:val="000000"/>
              </w:rPr>
            </w:pPr>
            <w:r>
              <w:rPr>
                <w:rFonts w:ascii="Brush Script MT" w:hAnsi="Brush Script MT" w:cs="Bliss-Regular"/>
                <w:color w:val="000000"/>
              </w:rPr>
              <w:t>Sher Bahader Akbary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2AB3" w:rsidP="00A851DA">
            <w:pPr>
              <w:rPr>
                <w:rFonts w:cs="Bliss-Regular"/>
                <w:color w:val="000000"/>
              </w:rPr>
            </w:pPr>
            <w:r>
              <w:rPr>
                <w:rFonts w:cs="Bliss-Regular"/>
                <w:color w:val="000000"/>
              </w:rPr>
              <w:t>09/November</w:t>
            </w:r>
            <w:r w:rsidR="00DF57B0">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306" w:rsidRDefault="00E96306" w:rsidP="00CB4D0A">
      <w:pPr>
        <w:spacing w:after="0" w:line="240" w:lineRule="auto"/>
      </w:pPr>
      <w:r>
        <w:separator/>
      </w:r>
    </w:p>
  </w:endnote>
  <w:endnote w:type="continuationSeparator" w:id="0">
    <w:p w:rsidR="00E96306" w:rsidRDefault="00E963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306" w:rsidRDefault="00E96306" w:rsidP="00CB4D0A">
      <w:pPr>
        <w:spacing w:after="0" w:line="240" w:lineRule="auto"/>
      </w:pPr>
      <w:r>
        <w:separator/>
      </w:r>
    </w:p>
  </w:footnote>
  <w:footnote w:type="continuationSeparator" w:id="0">
    <w:p w:rsidR="00E96306" w:rsidRDefault="00E963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12A3B"/>
    <w:multiLevelType w:val="hybridMultilevel"/>
    <w:tmpl w:val="96A2634C"/>
    <w:lvl w:ilvl="0" w:tplc="04090001">
      <w:start w:val="1"/>
      <w:numFmt w:val="bullet"/>
      <w:lvlText w:val=""/>
      <w:lvlJc w:val="left"/>
      <w:pPr>
        <w:ind w:left="1188" w:hanging="360"/>
      </w:pPr>
      <w:rPr>
        <w:rFonts w:ascii="Symbol" w:hAnsi="Symbol" w:hint="default"/>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1">
    <w:nsid w:val="0B4C049E"/>
    <w:multiLevelType w:val="hybridMultilevel"/>
    <w:tmpl w:val="BF64F792"/>
    <w:lvl w:ilvl="0" w:tplc="04090001">
      <w:start w:val="1"/>
      <w:numFmt w:val="bullet"/>
      <w:lvlText w:val=""/>
      <w:lvlJc w:val="left"/>
      <w:pPr>
        <w:ind w:left="1248" w:hanging="360"/>
      </w:pPr>
      <w:rPr>
        <w:rFonts w:ascii="Symbol" w:hAnsi="Symbol" w:hint="default"/>
      </w:rPr>
    </w:lvl>
    <w:lvl w:ilvl="1" w:tplc="04090003" w:tentative="1">
      <w:start w:val="1"/>
      <w:numFmt w:val="bullet"/>
      <w:lvlText w:val="o"/>
      <w:lvlJc w:val="left"/>
      <w:pPr>
        <w:ind w:left="1968" w:hanging="360"/>
      </w:pPr>
      <w:rPr>
        <w:rFonts w:ascii="Courier New" w:hAnsi="Courier New" w:cs="Courier New" w:hint="default"/>
      </w:rPr>
    </w:lvl>
    <w:lvl w:ilvl="2" w:tplc="04090005" w:tentative="1">
      <w:start w:val="1"/>
      <w:numFmt w:val="bullet"/>
      <w:lvlText w:val=""/>
      <w:lvlJc w:val="left"/>
      <w:pPr>
        <w:ind w:left="2688" w:hanging="360"/>
      </w:pPr>
      <w:rPr>
        <w:rFonts w:ascii="Wingdings" w:hAnsi="Wingdings" w:hint="default"/>
      </w:rPr>
    </w:lvl>
    <w:lvl w:ilvl="3" w:tplc="04090001" w:tentative="1">
      <w:start w:val="1"/>
      <w:numFmt w:val="bullet"/>
      <w:lvlText w:val=""/>
      <w:lvlJc w:val="left"/>
      <w:pPr>
        <w:ind w:left="3408" w:hanging="360"/>
      </w:pPr>
      <w:rPr>
        <w:rFonts w:ascii="Symbol" w:hAnsi="Symbol" w:hint="default"/>
      </w:rPr>
    </w:lvl>
    <w:lvl w:ilvl="4" w:tplc="04090003" w:tentative="1">
      <w:start w:val="1"/>
      <w:numFmt w:val="bullet"/>
      <w:lvlText w:val="o"/>
      <w:lvlJc w:val="left"/>
      <w:pPr>
        <w:ind w:left="4128" w:hanging="360"/>
      </w:pPr>
      <w:rPr>
        <w:rFonts w:ascii="Courier New" w:hAnsi="Courier New" w:cs="Courier New" w:hint="default"/>
      </w:rPr>
    </w:lvl>
    <w:lvl w:ilvl="5" w:tplc="04090005" w:tentative="1">
      <w:start w:val="1"/>
      <w:numFmt w:val="bullet"/>
      <w:lvlText w:val=""/>
      <w:lvlJc w:val="left"/>
      <w:pPr>
        <w:ind w:left="4848" w:hanging="360"/>
      </w:pPr>
      <w:rPr>
        <w:rFonts w:ascii="Wingdings" w:hAnsi="Wingdings" w:hint="default"/>
      </w:rPr>
    </w:lvl>
    <w:lvl w:ilvl="6" w:tplc="04090001" w:tentative="1">
      <w:start w:val="1"/>
      <w:numFmt w:val="bullet"/>
      <w:lvlText w:val=""/>
      <w:lvlJc w:val="left"/>
      <w:pPr>
        <w:ind w:left="5568" w:hanging="360"/>
      </w:pPr>
      <w:rPr>
        <w:rFonts w:ascii="Symbol" w:hAnsi="Symbol" w:hint="default"/>
      </w:rPr>
    </w:lvl>
    <w:lvl w:ilvl="7" w:tplc="04090003" w:tentative="1">
      <w:start w:val="1"/>
      <w:numFmt w:val="bullet"/>
      <w:lvlText w:val="o"/>
      <w:lvlJc w:val="left"/>
      <w:pPr>
        <w:ind w:left="6288" w:hanging="360"/>
      </w:pPr>
      <w:rPr>
        <w:rFonts w:ascii="Courier New" w:hAnsi="Courier New" w:cs="Courier New" w:hint="default"/>
      </w:rPr>
    </w:lvl>
    <w:lvl w:ilvl="8" w:tplc="04090005" w:tentative="1">
      <w:start w:val="1"/>
      <w:numFmt w:val="bullet"/>
      <w:lvlText w:val=""/>
      <w:lvlJc w:val="left"/>
      <w:pPr>
        <w:ind w:left="7008" w:hanging="360"/>
      </w:pPr>
      <w:rPr>
        <w:rFonts w:ascii="Wingdings" w:hAnsi="Wingdings" w:hint="default"/>
      </w:rPr>
    </w:lvl>
  </w:abstractNum>
  <w:abstractNum w:abstractNumId="2">
    <w:nsid w:val="10153BB0"/>
    <w:multiLevelType w:val="hybridMultilevel"/>
    <w:tmpl w:val="3BAEE162"/>
    <w:lvl w:ilvl="0" w:tplc="3886FC60">
      <w:start w:val="1"/>
      <w:numFmt w:val="lowerRoman"/>
      <w:lvlText w:val="%1."/>
      <w:lvlJc w:val="right"/>
      <w:pPr>
        <w:ind w:left="1116" w:hanging="360"/>
      </w:pPr>
      <w:rPr>
        <w:rFonts w:ascii="Arial" w:eastAsiaTheme="minorEastAsia" w:hAnsi="Arial" w:cs="Arial"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3">
    <w:nsid w:val="132516AE"/>
    <w:multiLevelType w:val="hybridMultilevel"/>
    <w:tmpl w:val="A77CDA9A"/>
    <w:lvl w:ilvl="0" w:tplc="21EA8F94">
      <w:start w:val="1"/>
      <w:numFmt w:val="low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4">
    <w:nsid w:val="14F7704A"/>
    <w:multiLevelType w:val="hybridMultilevel"/>
    <w:tmpl w:val="09E61C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6057DFD"/>
    <w:multiLevelType w:val="hybridMultilevel"/>
    <w:tmpl w:val="8DAA1B0A"/>
    <w:lvl w:ilvl="0" w:tplc="AFCEE7D6">
      <w:start w:val="1"/>
      <w:numFmt w:val="lowerLetter"/>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6">
    <w:nsid w:val="168A5628"/>
    <w:multiLevelType w:val="hybridMultilevel"/>
    <w:tmpl w:val="B1D230E2"/>
    <w:lvl w:ilvl="0" w:tplc="54709E1A">
      <w:start w:val="1"/>
      <w:numFmt w:val="lowerRoman"/>
      <w:lvlText w:val="%1."/>
      <w:lvlJc w:val="left"/>
      <w:pPr>
        <w:ind w:left="1573" w:hanging="720"/>
      </w:pPr>
      <w:rPr>
        <w:rFonts w:hint="default"/>
      </w:rPr>
    </w:lvl>
    <w:lvl w:ilvl="1" w:tplc="04090019" w:tentative="1">
      <w:start w:val="1"/>
      <w:numFmt w:val="lowerLetter"/>
      <w:lvlText w:val="%2."/>
      <w:lvlJc w:val="left"/>
      <w:pPr>
        <w:ind w:left="1933" w:hanging="360"/>
      </w:pPr>
    </w:lvl>
    <w:lvl w:ilvl="2" w:tplc="0409001B" w:tentative="1">
      <w:start w:val="1"/>
      <w:numFmt w:val="lowerRoman"/>
      <w:lvlText w:val="%3."/>
      <w:lvlJc w:val="right"/>
      <w:pPr>
        <w:ind w:left="2653" w:hanging="180"/>
      </w:pPr>
    </w:lvl>
    <w:lvl w:ilvl="3" w:tplc="0409000F" w:tentative="1">
      <w:start w:val="1"/>
      <w:numFmt w:val="decimal"/>
      <w:lvlText w:val="%4."/>
      <w:lvlJc w:val="left"/>
      <w:pPr>
        <w:ind w:left="3373" w:hanging="360"/>
      </w:pPr>
    </w:lvl>
    <w:lvl w:ilvl="4" w:tplc="04090019" w:tentative="1">
      <w:start w:val="1"/>
      <w:numFmt w:val="lowerLetter"/>
      <w:lvlText w:val="%5."/>
      <w:lvlJc w:val="left"/>
      <w:pPr>
        <w:ind w:left="4093" w:hanging="360"/>
      </w:pPr>
    </w:lvl>
    <w:lvl w:ilvl="5" w:tplc="0409001B" w:tentative="1">
      <w:start w:val="1"/>
      <w:numFmt w:val="lowerRoman"/>
      <w:lvlText w:val="%6."/>
      <w:lvlJc w:val="right"/>
      <w:pPr>
        <w:ind w:left="4813" w:hanging="180"/>
      </w:pPr>
    </w:lvl>
    <w:lvl w:ilvl="6" w:tplc="0409000F" w:tentative="1">
      <w:start w:val="1"/>
      <w:numFmt w:val="decimal"/>
      <w:lvlText w:val="%7."/>
      <w:lvlJc w:val="left"/>
      <w:pPr>
        <w:ind w:left="5533" w:hanging="360"/>
      </w:pPr>
    </w:lvl>
    <w:lvl w:ilvl="7" w:tplc="04090019" w:tentative="1">
      <w:start w:val="1"/>
      <w:numFmt w:val="lowerLetter"/>
      <w:lvlText w:val="%8."/>
      <w:lvlJc w:val="left"/>
      <w:pPr>
        <w:ind w:left="6253" w:hanging="360"/>
      </w:pPr>
    </w:lvl>
    <w:lvl w:ilvl="8" w:tplc="0409001B" w:tentative="1">
      <w:start w:val="1"/>
      <w:numFmt w:val="lowerRoman"/>
      <w:lvlText w:val="%9."/>
      <w:lvlJc w:val="right"/>
      <w:pPr>
        <w:ind w:left="6973" w:hanging="180"/>
      </w:pPr>
    </w:lvl>
  </w:abstractNum>
  <w:abstractNum w:abstractNumId="7">
    <w:nsid w:val="16EF16AD"/>
    <w:multiLevelType w:val="hybridMultilevel"/>
    <w:tmpl w:val="48BE3162"/>
    <w:lvl w:ilvl="0" w:tplc="04090001">
      <w:start w:val="1"/>
      <w:numFmt w:val="bullet"/>
      <w:lvlText w:val=""/>
      <w:lvlJc w:val="left"/>
      <w:pPr>
        <w:ind w:left="2184" w:hanging="360"/>
      </w:pPr>
      <w:rPr>
        <w:rFonts w:ascii="Symbol" w:hAnsi="Symbol" w:hint="default"/>
      </w:rPr>
    </w:lvl>
    <w:lvl w:ilvl="1" w:tplc="04090003" w:tentative="1">
      <w:start w:val="1"/>
      <w:numFmt w:val="bullet"/>
      <w:lvlText w:val="o"/>
      <w:lvlJc w:val="left"/>
      <w:pPr>
        <w:ind w:left="2904" w:hanging="360"/>
      </w:pPr>
      <w:rPr>
        <w:rFonts w:ascii="Courier New" w:hAnsi="Courier New" w:cs="Courier New" w:hint="default"/>
      </w:rPr>
    </w:lvl>
    <w:lvl w:ilvl="2" w:tplc="04090005" w:tentative="1">
      <w:start w:val="1"/>
      <w:numFmt w:val="bullet"/>
      <w:lvlText w:val=""/>
      <w:lvlJc w:val="left"/>
      <w:pPr>
        <w:ind w:left="3624" w:hanging="360"/>
      </w:pPr>
      <w:rPr>
        <w:rFonts w:ascii="Wingdings" w:hAnsi="Wingdings" w:hint="default"/>
      </w:rPr>
    </w:lvl>
    <w:lvl w:ilvl="3" w:tplc="04090001" w:tentative="1">
      <w:start w:val="1"/>
      <w:numFmt w:val="bullet"/>
      <w:lvlText w:val=""/>
      <w:lvlJc w:val="left"/>
      <w:pPr>
        <w:ind w:left="4344" w:hanging="360"/>
      </w:pPr>
      <w:rPr>
        <w:rFonts w:ascii="Symbol" w:hAnsi="Symbol" w:hint="default"/>
      </w:rPr>
    </w:lvl>
    <w:lvl w:ilvl="4" w:tplc="04090003" w:tentative="1">
      <w:start w:val="1"/>
      <w:numFmt w:val="bullet"/>
      <w:lvlText w:val="o"/>
      <w:lvlJc w:val="left"/>
      <w:pPr>
        <w:ind w:left="5064" w:hanging="360"/>
      </w:pPr>
      <w:rPr>
        <w:rFonts w:ascii="Courier New" w:hAnsi="Courier New" w:cs="Courier New" w:hint="default"/>
      </w:rPr>
    </w:lvl>
    <w:lvl w:ilvl="5" w:tplc="04090005" w:tentative="1">
      <w:start w:val="1"/>
      <w:numFmt w:val="bullet"/>
      <w:lvlText w:val=""/>
      <w:lvlJc w:val="left"/>
      <w:pPr>
        <w:ind w:left="5784" w:hanging="360"/>
      </w:pPr>
      <w:rPr>
        <w:rFonts w:ascii="Wingdings" w:hAnsi="Wingdings" w:hint="default"/>
      </w:rPr>
    </w:lvl>
    <w:lvl w:ilvl="6" w:tplc="04090001" w:tentative="1">
      <w:start w:val="1"/>
      <w:numFmt w:val="bullet"/>
      <w:lvlText w:val=""/>
      <w:lvlJc w:val="left"/>
      <w:pPr>
        <w:ind w:left="6504" w:hanging="360"/>
      </w:pPr>
      <w:rPr>
        <w:rFonts w:ascii="Symbol" w:hAnsi="Symbol" w:hint="default"/>
      </w:rPr>
    </w:lvl>
    <w:lvl w:ilvl="7" w:tplc="04090003" w:tentative="1">
      <w:start w:val="1"/>
      <w:numFmt w:val="bullet"/>
      <w:lvlText w:val="o"/>
      <w:lvlJc w:val="left"/>
      <w:pPr>
        <w:ind w:left="7224" w:hanging="360"/>
      </w:pPr>
      <w:rPr>
        <w:rFonts w:ascii="Courier New" w:hAnsi="Courier New" w:cs="Courier New" w:hint="default"/>
      </w:rPr>
    </w:lvl>
    <w:lvl w:ilvl="8" w:tplc="04090005" w:tentative="1">
      <w:start w:val="1"/>
      <w:numFmt w:val="bullet"/>
      <w:lvlText w:val=""/>
      <w:lvlJc w:val="left"/>
      <w:pPr>
        <w:ind w:left="7944" w:hanging="360"/>
      </w:pPr>
      <w:rPr>
        <w:rFonts w:ascii="Wingdings" w:hAnsi="Wingdings" w:hint="default"/>
      </w:rPr>
    </w:lvl>
  </w:abstractNum>
  <w:abstractNum w:abstractNumId="8">
    <w:nsid w:val="193966A3"/>
    <w:multiLevelType w:val="hybridMultilevel"/>
    <w:tmpl w:val="9A9CCC78"/>
    <w:lvl w:ilvl="0" w:tplc="D76E2484">
      <w:start w:val="1"/>
      <w:numFmt w:val="lowerLetter"/>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8E1C29"/>
    <w:multiLevelType w:val="hybridMultilevel"/>
    <w:tmpl w:val="D3785FA4"/>
    <w:lvl w:ilvl="0" w:tplc="18062384">
      <w:start w:val="1"/>
      <w:numFmt w:val="low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10">
    <w:nsid w:val="1C80175D"/>
    <w:multiLevelType w:val="hybridMultilevel"/>
    <w:tmpl w:val="97203B3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1">
    <w:nsid w:val="1D545BA4"/>
    <w:multiLevelType w:val="hybridMultilevel"/>
    <w:tmpl w:val="E4D44116"/>
    <w:lvl w:ilvl="0" w:tplc="04090001">
      <w:start w:val="1"/>
      <w:numFmt w:val="bullet"/>
      <w:lvlText w:val=""/>
      <w:lvlJc w:val="left"/>
      <w:pPr>
        <w:ind w:left="1836" w:hanging="360"/>
      </w:pPr>
      <w:rPr>
        <w:rFonts w:ascii="Symbol" w:hAnsi="Symbol" w:hint="default"/>
      </w:rPr>
    </w:lvl>
    <w:lvl w:ilvl="1" w:tplc="04090003" w:tentative="1">
      <w:start w:val="1"/>
      <w:numFmt w:val="bullet"/>
      <w:lvlText w:val="o"/>
      <w:lvlJc w:val="left"/>
      <w:pPr>
        <w:ind w:left="2556" w:hanging="360"/>
      </w:pPr>
      <w:rPr>
        <w:rFonts w:ascii="Courier New" w:hAnsi="Courier New" w:cs="Courier New" w:hint="default"/>
      </w:rPr>
    </w:lvl>
    <w:lvl w:ilvl="2" w:tplc="04090005" w:tentative="1">
      <w:start w:val="1"/>
      <w:numFmt w:val="bullet"/>
      <w:lvlText w:val=""/>
      <w:lvlJc w:val="left"/>
      <w:pPr>
        <w:ind w:left="3276" w:hanging="360"/>
      </w:pPr>
      <w:rPr>
        <w:rFonts w:ascii="Wingdings" w:hAnsi="Wingdings" w:hint="default"/>
      </w:rPr>
    </w:lvl>
    <w:lvl w:ilvl="3" w:tplc="04090001" w:tentative="1">
      <w:start w:val="1"/>
      <w:numFmt w:val="bullet"/>
      <w:lvlText w:val=""/>
      <w:lvlJc w:val="left"/>
      <w:pPr>
        <w:ind w:left="3996" w:hanging="360"/>
      </w:pPr>
      <w:rPr>
        <w:rFonts w:ascii="Symbol" w:hAnsi="Symbol" w:hint="default"/>
      </w:rPr>
    </w:lvl>
    <w:lvl w:ilvl="4" w:tplc="04090003" w:tentative="1">
      <w:start w:val="1"/>
      <w:numFmt w:val="bullet"/>
      <w:lvlText w:val="o"/>
      <w:lvlJc w:val="left"/>
      <w:pPr>
        <w:ind w:left="4716" w:hanging="360"/>
      </w:pPr>
      <w:rPr>
        <w:rFonts w:ascii="Courier New" w:hAnsi="Courier New" w:cs="Courier New" w:hint="default"/>
      </w:rPr>
    </w:lvl>
    <w:lvl w:ilvl="5" w:tplc="04090005" w:tentative="1">
      <w:start w:val="1"/>
      <w:numFmt w:val="bullet"/>
      <w:lvlText w:val=""/>
      <w:lvlJc w:val="left"/>
      <w:pPr>
        <w:ind w:left="5436" w:hanging="360"/>
      </w:pPr>
      <w:rPr>
        <w:rFonts w:ascii="Wingdings" w:hAnsi="Wingdings" w:hint="default"/>
      </w:rPr>
    </w:lvl>
    <w:lvl w:ilvl="6" w:tplc="04090001" w:tentative="1">
      <w:start w:val="1"/>
      <w:numFmt w:val="bullet"/>
      <w:lvlText w:val=""/>
      <w:lvlJc w:val="left"/>
      <w:pPr>
        <w:ind w:left="6156" w:hanging="360"/>
      </w:pPr>
      <w:rPr>
        <w:rFonts w:ascii="Symbol" w:hAnsi="Symbol" w:hint="default"/>
      </w:rPr>
    </w:lvl>
    <w:lvl w:ilvl="7" w:tplc="04090003" w:tentative="1">
      <w:start w:val="1"/>
      <w:numFmt w:val="bullet"/>
      <w:lvlText w:val="o"/>
      <w:lvlJc w:val="left"/>
      <w:pPr>
        <w:ind w:left="6876" w:hanging="360"/>
      </w:pPr>
      <w:rPr>
        <w:rFonts w:ascii="Courier New" w:hAnsi="Courier New" w:cs="Courier New" w:hint="default"/>
      </w:rPr>
    </w:lvl>
    <w:lvl w:ilvl="8" w:tplc="04090005" w:tentative="1">
      <w:start w:val="1"/>
      <w:numFmt w:val="bullet"/>
      <w:lvlText w:val=""/>
      <w:lvlJc w:val="left"/>
      <w:pPr>
        <w:ind w:left="7596" w:hanging="360"/>
      </w:pPr>
      <w:rPr>
        <w:rFonts w:ascii="Wingdings" w:hAnsi="Wingdings" w:hint="default"/>
      </w:rPr>
    </w:lvl>
  </w:abstractNum>
  <w:abstractNum w:abstractNumId="12">
    <w:nsid w:val="1DC53982"/>
    <w:multiLevelType w:val="hybridMultilevel"/>
    <w:tmpl w:val="EFA659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1E845522"/>
    <w:multiLevelType w:val="hybridMultilevel"/>
    <w:tmpl w:val="9592777A"/>
    <w:lvl w:ilvl="0" w:tplc="04090013">
      <w:start w:val="1"/>
      <w:numFmt w:val="upperRoman"/>
      <w:lvlText w:val="%1."/>
      <w:lvlJc w:val="right"/>
      <w:pPr>
        <w:ind w:left="1120" w:hanging="360"/>
      </w:p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4">
    <w:nsid w:val="1F0659DD"/>
    <w:multiLevelType w:val="hybridMultilevel"/>
    <w:tmpl w:val="AD3C6F92"/>
    <w:lvl w:ilvl="0" w:tplc="E6583CB8">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E75249"/>
    <w:multiLevelType w:val="hybridMultilevel"/>
    <w:tmpl w:val="F63C127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6">
    <w:nsid w:val="27D6078B"/>
    <w:multiLevelType w:val="hybridMultilevel"/>
    <w:tmpl w:val="461C3424"/>
    <w:lvl w:ilvl="0" w:tplc="04090001">
      <w:start w:val="1"/>
      <w:numFmt w:val="bullet"/>
      <w:lvlText w:val=""/>
      <w:lvlJc w:val="left"/>
      <w:pPr>
        <w:ind w:left="1896" w:hanging="360"/>
      </w:pPr>
      <w:rPr>
        <w:rFonts w:ascii="Symbol" w:hAnsi="Symbol" w:hint="default"/>
      </w:rPr>
    </w:lvl>
    <w:lvl w:ilvl="1" w:tplc="04090003" w:tentative="1">
      <w:start w:val="1"/>
      <w:numFmt w:val="bullet"/>
      <w:lvlText w:val="o"/>
      <w:lvlJc w:val="left"/>
      <w:pPr>
        <w:ind w:left="2616" w:hanging="360"/>
      </w:pPr>
      <w:rPr>
        <w:rFonts w:ascii="Courier New" w:hAnsi="Courier New" w:cs="Courier New" w:hint="default"/>
      </w:rPr>
    </w:lvl>
    <w:lvl w:ilvl="2" w:tplc="04090005" w:tentative="1">
      <w:start w:val="1"/>
      <w:numFmt w:val="bullet"/>
      <w:lvlText w:val=""/>
      <w:lvlJc w:val="left"/>
      <w:pPr>
        <w:ind w:left="3336" w:hanging="360"/>
      </w:pPr>
      <w:rPr>
        <w:rFonts w:ascii="Wingdings" w:hAnsi="Wingdings" w:hint="default"/>
      </w:rPr>
    </w:lvl>
    <w:lvl w:ilvl="3" w:tplc="04090001" w:tentative="1">
      <w:start w:val="1"/>
      <w:numFmt w:val="bullet"/>
      <w:lvlText w:val=""/>
      <w:lvlJc w:val="left"/>
      <w:pPr>
        <w:ind w:left="4056" w:hanging="360"/>
      </w:pPr>
      <w:rPr>
        <w:rFonts w:ascii="Symbol" w:hAnsi="Symbol" w:hint="default"/>
      </w:rPr>
    </w:lvl>
    <w:lvl w:ilvl="4" w:tplc="04090003" w:tentative="1">
      <w:start w:val="1"/>
      <w:numFmt w:val="bullet"/>
      <w:lvlText w:val="o"/>
      <w:lvlJc w:val="left"/>
      <w:pPr>
        <w:ind w:left="4776" w:hanging="360"/>
      </w:pPr>
      <w:rPr>
        <w:rFonts w:ascii="Courier New" w:hAnsi="Courier New" w:cs="Courier New" w:hint="default"/>
      </w:rPr>
    </w:lvl>
    <w:lvl w:ilvl="5" w:tplc="04090005" w:tentative="1">
      <w:start w:val="1"/>
      <w:numFmt w:val="bullet"/>
      <w:lvlText w:val=""/>
      <w:lvlJc w:val="left"/>
      <w:pPr>
        <w:ind w:left="5496" w:hanging="360"/>
      </w:pPr>
      <w:rPr>
        <w:rFonts w:ascii="Wingdings" w:hAnsi="Wingdings" w:hint="default"/>
      </w:rPr>
    </w:lvl>
    <w:lvl w:ilvl="6" w:tplc="04090001" w:tentative="1">
      <w:start w:val="1"/>
      <w:numFmt w:val="bullet"/>
      <w:lvlText w:val=""/>
      <w:lvlJc w:val="left"/>
      <w:pPr>
        <w:ind w:left="6216" w:hanging="360"/>
      </w:pPr>
      <w:rPr>
        <w:rFonts w:ascii="Symbol" w:hAnsi="Symbol" w:hint="default"/>
      </w:rPr>
    </w:lvl>
    <w:lvl w:ilvl="7" w:tplc="04090003" w:tentative="1">
      <w:start w:val="1"/>
      <w:numFmt w:val="bullet"/>
      <w:lvlText w:val="o"/>
      <w:lvlJc w:val="left"/>
      <w:pPr>
        <w:ind w:left="6936" w:hanging="360"/>
      </w:pPr>
      <w:rPr>
        <w:rFonts w:ascii="Courier New" w:hAnsi="Courier New" w:cs="Courier New" w:hint="default"/>
      </w:rPr>
    </w:lvl>
    <w:lvl w:ilvl="8" w:tplc="04090005" w:tentative="1">
      <w:start w:val="1"/>
      <w:numFmt w:val="bullet"/>
      <w:lvlText w:val=""/>
      <w:lvlJc w:val="left"/>
      <w:pPr>
        <w:ind w:left="7656" w:hanging="360"/>
      </w:pPr>
      <w:rPr>
        <w:rFonts w:ascii="Wingdings" w:hAnsi="Wingdings" w:hint="default"/>
      </w:rPr>
    </w:lvl>
  </w:abstractNum>
  <w:abstractNum w:abstractNumId="17">
    <w:nsid w:val="29956764"/>
    <w:multiLevelType w:val="hybridMultilevel"/>
    <w:tmpl w:val="44F018D6"/>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8">
    <w:nsid w:val="29CE000F"/>
    <w:multiLevelType w:val="hybridMultilevel"/>
    <w:tmpl w:val="E33E47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2ADB52B2"/>
    <w:multiLevelType w:val="hybridMultilevel"/>
    <w:tmpl w:val="3A9282B6"/>
    <w:lvl w:ilvl="0" w:tplc="C1C895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BD67114"/>
    <w:multiLevelType w:val="hybridMultilevel"/>
    <w:tmpl w:val="322C0E44"/>
    <w:lvl w:ilvl="0" w:tplc="17C06962">
      <w:start w:val="3"/>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1">
    <w:nsid w:val="2E2B70FF"/>
    <w:multiLevelType w:val="hybridMultilevel"/>
    <w:tmpl w:val="D272D754"/>
    <w:lvl w:ilvl="0" w:tplc="CEFC5518">
      <w:start w:val="1"/>
      <w:numFmt w:val="lowerRoman"/>
      <w:lvlText w:val="%1."/>
      <w:lvlJc w:val="left"/>
      <w:pPr>
        <w:ind w:left="1213" w:hanging="720"/>
      </w:pPr>
      <w:rPr>
        <w:rFonts w:hint="default"/>
      </w:r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22">
    <w:nsid w:val="2E430871"/>
    <w:multiLevelType w:val="hybridMultilevel"/>
    <w:tmpl w:val="17740C40"/>
    <w:lvl w:ilvl="0" w:tplc="04090001">
      <w:start w:val="1"/>
      <w:numFmt w:val="bullet"/>
      <w:lvlText w:val=""/>
      <w:lvlJc w:val="left"/>
      <w:pPr>
        <w:ind w:left="1176" w:hanging="360"/>
      </w:pPr>
      <w:rPr>
        <w:rFonts w:ascii="Symbol" w:hAnsi="Symbol"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23">
    <w:nsid w:val="3009769D"/>
    <w:multiLevelType w:val="hybridMultilevel"/>
    <w:tmpl w:val="599896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33CF4D17"/>
    <w:multiLevelType w:val="hybridMultilevel"/>
    <w:tmpl w:val="FA9CDD9C"/>
    <w:lvl w:ilvl="0" w:tplc="04090013">
      <w:start w:val="1"/>
      <w:numFmt w:val="upperRoman"/>
      <w:lvlText w:val="%1."/>
      <w:lvlJc w:val="righ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5">
    <w:nsid w:val="34457639"/>
    <w:multiLevelType w:val="hybridMultilevel"/>
    <w:tmpl w:val="94B42F0A"/>
    <w:lvl w:ilvl="0" w:tplc="AD1A43A6">
      <w:start w:val="1"/>
      <w:numFmt w:val="decimal"/>
      <w:lvlText w:val="%1."/>
      <w:lvlJc w:val="left"/>
      <w:pPr>
        <w:ind w:left="1056" w:hanging="360"/>
      </w:pPr>
      <w:rPr>
        <w:rFonts w:hint="default"/>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nsid w:val="346E2C04"/>
    <w:multiLevelType w:val="hybridMultilevel"/>
    <w:tmpl w:val="AD26FB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DAA5419"/>
    <w:multiLevelType w:val="hybridMultilevel"/>
    <w:tmpl w:val="68865E1C"/>
    <w:lvl w:ilvl="0" w:tplc="11D809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E034988"/>
    <w:multiLevelType w:val="hybridMultilevel"/>
    <w:tmpl w:val="24786D50"/>
    <w:lvl w:ilvl="0" w:tplc="EA5A141E">
      <w:start w:val="1"/>
      <w:numFmt w:val="decimal"/>
      <w:lvlText w:val="%1."/>
      <w:lvlJc w:val="left"/>
      <w:pPr>
        <w:ind w:left="792" w:hanging="36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9">
    <w:nsid w:val="3E3830B8"/>
    <w:multiLevelType w:val="hybridMultilevel"/>
    <w:tmpl w:val="F552F2B2"/>
    <w:lvl w:ilvl="0" w:tplc="0409001B">
      <w:start w:val="1"/>
      <w:numFmt w:val="lowerRoman"/>
      <w:lvlText w:val="%1."/>
      <w:lvlJc w:val="right"/>
      <w:pPr>
        <w:ind w:left="853" w:hanging="360"/>
      </w:p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30">
    <w:nsid w:val="40B17732"/>
    <w:multiLevelType w:val="hybridMultilevel"/>
    <w:tmpl w:val="8A0096AE"/>
    <w:lvl w:ilvl="0" w:tplc="4A48FFC4">
      <w:start w:val="1"/>
      <w:numFmt w:val="lowerLetter"/>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31">
    <w:nsid w:val="46FC00CC"/>
    <w:multiLevelType w:val="hybridMultilevel"/>
    <w:tmpl w:val="697C324A"/>
    <w:lvl w:ilvl="0" w:tplc="0409001B">
      <w:start w:val="1"/>
      <w:numFmt w:val="lowerRoman"/>
      <w:lvlText w:val="%1."/>
      <w:lvlJc w:val="righ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2">
    <w:nsid w:val="4A876355"/>
    <w:multiLevelType w:val="hybridMultilevel"/>
    <w:tmpl w:val="653AC52C"/>
    <w:lvl w:ilvl="0" w:tplc="EEEC61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F5E1553"/>
    <w:multiLevelType w:val="hybridMultilevel"/>
    <w:tmpl w:val="67EEAD1A"/>
    <w:lvl w:ilvl="0" w:tplc="04090001">
      <w:start w:val="1"/>
      <w:numFmt w:val="bullet"/>
      <w:lvlText w:val=""/>
      <w:lvlJc w:val="left"/>
      <w:pPr>
        <w:ind w:left="1056" w:hanging="360"/>
      </w:pPr>
      <w:rPr>
        <w:rFonts w:ascii="Symbol" w:hAnsi="Symbol"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abstractNum w:abstractNumId="35">
    <w:nsid w:val="4F5F3162"/>
    <w:multiLevelType w:val="hybridMultilevel"/>
    <w:tmpl w:val="92AE918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6">
    <w:nsid w:val="58951D60"/>
    <w:multiLevelType w:val="hybridMultilevel"/>
    <w:tmpl w:val="3416818C"/>
    <w:lvl w:ilvl="0" w:tplc="E7AA0EF6">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7">
    <w:nsid w:val="5A5D6C43"/>
    <w:multiLevelType w:val="hybridMultilevel"/>
    <w:tmpl w:val="255C9D7C"/>
    <w:lvl w:ilvl="0" w:tplc="11D809CE">
      <w:start w:val="1"/>
      <w:numFmt w:val="lowerRoman"/>
      <w:lvlText w:val="%1."/>
      <w:lvlJc w:val="left"/>
      <w:pPr>
        <w:ind w:left="128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38">
    <w:nsid w:val="5DD56FE6"/>
    <w:multiLevelType w:val="hybridMultilevel"/>
    <w:tmpl w:val="58E6E52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9">
    <w:nsid w:val="5EFA5F6D"/>
    <w:multiLevelType w:val="hybridMultilevel"/>
    <w:tmpl w:val="124E81F6"/>
    <w:lvl w:ilvl="0" w:tplc="652E2274">
      <w:start w:val="1"/>
      <w:numFmt w:val="decimal"/>
      <w:lvlText w:val="%1."/>
      <w:lvlJc w:val="left"/>
      <w:pPr>
        <w:ind w:left="888" w:hanging="360"/>
      </w:pPr>
      <w:rPr>
        <w:rFonts w:hint="default"/>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40">
    <w:nsid w:val="62355162"/>
    <w:multiLevelType w:val="hybridMultilevel"/>
    <w:tmpl w:val="CCCC6A1A"/>
    <w:lvl w:ilvl="0" w:tplc="E9FE5B24">
      <w:start w:val="1"/>
      <w:numFmt w:val="decimal"/>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41">
    <w:nsid w:val="63672312"/>
    <w:multiLevelType w:val="hybridMultilevel"/>
    <w:tmpl w:val="64300D04"/>
    <w:lvl w:ilvl="0" w:tplc="C610E846">
      <w:start w:val="1"/>
      <w:numFmt w:val="lowerLetter"/>
      <w:lvlText w:val="%1."/>
      <w:lvlJc w:val="left"/>
      <w:pPr>
        <w:ind w:left="1933" w:hanging="360"/>
      </w:pPr>
      <w:rPr>
        <w:rFonts w:hint="default"/>
      </w:rPr>
    </w:lvl>
    <w:lvl w:ilvl="1" w:tplc="04090019" w:tentative="1">
      <w:start w:val="1"/>
      <w:numFmt w:val="lowerLetter"/>
      <w:lvlText w:val="%2."/>
      <w:lvlJc w:val="left"/>
      <w:pPr>
        <w:ind w:left="2653" w:hanging="360"/>
      </w:pPr>
    </w:lvl>
    <w:lvl w:ilvl="2" w:tplc="0409001B" w:tentative="1">
      <w:start w:val="1"/>
      <w:numFmt w:val="lowerRoman"/>
      <w:lvlText w:val="%3."/>
      <w:lvlJc w:val="right"/>
      <w:pPr>
        <w:ind w:left="3373" w:hanging="180"/>
      </w:pPr>
    </w:lvl>
    <w:lvl w:ilvl="3" w:tplc="0409000F" w:tentative="1">
      <w:start w:val="1"/>
      <w:numFmt w:val="decimal"/>
      <w:lvlText w:val="%4."/>
      <w:lvlJc w:val="left"/>
      <w:pPr>
        <w:ind w:left="4093" w:hanging="360"/>
      </w:pPr>
    </w:lvl>
    <w:lvl w:ilvl="4" w:tplc="04090019" w:tentative="1">
      <w:start w:val="1"/>
      <w:numFmt w:val="lowerLetter"/>
      <w:lvlText w:val="%5."/>
      <w:lvlJc w:val="left"/>
      <w:pPr>
        <w:ind w:left="4813" w:hanging="360"/>
      </w:pPr>
    </w:lvl>
    <w:lvl w:ilvl="5" w:tplc="0409001B" w:tentative="1">
      <w:start w:val="1"/>
      <w:numFmt w:val="lowerRoman"/>
      <w:lvlText w:val="%6."/>
      <w:lvlJc w:val="right"/>
      <w:pPr>
        <w:ind w:left="5533" w:hanging="180"/>
      </w:pPr>
    </w:lvl>
    <w:lvl w:ilvl="6" w:tplc="0409000F" w:tentative="1">
      <w:start w:val="1"/>
      <w:numFmt w:val="decimal"/>
      <w:lvlText w:val="%7."/>
      <w:lvlJc w:val="left"/>
      <w:pPr>
        <w:ind w:left="6253" w:hanging="360"/>
      </w:pPr>
    </w:lvl>
    <w:lvl w:ilvl="7" w:tplc="04090019" w:tentative="1">
      <w:start w:val="1"/>
      <w:numFmt w:val="lowerLetter"/>
      <w:lvlText w:val="%8."/>
      <w:lvlJc w:val="left"/>
      <w:pPr>
        <w:ind w:left="6973" w:hanging="360"/>
      </w:pPr>
    </w:lvl>
    <w:lvl w:ilvl="8" w:tplc="0409001B" w:tentative="1">
      <w:start w:val="1"/>
      <w:numFmt w:val="lowerRoman"/>
      <w:lvlText w:val="%9."/>
      <w:lvlJc w:val="right"/>
      <w:pPr>
        <w:ind w:left="7693" w:hanging="180"/>
      </w:pPr>
    </w:lvl>
  </w:abstractNum>
  <w:abstractNum w:abstractNumId="42">
    <w:nsid w:val="675B4835"/>
    <w:multiLevelType w:val="hybridMultilevel"/>
    <w:tmpl w:val="2B4E9652"/>
    <w:lvl w:ilvl="0" w:tplc="3886FC60">
      <w:start w:val="1"/>
      <w:numFmt w:val="lowerRoman"/>
      <w:lvlText w:val="%1."/>
      <w:lvlJc w:val="right"/>
      <w:pPr>
        <w:ind w:left="720" w:hanging="36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A010221"/>
    <w:multiLevelType w:val="hybridMultilevel"/>
    <w:tmpl w:val="20DCF00E"/>
    <w:lvl w:ilvl="0" w:tplc="39585C36">
      <w:start w:val="1"/>
      <w:numFmt w:val="lowerRoman"/>
      <w:lvlText w:val="%1."/>
      <w:lvlJc w:val="left"/>
      <w:pPr>
        <w:ind w:left="1213" w:hanging="720"/>
      </w:pPr>
      <w:rPr>
        <w:rFonts w:hint="default"/>
      </w:r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44">
    <w:nsid w:val="6F351814"/>
    <w:multiLevelType w:val="hybridMultilevel"/>
    <w:tmpl w:val="E2CAF35A"/>
    <w:lvl w:ilvl="0" w:tplc="04090001">
      <w:start w:val="1"/>
      <w:numFmt w:val="bullet"/>
      <w:lvlText w:val=""/>
      <w:lvlJc w:val="left"/>
      <w:pPr>
        <w:ind w:left="1720" w:hanging="360"/>
      </w:pPr>
      <w:rPr>
        <w:rFonts w:ascii="Symbol" w:hAnsi="Symbol" w:hint="default"/>
      </w:rPr>
    </w:lvl>
    <w:lvl w:ilvl="1" w:tplc="04090003" w:tentative="1">
      <w:start w:val="1"/>
      <w:numFmt w:val="bullet"/>
      <w:lvlText w:val="o"/>
      <w:lvlJc w:val="left"/>
      <w:pPr>
        <w:ind w:left="2440" w:hanging="360"/>
      </w:pPr>
      <w:rPr>
        <w:rFonts w:ascii="Courier New" w:hAnsi="Courier New" w:cs="Courier New" w:hint="default"/>
      </w:rPr>
    </w:lvl>
    <w:lvl w:ilvl="2" w:tplc="04090005" w:tentative="1">
      <w:start w:val="1"/>
      <w:numFmt w:val="bullet"/>
      <w:lvlText w:val=""/>
      <w:lvlJc w:val="left"/>
      <w:pPr>
        <w:ind w:left="3160" w:hanging="360"/>
      </w:pPr>
      <w:rPr>
        <w:rFonts w:ascii="Wingdings" w:hAnsi="Wingdings" w:hint="default"/>
      </w:rPr>
    </w:lvl>
    <w:lvl w:ilvl="3" w:tplc="04090001" w:tentative="1">
      <w:start w:val="1"/>
      <w:numFmt w:val="bullet"/>
      <w:lvlText w:val=""/>
      <w:lvlJc w:val="left"/>
      <w:pPr>
        <w:ind w:left="3880" w:hanging="360"/>
      </w:pPr>
      <w:rPr>
        <w:rFonts w:ascii="Symbol" w:hAnsi="Symbol" w:hint="default"/>
      </w:rPr>
    </w:lvl>
    <w:lvl w:ilvl="4" w:tplc="04090003" w:tentative="1">
      <w:start w:val="1"/>
      <w:numFmt w:val="bullet"/>
      <w:lvlText w:val="o"/>
      <w:lvlJc w:val="left"/>
      <w:pPr>
        <w:ind w:left="4600" w:hanging="360"/>
      </w:pPr>
      <w:rPr>
        <w:rFonts w:ascii="Courier New" w:hAnsi="Courier New" w:cs="Courier New" w:hint="default"/>
      </w:rPr>
    </w:lvl>
    <w:lvl w:ilvl="5" w:tplc="04090005" w:tentative="1">
      <w:start w:val="1"/>
      <w:numFmt w:val="bullet"/>
      <w:lvlText w:val=""/>
      <w:lvlJc w:val="left"/>
      <w:pPr>
        <w:ind w:left="5320" w:hanging="360"/>
      </w:pPr>
      <w:rPr>
        <w:rFonts w:ascii="Wingdings" w:hAnsi="Wingdings" w:hint="default"/>
      </w:rPr>
    </w:lvl>
    <w:lvl w:ilvl="6" w:tplc="04090001" w:tentative="1">
      <w:start w:val="1"/>
      <w:numFmt w:val="bullet"/>
      <w:lvlText w:val=""/>
      <w:lvlJc w:val="left"/>
      <w:pPr>
        <w:ind w:left="6040" w:hanging="360"/>
      </w:pPr>
      <w:rPr>
        <w:rFonts w:ascii="Symbol" w:hAnsi="Symbol" w:hint="default"/>
      </w:rPr>
    </w:lvl>
    <w:lvl w:ilvl="7" w:tplc="04090003" w:tentative="1">
      <w:start w:val="1"/>
      <w:numFmt w:val="bullet"/>
      <w:lvlText w:val="o"/>
      <w:lvlJc w:val="left"/>
      <w:pPr>
        <w:ind w:left="6760" w:hanging="360"/>
      </w:pPr>
      <w:rPr>
        <w:rFonts w:ascii="Courier New" w:hAnsi="Courier New" w:cs="Courier New" w:hint="default"/>
      </w:rPr>
    </w:lvl>
    <w:lvl w:ilvl="8" w:tplc="04090005" w:tentative="1">
      <w:start w:val="1"/>
      <w:numFmt w:val="bullet"/>
      <w:lvlText w:val=""/>
      <w:lvlJc w:val="left"/>
      <w:pPr>
        <w:ind w:left="7480" w:hanging="360"/>
      </w:pPr>
      <w:rPr>
        <w:rFonts w:ascii="Wingdings" w:hAnsi="Wingdings" w:hint="default"/>
      </w:rPr>
    </w:lvl>
  </w:abstractNum>
  <w:abstractNum w:abstractNumId="45">
    <w:nsid w:val="703A2DB5"/>
    <w:multiLevelType w:val="hybridMultilevel"/>
    <w:tmpl w:val="5BBE16CA"/>
    <w:lvl w:ilvl="0" w:tplc="04090001">
      <w:start w:val="1"/>
      <w:numFmt w:val="bullet"/>
      <w:lvlText w:val=""/>
      <w:lvlJc w:val="left"/>
      <w:pPr>
        <w:ind w:left="1248" w:hanging="360"/>
      </w:pPr>
      <w:rPr>
        <w:rFonts w:ascii="Symbol" w:hAnsi="Symbol" w:hint="default"/>
      </w:rPr>
    </w:lvl>
    <w:lvl w:ilvl="1" w:tplc="04090003" w:tentative="1">
      <w:start w:val="1"/>
      <w:numFmt w:val="bullet"/>
      <w:lvlText w:val="o"/>
      <w:lvlJc w:val="left"/>
      <w:pPr>
        <w:ind w:left="1968" w:hanging="360"/>
      </w:pPr>
      <w:rPr>
        <w:rFonts w:ascii="Courier New" w:hAnsi="Courier New" w:cs="Courier New" w:hint="default"/>
      </w:rPr>
    </w:lvl>
    <w:lvl w:ilvl="2" w:tplc="04090005" w:tentative="1">
      <w:start w:val="1"/>
      <w:numFmt w:val="bullet"/>
      <w:lvlText w:val=""/>
      <w:lvlJc w:val="left"/>
      <w:pPr>
        <w:ind w:left="2688" w:hanging="360"/>
      </w:pPr>
      <w:rPr>
        <w:rFonts w:ascii="Wingdings" w:hAnsi="Wingdings" w:hint="default"/>
      </w:rPr>
    </w:lvl>
    <w:lvl w:ilvl="3" w:tplc="04090001" w:tentative="1">
      <w:start w:val="1"/>
      <w:numFmt w:val="bullet"/>
      <w:lvlText w:val=""/>
      <w:lvlJc w:val="left"/>
      <w:pPr>
        <w:ind w:left="3408" w:hanging="360"/>
      </w:pPr>
      <w:rPr>
        <w:rFonts w:ascii="Symbol" w:hAnsi="Symbol" w:hint="default"/>
      </w:rPr>
    </w:lvl>
    <w:lvl w:ilvl="4" w:tplc="04090003" w:tentative="1">
      <w:start w:val="1"/>
      <w:numFmt w:val="bullet"/>
      <w:lvlText w:val="o"/>
      <w:lvlJc w:val="left"/>
      <w:pPr>
        <w:ind w:left="4128" w:hanging="360"/>
      </w:pPr>
      <w:rPr>
        <w:rFonts w:ascii="Courier New" w:hAnsi="Courier New" w:cs="Courier New" w:hint="default"/>
      </w:rPr>
    </w:lvl>
    <w:lvl w:ilvl="5" w:tplc="04090005" w:tentative="1">
      <w:start w:val="1"/>
      <w:numFmt w:val="bullet"/>
      <w:lvlText w:val=""/>
      <w:lvlJc w:val="left"/>
      <w:pPr>
        <w:ind w:left="4848" w:hanging="360"/>
      </w:pPr>
      <w:rPr>
        <w:rFonts w:ascii="Wingdings" w:hAnsi="Wingdings" w:hint="default"/>
      </w:rPr>
    </w:lvl>
    <w:lvl w:ilvl="6" w:tplc="04090001" w:tentative="1">
      <w:start w:val="1"/>
      <w:numFmt w:val="bullet"/>
      <w:lvlText w:val=""/>
      <w:lvlJc w:val="left"/>
      <w:pPr>
        <w:ind w:left="5568" w:hanging="360"/>
      </w:pPr>
      <w:rPr>
        <w:rFonts w:ascii="Symbol" w:hAnsi="Symbol" w:hint="default"/>
      </w:rPr>
    </w:lvl>
    <w:lvl w:ilvl="7" w:tplc="04090003" w:tentative="1">
      <w:start w:val="1"/>
      <w:numFmt w:val="bullet"/>
      <w:lvlText w:val="o"/>
      <w:lvlJc w:val="left"/>
      <w:pPr>
        <w:ind w:left="6288" w:hanging="360"/>
      </w:pPr>
      <w:rPr>
        <w:rFonts w:ascii="Courier New" w:hAnsi="Courier New" w:cs="Courier New" w:hint="default"/>
      </w:rPr>
    </w:lvl>
    <w:lvl w:ilvl="8" w:tplc="04090005" w:tentative="1">
      <w:start w:val="1"/>
      <w:numFmt w:val="bullet"/>
      <w:lvlText w:val=""/>
      <w:lvlJc w:val="left"/>
      <w:pPr>
        <w:ind w:left="7008" w:hanging="360"/>
      </w:pPr>
      <w:rPr>
        <w:rFonts w:ascii="Wingdings" w:hAnsi="Wingdings" w:hint="default"/>
      </w:rPr>
    </w:lvl>
  </w:abstractNum>
  <w:abstractNum w:abstractNumId="46">
    <w:nsid w:val="70681507"/>
    <w:multiLevelType w:val="hybridMultilevel"/>
    <w:tmpl w:val="B588BBF0"/>
    <w:lvl w:ilvl="0" w:tplc="04090001">
      <w:start w:val="1"/>
      <w:numFmt w:val="bullet"/>
      <w:lvlText w:val=""/>
      <w:lvlJc w:val="left"/>
      <w:pPr>
        <w:ind w:left="1836" w:hanging="360"/>
      </w:pPr>
      <w:rPr>
        <w:rFonts w:ascii="Symbol" w:hAnsi="Symbol" w:hint="default"/>
      </w:rPr>
    </w:lvl>
    <w:lvl w:ilvl="1" w:tplc="04090003" w:tentative="1">
      <w:start w:val="1"/>
      <w:numFmt w:val="bullet"/>
      <w:lvlText w:val="o"/>
      <w:lvlJc w:val="left"/>
      <w:pPr>
        <w:ind w:left="2556" w:hanging="360"/>
      </w:pPr>
      <w:rPr>
        <w:rFonts w:ascii="Courier New" w:hAnsi="Courier New" w:cs="Courier New" w:hint="default"/>
      </w:rPr>
    </w:lvl>
    <w:lvl w:ilvl="2" w:tplc="04090005" w:tentative="1">
      <w:start w:val="1"/>
      <w:numFmt w:val="bullet"/>
      <w:lvlText w:val=""/>
      <w:lvlJc w:val="left"/>
      <w:pPr>
        <w:ind w:left="3276" w:hanging="360"/>
      </w:pPr>
      <w:rPr>
        <w:rFonts w:ascii="Wingdings" w:hAnsi="Wingdings" w:hint="default"/>
      </w:rPr>
    </w:lvl>
    <w:lvl w:ilvl="3" w:tplc="04090001" w:tentative="1">
      <w:start w:val="1"/>
      <w:numFmt w:val="bullet"/>
      <w:lvlText w:val=""/>
      <w:lvlJc w:val="left"/>
      <w:pPr>
        <w:ind w:left="3996" w:hanging="360"/>
      </w:pPr>
      <w:rPr>
        <w:rFonts w:ascii="Symbol" w:hAnsi="Symbol" w:hint="default"/>
      </w:rPr>
    </w:lvl>
    <w:lvl w:ilvl="4" w:tplc="04090003" w:tentative="1">
      <w:start w:val="1"/>
      <w:numFmt w:val="bullet"/>
      <w:lvlText w:val="o"/>
      <w:lvlJc w:val="left"/>
      <w:pPr>
        <w:ind w:left="4716" w:hanging="360"/>
      </w:pPr>
      <w:rPr>
        <w:rFonts w:ascii="Courier New" w:hAnsi="Courier New" w:cs="Courier New" w:hint="default"/>
      </w:rPr>
    </w:lvl>
    <w:lvl w:ilvl="5" w:tplc="04090005" w:tentative="1">
      <w:start w:val="1"/>
      <w:numFmt w:val="bullet"/>
      <w:lvlText w:val=""/>
      <w:lvlJc w:val="left"/>
      <w:pPr>
        <w:ind w:left="5436" w:hanging="360"/>
      </w:pPr>
      <w:rPr>
        <w:rFonts w:ascii="Wingdings" w:hAnsi="Wingdings" w:hint="default"/>
      </w:rPr>
    </w:lvl>
    <w:lvl w:ilvl="6" w:tplc="04090001" w:tentative="1">
      <w:start w:val="1"/>
      <w:numFmt w:val="bullet"/>
      <w:lvlText w:val=""/>
      <w:lvlJc w:val="left"/>
      <w:pPr>
        <w:ind w:left="6156" w:hanging="360"/>
      </w:pPr>
      <w:rPr>
        <w:rFonts w:ascii="Symbol" w:hAnsi="Symbol" w:hint="default"/>
      </w:rPr>
    </w:lvl>
    <w:lvl w:ilvl="7" w:tplc="04090003" w:tentative="1">
      <w:start w:val="1"/>
      <w:numFmt w:val="bullet"/>
      <w:lvlText w:val="o"/>
      <w:lvlJc w:val="left"/>
      <w:pPr>
        <w:ind w:left="6876" w:hanging="360"/>
      </w:pPr>
      <w:rPr>
        <w:rFonts w:ascii="Courier New" w:hAnsi="Courier New" w:cs="Courier New" w:hint="default"/>
      </w:rPr>
    </w:lvl>
    <w:lvl w:ilvl="8" w:tplc="04090005" w:tentative="1">
      <w:start w:val="1"/>
      <w:numFmt w:val="bullet"/>
      <w:lvlText w:val=""/>
      <w:lvlJc w:val="left"/>
      <w:pPr>
        <w:ind w:left="7596" w:hanging="360"/>
      </w:pPr>
      <w:rPr>
        <w:rFonts w:ascii="Wingdings" w:hAnsi="Wingdings" w:hint="default"/>
      </w:rPr>
    </w:lvl>
  </w:abstractNum>
  <w:abstractNum w:abstractNumId="47">
    <w:nsid w:val="7B246A92"/>
    <w:multiLevelType w:val="hybridMultilevel"/>
    <w:tmpl w:val="050A9748"/>
    <w:lvl w:ilvl="0" w:tplc="A9824FCE">
      <w:start w:val="1"/>
      <w:numFmt w:val="decimal"/>
      <w:lvlText w:val="%1."/>
      <w:lvlJc w:val="left"/>
      <w:pPr>
        <w:ind w:left="1213" w:hanging="360"/>
      </w:pPr>
      <w:rPr>
        <w:rFonts w:hint="default"/>
      </w:rPr>
    </w:lvl>
    <w:lvl w:ilvl="1" w:tplc="04090019" w:tentative="1">
      <w:start w:val="1"/>
      <w:numFmt w:val="lowerLetter"/>
      <w:lvlText w:val="%2."/>
      <w:lvlJc w:val="left"/>
      <w:pPr>
        <w:ind w:left="1933" w:hanging="360"/>
      </w:pPr>
    </w:lvl>
    <w:lvl w:ilvl="2" w:tplc="0409001B" w:tentative="1">
      <w:start w:val="1"/>
      <w:numFmt w:val="lowerRoman"/>
      <w:lvlText w:val="%3."/>
      <w:lvlJc w:val="right"/>
      <w:pPr>
        <w:ind w:left="2653" w:hanging="180"/>
      </w:pPr>
    </w:lvl>
    <w:lvl w:ilvl="3" w:tplc="0409000F" w:tentative="1">
      <w:start w:val="1"/>
      <w:numFmt w:val="decimal"/>
      <w:lvlText w:val="%4."/>
      <w:lvlJc w:val="left"/>
      <w:pPr>
        <w:ind w:left="3373" w:hanging="360"/>
      </w:pPr>
    </w:lvl>
    <w:lvl w:ilvl="4" w:tplc="04090019" w:tentative="1">
      <w:start w:val="1"/>
      <w:numFmt w:val="lowerLetter"/>
      <w:lvlText w:val="%5."/>
      <w:lvlJc w:val="left"/>
      <w:pPr>
        <w:ind w:left="4093" w:hanging="360"/>
      </w:pPr>
    </w:lvl>
    <w:lvl w:ilvl="5" w:tplc="0409001B" w:tentative="1">
      <w:start w:val="1"/>
      <w:numFmt w:val="lowerRoman"/>
      <w:lvlText w:val="%6."/>
      <w:lvlJc w:val="right"/>
      <w:pPr>
        <w:ind w:left="4813" w:hanging="180"/>
      </w:pPr>
    </w:lvl>
    <w:lvl w:ilvl="6" w:tplc="0409000F" w:tentative="1">
      <w:start w:val="1"/>
      <w:numFmt w:val="decimal"/>
      <w:lvlText w:val="%7."/>
      <w:lvlJc w:val="left"/>
      <w:pPr>
        <w:ind w:left="5533" w:hanging="360"/>
      </w:pPr>
    </w:lvl>
    <w:lvl w:ilvl="7" w:tplc="04090019" w:tentative="1">
      <w:start w:val="1"/>
      <w:numFmt w:val="lowerLetter"/>
      <w:lvlText w:val="%8."/>
      <w:lvlJc w:val="left"/>
      <w:pPr>
        <w:ind w:left="6253" w:hanging="360"/>
      </w:pPr>
    </w:lvl>
    <w:lvl w:ilvl="8" w:tplc="0409001B" w:tentative="1">
      <w:start w:val="1"/>
      <w:numFmt w:val="lowerRoman"/>
      <w:lvlText w:val="%9."/>
      <w:lvlJc w:val="right"/>
      <w:pPr>
        <w:ind w:left="6973" w:hanging="180"/>
      </w:pPr>
    </w:lvl>
  </w:abstractNum>
  <w:abstractNum w:abstractNumId="48">
    <w:nsid w:val="7F287FD6"/>
    <w:multiLevelType w:val="hybridMultilevel"/>
    <w:tmpl w:val="52A01992"/>
    <w:lvl w:ilvl="0" w:tplc="B5F60E9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num w:numId="1">
    <w:abstractNumId w:val="33"/>
  </w:num>
  <w:num w:numId="2">
    <w:abstractNumId w:val="42"/>
  </w:num>
  <w:num w:numId="3">
    <w:abstractNumId w:val="44"/>
  </w:num>
  <w:num w:numId="4">
    <w:abstractNumId w:val="13"/>
  </w:num>
  <w:num w:numId="5">
    <w:abstractNumId w:val="29"/>
  </w:num>
  <w:num w:numId="6">
    <w:abstractNumId w:val="47"/>
  </w:num>
  <w:num w:numId="7">
    <w:abstractNumId w:val="6"/>
  </w:num>
  <w:num w:numId="8">
    <w:abstractNumId w:val="20"/>
  </w:num>
  <w:num w:numId="9">
    <w:abstractNumId w:val="21"/>
  </w:num>
  <w:num w:numId="10">
    <w:abstractNumId w:val="2"/>
  </w:num>
  <w:num w:numId="11">
    <w:abstractNumId w:val="46"/>
  </w:num>
  <w:num w:numId="12">
    <w:abstractNumId w:val="11"/>
  </w:num>
  <w:num w:numId="13">
    <w:abstractNumId w:val="7"/>
  </w:num>
  <w:num w:numId="14">
    <w:abstractNumId w:val="43"/>
  </w:num>
  <w:num w:numId="15">
    <w:abstractNumId w:val="0"/>
  </w:num>
  <w:num w:numId="16">
    <w:abstractNumId w:val="45"/>
  </w:num>
  <w:num w:numId="17">
    <w:abstractNumId w:val="8"/>
  </w:num>
  <w:num w:numId="18">
    <w:abstractNumId w:val="19"/>
  </w:num>
  <w:num w:numId="19">
    <w:abstractNumId w:val="41"/>
  </w:num>
  <w:num w:numId="20">
    <w:abstractNumId w:val="9"/>
  </w:num>
  <w:num w:numId="21">
    <w:abstractNumId w:val="3"/>
  </w:num>
  <w:num w:numId="22">
    <w:abstractNumId w:val="25"/>
  </w:num>
  <w:num w:numId="23">
    <w:abstractNumId w:val="30"/>
  </w:num>
  <w:num w:numId="24">
    <w:abstractNumId w:val="48"/>
  </w:num>
  <w:num w:numId="25">
    <w:abstractNumId w:val="36"/>
  </w:num>
  <w:num w:numId="26">
    <w:abstractNumId w:val="31"/>
  </w:num>
  <w:num w:numId="27">
    <w:abstractNumId w:val="27"/>
  </w:num>
  <w:num w:numId="28">
    <w:abstractNumId w:val="23"/>
  </w:num>
  <w:num w:numId="29">
    <w:abstractNumId w:val="15"/>
  </w:num>
  <w:num w:numId="30">
    <w:abstractNumId w:val="17"/>
  </w:num>
  <w:num w:numId="31">
    <w:abstractNumId w:val="38"/>
  </w:num>
  <w:num w:numId="32">
    <w:abstractNumId w:val="4"/>
  </w:num>
  <w:num w:numId="33">
    <w:abstractNumId w:val="18"/>
  </w:num>
  <w:num w:numId="34">
    <w:abstractNumId w:val="12"/>
  </w:num>
  <w:num w:numId="35">
    <w:abstractNumId w:val="40"/>
  </w:num>
  <w:num w:numId="36">
    <w:abstractNumId w:val="14"/>
  </w:num>
  <w:num w:numId="37">
    <w:abstractNumId w:val="28"/>
  </w:num>
  <w:num w:numId="38">
    <w:abstractNumId w:val="5"/>
  </w:num>
  <w:num w:numId="39">
    <w:abstractNumId w:val="26"/>
  </w:num>
  <w:num w:numId="40">
    <w:abstractNumId w:val="10"/>
  </w:num>
  <w:num w:numId="41">
    <w:abstractNumId w:val="22"/>
  </w:num>
  <w:num w:numId="42">
    <w:abstractNumId w:val="16"/>
  </w:num>
  <w:num w:numId="43">
    <w:abstractNumId w:val="34"/>
  </w:num>
  <w:num w:numId="44">
    <w:abstractNumId w:val="35"/>
  </w:num>
  <w:num w:numId="45">
    <w:abstractNumId w:val="24"/>
  </w:num>
  <w:num w:numId="46">
    <w:abstractNumId w:val="37"/>
  </w:num>
  <w:num w:numId="47">
    <w:abstractNumId w:val="39"/>
  </w:num>
  <w:num w:numId="48">
    <w:abstractNumId w:val="1"/>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7C7"/>
    <w:rsid w:val="00034DE6"/>
    <w:rsid w:val="00035CDD"/>
    <w:rsid w:val="00040083"/>
    <w:rsid w:val="00040D45"/>
    <w:rsid w:val="00055992"/>
    <w:rsid w:val="00077AAD"/>
    <w:rsid w:val="000820E8"/>
    <w:rsid w:val="00091B3E"/>
    <w:rsid w:val="00097E25"/>
    <w:rsid w:val="000A71E0"/>
    <w:rsid w:val="000B6999"/>
    <w:rsid w:val="000C07A4"/>
    <w:rsid w:val="001175EE"/>
    <w:rsid w:val="00127E86"/>
    <w:rsid w:val="00135F9E"/>
    <w:rsid w:val="00136D81"/>
    <w:rsid w:val="00155167"/>
    <w:rsid w:val="00157CF6"/>
    <w:rsid w:val="00172748"/>
    <w:rsid w:val="00182416"/>
    <w:rsid w:val="00187EB4"/>
    <w:rsid w:val="001C5CCA"/>
    <w:rsid w:val="001E2A80"/>
    <w:rsid w:val="001F0481"/>
    <w:rsid w:val="00200C92"/>
    <w:rsid w:val="0020451E"/>
    <w:rsid w:val="00206B9D"/>
    <w:rsid w:val="0023259C"/>
    <w:rsid w:val="00234342"/>
    <w:rsid w:val="002A60C0"/>
    <w:rsid w:val="002B0BD7"/>
    <w:rsid w:val="002B573D"/>
    <w:rsid w:val="002C5CB2"/>
    <w:rsid w:val="002F3C7C"/>
    <w:rsid w:val="002F779F"/>
    <w:rsid w:val="00371885"/>
    <w:rsid w:val="00372B19"/>
    <w:rsid w:val="003952D8"/>
    <w:rsid w:val="003A54C7"/>
    <w:rsid w:val="003D284F"/>
    <w:rsid w:val="003E2B87"/>
    <w:rsid w:val="003F6CAA"/>
    <w:rsid w:val="00402786"/>
    <w:rsid w:val="004040DD"/>
    <w:rsid w:val="00405895"/>
    <w:rsid w:val="004058DF"/>
    <w:rsid w:val="004210F1"/>
    <w:rsid w:val="004276B9"/>
    <w:rsid w:val="00443E6F"/>
    <w:rsid w:val="004549C6"/>
    <w:rsid w:val="004624BF"/>
    <w:rsid w:val="00476B87"/>
    <w:rsid w:val="00486F1A"/>
    <w:rsid w:val="00490CB9"/>
    <w:rsid w:val="004A2CE2"/>
    <w:rsid w:val="004E3CDA"/>
    <w:rsid w:val="004E479E"/>
    <w:rsid w:val="004F4B4D"/>
    <w:rsid w:val="0050216D"/>
    <w:rsid w:val="00503D7E"/>
    <w:rsid w:val="0050778F"/>
    <w:rsid w:val="00516AF7"/>
    <w:rsid w:val="00517387"/>
    <w:rsid w:val="00527C11"/>
    <w:rsid w:val="0053072F"/>
    <w:rsid w:val="00535F31"/>
    <w:rsid w:val="00574D64"/>
    <w:rsid w:val="00591365"/>
    <w:rsid w:val="005979D6"/>
    <w:rsid w:val="005A51BD"/>
    <w:rsid w:val="005A66C2"/>
    <w:rsid w:val="005B31E4"/>
    <w:rsid w:val="005B40B7"/>
    <w:rsid w:val="005E7703"/>
    <w:rsid w:val="005E7EF4"/>
    <w:rsid w:val="0060259C"/>
    <w:rsid w:val="006034F6"/>
    <w:rsid w:val="00607874"/>
    <w:rsid w:val="00607E77"/>
    <w:rsid w:val="006134BC"/>
    <w:rsid w:val="00617BB3"/>
    <w:rsid w:val="006408C2"/>
    <w:rsid w:val="0064147F"/>
    <w:rsid w:val="00645CDD"/>
    <w:rsid w:val="006823A7"/>
    <w:rsid w:val="00687EE8"/>
    <w:rsid w:val="006C6DE2"/>
    <w:rsid w:val="00700672"/>
    <w:rsid w:val="0070347F"/>
    <w:rsid w:val="0070678E"/>
    <w:rsid w:val="0075677F"/>
    <w:rsid w:val="00793C83"/>
    <w:rsid w:val="008169DC"/>
    <w:rsid w:val="00831C11"/>
    <w:rsid w:val="0084099D"/>
    <w:rsid w:val="00896571"/>
    <w:rsid w:val="008A60B4"/>
    <w:rsid w:val="008B3C31"/>
    <w:rsid w:val="008B64FE"/>
    <w:rsid w:val="008C5DA2"/>
    <w:rsid w:val="008D1E01"/>
    <w:rsid w:val="008E6EC7"/>
    <w:rsid w:val="008F5D9A"/>
    <w:rsid w:val="00912CC1"/>
    <w:rsid w:val="00933D78"/>
    <w:rsid w:val="00935BF7"/>
    <w:rsid w:val="0095442C"/>
    <w:rsid w:val="009626E6"/>
    <w:rsid w:val="00964D89"/>
    <w:rsid w:val="00983942"/>
    <w:rsid w:val="00994BA3"/>
    <w:rsid w:val="009B4A16"/>
    <w:rsid w:val="009C37E0"/>
    <w:rsid w:val="009D172E"/>
    <w:rsid w:val="009D17ED"/>
    <w:rsid w:val="009E34A2"/>
    <w:rsid w:val="009E41F4"/>
    <w:rsid w:val="00A14B66"/>
    <w:rsid w:val="00A47781"/>
    <w:rsid w:val="00A56ED2"/>
    <w:rsid w:val="00A65CF7"/>
    <w:rsid w:val="00A81AB4"/>
    <w:rsid w:val="00A851DA"/>
    <w:rsid w:val="00A90F36"/>
    <w:rsid w:val="00A92B91"/>
    <w:rsid w:val="00AA313B"/>
    <w:rsid w:val="00AC7D5B"/>
    <w:rsid w:val="00AD2022"/>
    <w:rsid w:val="00AD58EA"/>
    <w:rsid w:val="00AE1481"/>
    <w:rsid w:val="00AE163F"/>
    <w:rsid w:val="00B0415E"/>
    <w:rsid w:val="00B04678"/>
    <w:rsid w:val="00B71A92"/>
    <w:rsid w:val="00B77465"/>
    <w:rsid w:val="00B8586A"/>
    <w:rsid w:val="00BC46DF"/>
    <w:rsid w:val="00C03577"/>
    <w:rsid w:val="00C51294"/>
    <w:rsid w:val="00C53029"/>
    <w:rsid w:val="00C546E0"/>
    <w:rsid w:val="00C64315"/>
    <w:rsid w:val="00C65FEA"/>
    <w:rsid w:val="00C93C58"/>
    <w:rsid w:val="00CA0AC2"/>
    <w:rsid w:val="00CA15AE"/>
    <w:rsid w:val="00CB4D0A"/>
    <w:rsid w:val="00CC2FB3"/>
    <w:rsid w:val="00CC575A"/>
    <w:rsid w:val="00CF123B"/>
    <w:rsid w:val="00D039AC"/>
    <w:rsid w:val="00D24D67"/>
    <w:rsid w:val="00D26347"/>
    <w:rsid w:val="00D427DE"/>
    <w:rsid w:val="00D5467F"/>
    <w:rsid w:val="00D5587D"/>
    <w:rsid w:val="00D707CC"/>
    <w:rsid w:val="00D821FE"/>
    <w:rsid w:val="00DB0793"/>
    <w:rsid w:val="00DF57B0"/>
    <w:rsid w:val="00E00821"/>
    <w:rsid w:val="00E02307"/>
    <w:rsid w:val="00E04DB4"/>
    <w:rsid w:val="00E22FC9"/>
    <w:rsid w:val="00E30679"/>
    <w:rsid w:val="00E45231"/>
    <w:rsid w:val="00E4597D"/>
    <w:rsid w:val="00E46525"/>
    <w:rsid w:val="00E54832"/>
    <w:rsid w:val="00E56A90"/>
    <w:rsid w:val="00E641CC"/>
    <w:rsid w:val="00E90EFA"/>
    <w:rsid w:val="00E96306"/>
    <w:rsid w:val="00EA30AB"/>
    <w:rsid w:val="00EB3925"/>
    <w:rsid w:val="00ED159A"/>
    <w:rsid w:val="00F0177F"/>
    <w:rsid w:val="00F0750F"/>
    <w:rsid w:val="00F30583"/>
    <w:rsid w:val="00F72AB3"/>
    <w:rsid w:val="00F73130"/>
    <w:rsid w:val="00F96EB3"/>
    <w:rsid w:val="00FA50AF"/>
    <w:rsid w:val="00FB347E"/>
    <w:rsid w:val="00FD6FA1"/>
    <w:rsid w:val="00FE2E44"/>
    <w:rsid w:val="00FE45E2"/>
    <w:rsid w:val="00FF771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22FC9"/>
  </w:style>
  <w:style w:type="character" w:styleId="Emphasis">
    <w:name w:val="Emphasis"/>
    <w:basedOn w:val="DefaultParagraphFont"/>
    <w:uiPriority w:val="20"/>
    <w:qFormat/>
    <w:rsid w:val="00E22FC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22FC9"/>
  </w:style>
  <w:style w:type="character" w:styleId="Emphasis">
    <w:name w:val="Emphasis"/>
    <w:basedOn w:val="DefaultParagraphFont"/>
    <w:uiPriority w:val="20"/>
    <w:qFormat/>
    <w:rsid w:val="00E22F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712008">
      <w:bodyDiv w:val="1"/>
      <w:marLeft w:val="0"/>
      <w:marRight w:val="0"/>
      <w:marTop w:val="0"/>
      <w:marBottom w:val="0"/>
      <w:divBdr>
        <w:top w:val="none" w:sz="0" w:space="0" w:color="auto"/>
        <w:left w:val="none" w:sz="0" w:space="0" w:color="auto"/>
        <w:bottom w:val="none" w:sz="0" w:space="0" w:color="auto"/>
        <w:right w:val="none" w:sz="0" w:space="0" w:color="auto"/>
      </w:divBdr>
    </w:div>
    <w:div w:id="1507356773">
      <w:bodyDiv w:val="1"/>
      <w:marLeft w:val="0"/>
      <w:marRight w:val="0"/>
      <w:marTop w:val="0"/>
      <w:marBottom w:val="0"/>
      <w:divBdr>
        <w:top w:val="none" w:sz="0" w:space="0" w:color="auto"/>
        <w:left w:val="none" w:sz="0" w:space="0" w:color="auto"/>
        <w:bottom w:val="none" w:sz="0" w:space="0" w:color="auto"/>
        <w:right w:val="none" w:sz="0" w:space="0" w:color="auto"/>
      </w:divBdr>
    </w:div>
    <w:div w:id="202593620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DFD7D-307D-4AE3-B54A-9C1874CE6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7</Pages>
  <Words>2033</Words>
  <Characters>11592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New Jan Risk Management</Company>
  <LinksUpToDate>false</LinksUpToDate>
  <CharactersWithSpaces>13598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New Jan RMC</cp:lastModifiedBy>
  <cp:revision>44</cp:revision>
  <dcterms:created xsi:type="dcterms:W3CDTF">2016-08-11T07:10:00Z</dcterms:created>
  <dcterms:modified xsi:type="dcterms:W3CDTF">2016-11-09T16:52:00Z</dcterms:modified>
</cp:coreProperties>
</file>