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596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2C0">
            <w:pPr>
              <w:pStyle w:val="Default"/>
              <w:rPr>
                <w:rFonts w:asciiTheme="minorHAnsi" w:hAnsiTheme="minorHAnsi"/>
              </w:rPr>
            </w:pPr>
            <w:r>
              <w:rPr>
                <w:rFonts w:asciiTheme="minorHAnsi" w:hAnsiTheme="minorHAnsi"/>
              </w:rPr>
              <w:t>Ohimai Ovbude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52C0">
            <w:pPr>
              <w:pStyle w:val="Default"/>
              <w:rPr>
                <w:rFonts w:asciiTheme="minorHAnsi" w:hAnsiTheme="minorHAnsi"/>
              </w:rPr>
            </w:pPr>
            <w:r>
              <w:rPr>
                <w:rFonts w:asciiTheme="minorHAnsi" w:hAnsiTheme="minorHAnsi"/>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958">
            <w:pPr>
              <w:pStyle w:val="Default"/>
              <w:rPr>
                <w:rFonts w:asciiTheme="minorHAnsi" w:hAnsiTheme="minorHAnsi"/>
              </w:rPr>
            </w:pPr>
            <w:r>
              <w:rPr>
                <w:rFonts w:asciiTheme="minorHAnsi" w:hAnsiTheme="minorHAnsi"/>
              </w:rPr>
              <w:t>Managing Food and Beverage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15A9">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F05CA6">
        <w:trPr>
          <w:trHeight w:val="2684"/>
        </w:trPr>
        <w:tc>
          <w:tcPr>
            <w:tcW w:w="9242" w:type="dxa"/>
          </w:tcPr>
          <w:p w:rsidR="00675EC1" w:rsidRDefault="00675EC1" w:rsidP="005452C0">
            <w:pPr>
              <w:jc w:val="both"/>
              <w:rPr>
                <w:rFonts w:ascii="Arial" w:hAnsi="Arial" w:cs="Arial"/>
                <w:sz w:val="24"/>
                <w:szCs w:val="24"/>
              </w:rPr>
            </w:pPr>
          </w:p>
          <w:p w:rsidR="00675EC1" w:rsidRDefault="00675EC1" w:rsidP="005452C0">
            <w:pPr>
              <w:jc w:val="both"/>
              <w:rPr>
                <w:rFonts w:ascii="Arial" w:hAnsi="Arial" w:cs="Arial"/>
                <w:sz w:val="24"/>
                <w:szCs w:val="24"/>
              </w:rPr>
            </w:pPr>
            <w:r>
              <w:rPr>
                <w:rFonts w:ascii="Arial" w:hAnsi="Arial" w:cs="Arial"/>
                <w:sz w:val="24"/>
                <w:szCs w:val="24"/>
              </w:rPr>
              <w:t>1.</w:t>
            </w:r>
          </w:p>
          <w:p w:rsidR="00675EC1" w:rsidRDefault="00E80EE3" w:rsidP="005452C0">
            <w:pPr>
              <w:jc w:val="both"/>
              <w:rPr>
                <w:rFonts w:ascii="Arial" w:hAnsi="Arial" w:cs="Arial"/>
                <w:sz w:val="24"/>
                <w:szCs w:val="24"/>
              </w:rPr>
            </w:pPr>
            <w:r>
              <w:rPr>
                <w:rFonts w:ascii="Arial" w:hAnsi="Arial" w:cs="Arial"/>
                <w:sz w:val="24"/>
                <w:szCs w:val="24"/>
              </w:rPr>
              <w:t xml:space="preserve">i. </w:t>
            </w:r>
            <w:r w:rsidR="004E6822">
              <w:rPr>
                <w:rFonts w:ascii="Arial" w:hAnsi="Arial" w:cs="Arial"/>
                <w:sz w:val="24"/>
                <w:szCs w:val="24"/>
              </w:rPr>
              <w:t>H</w:t>
            </w:r>
            <w:r w:rsidR="00675EC1">
              <w:rPr>
                <w:rFonts w:ascii="Arial" w:hAnsi="Arial" w:cs="Arial"/>
                <w:sz w:val="24"/>
                <w:szCs w:val="24"/>
              </w:rPr>
              <w:t xml:space="preserve">ygiene is very important for a restaurant because of the products that it sells. A restaurant’s primary product is selling food and beverage. These are products that are consumed by customers and the consumption of a bad product can have an adverse effect on a customer’s health. </w:t>
            </w:r>
          </w:p>
          <w:p w:rsidR="005452C0" w:rsidRDefault="00675EC1" w:rsidP="005452C0">
            <w:pPr>
              <w:jc w:val="both"/>
              <w:rPr>
                <w:rFonts w:ascii="Arial" w:hAnsi="Arial" w:cs="Arial"/>
                <w:sz w:val="24"/>
                <w:szCs w:val="24"/>
              </w:rPr>
            </w:pPr>
            <w:r>
              <w:rPr>
                <w:rFonts w:ascii="Arial" w:hAnsi="Arial" w:cs="Arial"/>
                <w:sz w:val="24"/>
                <w:szCs w:val="24"/>
              </w:rPr>
              <w:t xml:space="preserve">Furthermore, the reputation of the restaurant is based on good service as well as safety of its products. A bad review regarding hygiene can ruin the reputation of the business which will lead to a decline in profit/income and ultimately a closure of the business as patronage will begin to reduce. </w:t>
            </w:r>
          </w:p>
          <w:p w:rsidR="0013424A" w:rsidRDefault="0013424A" w:rsidP="005452C0">
            <w:pPr>
              <w:jc w:val="both"/>
              <w:rPr>
                <w:rFonts w:ascii="Arial" w:hAnsi="Arial" w:cs="Arial"/>
                <w:sz w:val="24"/>
                <w:szCs w:val="24"/>
              </w:rPr>
            </w:pPr>
          </w:p>
          <w:p w:rsidR="00A24BB8" w:rsidRDefault="005E1D67" w:rsidP="005452C0">
            <w:pPr>
              <w:jc w:val="both"/>
              <w:rPr>
                <w:rFonts w:ascii="Arial" w:hAnsi="Arial" w:cs="Arial"/>
                <w:sz w:val="24"/>
                <w:szCs w:val="24"/>
              </w:rPr>
            </w:pPr>
            <w:r>
              <w:rPr>
                <w:rFonts w:ascii="Arial" w:hAnsi="Arial" w:cs="Arial"/>
                <w:sz w:val="24"/>
                <w:szCs w:val="24"/>
              </w:rPr>
              <w:t>ii.</w:t>
            </w:r>
            <w:r w:rsidR="00703B62">
              <w:rPr>
                <w:rFonts w:ascii="Arial" w:hAnsi="Arial" w:cs="Arial"/>
                <w:sz w:val="24"/>
                <w:szCs w:val="24"/>
              </w:rPr>
              <w:t xml:space="preserve"> </w:t>
            </w:r>
            <w:r w:rsidR="00A24BB8">
              <w:rPr>
                <w:rFonts w:ascii="Arial" w:hAnsi="Arial" w:cs="Arial"/>
                <w:sz w:val="24"/>
                <w:szCs w:val="24"/>
              </w:rPr>
              <w:t>ROL is defined as Reorder Level.</w:t>
            </w:r>
            <w:r w:rsidR="00BD6D01">
              <w:rPr>
                <w:rFonts w:ascii="Arial" w:hAnsi="Arial" w:cs="Arial"/>
                <w:sz w:val="24"/>
                <w:szCs w:val="24"/>
              </w:rPr>
              <w:t xml:space="preserve"> It is the level of order that has to be maintained in order not to over-stock supplies and at the same time ensuring that supplies are not under-stocked to maintain adequate supplies to service customers.</w:t>
            </w:r>
          </w:p>
          <w:p w:rsidR="005E1D67" w:rsidRDefault="005E1D67" w:rsidP="005452C0">
            <w:pPr>
              <w:jc w:val="both"/>
              <w:rPr>
                <w:rFonts w:ascii="Arial" w:hAnsi="Arial" w:cs="Arial"/>
                <w:sz w:val="24"/>
                <w:szCs w:val="24"/>
              </w:rPr>
            </w:pPr>
          </w:p>
          <w:p w:rsidR="005E1D67" w:rsidRDefault="005E1D67" w:rsidP="005452C0">
            <w:pPr>
              <w:jc w:val="both"/>
              <w:rPr>
                <w:rFonts w:ascii="Arial" w:hAnsi="Arial" w:cs="Arial"/>
                <w:sz w:val="24"/>
                <w:szCs w:val="24"/>
              </w:rPr>
            </w:pPr>
            <w:r>
              <w:rPr>
                <w:rFonts w:ascii="Arial" w:hAnsi="Arial" w:cs="Arial"/>
                <w:sz w:val="24"/>
                <w:szCs w:val="24"/>
              </w:rPr>
              <w:t>The calculation of ROL involves the collection of data that will be used to represent the variables stated in the formula below.</w:t>
            </w:r>
          </w:p>
          <w:p w:rsidR="008A41E1" w:rsidRDefault="008A41E1" w:rsidP="005452C0">
            <w:pPr>
              <w:jc w:val="both"/>
              <w:rPr>
                <w:rFonts w:ascii="Arial" w:hAnsi="Arial" w:cs="Arial"/>
                <w:sz w:val="24"/>
                <w:szCs w:val="24"/>
              </w:rPr>
            </w:pPr>
          </w:p>
          <w:p w:rsidR="008A41E1" w:rsidRDefault="008A41E1" w:rsidP="005452C0">
            <w:pPr>
              <w:jc w:val="both"/>
              <w:rPr>
                <w:rFonts w:ascii="Arial" w:hAnsi="Arial" w:cs="Arial"/>
                <w:sz w:val="24"/>
                <w:szCs w:val="24"/>
              </w:rPr>
            </w:pPr>
            <w:r>
              <w:rPr>
                <w:rFonts w:ascii="Arial" w:hAnsi="Arial" w:cs="Arial"/>
                <w:sz w:val="24"/>
                <w:szCs w:val="24"/>
              </w:rPr>
              <w:t xml:space="preserve">It can be calculated </w:t>
            </w:r>
            <w:r w:rsidR="00BF5932">
              <w:rPr>
                <w:rFonts w:ascii="Arial" w:hAnsi="Arial" w:cs="Arial"/>
                <w:sz w:val="24"/>
                <w:szCs w:val="24"/>
              </w:rPr>
              <w:t>using either of these two formulas:</w:t>
            </w:r>
          </w:p>
          <w:p w:rsidR="00BF5932" w:rsidRDefault="00BF5932" w:rsidP="005452C0">
            <w:pPr>
              <w:jc w:val="both"/>
              <w:rPr>
                <w:rFonts w:ascii="Arial" w:hAnsi="Arial" w:cs="Arial"/>
                <w:sz w:val="24"/>
                <w:szCs w:val="24"/>
              </w:rPr>
            </w:pPr>
            <w:r>
              <w:rPr>
                <w:rFonts w:ascii="Arial" w:hAnsi="Arial" w:cs="Arial"/>
                <w:sz w:val="24"/>
                <w:szCs w:val="24"/>
              </w:rPr>
              <w:t xml:space="preserve">M = W (T + L) + S and (W x L) + S </w:t>
            </w:r>
          </w:p>
          <w:p w:rsidR="00BF5932" w:rsidRDefault="00BF5932" w:rsidP="005452C0">
            <w:pPr>
              <w:jc w:val="both"/>
              <w:rPr>
                <w:rFonts w:ascii="Arial" w:hAnsi="Arial" w:cs="Arial"/>
                <w:sz w:val="24"/>
                <w:szCs w:val="24"/>
              </w:rPr>
            </w:pPr>
            <w:r>
              <w:rPr>
                <w:rFonts w:ascii="Arial" w:hAnsi="Arial" w:cs="Arial"/>
                <w:sz w:val="24"/>
                <w:szCs w:val="24"/>
              </w:rPr>
              <w:t>Where:</w:t>
            </w:r>
          </w:p>
          <w:p w:rsidR="00BF5932" w:rsidRDefault="00BF5932" w:rsidP="005452C0">
            <w:pPr>
              <w:jc w:val="both"/>
              <w:rPr>
                <w:rFonts w:ascii="Arial" w:hAnsi="Arial" w:cs="Arial"/>
                <w:sz w:val="24"/>
                <w:szCs w:val="24"/>
              </w:rPr>
            </w:pPr>
            <w:r>
              <w:rPr>
                <w:rFonts w:ascii="Arial" w:hAnsi="Arial" w:cs="Arial"/>
                <w:sz w:val="24"/>
                <w:szCs w:val="24"/>
              </w:rPr>
              <w:t>M= maximum stock</w:t>
            </w:r>
          </w:p>
          <w:p w:rsidR="00BF5932" w:rsidRDefault="00BF5932" w:rsidP="005452C0">
            <w:pPr>
              <w:jc w:val="both"/>
              <w:rPr>
                <w:rFonts w:ascii="Arial" w:hAnsi="Arial" w:cs="Arial"/>
                <w:sz w:val="24"/>
                <w:szCs w:val="24"/>
              </w:rPr>
            </w:pPr>
            <w:r>
              <w:rPr>
                <w:rFonts w:ascii="Arial" w:hAnsi="Arial" w:cs="Arial"/>
                <w:sz w:val="24"/>
                <w:szCs w:val="24"/>
              </w:rPr>
              <w:t>W= average usage rate</w:t>
            </w:r>
          </w:p>
          <w:p w:rsidR="00BF5932" w:rsidRDefault="00BF5932" w:rsidP="005452C0">
            <w:pPr>
              <w:jc w:val="both"/>
              <w:rPr>
                <w:rFonts w:ascii="Arial" w:hAnsi="Arial" w:cs="Arial"/>
                <w:sz w:val="24"/>
                <w:szCs w:val="24"/>
              </w:rPr>
            </w:pPr>
            <w:r>
              <w:rPr>
                <w:rFonts w:ascii="Arial" w:hAnsi="Arial" w:cs="Arial"/>
                <w:sz w:val="24"/>
                <w:szCs w:val="24"/>
              </w:rPr>
              <w:t>T = Review period</w:t>
            </w:r>
          </w:p>
          <w:p w:rsidR="00BF5932" w:rsidRDefault="00BF5932" w:rsidP="005452C0">
            <w:pPr>
              <w:jc w:val="both"/>
              <w:rPr>
                <w:rFonts w:ascii="Arial" w:hAnsi="Arial" w:cs="Arial"/>
                <w:sz w:val="24"/>
                <w:szCs w:val="24"/>
              </w:rPr>
            </w:pPr>
            <w:r>
              <w:rPr>
                <w:rFonts w:ascii="Arial" w:hAnsi="Arial" w:cs="Arial"/>
                <w:sz w:val="24"/>
                <w:szCs w:val="24"/>
              </w:rPr>
              <w:t>L = Lead time</w:t>
            </w:r>
          </w:p>
          <w:p w:rsidR="00BF5932" w:rsidRDefault="00BF5932" w:rsidP="005452C0">
            <w:pPr>
              <w:jc w:val="both"/>
              <w:rPr>
                <w:rFonts w:ascii="Arial" w:hAnsi="Arial" w:cs="Arial"/>
                <w:sz w:val="24"/>
                <w:szCs w:val="24"/>
              </w:rPr>
            </w:pPr>
            <w:r>
              <w:rPr>
                <w:rFonts w:ascii="Arial" w:hAnsi="Arial" w:cs="Arial"/>
                <w:sz w:val="24"/>
                <w:szCs w:val="24"/>
              </w:rPr>
              <w:t>S = safety stock level (minimum stock level or stock level to guard against contingencies)</w:t>
            </w:r>
          </w:p>
          <w:p w:rsidR="000C21FB" w:rsidRDefault="000C21FB" w:rsidP="005452C0">
            <w:pPr>
              <w:jc w:val="both"/>
              <w:rPr>
                <w:rFonts w:ascii="Arial" w:hAnsi="Arial" w:cs="Arial"/>
                <w:sz w:val="24"/>
                <w:szCs w:val="24"/>
              </w:rPr>
            </w:pPr>
          </w:p>
          <w:p w:rsidR="002F6DAC" w:rsidRDefault="002F6DAC" w:rsidP="005452C0">
            <w:pPr>
              <w:jc w:val="both"/>
              <w:rPr>
                <w:rFonts w:ascii="Arial" w:hAnsi="Arial" w:cs="Arial"/>
                <w:sz w:val="24"/>
                <w:szCs w:val="24"/>
              </w:rPr>
            </w:pPr>
          </w:p>
          <w:p w:rsidR="002F6DAC" w:rsidRDefault="004E6822" w:rsidP="005452C0">
            <w:pPr>
              <w:jc w:val="both"/>
              <w:rPr>
                <w:rFonts w:ascii="Arial" w:hAnsi="Arial" w:cs="Arial"/>
                <w:sz w:val="24"/>
                <w:szCs w:val="24"/>
              </w:rPr>
            </w:pPr>
            <w:r>
              <w:rPr>
                <w:rFonts w:ascii="Arial" w:hAnsi="Arial" w:cs="Arial"/>
                <w:sz w:val="24"/>
                <w:szCs w:val="24"/>
              </w:rPr>
              <w:t>iii. T</w:t>
            </w:r>
            <w:r w:rsidR="002F6DAC">
              <w:rPr>
                <w:rFonts w:ascii="Arial" w:hAnsi="Arial" w:cs="Arial"/>
                <w:sz w:val="24"/>
                <w:szCs w:val="24"/>
              </w:rPr>
              <w:t>here are various factors that should be considered when purchasing equipment for food and beverage operations; the factors include the following:</w:t>
            </w:r>
          </w:p>
          <w:p w:rsidR="002F6DAC" w:rsidRDefault="002F6DAC" w:rsidP="002F6DAC">
            <w:pPr>
              <w:pStyle w:val="ListParagraph"/>
              <w:numPr>
                <w:ilvl w:val="0"/>
                <w:numId w:val="4"/>
              </w:numPr>
              <w:jc w:val="both"/>
              <w:rPr>
                <w:rFonts w:ascii="Arial" w:hAnsi="Arial" w:cs="Arial"/>
                <w:sz w:val="24"/>
                <w:szCs w:val="24"/>
              </w:rPr>
            </w:pPr>
            <w:r>
              <w:rPr>
                <w:rFonts w:ascii="Arial" w:hAnsi="Arial" w:cs="Arial"/>
                <w:sz w:val="24"/>
                <w:szCs w:val="24"/>
              </w:rPr>
              <w:t xml:space="preserve">Flexibility of use of the equipment; equipment that can be used for more than one purpose should be purchased. This reduces cost on purchase of multiple equipment. </w:t>
            </w:r>
          </w:p>
          <w:p w:rsidR="002F6DAC" w:rsidRDefault="009243C6" w:rsidP="002F6DAC">
            <w:pPr>
              <w:pStyle w:val="ListParagraph"/>
              <w:numPr>
                <w:ilvl w:val="0"/>
                <w:numId w:val="4"/>
              </w:numPr>
              <w:jc w:val="both"/>
              <w:rPr>
                <w:rFonts w:ascii="Arial" w:hAnsi="Arial" w:cs="Arial"/>
                <w:sz w:val="24"/>
                <w:szCs w:val="24"/>
              </w:rPr>
            </w:pPr>
            <w:r>
              <w:rPr>
                <w:rFonts w:ascii="Arial" w:hAnsi="Arial" w:cs="Arial"/>
                <w:sz w:val="24"/>
                <w:szCs w:val="24"/>
              </w:rPr>
              <w:t>Replacement: equipment to be used will require replacement from time to time. The availability of these equipment is important for future purchase.</w:t>
            </w:r>
          </w:p>
          <w:p w:rsidR="002F6DAC" w:rsidRDefault="002F6DAC" w:rsidP="002F6DAC">
            <w:pPr>
              <w:pStyle w:val="ListParagraph"/>
              <w:numPr>
                <w:ilvl w:val="0"/>
                <w:numId w:val="4"/>
              </w:numPr>
              <w:jc w:val="both"/>
              <w:rPr>
                <w:rFonts w:ascii="Arial" w:hAnsi="Arial" w:cs="Arial"/>
                <w:sz w:val="24"/>
                <w:szCs w:val="24"/>
              </w:rPr>
            </w:pPr>
            <w:r>
              <w:rPr>
                <w:rFonts w:ascii="Arial" w:hAnsi="Arial" w:cs="Arial"/>
                <w:sz w:val="24"/>
                <w:szCs w:val="24"/>
              </w:rPr>
              <w:t>Type of customer</w:t>
            </w:r>
            <w:r w:rsidR="009243C6">
              <w:rPr>
                <w:rFonts w:ascii="Arial" w:hAnsi="Arial" w:cs="Arial"/>
                <w:sz w:val="24"/>
                <w:szCs w:val="24"/>
              </w:rPr>
              <w:t xml:space="preserve">: the customer base is important. For example: children cannot be served with breakable material as the probability of breakage is high which could also lead to injury. </w:t>
            </w:r>
          </w:p>
          <w:p w:rsidR="002F6DAC" w:rsidRDefault="002F6DAC" w:rsidP="002F6DAC">
            <w:pPr>
              <w:pStyle w:val="ListParagraph"/>
              <w:numPr>
                <w:ilvl w:val="0"/>
                <w:numId w:val="4"/>
              </w:numPr>
              <w:jc w:val="both"/>
              <w:rPr>
                <w:rFonts w:ascii="Arial" w:hAnsi="Arial" w:cs="Arial"/>
                <w:sz w:val="24"/>
                <w:szCs w:val="24"/>
              </w:rPr>
            </w:pPr>
            <w:r>
              <w:rPr>
                <w:rFonts w:ascii="Arial" w:hAnsi="Arial" w:cs="Arial"/>
                <w:sz w:val="24"/>
                <w:szCs w:val="24"/>
              </w:rPr>
              <w:t>Type of service provided</w:t>
            </w:r>
            <w:r w:rsidR="009243C6">
              <w:rPr>
                <w:rFonts w:ascii="Arial" w:hAnsi="Arial" w:cs="Arial"/>
                <w:sz w:val="24"/>
                <w:szCs w:val="24"/>
              </w:rPr>
              <w:t xml:space="preserve">: in this case, a restaurant that is engaged in the business of selling mainly ‘takeaway’ products does not need to purchase china as their customers would not be required to consume their products on the premises of the restaurant. </w:t>
            </w:r>
          </w:p>
          <w:p w:rsidR="002F6DAC" w:rsidRDefault="002F6DAC" w:rsidP="002F6DAC">
            <w:pPr>
              <w:pStyle w:val="ListParagraph"/>
              <w:numPr>
                <w:ilvl w:val="0"/>
                <w:numId w:val="4"/>
              </w:numPr>
              <w:jc w:val="both"/>
              <w:rPr>
                <w:rFonts w:ascii="Arial" w:hAnsi="Arial" w:cs="Arial"/>
                <w:sz w:val="24"/>
                <w:szCs w:val="24"/>
              </w:rPr>
            </w:pPr>
            <w:r>
              <w:rPr>
                <w:rFonts w:ascii="Arial" w:hAnsi="Arial" w:cs="Arial"/>
                <w:sz w:val="24"/>
                <w:szCs w:val="24"/>
              </w:rPr>
              <w:t>Durability</w:t>
            </w:r>
            <w:r w:rsidR="009243C6">
              <w:rPr>
                <w:rFonts w:ascii="Arial" w:hAnsi="Arial" w:cs="Arial"/>
                <w:sz w:val="24"/>
                <w:szCs w:val="24"/>
              </w:rPr>
              <w:t xml:space="preserve">: based on the service turnover, equipment might be in </w:t>
            </w:r>
            <w:r w:rsidR="00551E9A">
              <w:rPr>
                <w:rFonts w:ascii="Arial" w:hAnsi="Arial" w:cs="Arial"/>
                <w:sz w:val="24"/>
                <w:szCs w:val="24"/>
              </w:rPr>
              <w:t>frequent use and they</w:t>
            </w:r>
            <w:r w:rsidR="009243C6">
              <w:rPr>
                <w:rFonts w:ascii="Arial" w:hAnsi="Arial" w:cs="Arial"/>
                <w:sz w:val="24"/>
                <w:szCs w:val="24"/>
              </w:rPr>
              <w:t xml:space="preserve"> must be in good condition at all times for proper delivery of service </w:t>
            </w:r>
          </w:p>
          <w:p w:rsidR="002F6DAC" w:rsidRDefault="002F6DAC" w:rsidP="002F6DAC">
            <w:pPr>
              <w:pStyle w:val="ListParagraph"/>
              <w:numPr>
                <w:ilvl w:val="0"/>
                <w:numId w:val="4"/>
              </w:numPr>
              <w:jc w:val="both"/>
              <w:rPr>
                <w:rFonts w:ascii="Arial" w:hAnsi="Arial" w:cs="Arial"/>
                <w:sz w:val="24"/>
                <w:szCs w:val="24"/>
              </w:rPr>
            </w:pPr>
            <w:r>
              <w:rPr>
                <w:rFonts w:ascii="Arial" w:hAnsi="Arial" w:cs="Arial"/>
                <w:sz w:val="24"/>
                <w:szCs w:val="24"/>
              </w:rPr>
              <w:t>Ease of maintenance</w:t>
            </w:r>
            <w:r w:rsidR="002E294B">
              <w:rPr>
                <w:rFonts w:ascii="Arial" w:hAnsi="Arial" w:cs="Arial"/>
                <w:sz w:val="24"/>
                <w:szCs w:val="24"/>
              </w:rPr>
              <w:t>: maintenance of equipment can significantly increase cost of operations which affects the bottom line. Equipment that can be taken care of by the sta</w:t>
            </w:r>
            <w:r w:rsidR="00457765">
              <w:rPr>
                <w:rFonts w:ascii="Arial" w:hAnsi="Arial" w:cs="Arial"/>
                <w:sz w:val="24"/>
                <w:szCs w:val="24"/>
              </w:rPr>
              <w:t xml:space="preserve">ff should be purchased. In addition, the equipment purchased should be easy enough for staff to maintain by themselves. </w:t>
            </w:r>
          </w:p>
          <w:p w:rsidR="002F6DAC" w:rsidRDefault="0032238B" w:rsidP="002F6DAC">
            <w:pPr>
              <w:pStyle w:val="ListParagraph"/>
              <w:numPr>
                <w:ilvl w:val="0"/>
                <w:numId w:val="4"/>
              </w:numPr>
              <w:jc w:val="both"/>
              <w:rPr>
                <w:rFonts w:ascii="Arial" w:hAnsi="Arial" w:cs="Arial"/>
                <w:sz w:val="24"/>
                <w:szCs w:val="24"/>
              </w:rPr>
            </w:pPr>
            <w:r>
              <w:rPr>
                <w:rFonts w:ascii="Arial" w:hAnsi="Arial" w:cs="Arial"/>
                <w:sz w:val="24"/>
                <w:szCs w:val="24"/>
              </w:rPr>
              <w:t>Storage: equipment that is easy to store is preferred. Equipment purchased should not need special storage conditions as this will likely increase operational expenses.</w:t>
            </w:r>
          </w:p>
          <w:p w:rsidR="00CF2E5D" w:rsidRDefault="00CF2E5D" w:rsidP="00CF2E5D">
            <w:pPr>
              <w:pStyle w:val="ListParagraph"/>
              <w:jc w:val="both"/>
              <w:rPr>
                <w:rFonts w:ascii="Arial" w:hAnsi="Arial" w:cs="Arial"/>
                <w:sz w:val="24"/>
                <w:szCs w:val="24"/>
              </w:rPr>
            </w:pPr>
          </w:p>
          <w:p w:rsidR="00317C59" w:rsidRDefault="004E6822" w:rsidP="00317C59">
            <w:pPr>
              <w:jc w:val="both"/>
              <w:rPr>
                <w:rFonts w:ascii="Arial" w:hAnsi="Arial" w:cs="Arial"/>
                <w:sz w:val="24"/>
                <w:szCs w:val="24"/>
              </w:rPr>
            </w:pPr>
            <w:r>
              <w:rPr>
                <w:rFonts w:ascii="Arial" w:hAnsi="Arial" w:cs="Arial"/>
                <w:sz w:val="24"/>
                <w:szCs w:val="24"/>
              </w:rPr>
              <w:t>iv. T</w:t>
            </w:r>
            <w:r w:rsidR="00317C59">
              <w:rPr>
                <w:rFonts w:ascii="Arial" w:hAnsi="Arial" w:cs="Arial"/>
                <w:sz w:val="24"/>
                <w:szCs w:val="24"/>
              </w:rPr>
              <w:t>he three menu classifications are:</w:t>
            </w:r>
          </w:p>
          <w:p w:rsidR="00317C59" w:rsidRDefault="00317C59" w:rsidP="00317C59">
            <w:pPr>
              <w:pStyle w:val="ListParagraph"/>
              <w:numPr>
                <w:ilvl w:val="0"/>
                <w:numId w:val="5"/>
              </w:numPr>
              <w:jc w:val="both"/>
              <w:rPr>
                <w:rFonts w:ascii="Arial" w:hAnsi="Arial" w:cs="Arial"/>
                <w:sz w:val="24"/>
                <w:szCs w:val="24"/>
              </w:rPr>
            </w:pPr>
            <w:r>
              <w:rPr>
                <w:rFonts w:ascii="Arial" w:hAnsi="Arial" w:cs="Arial"/>
                <w:sz w:val="24"/>
                <w:szCs w:val="24"/>
              </w:rPr>
              <w:t>Static or fixed menu</w:t>
            </w:r>
            <w:r w:rsidR="00736F60">
              <w:rPr>
                <w:rFonts w:ascii="Arial" w:hAnsi="Arial" w:cs="Arial"/>
                <w:sz w:val="24"/>
                <w:szCs w:val="24"/>
              </w:rPr>
              <w:t>: in this case, the items offered are repeated over and over.</w:t>
            </w:r>
          </w:p>
          <w:p w:rsidR="00317C59" w:rsidRDefault="00736F60" w:rsidP="00317C59">
            <w:pPr>
              <w:pStyle w:val="ListParagraph"/>
              <w:numPr>
                <w:ilvl w:val="0"/>
                <w:numId w:val="5"/>
              </w:numPr>
              <w:jc w:val="both"/>
              <w:rPr>
                <w:rFonts w:ascii="Arial" w:hAnsi="Arial" w:cs="Arial"/>
                <w:sz w:val="24"/>
                <w:szCs w:val="24"/>
              </w:rPr>
            </w:pPr>
            <w:r>
              <w:rPr>
                <w:rFonts w:ascii="Arial" w:hAnsi="Arial" w:cs="Arial"/>
                <w:sz w:val="24"/>
                <w:szCs w:val="24"/>
              </w:rPr>
              <w:t>The cycle menu: different items are offered over a certain time period.</w:t>
            </w:r>
          </w:p>
          <w:p w:rsidR="00736F60" w:rsidRDefault="00736F60" w:rsidP="00317C59">
            <w:pPr>
              <w:pStyle w:val="ListParagraph"/>
              <w:numPr>
                <w:ilvl w:val="0"/>
                <w:numId w:val="5"/>
              </w:numPr>
              <w:jc w:val="both"/>
              <w:rPr>
                <w:rFonts w:ascii="Arial" w:hAnsi="Arial" w:cs="Arial"/>
                <w:sz w:val="24"/>
                <w:szCs w:val="24"/>
              </w:rPr>
            </w:pPr>
            <w:r>
              <w:rPr>
                <w:rFonts w:ascii="Arial" w:hAnsi="Arial" w:cs="Arial"/>
                <w:sz w:val="24"/>
                <w:szCs w:val="24"/>
              </w:rPr>
              <w:t>The single use menu: this is used at occasions. They are not repeated.</w:t>
            </w:r>
          </w:p>
          <w:p w:rsidR="0035620A" w:rsidRPr="0035620A" w:rsidRDefault="0035620A" w:rsidP="0035620A">
            <w:pPr>
              <w:jc w:val="both"/>
              <w:rPr>
                <w:rFonts w:ascii="Arial" w:hAnsi="Arial" w:cs="Arial"/>
                <w:sz w:val="24"/>
                <w:szCs w:val="24"/>
              </w:rPr>
            </w:pPr>
          </w:p>
          <w:p w:rsidR="00736F60" w:rsidRDefault="00736F60" w:rsidP="00736F60">
            <w:pPr>
              <w:jc w:val="both"/>
              <w:rPr>
                <w:rFonts w:ascii="Arial" w:hAnsi="Arial" w:cs="Arial"/>
                <w:sz w:val="24"/>
                <w:szCs w:val="24"/>
              </w:rPr>
            </w:pPr>
            <w:r>
              <w:rPr>
                <w:rFonts w:ascii="Arial" w:hAnsi="Arial" w:cs="Arial"/>
                <w:sz w:val="24"/>
                <w:szCs w:val="24"/>
              </w:rPr>
              <w:t xml:space="preserve">v. </w:t>
            </w:r>
            <w:r w:rsidR="004E6822">
              <w:rPr>
                <w:rFonts w:ascii="Arial" w:hAnsi="Arial" w:cs="Arial"/>
                <w:sz w:val="24"/>
                <w:szCs w:val="24"/>
              </w:rPr>
              <w:t>C</w:t>
            </w:r>
            <w:r w:rsidR="00816F07">
              <w:rPr>
                <w:rFonts w:ascii="Arial" w:hAnsi="Arial" w:cs="Arial"/>
                <w:sz w:val="24"/>
                <w:szCs w:val="24"/>
              </w:rPr>
              <w:t>omputers help in food and beverage operations in the aspect of keeping and organizing records of the transactions that take place</w:t>
            </w:r>
            <w:r w:rsidR="00230E86">
              <w:rPr>
                <w:rFonts w:ascii="Arial" w:hAnsi="Arial" w:cs="Arial"/>
                <w:sz w:val="24"/>
                <w:szCs w:val="24"/>
              </w:rPr>
              <w:t>; this in turn improves on the turnaround time of the services provided</w:t>
            </w:r>
            <w:r w:rsidR="00816F07">
              <w:rPr>
                <w:rFonts w:ascii="Arial" w:hAnsi="Arial" w:cs="Arial"/>
                <w:sz w:val="24"/>
                <w:szCs w:val="24"/>
              </w:rPr>
              <w:t>.</w:t>
            </w:r>
            <w:r w:rsidR="00812BFB">
              <w:rPr>
                <w:rFonts w:ascii="Arial" w:hAnsi="Arial" w:cs="Arial"/>
                <w:sz w:val="24"/>
                <w:szCs w:val="24"/>
              </w:rPr>
              <w:t xml:space="preserve"> The following aspects are examples</w:t>
            </w:r>
            <w:r w:rsidR="00230E86">
              <w:rPr>
                <w:rFonts w:ascii="Arial" w:hAnsi="Arial" w:cs="Arial"/>
                <w:sz w:val="24"/>
                <w:szCs w:val="24"/>
              </w:rPr>
              <w:t xml:space="preserve"> of the advantages</w:t>
            </w:r>
            <w:r w:rsidR="00812BFB">
              <w:rPr>
                <w:rFonts w:ascii="Arial" w:hAnsi="Arial" w:cs="Arial"/>
                <w:sz w:val="24"/>
                <w:szCs w:val="24"/>
              </w:rPr>
              <w:t xml:space="preserve"> that a computer offers in food and beverage operations:</w:t>
            </w:r>
          </w:p>
          <w:p w:rsidR="00812BFB" w:rsidRDefault="00812BFB" w:rsidP="00812BFB">
            <w:pPr>
              <w:pStyle w:val="ListParagraph"/>
              <w:numPr>
                <w:ilvl w:val="0"/>
                <w:numId w:val="6"/>
              </w:numPr>
              <w:jc w:val="both"/>
              <w:rPr>
                <w:rFonts w:ascii="Arial" w:hAnsi="Arial" w:cs="Arial"/>
                <w:sz w:val="24"/>
                <w:szCs w:val="24"/>
              </w:rPr>
            </w:pPr>
            <w:r>
              <w:rPr>
                <w:rFonts w:ascii="Arial" w:hAnsi="Arial" w:cs="Arial"/>
                <w:sz w:val="24"/>
                <w:szCs w:val="24"/>
              </w:rPr>
              <w:t>It improves guest services</w:t>
            </w:r>
          </w:p>
          <w:p w:rsidR="00812BFB" w:rsidRDefault="00812BFB" w:rsidP="00812BFB">
            <w:pPr>
              <w:pStyle w:val="ListParagraph"/>
              <w:numPr>
                <w:ilvl w:val="0"/>
                <w:numId w:val="6"/>
              </w:numPr>
              <w:jc w:val="both"/>
              <w:rPr>
                <w:rFonts w:ascii="Arial" w:hAnsi="Arial" w:cs="Arial"/>
                <w:sz w:val="24"/>
                <w:szCs w:val="24"/>
              </w:rPr>
            </w:pPr>
            <w:r>
              <w:rPr>
                <w:rFonts w:ascii="Arial" w:hAnsi="Arial" w:cs="Arial"/>
                <w:sz w:val="24"/>
                <w:szCs w:val="24"/>
              </w:rPr>
              <w:t>It reduces clerical staff needed</w:t>
            </w:r>
          </w:p>
          <w:p w:rsidR="00812BFB" w:rsidRDefault="00812BFB" w:rsidP="00812BFB">
            <w:pPr>
              <w:pStyle w:val="ListParagraph"/>
              <w:numPr>
                <w:ilvl w:val="0"/>
                <w:numId w:val="6"/>
              </w:numPr>
              <w:jc w:val="both"/>
              <w:rPr>
                <w:rFonts w:ascii="Arial" w:hAnsi="Arial" w:cs="Arial"/>
                <w:sz w:val="24"/>
                <w:szCs w:val="24"/>
              </w:rPr>
            </w:pPr>
            <w:r>
              <w:rPr>
                <w:rFonts w:ascii="Arial" w:hAnsi="Arial" w:cs="Arial"/>
                <w:sz w:val="24"/>
                <w:szCs w:val="24"/>
              </w:rPr>
              <w:t>It improves generation of reports</w:t>
            </w:r>
          </w:p>
          <w:p w:rsidR="00812BFB" w:rsidRDefault="00812BFB" w:rsidP="00812BFB">
            <w:pPr>
              <w:pStyle w:val="ListParagraph"/>
              <w:numPr>
                <w:ilvl w:val="0"/>
                <w:numId w:val="6"/>
              </w:numPr>
              <w:jc w:val="both"/>
              <w:rPr>
                <w:rFonts w:ascii="Arial" w:hAnsi="Arial" w:cs="Arial"/>
                <w:sz w:val="24"/>
                <w:szCs w:val="24"/>
              </w:rPr>
            </w:pPr>
            <w:r>
              <w:rPr>
                <w:rFonts w:ascii="Arial" w:hAnsi="Arial" w:cs="Arial"/>
                <w:sz w:val="24"/>
                <w:szCs w:val="24"/>
              </w:rPr>
              <w:t>It improves the control as regards the day to day operations</w:t>
            </w:r>
          </w:p>
          <w:p w:rsidR="00812BFB" w:rsidRDefault="00812BFB" w:rsidP="00812BFB">
            <w:pPr>
              <w:pStyle w:val="ListParagraph"/>
              <w:numPr>
                <w:ilvl w:val="0"/>
                <w:numId w:val="6"/>
              </w:numPr>
              <w:jc w:val="both"/>
              <w:rPr>
                <w:rFonts w:ascii="Arial" w:hAnsi="Arial" w:cs="Arial"/>
                <w:sz w:val="24"/>
                <w:szCs w:val="24"/>
              </w:rPr>
            </w:pPr>
            <w:r>
              <w:rPr>
                <w:rFonts w:ascii="Arial" w:hAnsi="Arial" w:cs="Arial"/>
                <w:sz w:val="24"/>
                <w:szCs w:val="24"/>
              </w:rPr>
              <w:t>It improves staff productivity</w:t>
            </w:r>
          </w:p>
          <w:p w:rsidR="00E51C41" w:rsidRDefault="00E51C41" w:rsidP="00E51C41">
            <w:pPr>
              <w:pStyle w:val="ListParagraph"/>
              <w:jc w:val="both"/>
              <w:rPr>
                <w:rFonts w:ascii="Arial" w:hAnsi="Arial" w:cs="Arial"/>
                <w:sz w:val="24"/>
                <w:szCs w:val="24"/>
              </w:rPr>
            </w:pPr>
          </w:p>
          <w:p w:rsidR="00513790" w:rsidRDefault="00513790" w:rsidP="00513790">
            <w:pPr>
              <w:jc w:val="both"/>
              <w:rPr>
                <w:rFonts w:ascii="Arial" w:hAnsi="Arial" w:cs="Arial"/>
                <w:sz w:val="24"/>
                <w:szCs w:val="24"/>
              </w:rPr>
            </w:pPr>
            <w:r>
              <w:rPr>
                <w:rFonts w:ascii="Arial" w:hAnsi="Arial" w:cs="Arial"/>
                <w:sz w:val="24"/>
                <w:szCs w:val="24"/>
              </w:rPr>
              <w:t>vi.</w:t>
            </w:r>
            <w:r w:rsidR="00BD5112">
              <w:rPr>
                <w:rFonts w:ascii="Arial" w:hAnsi="Arial" w:cs="Arial"/>
                <w:sz w:val="24"/>
                <w:szCs w:val="24"/>
              </w:rPr>
              <w:t xml:space="preserve"> Factors that should be considered when planning a menu include the following:</w:t>
            </w:r>
          </w:p>
          <w:p w:rsidR="00BD51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Size of the meal</w:t>
            </w:r>
            <w:r w:rsidR="00813F98">
              <w:rPr>
                <w:rFonts w:ascii="Arial" w:hAnsi="Arial" w:cs="Arial"/>
                <w:sz w:val="24"/>
                <w:szCs w:val="24"/>
              </w:rPr>
              <w:t xml:space="preserve">: </w:t>
            </w:r>
          </w:p>
          <w:p w:rsidR="00823E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Time of the day</w:t>
            </w:r>
            <w:r w:rsidR="00813F98">
              <w:rPr>
                <w:rFonts w:ascii="Arial" w:hAnsi="Arial" w:cs="Arial"/>
                <w:sz w:val="24"/>
                <w:szCs w:val="24"/>
              </w:rPr>
              <w:t>: a breakfast menu will be different from a lunch or dinner menu</w:t>
            </w:r>
          </w:p>
          <w:p w:rsidR="00823E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Type of customers</w:t>
            </w:r>
            <w:r w:rsidR="00813F98">
              <w:rPr>
                <w:rFonts w:ascii="Arial" w:hAnsi="Arial" w:cs="Arial"/>
                <w:sz w:val="24"/>
                <w:szCs w:val="24"/>
              </w:rPr>
              <w:t xml:space="preserve">: meals served at a banquet for professional working adults will be different from those served at a school cafeteria. </w:t>
            </w:r>
          </w:p>
          <w:p w:rsidR="00823E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Cultural</w:t>
            </w:r>
            <w:r w:rsidR="00813F98">
              <w:rPr>
                <w:rFonts w:ascii="Arial" w:hAnsi="Arial" w:cs="Arial"/>
                <w:sz w:val="24"/>
                <w:szCs w:val="24"/>
              </w:rPr>
              <w:t>/religious</w:t>
            </w:r>
            <w:r>
              <w:rPr>
                <w:rFonts w:ascii="Arial" w:hAnsi="Arial" w:cs="Arial"/>
                <w:sz w:val="24"/>
                <w:szCs w:val="24"/>
              </w:rPr>
              <w:t xml:space="preserve"> background</w:t>
            </w:r>
            <w:r w:rsidR="00813F98">
              <w:rPr>
                <w:rFonts w:ascii="Arial" w:hAnsi="Arial" w:cs="Arial"/>
                <w:sz w:val="24"/>
                <w:szCs w:val="24"/>
              </w:rPr>
              <w:t xml:space="preserve">: </w:t>
            </w:r>
            <w:r w:rsidR="00C03036">
              <w:rPr>
                <w:rFonts w:ascii="Arial" w:hAnsi="Arial" w:cs="Arial"/>
                <w:sz w:val="24"/>
                <w:szCs w:val="24"/>
              </w:rPr>
              <w:t xml:space="preserve">people of different cultures and religious beliefs </w:t>
            </w:r>
            <w:r w:rsidR="00C03036">
              <w:rPr>
                <w:rFonts w:ascii="Arial" w:hAnsi="Arial" w:cs="Arial"/>
                <w:sz w:val="24"/>
                <w:szCs w:val="24"/>
              </w:rPr>
              <w:lastRenderedPageBreak/>
              <w:t>do not eat certain meals. For example: some religions do not eat pork.</w:t>
            </w:r>
          </w:p>
          <w:p w:rsidR="00C03036" w:rsidRPr="00C03036" w:rsidRDefault="00823E12" w:rsidP="00C03036">
            <w:pPr>
              <w:pStyle w:val="ListParagraph"/>
              <w:numPr>
                <w:ilvl w:val="0"/>
                <w:numId w:val="7"/>
              </w:numPr>
              <w:jc w:val="both"/>
              <w:rPr>
                <w:rFonts w:ascii="Arial" w:hAnsi="Arial" w:cs="Arial"/>
                <w:sz w:val="24"/>
                <w:szCs w:val="24"/>
              </w:rPr>
            </w:pPr>
            <w:r>
              <w:rPr>
                <w:rFonts w:ascii="Arial" w:hAnsi="Arial" w:cs="Arial"/>
                <w:sz w:val="24"/>
                <w:szCs w:val="24"/>
              </w:rPr>
              <w:t>Availability of raw materials</w:t>
            </w:r>
            <w:r w:rsidR="00C03036">
              <w:rPr>
                <w:rFonts w:ascii="Arial" w:hAnsi="Arial" w:cs="Arial"/>
                <w:sz w:val="24"/>
                <w:szCs w:val="24"/>
              </w:rPr>
              <w:t>: exotic meals might be challenging to prepare by virtue of the costs and due to the location of the business, certain items might be difficult to source.</w:t>
            </w:r>
          </w:p>
          <w:p w:rsidR="00823E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 xml:space="preserve">Costs </w:t>
            </w:r>
            <w:r w:rsidR="00C03036">
              <w:rPr>
                <w:rFonts w:ascii="Arial" w:hAnsi="Arial" w:cs="Arial"/>
                <w:sz w:val="24"/>
                <w:szCs w:val="24"/>
              </w:rPr>
              <w:t xml:space="preserve">of </w:t>
            </w:r>
            <w:r>
              <w:rPr>
                <w:rFonts w:ascii="Arial" w:hAnsi="Arial" w:cs="Arial"/>
                <w:sz w:val="24"/>
                <w:szCs w:val="24"/>
              </w:rPr>
              <w:t>raw materials</w:t>
            </w:r>
            <w:r w:rsidR="00C03036">
              <w:rPr>
                <w:rFonts w:ascii="Arial" w:hAnsi="Arial" w:cs="Arial"/>
                <w:sz w:val="24"/>
                <w:szCs w:val="24"/>
              </w:rPr>
              <w:t xml:space="preserve">: the cost of raw materials is a major consideration as it would affect pricing of the final product given to the customer </w:t>
            </w:r>
          </w:p>
          <w:p w:rsidR="00823E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The type of service outlet</w:t>
            </w:r>
            <w:r w:rsidR="00C03036">
              <w:rPr>
                <w:rFonts w:ascii="Arial" w:hAnsi="Arial" w:cs="Arial"/>
                <w:sz w:val="24"/>
                <w:szCs w:val="24"/>
              </w:rPr>
              <w:t xml:space="preserve">: some outlets sell mainly take away or fast food. </w:t>
            </w:r>
          </w:p>
          <w:p w:rsidR="00823E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The physical facilities and equipment available for the service that will be provided</w:t>
            </w:r>
          </w:p>
          <w:p w:rsidR="00823E12" w:rsidRDefault="00823E12" w:rsidP="00BD5112">
            <w:pPr>
              <w:pStyle w:val="ListParagraph"/>
              <w:numPr>
                <w:ilvl w:val="0"/>
                <w:numId w:val="7"/>
              </w:numPr>
              <w:jc w:val="both"/>
              <w:rPr>
                <w:rFonts w:ascii="Arial" w:hAnsi="Arial" w:cs="Arial"/>
                <w:sz w:val="24"/>
                <w:szCs w:val="24"/>
              </w:rPr>
            </w:pPr>
            <w:r>
              <w:rPr>
                <w:rFonts w:ascii="Arial" w:hAnsi="Arial" w:cs="Arial"/>
                <w:sz w:val="24"/>
                <w:szCs w:val="24"/>
              </w:rPr>
              <w:t>The customers’ eating habits</w:t>
            </w:r>
            <w:r w:rsidR="00093BFD">
              <w:rPr>
                <w:rFonts w:ascii="Arial" w:hAnsi="Arial" w:cs="Arial"/>
                <w:sz w:val="24"/>
                <w:szCs w:val="24"/>
              </w:rPr>
              <w:t>: this has to be taken into consideration as customers might have preference for certain kinds of food.</w:t>
            </w:r>
          </w:p>
          <w:p w:rsidR="00FA3FF6" w:rsidRDefault="00FA3FF6" w:rsidP="00BD5112">
            <w:pPr>
              <w:pStyle w:val="ListParagraph"/>
              <w:numPr>
                <w:ilvl w:val="0"/>
                <w:numId w:val="7"/>
              </w:numPr>
              <w:jc w:val="both"/>
              <w:rPr>
                <w:rFonts w:ascii="Arial" w:hAnsi="Arial" w:cs="Arial"/>
                <w:sz w:val="24"/>
                <w:szCs w:val="24"/>
              </w:rPr>
            </w:pPr>
            <w:r>
              <w:rPr>
                <w:rFonts w:ascii="Arial" w:hAnsi="Arial" w:cs="Arial"/>
                <w:sz w:val="24"/>
                <w:szCs w:val="24"/>
              </w:rPr>
              <w:t>Economic conditions</w:t>
            </w:r>
            <w:r w:rsidR="005B0794">
              <w:rPr>
                <w:rFonts w:ascii="Arial" w:hAnsi="Arial" w:cs="Arial"/>
                <w:sz w:val="24"/>
                <w:szCs w:val="24"/>
              </w:rPr>
              <w:t>: this determines the amount of disposable income that customers are willing to spend on having meals outside of their homes.</w:t>
            </w:r>
          </w:p>
          <w:p w:rsidR="007304F4" w:rsidRDefault="007304F4" w:rsidP="007304F4">
            <w:pPr>
              <w:jc w:val="both"/>
              <w:rPr>
                <w:rFonts w:ascii="Arial" w:hAnsi="Arial" w:cs="Arial"/>
                <w:sz w:val="24"/>
                <w:szCs w:val="24"/>
              </w:rPr>
            </w:pPr>
          </w:p>
          <w:p w:rsidR="007304F4" w:rsidRDefault="0001648B" w:rsidP="007304F4">
            <w:pPr>
              <w:jc w:val="both"/>
              <w:rPr>
                <w:rFonts w:ascii="Arial" w:hAnsi="Arial" w:cs="Arial"/>
                <w:sz w:val="24"/>
                <w:szCs w:val="24"/>
              </w:rPr>
            </w:pPr>
            <w:r>
              <w:rPr>
                <w:rFonts w:ascii="Arial" w:hAnsi="Arial" w:cs="Arial"/>
                <w:sz w:val="24"/>
                <w:szCs w:val="24"/>
              </w:rPr>
              <w:t>2. T</w:t>
            </w:r>
            <w:r w:rsidR="007304F4">
              <w:rPr>
                <w:rFonts w:ascii="Arial" w:hAnsi="Arial" w:cs="Arial"/>
                <w:sz w:val="24"/>
                <w:szCs w:val="24"/>
              </w:rPr>
              <w:t>he various aspects of managing food service operations includes the following</w:t>
            </w:r>
            <w:r w:rsidR="00930375">
              <w:rPr>
                <w:rFonts w:ascii="Arial" w:hAnsi="Arial" w:cs="Arial"/>
                <w:sz w:val="24"/>
                <w:szCs w:val="24"/>
              </w:rPr>
              <w:t>;</w:t>
            </w:r>
          </w:p>
          <w:p w:rsidR="006B387F" w:rsidRDefault="008E718D" w:rsidP="008E718D">
            <w:pPr>
              <w:pStyle w:val="ListParagraph"/>
              <w:numPr>
                <w:ilvl w:val="0"/>
                <w:numId w:val="9"/>
              </w:numPr>
              <w:jc w:val="both"/>
              <w:rPr>
                <w:rFonts w:ascii="Arial" w:hAnsi="Arial" w:cs="Arial"/>
                <w:sz w:val="24"/>
                <w:szCs w:val="24"/>
              </w:rPr>
            </w:pPr>
            <w:r>
              <w:rPr>
                <w:rFonts w:ascii="Arial" w:hAnsi="Arial" w:cs="Arial"/>
                <w:sz w:val="24"/>
                <w:szCs w:val="24"/>
              </w:rPr>
              <w:t>Food purchasing</w:t>
            </w:r>
            <w:r w:rsidR="006B387F">
              <w:rPr>
                <w:rFonts w:ascii="Arial" w:hAnsi="Arial" w:cs="Arial"/>
                <w:sz w:val="24"/>
                <w:szCs w:val="24"/>
              </w:rPr>
              <w:t>: this is the input aspect of the food service operation system. Under this aspect, the factors to consider are as follows:</w:t>
            </w:r>
          </w:p>
          <w:p w:rsidR="006B387F" w:rsidRDefault="006B387F" w:rsidP="006B387F">
            <w:pPr>
              <w:pStyle w:val="ListParagraph"/>
              <w:numPr>
                <w:ilvl w:val="0"/>
                <w:numId w:val="10"/>
              </w:numPr>
              <w:jc w:val="both"/>
              <w:rPr>
                <w:rFonts w:ascii="Arial" w:hAnsi="Arial" w:cs="Arial"/>
                <w:sz w:val="24"/>
                <w:szCs w:val="24"/>
              </w:rPr>
            </w:pPr>
            <w:r>
              <w:rPr>
                <w:rFonts w:ascii="Arial" w:hAnsi="Arial" w:cs="Arial"/>
                <w:sz w:val="24"/>
                <w:szCs w:val="24"/>
              </w:rPr>
              <w:t>Developing the specifications</w:t>
            </w:r>
          </w:p>
          <w:p w:rsidR="006B387F" w:rsidRDefault="006B387F" w:rsidP="006B387F">
            <w:pPr>
              <w:pStyle w:val="ListParagraph"/>
              <w:numPr>
                <w:ilvl w:val="0"/>
                <w:numId w:val="10"/>
              </w:numPr>
              <w:jc w:val="both"/>
              <w:rPr>
                <w:rFonts w:ascii="Arial" w:hAnsi="Arial" w:cs="Arial"/>
                <w:sz w:val="24"/>
                <w:szCs w:val="24"/>
              </w:rPr>
            </w:pPr>
            <w:r>
              <w:rPr>
                <w:rFonts w:ascii="Arial" w:hAnsi="Arial" w:cs="Arial"/>
                <w:sz w:val="24"/>
                <w:szCs w:val="24"/>
              </w:rPr>
              <w:t>Drawing up an approved list of suppliers</w:t>
            </w:r>
          </w:p>
          <w:p w:rsidR="006B387F" w:rsidRDefault="006B387F" w:rsidP="006B387F">
            <w:pPr>
              <w:pStyle w:val="ListParagraph"/>
              <w:numPr>
                <w:ilvl w:val="0"/>
                <w:numId w:val="10"/>
              </w:numPr>
              <w:jc w:val="both"/>
              <w:rPr>
                <w:rFonts w:ascii="Arial" w:hAnsi="Arial" w:cs="Arial"/>
                <w:sz w:val="24"/>
                <w:szCs w:val="24"/>
              </w:rPr>
            </w:pPr>
            <w:r>
              <w:rPr>
                <w:rFonts w:ascii="Arial" w:hAnsi="Arial" w:cs="Arial"/>
                <w:sz w:val="24"/>
                <w:szCs w:val="24"/>
              </w:rPr>
              <w:t>Determining an appropriate size of the supply</w:t>
            </w:r>
          </w:p>
          <w:p w:rsidR="008E718D" w:rsidRPr="006B387F" w:rsidRDefault="006B387F" w:rsidP="006B387F">
            <w:pPr>
              <w:pStyle w:val="ListParagraph"/>
              <w:numPr>
                <w:ilvl w:val="0"/>
                <w:numId w:val="10"/>
              </w:numPr>
              <w:jc w:val="both"/>
              <w:rPr>
                <w:rFonts w:ascii="Arial" w:hAnsi="Arial" w:cs="Arial"/>
                <w:sz w:val="24"/>
                <w:szCs w:val="24"/>
              </w:rPr>
            </w:pPr>
            <w:r>
              <w:rPr>
                <w:rFonts w:ascii="Arial" w:hAnsi="Arial" w:cs="Arial"/>
                <w:sz w:val="24"/>
                <w:szCs w:val="24"/>
              </w:rPr>
              <w:t>Establishing a process of receiving and storage</w:t>
            </w:r>
          </w:p>
          <w:p w:rsidR="008E718D" w:rsidRDefault="008E718D" w:rsidP="008E718D">
            <w:pPr>
              <w:pStyle w:val="ListParagraph"/>
              <w:numPr>
                <w:ilvl w:val="0"/>
                <w:numId w:val="9"/>
              </w:numPr>
              <w:jc w:val="both"/>
              <w:rPr>
                <w:rFonts w:ascii="Arial" w:hAnsi="Arial" w:cs="Arial"/>
                <w:sz w:val="24"/>
                <w:szCs w:val="24"/>
              </w:rPr>
            </w:pPr>
            <w:r>
              <w:rPr>
                <w:rFonts w:ascii="Arial" w:hAnsi="Arial" w:cs="Arial"/>
                <w:sz w:val="24"/>
                <w:szCs w:val="24"/>
              </w:rPr>
              <w:t>Food production</w:t>
            </w:r>
            <w:r w:rsidR="001560E3">
              <w:rPr>
                <w:rFonts w:ascii="Arial" w:hAnsi="Arial" w:cs="Arial"/>
                <w:sz w:val="24"/>
                <w:szCs w:val="24"/>
              </w:rPr>
              <w:t>: this is the process of the getting the food prepared for the customers. It includes managing the preparation area and ensuring that the equipment is in good working condition. Recipe standardization has to be in place. This helps to manage the cost of the production and also ensures consistency of the final product.</w:t>
            </w:r>
          </w:p>
          <w:p w:rsidR="008E718D" w:rsidRDefault="008E718D" w:rsidP="008E718D">
            <w:pPr>
              <w:pStyle w:val="ListParagraph"/>
              <w:numPr>
                <w:ilvl w:val="0"/>
                <w:numId w:val="9"/>
              </w:numPr>
              <w:jc w:val="both"/>
              <w:rPr>
                <w:rFonts w:ascii="Arial" w:hAnsi="Arial" w:cs="Arial"/>
                <w:sz w:val="24"/>
                <w:szCs w:val="24"/>
              </w:rPr>
            </w:pPr>
            <w:r>
              <w:rPr>
                <w:rFonts w:ascii="Arial" w:hAnsi="Arial" w:cs="Arial"/>
                <w:sz w:val="24"/>
                <w:szCs w:val="24"/>
              </w:rPr>
              <w:t>Food service</w:t>
            </w:r>
            <w:r w:rsidR="006D0AE5">
              <w:rPr>
                <w:rFonts w:ascii="Arial" w:hAnsi="Arial" w:cs="Arial"/>
                <w:sz w:val="24"/>
                <w:szCs w:val="24"/>
              </w:rPr>
              <w:t>: this is the output stage and</w:t>
            </w:r>
            <w:bookmarkStart w:id="0" w:name="_GoBack"/>
            <w:bookmarkEnd w:id="0"/>
            <w:r w:rsidR="001560E3">
              <w:rPr>
                <w:rFonts w:ascii="Arial" w:hAnsi="Arial" w:cs="Arial"/>
                <w:sz w:val="24"/>
                <w:szCs w:val="24"/>
              </w:rPr>
              <w:t xml:space="preserve"> has to do with delivering the final product to the customer. Things like presentation of the food and its hygiene are very important.</w:t>
            </w:r>
            <w:r w:rsidR="00CB2BB8">
              <w:rPr>
                <w:rFonts w:ascii="Arial" w:hAnsi="Arial" w:cs="Arial"/>
                <w:sz w:val="24"/>
                <w:szCs w:val="24"/>
              </w:rPr>
              <w:t xml:space="preserve"> The holding area for the food before final service is also of importance to avoid contamination.</w:t>
            </w:r>
          </w:p>
          <w:p w:rsidR="00BE3CB0" w:rsidRDefault="00BE3CB0" w:rsidP="00BE3CB0">
            <w:pPr>
              <w:jc w:val="both"/>
              <w:rPr>
                <w:rFonts w:ascii="Arial" w:hAnsi="Arial" w:cs="Arial"/>
                <w:sz w:val="24"/>
                <w:szCs w:val="24"/>
              </w:rPr>
            </w:pPr>
          </w:p>
          <w:p w:rsidR="00BE3CB0" w:rsidRDefault="00AC6759" w:rsidP="00BE3CB0">
            <w:pPr>
              <w:jc w:val="both"/>
              <w:rPr>
                <w:rFonts w:ascii="Arial" w:hAnsi="Arial" w:cs="Arial"/>
                <w:sz w:val="24"/>
                <w:szCs w:val="24"/>
              </w:rPr>
            </w:pPr>
            <w:r>
              <w:rPr>
                <w:rFonts w:ascii="Arial" w:hAnsi="Arial" w:cs="Arial"/>
                <w:sz w:val="24"/>
                <w:szCs w:val="24"/>
              </w:rPr>
              <w:t>3. T</w:t>
            </w:r>
            <w:r w:rsidR="00AB304B">
              <w:rPr>
                <w:rFonts w:ascii="Arial" w:hAnsi="Arial" w:cs="Arial"/>
                <w:sz w:val="24"/>
                <w:szCs w:val="24"/>
              </w:rPr>
              <w:t>h</w:t>
            </w:r>
            <w:r w:rsidR="00BE3CB0">
              <w:rPr>
                <w:rFonts w:ascii="Arial" w:hAnsi="Arial" w:cs="Arial"/>
                <w:sz w:val="24"/>
                <w:szCs w:val="24"/>
              </w:rPr>
              <w:t xml:space="preserve">e traditional stages of food </w:t>
            </w:r>
            <w:r w:rsidR="0022571F">
              <w:rPr>
                <w:rFonts w:ascii="Arial" w:hAnsi="Arial" w:cs="Arial"/>
                <w:sz w:val="24"/>
                <w:szCs w:val="24"/>
              </w:rPr>
              <w:t xml:space="preserve">service </w:t>
            </w:r>
            <w:r w:rsidR="00BE3CB0">
              <w:rPr>
                <w:rFonts w:ascii="Arial" w:hAnsi="Arial" w:cs="Arial"/>
                <w:sz w:val="24"/>
                <w:szCs w:val="24"/>
              </w:rPr>
              <w:t>delivery system comprises the following:</w:t>
            </w:r>
          </w:p>
          <w:p w:rsidR="0022571F"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 xml:space="preserve">Storage- this is where the purchased raw materials are kept; for example – refrigeration. </w:t>
            </w:r>
          </w:p>
          <w:p w:rsidR="008F49BD"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Preparation – this includes activities such as peeling and washing</w:t>
            </w:r>
          </w:p>
          <w:p w:rsidR="008F49BD"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Production – the process of cooking, grilling, frying.</w:t>
            </w:r>
          </w:p>
          <w:p w:rsidR="008F49BD"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Holding</w:t>
            </w:r>
            <w:r w:rsidR="00AA7E2B">
              <w:rPr>
                <w:rFonts w:ascii="Arial" w:hAnsi="Arial" w:cs="Arial"/>
                <w:sz w:val="24"/>
                <w:szCs w:val="24"/>
              </w:rPr>
              <w:t xml:space="preserve"> – an area where food is kept before it is transferred to the customer.</w:t>
            </w:r>
          </w:p>
          <w:p w:rsidR="008F49BD"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Service</w:t>
            </w:r>
            <w:r w:rsidR="00AA7E2B">
              <w:rPr>
                <w:rFonts w:ascii="Arial" w:hAnsi="Arial" w:cs="Arial"/>
                <w:sz w:val="24"/>
                <w:szCs w:val="24"/>
              </w:rPr>
              <w:t xml:space="preserve"> – putting the finished product at the customer’s table or in the customer’s possession for consumption.</w:t>
            </w:r>
          </w:p>
          <w:p w:rsidR="008F49BD"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Dining</w:t>
            </w:r>
            <w:r w:rsidR="00AA7E2B">
              <w:rPr>
                <w:rFonts w:ascii="Arial" w:hAnsi="Arial" w:cs="Arial"/>
                <w:sz w:val="24"/>
                <w:szCs w:val="24"/>
              </w:rPr>
              <w:t xml:space="preserve"> – the actual consumption of the food by the customer</w:t>
            </w:r>
          </w:p>
          <w:p w:rsidR="008F49BD"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Clearing</w:t>
            </w:r>
            <w:r w:rsidR="00AA7E2B">
              <w:rPr>
                <w:rFonts w:ascii="Arial" w:hAnsi="Arial" w:cs="Arial"/>
                <w:sz w:val="24"/>
                <w:szCs w:val="24"/>
              </w:rPr>
              <w:t xml:space="preserve"> – removing the equipment used by the customer to consume the food.</w:t>
            </w:r>
          </w:p>
          <w:p w:rsidR="008F49BD" w:rsidRPr="0022571F" w:rsidRDefault="008F49BD" w:rsidP="0022571F">
            <w:pPr>
              <w:pStyle w:val="ListParagraph"/>
              <w:numPr>
                <w:ilvl w:val="0"/>
                <w:numId w:val="13"/>
              </w:numPr>
              <w:jc w:val="both"/>
              <w:rPr>
                <w:rFonts w:ascii="Arial" w:hAnsi="Arial" w:cs="Arial"/>
                <w:sz w:val="24"/>
                <w:szCs w:val="24"/>
              </w:rPr>
            </w:pPr>
            <w:r>
              <w:rPr>
                <w:rFonts w:ascii="Arial" w:hAnsi="Arial" w:cs="Arial"/>
                <w:sz w:val="24"/>
                <w:szCs w:val="24"/>
              </w:rPr>
              <w:t>Dish wash</w:t>
            </w:r>
            <w:r w:rsidR="00AA7E2B">
              <w:rPr>
                <w:rFonts w:ascii="Arial" w:hAnsi="Arial" w:cs="Arial"/>
                <w:sz w:val="24"/>
                <w:szCs w:val="24"/>
              </w:rPr>
              <w:t xml:space="preserve"> – cleaning of used equipment.</w:t>
            </w:r>
          </w:p>
          <w:p w:rsidR="00BE3CB0" w:rsidRPr="00BE3CB0" w:rsidRDefault="00BE3CB0" w:rsidP="00BE3CB0">
            <w:pPr>
              <w:pStyle w:val="ListParagraph"/>
              <w:jc w:val="both"/>
              <w:rPr>
                <w:rFonts w:ascii="Arial" w:hAnsi="Arial" w:cs="Arial"/>
                <w:sz w:val="24"/>
                <w:szCs w:val="24"/>
              </w:rPr>
            </w:pPr>
          </w:p>
          <w:p w:rsidR="002722AA" w:rsidRPr="001560E3" w:rsidRDefault="002722AA" w:rsidP="001560E3">
            <w:pPr>
              <w:ind w:left="360"/>
              <w:jc w:val="both"/>
              <w:rPr>
                <w:rFonts w:ascii="Arial" w:hAnsi="Arial" w:cs="Arial"/>
                <w:sz w:val="24"/>
                <w:szCs w:val="24"/>
              </w:rPr>
            </w:pPr>
          </w:p>
          <w:p w:rsidR="00812BFB" w:rsidRPr="00812BFB" w:rsidRDefault="00812BFB" w:rsidP="003D1593">
            <w:pPr>
              <w:pStyle w:val="ListParagraph"/>
              <w:jc w:val="both"/>
              <w:rPr>
                <w:rFonts w:ascii="Arial" w:hAnsi="Arial" w:cs="Arial"/>
                <w:sz w:val="24"/>
                <w:szCs w:val="24"/>
              </w:rPr>
            </w:pPr>
          </w:p>
          <w:p w:rsidR="002F6DAC" w:rsidRDefault="002F6DAC" w:rsidP="005452C0">
            <w:pPr>
              <w:jc w:val="both"/>
              <w:rPr>
                <w:rFonts w:ascii="Arial" w:hAnsi="Arial" w:cs="Arial"/>
                <w:sz w:val="24"/>
                <w:szCs w:val="24"/>
              </w:rPr>
            </w:pPr>
          </w:p>
          <w:p w:rsidR="005452C0" w:rsidRPr="006655EF" w:rsidRDefault="005452C0" w:rsidP="005452C0">
            <w:pPr>
              <w:jc w:val="both"/>
              <w:rPr>
                <w:rFonts w:ascii="Arial" w:hAnsi="Arial" w:cs="Arial"/>
                <w:sz w:val="24"/>
                <w:szCs w:val="24"/>
              </w:rPr>
            </w:pPr>
            <w:r>
              <w:rPr>
                <w:rFonts w:ascii="Arial" w:hAnsi="Arial" w:cs="Arial"/>
                <w:sz w:val="24"/>
                <w:szCs w:val="24"/>
              </w:rPr>
              <w:t xml:space="preserve"> </w:t>
            </w:r>
            <w:r w:rsidRPr="006655EF">
              <w:rPr>
                <w:rFonts w:ascii="Arial" w:hAnsi="Arial" w:cs="Arial"/>
                <w:sz w:val="24"/>
                <w:szCs w:val="24"/>
              </w:rPr>
              <w:t xml:space="preserve">   </w:t>
            </w:r>
          </w:p>
          <w:p w:rsidR="005452C0" w:rsidRPr="00A34491" w:rsidRDefault="005452C0" w:rsidP="005452C0">
            <w:pPr>
              <w:pStyle w:val="ListParagraph"/>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2193"/>
        <w:gridCol w:w="1417"/>
        <w:gridCol w:w="3322"/>
      </w:tblGrid>
      <w:tr w:rsidR="00405895" w:rsidRPr="00B0415E" w:rsidTr="00524272">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2193" w:type="dxa"/>
          </w:tcPr>
          <w:p w:rsidR="00405895" w:rsidRPr="00B0415E" w:rsidRDefault="0079338D" w:rsidP="00A851DA">
            <w:pPr>
              <w:rPr>
                <w:rFonts w:cs="Bliss-Regular"/>
                <w:color w:val="000000"/>
              </w:rPr>
            </w:pPr>
            <w:r>
              <w:rPr>
                <w:rFonts w:cs="Bliss-Regular"/>
                <w:color w:val="000000"/>
              </w:rPr>
              <w:t>Ohimai Ovbude</w:t>
            </w:r>
          </w:p>
        </w:tc>
        <w:tc>
          <w:tcPr>
            <w:tcW w:w="1417"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3322" w:type="dxa"/>
          </w:tcPr>
          <w:p w:rsidR="00405895" w:rsidRPr="00B0415E" w:rsidRDefault="00524272" w:rsidP="00A851DA">
            <w:pPr>
              <w:rPr>
                <w:rFonts w:cs="Bliss-Regular"/>
                <w:color w:val="000000"/>
              </w:rPr>
            </w:pPr>
            <w:r>
              <w:rPr>
                <w:rFonts w:cs="Bliss-Regular"/>
                <w:color w:val="000000"/>
              </w:rPr>
              <w:t>September 15</w:t>
            </w:r>
            <w:r w:rsidR="0079338D">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96B" w:rsidRDefault="0002596B" w:rsidP="00CB4D0A">
      <w:pPr>
        <w:spacing w:after="0" w:line="240" w:lineRule="auto"/>
      </w:pPr>
      <w:r>
        <w:separator/>
      </w:r>
    </w:p>
  </w:endnote>
  <w:endnote w:type="continuationSeparator" w:id="0">
    <w:p w:rsidR="0002596B" w:rsidRDefault="000259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96B" w:rsidRDefault="0002596B" w:rsidP="00CB4D0A">
      <w:pPr>
        <w:spacing w:after="0" w:line="240" w:lineRule="auto"/>
      </w:pPr>
      <w:r>
        <w:separator/>
      </w:r>
    </w:p>
  </w:footnote>
  <w:footnote w:type="continuationSeparator" w:id="0">
    <w:p w:rsidR="0002596B" w:rsidRDefault="0002596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A58D7"/>
    <w:multiLevelType w:val="hybridMultilevel"/>
    <w:tmpl w:val="CC767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BF28AF"/>
    <w:multiLevelType w:val="hybridMultilevel"/>
    <w:tmpl w:val="1224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09562E"/>
    <w:multiLevelType w:val="hybridMultilevel"/>
    <w:tmpl w:val="D9BCC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24A58"/>
    <w:multiLevelType w:val="hybridMultilevel"/>
    <w:tmpl w:val="9E604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DE4179"/>
    <w:multiLevelType w:val="hybridMultilevel"/>
    <w:tmpl w:val="AACE55EE"/>
    <w:lvl w:ilvl="0" w:tplc="8C18EB7C">
      <w:start w:val="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A28606C"/>
    <w:multiLevelType w:val="hybridMultilevel"/>
    <w:tmpl w:val="E7CC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D07D86"/>
    <w:multiLevelType w:val="hybridMultilevel"/>
    <w:tmpl w:val="7DCA4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254C04"/>
    <w:multiLevelType w:val="hybridMultilevel"/>
    <w:tmpl w:val="E3BADE54"/>
    <w:lvl w:ilvl="0" w:tplc="8C18EB7C">
      <w:start w:val="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9D7AD6"/>
    <w:multiLevelType w:val="hybridMultilevel"/>
    <w:tmpl w:val="925E8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724837"/>
    <w:multiLevelType w:val="hybridMultilevel"/>
    <w:tmpl w:val="37C4A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09325E"/>
    <w:multiLevelType w:val="hybridMultilevel"/>
    <w:tmpl w:val="1256B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3432F1"/>
    <w:multiLevelType w:val="hybridMultilevel"/>
    <w:tmpl w:val="2258E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3"/>
  </w:num>
  <w:num w:numId="5">
    <w:abstractNumId w:val="2"/>
  </w:num>
  <w:num w:numId="6">
    <w:abstractNumId w:val="12"/>
  </w:num>
  <w:num w:numId="7">
    <w:abstractNumId w:val="9"/>
  </w:num>
  <w:num w:numId="8">
    <w:abstractNumId w:val="10"/>
  </w:num>
  <w:num w:numId="9">
    <w:abstractNumId w:val="0"/>
  </w:num>
  <w:num w:numId="10">
    <w:abstractNumId w:val="4"/>
  </w:num>
  <w:num w:numId="11">
    <w:abstractNumId w:val="7"/>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48B"/>
    <w:rsid w:val="0002596B"/>
    <w:rsid w:val="00035CDD"/>
    <w:rsid w:val="00040083"/>
    <w:rsid w:val="00055992"/>
    <w:rsid w:val="000820E8"/>
    <w:rsid w:val="00093BFD"/>
    <w:rsid w:val="000C21FB"/>
    <w:rsid w:val="001146E7"/>
    <w:rsid w:val="001175EE"/>
    <w:rsid w:val="0013424A"/>
    <w:rsid w:val="0014668B"/>
    <w:rsid w:val="001560E3"/>
    <w:rsid w:val="00157CF6"/>
    <w:rsid w:val="00182416"/>
    <w:rsid w:val="00187EB4"/>
    <w:rsid w:val="001F0481"/>
    <w:rsid w:val="00200C92"/>
    <w:rsid w:val="0020451E"/>
    <w:rsid w:val="00206B9D"/>
    <w:rsid w:val="00215C47"/>
    <w:rsid w:val="0022571F"/>
    <w:rsid w:val="00230E86"/>
    <w:rsid w:val="0023259C"/>
    <w:rsid w:val="00242BB2"/>
    <w:rsid w:val="002722AA"/>
    <w:rsid w:val="002B0BD7"/>
    <w:rsid w:val="002B573D"/>
    <w:rsid w:val="002C5CB2"/>
    <w:rsid w:val="002D7C07"/>
    <w:rsid w:val="002E294B"/>
    <w:rsid w:val="002E687C"/>
    <w:rsid w:val="002F6DAC"/>
    <w:rsid w:val="002F779F"/>
    <w:rsid w:val="00317C59"/>
    <w:rsid w:val="0032238B"/>
    <w:rsid w:val="0035620A"/>
    <w:rsid w:val="00371885"/>
    <w:rsid w:val="003D1593"/>
    <w:rsid w:val="003E2B87"/>
    <w:rsid w:val="003F1B04"/>
    <w:rsid w:val="00402786"/>
    <w:rsid w:val="00405895"/>
    <w:rsid w:val="004058DF"/>
    <w:rsid w:val="00443E6F"/>
    <w:rsid w:val="004548C7"/>
    <w:rsid w:val="00457765"/>
    <w:rsid w:val="00486F1A"/>
    <w:rsid w:val="00487958"/>
    <w:rsid w:val="00490CB9"/>
    <w:rsid w:val="004A2CE2"/>
    <w:rsid w:val="004C1024"/>
    <w:rsid w:val="004E3CDA"/>
    <w:rsid w:val="004E6822"/>
    <w:rsid w:val="004F4B4D"/>
    <w:rsid w:val="0050216D"/>
    <w:rsid w:val="00503D7E"/>
    <w:rsid w:val="0050778F"/>
    <w:rsid w:val="00513790"/>
    <w:rsid w:val="00524272"/>
    <w:rsid w:val="00527C11"/>
    <w:rsid w:val="00535F31"/>
    <w:rsid w:val="005452C0"/>
    <w:rsid w:val="00551E9A"/>
    <w:rsid w:val="00574D64"/>
    <w:rsid w:val="00591365"/>
    <w:rsid w:val="005B0794"/>
    <w:rsid w:val="005B31E4"/>
    <w:rsid w:val="005E1D67"/>
    <w:rsid w:val="006034F6"/>
    <w:rsid w:val="00607874"/>
    <w:rsid w:val="00607E77"/>
    <w:rsid w:val="00617BB3"/>
    <w:rsid w:val="00645CDD"/>
    <w:rsid w:val="00654E8F"/>
    <w:rsid w:val="00675EC1"/>
    <w:rsid w:val="006823A7"/>
    <w:rsid w:val="00687EE8"/>
    <w:rsid w:val="006B387F"/>
    <w:rsid w:val="006D0AE5"/>
    <w:rsid w:val="0070347F"/>
    <w:rsid w:val="00703B62"/>
    <w:rsid w:val="00704C9D"/>
    <w:rsid w:val="0070678E"/>
    <w:rsid w:val="007304F4"/>
    <w:rsid w:val="00736F60"/>
    <w:rsid w:val="00762468"/>
    <w:rsid w:val="0079338D"/>
    <w:rsid w:val="007A17FB"/>
    <w:rsid w:val="007D22FE"/>
    <w:rsid w:val="00812BFB"/>
    <w:rsid w:val="00813F98"/>
    <w:rsid w:val="00816F07"/>
    <w:rsid w:val="00823E12"/>
    <w:rsid w:val="00831C11"/>
    <w:rsid w:val="00850342"/>
    <w:rsid w:val="008A41E1"/>
    <w:rsid w:val="008A60B4"/>
    <w:rsid w:val="008B3C31"/>
    <w:rsid w:val="008B64FE"/>
    <w:rsid w:val="008E718D"/>
    <w:rsid w:val="008F49BD"/>
    <w:rsid w:val="00910212"/>
    <w:rsid w:val="009243C6"/>
    <w:rsid w:val="00927EA7"/>
    <w:rsid w:val="00930375"/>
    <w:rsid w:val="00935BF7"/>
    <w:rsid w:val="0095442C"/>
    <w:rsid w:val="00961B14"/>
    <w:rsid w:val="00983942"/>
    <w:rsid w:val="009C37E0"/>
    <w:rsid w:val="009E41F4"/>
    <w:rsid w:val="009F6403"/>
    <w:rsid w:val="00A14B66"/>
    <w:rsid w:val="00A24BB8"/>
    <w:rsid w:val="00A2509F"/>
    <w:rsid w:val="00A65CF7"/>
    <w:rsid w:val="00A81AB4"/>
    <w:rsid w:val="00A851DA"/>
    <w:rsid w:val="00A9158C"/>
    <w:rsid w:val="00AA7E2B"/>
    <w:rsid w:val="00AB304B"/>
    <w:rsid w:val="00AC6759"/>
    <w:rsid w:val="00AC7D5B"/>
    <w:rsid w:val="00AE1481"/>
    <w:rsid w:val="00B0415E"/>
    <w:rsid w:val="00B04678"/>
    <w:rsid w:val="00BC46DF"/>
    <w:rsid w:val="00BD5112"/>
    <w:rsid w:val="00BD6D01"/>
    <w:rsid w:val="00BE3CB0"/>
    <w:rsid w:val="00BF5932"/>
    <w:rsid w:val="00C03036"/>
    <w:rsid w:val="00C03577"/>
    <w:rsid w:val="00C515A9"/>
    <w:rsid w:val="00C53029"/>
    <w:rsid w:val="00C65FEA"/>
    <w:rsid w:val="00CA0AC2"/>
    <w:rsid w:val="00CB2BB8"/>
    <w:rsid w:val="00CB4D0A"/>
    <w:rsid w:val="00CC2FB3"/>
    <w:rsid w:val="00CC575A"/>
    <w:rsid w:val="00CF123B"/>
    <w:rsid w:val="00CF2E5D"/>
    <w:rsid w:val="00D039AC"/>
    <w:rsid w:val="00D427DE"/>
    <w:rsid w:val="00D5587D"/>
    <w:rsid w:val="00D707CC"/>
    <w:rsid w:val="00D821FE"/>
    <w:rsid w:val="00D9064E"/>
    <w:rsid w:val="00DB0793"/>
    <w:rsid w:val="00E00821"/>
    <w:rsid w:val="00E04DB4"/>
    <w:rsid w:val="00E30679"/>
    <w:rsid w:val="00E4597D"/>
    <w:rsid w:val="00E51C41"/>
    <w:rsid w:val="00E54832"/>
    <w:rsid w:val="00E56A90"/>
    <w:rsid w:val="00E641CC"/>
    <w:rsid w:val="00E80EE3"/>
    <w:rsid w:val="00EA30AB"/>
    <w:rsid w:val="00EB3925"/>
    <w:rsid w:val="00F05CA6"/>
    <w:rsid w:val="00F069D7"/>
    <w:rsid w:val="00F96EB3"/>
    <w:rsid w:val="00FA3FF6"/>
    <w:rsid w:val="00FC76B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7EEDF"/>
  <w15:docId w15:val="{EC051FE3-CA51-4E5B-8763-864F4128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9B76B-5AB3-48BD-AB90-190447D24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5</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cp:lastModifiedBy>
  <cp:revision>61</cp:revision>
  <dcterms:created xsi:type="dcterms:W3CDTF">2016-01-26T17:57:00Z</dcterms:created>
  <dcterms:modified xsi:type="dcterms:W3CDTF">2016-09-16T06:53:00Z</dcterms:modified>
</cp:coreProperties>
</file>