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44B3" w:rsidP="00A851DA">
      <w:pPr>
        <w:rPr>
          <w:lang w:val="en-US"/>
        </w:rPr>
      </w:pPr>
      <w:r w:rsidRPr="00A344B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1B4F">
            <w:pPr>
              <w:pStyle w:val="Default"/>
              <w:rPr>
                <w:rFonts w:asciiTheme="minorHAnsi" w:hAnsiTheme="minorHAnsi"/>
              </w:rPr>
            </w:pPr>
            <w:proofErr w:type="spellStart"/>
            <w:r>
              <w:rPr>
                <w:rFonts w:asciiTheme="minorHAnsi" w:hAnsiTheme="minorHAnsi"/>
              </w:rPr>
              <w:t>Agisanang</w:t>
            </w:r>
            <w:proofErr w:type="spellEnd"/>
            <w:r>
              <w:rPr>
                <w:rFonts w:asciiTheme="minorHAnsi" w:hAnsiTheme="minorHAnsi"/>
              </w:rPr>
              <w:t xml:space="preserve"> </w:t>
            </w:r>
            <w:proofErr w:type="spellStart"/>
            <w:r>
              <w:rPr>
                <w:rFonts w:asciiTheme="minorHAnsi" w:hAnsiTheme="minorHAnsi"/>
              </w:rPr>
              <w:t>Lebitla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1B4F">
            <w:pPr>
              <w:pStyle w:val="Default"/>
              <w:rPr>
                <w:rFonts w:asciiTheme="minorHAnsi" w:hAnsiTheme="minorHAnsi"/>
              </w:rPr>
            </w:pPr>
            <w:r>
              <w:rPr>
                <w:rFonts w:asciiTheme="minorHAnsi" w:hAnsiTheme="minorHAnsi"/>
              </w:rPr>
              <w:t>2414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23A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29D4">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729D4" w:rsidRPr="006729D4" w:rsidRDefault="006729D4" w:rsidP="006729D4">
            <w:pPr>
              <w:rPr>
                <w:rFonts w:ascii="Times New Roman" w:hAnsi="Times New Roman" w:cs="Times New Roman"/>
                <w:sz w:val="24"/>
                <w:szCs w:val="24"/>
              </w:rPr>
            </w:pPr>
          </w:p>
          <w:p w:rsidR="006729D4" w:rsidRPr="006729D4" w:rsidRDefault="006729D4" w:rsidP="006729D4">
            <w:pPr>
              <w:rPr>
                <w:rFonts w:ascii="Times New Roman" w:hAnsi="Times New Roman" w:cs="Times New Roman"/>
                <w:sz w:val="24"/>
                <w:szCs w:val="24"/>
              </w:rPr>
            </w:pPr>
            <w:proofErr w:type="gramStart"/>
            <w:r w:rsidRPr="006729D4">
              <w:rPr>
                <w:rFonts w:ascii="Times New Roman" w:hAnsi="Times New Roman" w:cs="Times New Roman"/>
                <w:sz w:val="24"/>
                <w:szCs w:val="24"/>
              </w:rPr>
              <w:t>1)</w:t>
            </w:r>
            <w:r w:rsidRPr="006729D4">
              <w:rPr>
                <w:rFonts w:ascii="Times New Roman" w:hAnsi="Times New Roman" w:cs="Times New Roman"/>
                <w:b/>
                <w:sz w:val="24"/>
                <w:szCs w:val="24"/>
              </w:rPr>
              <w:t>Variance</w:t>
            </w:r>
            <w:proofErr w:type="gramEnd"/>
            <w:r w:rsidRPr="006729D4">
              <w:rPr>
                <w:rFonts w:ascii="Times New Roman" w:hAnsi="Times New Roman" w:cs="Times New Roman"/>
                <w:b/>
                <w:sz w:val="24"/>
                <w:szCs w:val="24"/>
              </w:rPr>
              <w:t xml:space="preserve"> analysis</w:t>
            </w:r>
            <w:r w:rsidRPr="006729D4">
              <w:rPr>
                <w:rFonts w:ascii="Times New Roman" w:hAnsi="Times New Roman" w:cs="Times New Roman"/>
                <w:sz w:val="24"/>
                <w:szCs w:val="24"/>
              </w:rPr>
              <w:t xml:space="preserve"> is defined as the evaluation of performance by means of variances, whose timely reporting should maximize the opportunity for managerial action. </w:t>
            </w:r>
          </w:p>
          <w:p w:rsidR="006729D4" w:rsidRPr="006729D4" w:rsidRDefault="006729D4" w:rsidP="006729D4">
            <w:pPr>
              <w:rPr>
                <w:rFonts w:ascii="Times New Roman" w:hAnsi="Times New Roman" w:cs="Times New Roman"/>
                <w:sz w:val="24"/>
                <w:szCs w:val="24"/>
              </w:rPr>
            </w:pPr>
            <w:r w:rsidRPr="006729D4">
              <w:rPr>
                <w:rFonts w:ascii="Times New Roman" w:hAnsi="Times New Roman" w:cs="Times New Roman"/>
                <w:b/>
                <w:sz w:val="24"/>
                <w:szCs w:val="24"/>
              </w:rPr>
              <w:t>Direct material variance</w:t>
            </w:r>
            <w:r w:rsidRPr="006729D4">
              <w:rPr>
                <w:rFonts w:ascii="Times New Roman" w:hAnsi="Times New Roman" w:cs="Times New Roman"/>
                <w:sz w:val="24"/>
                <w:szCs w:val="24"/>
              </w:rPr>
              <w:t xml:space="preserve"> is the measurement of the difference between the standard material cost of the output produced and the actual material cost incurred.</w:t>
            </w:r>
          </w:p>
          <w:p w:rsidR="006729D4" w:rsidRPr="006729D4" w:rsidRDefault="006729D4" w:rsidP="006729D4">
            <w:pPr>
              <w:rPr>
                <w:rFonts w:ascii="Times New Roman" w:hAnsi="Times New Roman" w:cs="Times New Roman"/>
                <w:sz w:val="24"/>
                <w:szCs w:val="24"/>
              </w:rPr>
            </w:pPr>
            <w:r w:rsidRPr="006729D4">
              <w:rPr>
                <w:rFonts w:ascii="Times New Roman" w:hAnsi="Times New Roman" w:cs="Times New Roman"/>
                <w:b/>
                <w:sz w:val="24"/>
                <w:szCs w:val="24"/>
              </w:rPr>
              <w:t>Direct labor variance</w:t>
            </w:r>
            <w:r w:rsidRPr="006729D4">
              <w:rPr>
                <w:rFonts w:ascii="Times New Roman" w:hAnsi="Times New Roman" w:cs="Times New Roman"/>
                <w:sz w:val="24"/>
                <w:szCs w:val="24"/>
              </w:rPr>
              <w:t xml:space="preserve"> indicates the difference between the standard direct labor cost of the output which has been produced and the actual direct labor cost incurred.</w:t>
            </w:r>
          </w:p>
          <w:p w:rsidR="006729D4" w:rsidRPr="006729D4" w:rsidRDefault="006729D4" w:rsidP="006729D4">
            <w:pPr>
              <w:rPr>
                <w:rFonts w:ascii="Times New Roman" w:hAnsi="Times New Roman" w:cs="Times New Roman"/>
                <w:sz w:val="24"/>
                <w:szCs w:val="24"/>
              </w:rPr>
            </w:pPr>
            <w:r w:rsidRPr="006729D4">
              <w:rPr>
                <w:rFonts w:ascii="Times New Roman" w:hAnsi="Times New Roman" w:cs="Times New Roman"/>
                <w:b/>
                <w:sz w:val="24"/>
                <w:szCs w:val="24"/>
              </w:rPr>
              <w:t>Variable overhead</w:t>
            </w:r>
            <w:r w:rsidRPr="006729D4">
              <w:rPr>
                <w:rFonts w:ascii="Times New Roman" w:hAnsi="Times New Roman" w:cs="Times New Roman"/>
                <w:sz w:val="24"/>
                <w:szCs w:val="24"/>
              </w:rPr>
              <w:t xml:space="preserve"> variances measures the difference variable overhead that should be used for actual output and variable production overhead actually used.</w:t>
            </w:r>
          </w:p>
          <w:p w:rsidR="006729D4" w:rsidRPr="006729D4" w:rsidRDefault="006729D4" w:rsidP="006729D4">
            <w:pPr>
              <w:pStyle w:val="NormalWeb"/>
              <w:shd w:val="clear" w:color="auto" w:fill="FFFFFF"/>
            </w:pPr>
            <w:r w:rsidRPr="006729D4">
              <w:rPr>
                <w:b/>
              </w:rPr>
              <w:t xml:space="preserve">Sales </w:t>
            </w:r>
            <w:proofErr w:type="gramStart"/>
            <w:r w:rsidRPr="006729D4">
              <w:rPr>
                <w:b/>
              </w:rPr>
              <w:t>variances</w:t>
            </w:r>
            <w:r w:rsidRPr="006729D4">
              <w:t xml:space="preserve"> is</w:t>
            </w:r>
            <w:proofErr w:type="gramEnd"/>
            <w:r w:rsidRPr="006729D4">
              <w:t xml:space="preserve"> a measure of the effect on expected contribution of a different selling price to standard selling price. It is calculated as the difference between what the sales revenue should have been for the actual quantity sold and what it was. </w:t>
            </w:r>
          </w:p>
          <w:p w:rsidR="006729D4" w:rsidRPr="006729D4" w:rsidRDefault="006729D4" w:rsidP="006729D4">
            <w:pPr>
              <w:pStyle w:val="NormalWeb"/>
              <w:shd w:val="clear" w:color="auto" w:fill="FFFFFF"/>
            </w:pPr>
            <w:r>
              <w:rPr>
                <w:b/>
                <w:shd w:val="clear" w:color="auto" w:fill="FFFFFF"/>
              </w:rPr>
              <w:t>C</w:t>
            </w:r>
            <w:r w:rsidRPr="006729D4">
              <w:rPr>
                <w:b/>
                <w:shd w:val="clear" w:color="auto" w:fill="FFFFFF"/>
              </w:rPr>
              <w:t>ost variance</w:t>
            </w:r>
            <w:r w:rsidRPr="006729D4">
              <w:rPr>
                <w:shd w:val="clear" w:color="auto" w:fill="FFFFFF"/>
              </w:rPr>
              <w:t xml:space="preserve"> is the difference between a cost's actual amount and its budgeted or planned amount. For example, if a company had actual repairs expense of $950 for May but the budgeted amount was $800, the company had a cost variance of $150. Since the actual cost was more than the budgeted amount, the cost variance is said to be </w:t>
            </w:r>
            <w:proofErr w:type="spellStart"/>
            <w:r w:rsidRPr="006729D4">
              <w:rPr>
                <w:shd w:val="clear" w:color="auto" w:fill="FFFFFF"/>
              </w:rPr>
              <w:t>unfavorable</w:t>
            </w:r>
            <w:proofErr w:type="spellEnd"/>
            <w:r w:rsidRPr="006729D4">
              <w:rPr>
                <w:shd w:val="clear" w:color="auto" w:fill="FFFFFF"/>
              </w:rPr>
              <w:t xml:space="preserve">. When an actual cost is less than the budgeted amount, the cost variance is said to be </w:t>
            </w:r>
            <w:proofErr w:type="spellStart"/>
            <w:r w:rsidRPr="006729D4">
              <w:rPr>
                <w:shd w:val="clear" w:color="auto" w:fill="FFFFFF"/>
              </w:rPr>
              <w:t>favorable</w:t>
            </w:r>
            <w:proofErr w:type="spellEnd"/>
            <w:r w:rsidRPr="006729D4">
              <w:rPr>
                <w:shd w:val="clear" w:color="auto" w:fill="FFFFFF"/>
              </w:rPr>
              <w:t>.</w:t>
            </w:r>
          </w:p>
          <w:p w:rsidR="006729D4" w:rsidRPr="006729D4" w:rsidRDefault="006729D4" w:rsidP="006729D4">
            <w:pPr>
              <w:rPr>
                <w:rFonts w:ascii="Times New Roman" w:hAnsi="Times New Roman" w:cs="Times New Roman"/>
                <w:sz w:val="24"/>
                <w:szCs w:val="24"/>
              </w:rPr>
            </w:pPr>
          </w:p>
          <w:p w:rsidR="006729D4" w:rsidRPr="006729D4" w:rsidRDefault="006729D4" w:rsidP="006729D4">
            <w:pPr>
              <w:shd w:val="clear" w:color="auto" w:fill="FFFFFF"/>
              <w:textAlignment w:val="baseline"/>
              <w:outlineLvl w:val="1"/>
              <w:rPr>
                <w:rFonts w:ascii="Times New Roman" w:eastAsia="Times New Roman" w:hAnsi="Times New Roman" w:cs="Times New Roman"/>
                <w:sz w:val="24"/>
                <w:szCs w:val="24"/>
              </w:rPr>
            </w:pPr>
            <w:r w:rsidRPr="006729D4">
              <w:rPr>
                <w:rFonts w:ascii="Times New Roman" w:hAnsi="Times New Roman" w:cs="Times New Roman"/>
                <w:sz w:val="24"/>
                <w:szCs w:val="24"/>
              </w:rPr>
              <w:t>2)</w:t>
            </w:r>
            <w:r w:rsidRPr="006729D4">
              <w:rPr>
                <w:rFonts w:ascii="Times New Roman" w:eastAsia="Times New Roman" w:hAnsi="Times New Roman" w:cs="Times New Roman"/>
                <w:sz w:val="24"/>
                <w:szCs w:val="24"/>
              </w:rPr>
              <w:t xml:space="preserve"> Budget vs. Actual Costs</w:t>
            </w:r>
          </w:p>
          <w:p w:rsidR="006729D4" w:rsidRPr="006729D4" w:rsidRDefault="006729D4" w:rsidP="006729D4">
            <w:pPr>
              <w:shd w:val="clear" w:color="auto" w:fill="FFFFFF"/>
              <w:spacing w:after="45"/>
              <w:textAlignment w:val="baseline"/>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 xml:space="preserve">Variance analysis is important to assist with managing budgets by controlling budgeted versus actual costs. In program and project management, for example, financial data are generally assessed at key intervals or milestones. For instance, a monthly closing report might provide quantitative data about expenses, revenue and remaining inventory levels. Variances between planned and actual costs might lead to adjusting business goals, objectives </w:t>
            </w:r>
            <w:r w:rsidRPr="006729D4">
              <w:rPr>
                <w:rFonts w:ascii="Times New Roman" w:eastAsia="Times New Roman" w:hAnsi="Times New Roman" w:cs="Times New Roman"/>
                <w:sz w:val="24"/>
                <w:szCs w:val="24"/>
              </w:rPr>
              <w:lastRenderedPageBreak/>
              <w:t>or strategies.</w:t>
            </w:r>
          </w:p>
          <w:p w:rsidR="006729D4" w:rsidRPr="006729D4" w:rsidRDefault="006729D4" w:rsidP="006729D4">
            <w:pPr>
              <w:shd w:val="clear" w:color="auto" w:fill="FFFFFF"/>
              <w:spacing w:after="45"/>
              <w:textAlignment w:val="baseline"/>
              <w:rPr>
                <w:rFonts w:ascii="Times New Roman" w:eastAsia="Times New Roman" w:hAnsi="Times New Roman" w:cs="Times New Roman"/>
                <w:sz w:val="24"/>
                <w:szCs w:val="24"/>
              </w:rPr>
            </w:pPr>
          </w:p>
          <w:p w:rsidR="006729D4" w:rsidRPr="006729D4" w:rsidRDefault="006729D4" w:rsidP="006729D4">
            <w:pPr>
              <w:shd w:val="clear" w:color="auto" w:fill="FFFFFF"/>
              <w:textAlignment w:val="baseline"/>
              <w:outlineLvl w:val="1"/>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Materiality</w:t>
            </w:r>
          </w:p>
          <w:p w:rsidR="006729D4" w:rsidRPr="006729D4" w:rsidRDefault="006729D4" w:rsidP="006729D4">
            <w:pPr>
              <w:shd w:val="clear" w:color="auto" w:fill="FFFFFF"/>
              <w:spacing w:after="45"/>
              <w:textAlignment w:val="baseline"/>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 xml:space="preserve">A materiality threshold is the level of statistical variance deemed meaningful, or worth noting. This will vary from company to company. For example, a sales target variance of $100,000 will be more material to a small business retailer than to a national retailer accustomed to generating </w:t>
            </w:r>
            <w:proofErr w:type="spellStart"/>
            <w:r w:rsidRPr="006729D4">
              <w:rPr>
                <w:rFonts w:ascii="Times New Roman" w:eastAsia="Times New Roman" w:hAnsi="Times New Roman" w:cs="Times New Roman"/>
                <w:sz w:val="24"/>
                <w:szCs w:val="24"/>
              </w:rPr>
              <w:t>billions</w:t>
            </w:r>
            <w:proofErr w:type="spellEnd"/>
            <w:r w:rsidRPr="006729D4">
              <w:rPr>
                <w:rFonts w:ascii="Times New Roman" w:eastAsia="Times New Roman" w:hAnsi="Times New Roman" w:cs="Times New Roman"/>
                <w:sz w:val="24"/>
                <w:szCs w:val="24"/>
              </w:rPr>
              <w:t xml:space="preserve"> in annual revenues. Conversely, a 2 percent cost overrun might be immaterial for a small business but translate into millions of dollars for a large company.</w:t>
            </w:r>
          </w:p>
          <w:p w:rsidR="006729D4" w:rsidRPr="006729D4" w:rsidRDefault="006729D4" w:rsidP="006729D4">
            <w:pPr>
              <w:shd w:val="clear" w:color="auto" w:fill="FFFFFF"/>
              <w:textAlignment w:val="baseline"/>
              <w:outlineLvl w:val="1"/>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Relationships</w:t>
            </w:r>
          </w:p>
          <w:p w:rsidR="006729D4" w:rsidRPr="006729D4" w:rsidRDefault="006729D4" w:rsidP="006729D4">
            <w:pPr>
              <w:shd w:val="clear" w:color="auto" w:fill="FFFFFF"/>
              <w:spacing w:after="45"/>
              <w:textAlignment w:val="baseline"/>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Relationships between pairs of variables might also be identified when performing variance analysis. Positive and negative correlations are important in business planning. As an example, variance analysis might reveal that when sales for widget A rise there is a correlated rise in the sales for widget B. Improved safety features for one product might result in sales increases. This information might be used to transfer this success to other similar products.</w:t>
            </w:r>
          </w:p>
          <w:p w:rsidR="006729D4" w:rsidRPr="006729D4" w:rsidRDefault="006729D4" w:rsidP="006729D4">
            <w:pPr>
              <w:shd w:val="clear" w:color="auto" w:fill="FFFFFF"/>
              <w:spacing w:after="45"/>
              <w:textAlignment w:val="baseline"/>
              <w:rPr>
                <w:rFonts w:ascii="Times New Roman" w:eastAsia="Times New Roman" w:hAnsi="Times New Roman" w:cs="Times New Roman"/>
                <w:sz w:val="24"/>
                <w:szCs w:val="24"/>
              </w:rPr>
            </w:pPr>
          </w:p>
          <w:p w:rsidR="006729D4" w:rsidRPr="006729D4" w:rsidRDefault="006729D4" w:rsidP="006729D4">
            <w:pPr>
              <w:shd w:val="clear" w:color="auto" w:fill="FFFFFF"/>
              <w:textAlignment w:val="baseline"/>
              <w:outlineLvl w:val="1"/>
              <w:rPr>
                <w:rFonts w:ascii="Times New Roman" w:eastAsia="Times New Roman" w:hAnsi="Times New Roman" w:cs="Times New Roman"/>
                <w:sz w:val="24"/>
                <w:szCs w:val="24"/>
              </w:rPr>
            </w:pPr>
          </w:p>
          <w:p w:rsidR="006729D4" w:rsidRPr="006729D4" w:rsidRDefault="006729D4" w:rsidP="006729D4">
            <w:pPr>
              <w:shd w:val="clear" w:color="auto" w:fill="FFFFFF"/>
              <w:textAlignment w:val="baseline"/>
              <w:outlineLvl w:val="1"/>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Forecasting</w:t>
            </w:r>
          </w:p>
          <w:p w:rsidR="006729D4" w:rsidRPr="006729D4" w:rsidRDefault="006729D4" w:rsidP="006729D4">
            <w:pPr>
              <w:shd w:val="clear" w:color="auto" w:fill="FFFFFF"/>
              <w:spacing w:after="45"/>
              <w:textAlignment w:val="baseline"/>
              <w:rPr>
                <w:rFonts w:ascii="Times New Roman" w:eastAsia="Times New Roman" w:hAnsi="Times New Roman" w:cs="Times New Roman"/>
                <w:sz w:val="24"/>
                <w:szCs w:val="24"/>
              </w:rPr>
            </w:pPr>
            <w:r w:rsidRPr="006729D4">
              <w:rPr>
                <w:rFonts w:ascii="Times New Roman" w:eastAsia="Times New Roman" w:hAnsi="Times New Roman" w:cs="Times New Roman"/>
                <w:sz w:val="24"/>
                <w:szCs w:val="24"/>
              </w:rPr>
              <w:t>An important type of prediction is business forecasting. It uses patterns of past business data to construct a theory about future performance. Variance data are placed into context that allows an analyst to identify factors such as holidays or seasonal changes as the root cause of positive or negative variances. For example, the monthly pattern of sales of television sets over five years might identify a positive sales trend leading up to the beginning of the school year. As a result, forecasts for television sales over the next 12 months might include increasing inventory by a certain percentage — based on historical sales patterns — in the weeks before the start of local universities' fall term.</w:t>
            </w:r>
          </w:p>
          <w:p w:rsidR="006729D4" w:rsidRPr="006729D4" w:rsidRDefault="006729D4" w:rsidP="006729D4">
            <w:pPr>
              <w:rPr>
                <w:rFonts w:ascii="Times New Roman" w:hAnsi="Times New Roman" w:cs="Times New Roman"/>
                <w:sz w:val="24"/>
                <w:szCs w:val="24"/>
              </w:rPr>
            </w:pPr>
          </w:p>
          <w:p w:rsidR="006729D4" w:rsidRPr="006729D4" w:rsidRDefault="006729D4" w:rsidP="006729D4">
            <w:pPr>
              <w:pStyle w:val="NormalWeb"/>
              <w:shd w:val="clear" w:color="auto" w:fill="FFFFFF"/>
              <w:spacing w:before="0" w:beforeAutospacing="0" w:after="279" w:afterAutospacing="0"/>
            </w:pPr>
            <w:proofErr w:type="gramStart"/>
            <w:r w:rsidRPr="006729D4">
              <w:rPr>
                <w:rStyle w:val="Strong"/>
              </w:rPr>
              <w:t>3)Favourable</w:t>
            </w:r>
            <w:proofErr w:type="gramEnd"/>
            <w:r w:rsidRPr="006729D4">
              <w:rPr>
                <w:rStyle w:val="Strong"/>
              </w:rPr>
              <w:t xml:space="preserve"> variance</w:t>
            </w:r>
            <w:r w:rsidRPr="006729D4">
              <w:rPr>
                <w:rStyle w:val="apple-converted-space"/>
              </w:rPr>
              <w:t> </w:t>
            </w:r>
            <w:r w:rsidRPr="006729D4">
              <w:t>means that</w:t>
            </w:r>
            <w:r w:rsidRPr="006729D4">
              <w:rPr>
                <w:rStyle w:val="apple-converted-space"/>
              </w:rPr>
              <w:t> </w:t>
            </w:r>
            <w:r w:rsidRPr="006729D4">
              <w:t>actual results are different from what was planned or expected but this deviation is in favour of business. For example the difference has resulted in increased profits as the difference have arisen either because actual revenue is more than anticipated revenue or actual cost is less than anticipated cost.</w:t>
            </w:r>
          </w:p>
          <w:p w:rsidR="006729D4" w:rsidRPr="006729D4" w:rsidRDefault="006729D4" w:rsidP="006729D4">
            <w:pPr>
              <w:pStyle w:val="NormalWeb"/>
              <w:shd w:val="clear" w:color="auto" w:fill="FFFFFF"/>
              <w:spacing w:before="0" w:beforeAutospacing="0" w:after="279" w:afterAutospacing="0"/>
            </w:pPr>
            <w:r w:rsidRPr="006729D4">
              <w:rPr>
                <w:rStyle w:val="Strong"/>
              </w:rPr>
              <w:t>Unfavourable variance</w:t>
            </w:r>
            <w:r w:rsidRPr="006729D4">
              <w:rPr>
                <w:rStyle w:val="apple-converted-space"/>
              </w:rPr>
              <w:t> </w:t>
            </w:r>
            <w:r w:rsidRPr="006729D4">
              <w:t>means that</w:t>
            </w:r>
            <w:r w:rsidRPr="006729D4">
              <w:rPr>
                <w:rStyle w:val="apple-converted-space"/>
              </w:rPr>
              <w:t> </w:t>
            </w:r>
            <w:r w:rsidRPr="006729D4">
              <w:t>actual outcomes are not as planned or established standards and this deviation proved unfavourable for the business. For example the deviation has resulted in decreased profits. The decreased profit has resulted either because actual revenue are less than expected revenues or actual costs incurred are found to be more than expected costs.</w:t>
            </w:r>
          </w:p>
          <w:p w:rsidR="006729D4" w:rsidRPr="006729D4" w:rsidRDefault="006729D4" w:rsidP="006729D4">
            <w:pPr>
              <w:shd w:val="clear" w:color="auto" w:fill="FFFFFF" w:themeFill="background1"/>
              <w:rPr>
                <w:rFonts w:ascii="Times New Roman" w:eastAsia="Times New Roman" w:hAnsi="Times New Roman" w:cs="Times New Roman"/>
                <w:sz w:val="24"/>
                <w:szCs w:val="24"/>
                <w:lang w:val="en-ZA" w:eastAsia="en-ZA"/>
              </w:rPr>
            </w:pPr>
          </w:p>
          <w:p w:rsidR="00CC2FB3" w:rsidRDefault="00CC2FB3" w:rsidP="006729D4">
            <w:pPr>
              <w:shd w:val="clear" w:color="auto" w:fill="FFFFFF"/>
              <w:spacing w:before="100" w:beforeAutospacing="1" w:after="100" w:afterAutospacing="1" w:line="263" w:lineRule="atLeast"/>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7772" w:rsidP="00A851DA">
            <w:pPr>
              <w:rPr>
                <w:rFonts w:cs="Bliss-Regular"/>
                <w:color w:val="000000"/>
              </w:rPr>
            </w:pPr>
            <w:proofErr w:type="spellStart"/>
            <w:r>
              <w:rPr>
                <w:rFonts w:cs="Bliss-Regular"/>
                <w:color w:val="000000"/>
              </w:rPr>
              <w:t>A.lebitla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29D4" w:rsidP="00A851DA">
            <w:pPr>
              <w:rPr>
                <w:rFonts w:cs="Bliss-Regular"/>
                <w:color w:val="000000"/>
              </w:rPr>
            </w:pPr>
            <w:r>
              <w:rPr>
                <w:rFonts w:cs="Bliss-Regular"/>
                <w:color w:val="000000"/>
              </w:rPr>
              <w:t>22 Sept</w:t>
            </w:r>
            <w:r w:rsidR="002123A3">
              <w:rPr>
                <w:rFonts w:cs="Bliss-Regular"/>
                <w:color w:val="000000"/>
              </w:rPr>
              <w:t xml:space="preserve"> </w:t>
            </w:r>
            <w:r>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2123A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C637C"/>
    <w:multiLevelType w:val="multilevel"/>
    <w:tmpl w:val="966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85D94"/>
    <w:multiLevelType w:val="hybridMultilevel"/>
    <w:tmpl w:val="FF7CEED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8A534C7"/>
    <w:multiLevelType w:val="multilevel"/>
    <w:tmpl w:val="9AEA7D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2F60D8"/>
    <w:multiLevelType w:val="multilevel"/>
    <w:tmpl w:val="FC94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6F76EA"/>
    <w:multiLevelType w:val="hybridMultilevel"/>
    <w:tmpl w:val="035C4C8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739B63B1"/>
    <w:multiLevelType w:val="hybridMultilevel"/>
    <w:tmpl w:val="CDB06638"/>
    <w:lvl w:ilvl="0" w:tplc="4498D20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6ED4"/>
    <w:rsid w:val="001175EE"/>
    <w:rsid w:val="00157CF6"/>
    <w:rsid w:val="00182416"/>
    <w:rsid w:val="00187EB4"/>
    <w:rsid w:val="001F0481"/>
    <w:rsid w:val="00200C92"/>
    <w:rsid w:val="0020451E"/>
    <w:rsid w:val="00206B9D"/>
    <w:rsid w:val="002123A3"/>
    <w:rsid w:val="0023259C"/>
    <w:rsid w:val="002B0BD7"/>
    <w:rsid w:val="002B573D"/>
    <w:rsid w:val="002C5CB2"/>
    <w:rsid w:val="002F779F"/>
    <w:rsid w:val="00371885"/>
    <w:rsid w:val="00372014"/>
    <w:rsid w:val="0039729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396B"/>
    <w:rsid w:val="006034F6"/>
    <w:rsid w:val="00607874"/>
    <w:rsid w:val="00607E77"/>
    <w:rsid w:val="00617BB3"/>
    <w:rsid w:val="00645CDD"/>
    <w:rsid w:val="006729D4"/>
    <w:rsid w:val="006823A7"/>
    <w:rsid w:val="00687EE8"/>
    <w:rsid w:val="0070347F"/>
    <w:rsid w:val="007044ED"/>
    <w:rsid w:val="0070678E"/>
    <w:rsid w:val="00831C11"/>
    <w:rsid w:val="00852D80"/>
    <w:rsid w:val="0089372D"/>
    <w:rsid w:val="008A60B4"/>
    <w:rsid w:val="008B3C31"/>
    <w:rsid w:val="008B64FE"/>
    <w:rsid w:val="00901B4F"/>
    <w:rsid w:val="00935BF7"/>
    <w:rsid w:val="0095442C"/>
    <w:rsid w:val="00983942"/>
    <w:rsid w:val="009C37E0"/>
    <w:rsid w:val="009E41F4"/>
    <w:rsid w:val="00A14B66"/>
    <w:rsid w:val="00A344B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32A9"/>
    <w:rsid w:val="00F96EB3"/>
    <w:rsid w:val="00FE45E2"/>
    <w:rsid w:val="00FF77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F7772"/>
    <w:pPr>
      <w:spacing w:before="100" w:beforeAutospacing="1" w:after="100" w:afterAutospacing="1" w:line="240" w:lineRule="auto"/>
      <w:outlineLvl w:val="1"/>
    </w:pPr>
    <w:rPr>
      <w:rFonts w:ascii="Times New Roman" w:eastAsia="Times New Roman" w:hAnsi="Times New Roman" w:cs="Times New Roman"/>
      <w:b/>
      <w:bCs/>
      <w:sz w:val="36"/>
      <w:szCs w:val="36"/>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123A3"/>
  </w:style>
  <w:style w:type="character" w:styleId="Emphasis">
    <w:name w:val="Emphasis"/>
    <w:basedOn w:val="DefaultParagraphFont"/>
    <w:uiPriority w:val="20"/>
    <w:qFormat/>
    <w:rsid w:val="002123A3"/>
    <w:rPr>
      <w:i/>
      <w:iCs/>
    </w:rPr>
  </w:style>
  <w:style w:type="character" w:customStyle="1" w:styleId="Heading2Char">
    <w:name w:val="Heading 2 Char"/>
    <w:basedOn w:val="DefaultParagraphFont"/>
    <w:link w:val="Heading2"/>
    <w:uiPriority w:val="9"/>
    <w:rsid w:val="00FF7772"/>
    <w:rPr>
      <w:rFonts w:ascii="Times New Roman" w:eastAsia="Times New Roman" w:hAnsi="Times New Roman" w:cs="Times New Roman"/>
      <w:b/>
      <w:bCs/>
      <w:sz w:val="36"/>
      <w:szCs w:val="36"/>
      <w:lang w:val="en-ZA" w:eastAsia="en-ZA"/>
    </w:rPr>
  </w:style>
  <w:style w:type="paragraph" w:styleId="NormalWeb">
    <w:name w:val="Normal (Web)"/>
    <w:basedOn w:val="Normal"/>
    <w:uiPriority w:val="99"/>
    <w:unhideWhenUsed/>
    <w:rsid w:val="00FF7772"/>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Strong">
    <w:name w:val="Strong"/>
    <w:basedOn w:val="DefaultParagraphFont"/>
    <w:uiPriority w:val="22"/>
    <w:qFormat/>
    <w:rsid w:val="006729D4"/>
    <w:rPr>
      <w:b/>
      <w:bCs/>
    </w:rPr>
  </w:style>
</w:styles>
</file>

<file path=word/webSettings.xml><?xml version="1.0" encoding="utf-8"?>
<w:webSettings xmlns:r="http://schemas.openxmlformats.org/officeDocument/2006/relationships" xmlns:w="http://schemas.openxmlformats.org/wordprocessingml/2006/main">
  <w:divs>
    <w:div w:id="304159895">
      <w:bodyDiv w:val="1"/>
      <w:marLeft w:val="0"/>
      <w:marRight w:val="0"/>
      <w:marTop w:val="0"/>
      <w:marBottom w:val="0"/>
      <w:divBdr>
        <w:top w:val="none" w:sz="0" w:space="0" w:color="auto"/>
        <w:left w:val="none" w:sz="0" w:space="0" w:color="auto"/>
        <w:bottom w:val="none" w:sz="0" w:space="0" w:color="auto"/>
        <w:right w:val="none" w:sz="0" w:space="0" w:color="auto"/>
      </w:divBdr>
    </w:div>
    <w:div w:id="1090078013">
      <w:bodyDiv w:val="1"/>
      <w:marLeft w:val="0"/>
      <w:marRight w:val="0"/>
      <w:marTop w:val="0"/>
      <w:marBottom w:val="0"/>
      <w:divBdr>
        <w:top w:val="none" w:sz="0" w:space="0" w:color="auto"/>
        <w:left w:val="none" w:sz="0" w:space="0" w:color="auto"/>
        <w:bottom w:val="none" w:sz="0" w:space="0" w:color="auto"/>
        <w:right w:val="none" w:sz="0" w:space="0" w:color="auto"/>
      </w:divBdr>
      <w:divsChild>
        <w:div w:id="301735045">
          <w:marLeft w:val="0"/>
          <w:marRight w:val="0"/>
          <w:marTop w:val="0"/>
          <w:marBottom w:val="0"/>
          <w:divBdr>
            <w:top w:val="none" w:sz="0" w:space="0" w:color="auto"/>
            <w:left w:val="none" w:sz="0" w:space="0" w:color="auto"/>
            <w:bottom w:val="none" w:sz="0" w:space="0" w:color="auto"/>
            <w:right w:val="none" w:sz="0" w:space="0" w:color="auto"/>
          </w:divBdr>
        </w:div>
        <w:div w:id="514419797">
          <w:marLeft w:val="0"/>
          <w:marRight w:val="0"/>
          <w:marTop w:val="0"/>
          <w:marBottom w:val="0"/>
          <w:divBdr>
            <w:top w:val="none" w:sz="0" w:space="0" w:color="auto"/>
            <w:left w:val="none" w:sz="0" w:space="0" w:color="auto"/>
            <w:bottom w:val="none" w:sz="0" w:space="0" w:color="auto"/>
            <w:right w:val="none" w:sz="0" w:space="0" w:color="auto"/>
          </w:divBdr>
        </w:div>
        <w:div w:id="574979150">
          <w:marLeft w:val="0"/>
          <w:marRight w:val="0"/>
          <w:marTop w:val="0"/>
          <w:marBottom w:val="0"/>
          <w:divBdr>
            <w:top w:val="none" w:sz="0" w:space="0" w:color="auto"/>
            <w:left w:val="none" w:sz="0" w:space="0" w:color="auto"/>
            <w:bottom w:val="none" w:sz="0" w:space="0" w:color="auto"/>
            <w:right w:val="none" w:sz="0" w:space="0" w:color="auto"/>
          </w:divBdr>
        </w:div>
        <w:div w:id="191079906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33098-0903-4A8C-B716-1C71E502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 Staff</cp:lastModifiedBy>
  <cp:revision>2</cp:revision>
  <dcterms:created xsi:type="dcterms:W3CDTF">2016-09-22T14:18:00Z</dcterms:created>
  <dcterms:modified xsi:type="dcterms:W3CDTF">2016-09-22T14:18:00Z</dcterms:modified>
</cp:coreProperties>
</file>