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CA" w:eastAsia="en-C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7D8C" w:rsidP="00A851DA">
      <w:pPr>
        <w:rPr>
          <w:lang w:val="en-US"/>
        </w:rPr>
      </w:pPr>
      <w:r>
        <w:rPr>
          <w:noProof/>
          <w:lang w:val="en-CA" w:eastAsia="en-C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B28A6" w:rsidRDefault="001B28A6">
            <w:pPr>
              <w:pStyle w:val="Default"/>
              <w:rPr>
                <w:rFonts w:asciiTheme="minorBidi" w:hAnsiTheme="minorBidi" w:cstheme="minorBidi"/>
                <w:lang w:val="en-CA"/>
              </w:rPr>
            </w:pPr>
            <w:r>
              <w:rPr>
                <w:rFonts w:asciiTheme="minorBidi" w:hAnsiTheme="minorBidi" w:cstheme="minorBidi"/>
                <w:lang w:val="en-CA"/>
              </w:rPr>
              <w:t>Abdullah Abu Kharroub</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2377">
            <w:pPr>
              <w:pStyle w:val="Default"/>
              <w:rPr>
                <w:rFonts w:asciiTheme="minorHAnsi" w:hAnsiTheme="minorHAnsi"/>
              </w:rPr>
            </w:pPr>
            <w:r>
              <w:rPr>
                <w:rFonts w:asciiTheme="minorHAnsi" w:hAnsiTheme="minorHAnsi"/>
              </w:rPr>
              <w:t>1740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2377">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21F8">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75603E">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D72377">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C06AC" w:rsidP="00A851DA">
            <w:pPr>
              <w:rPr>
                <w:rFonts w:cs="Bliss-Regular"/>
                <w:color w:val="000000"/>
              </w:rPr>
            </w:pPr>
            <w:r>
              <w:rPr>
                <w:rFonts w:cs="Bliss-Regular"/>
                <w:color w:val="000000"/>
              </w:rPr>
              <w:t>Abdullah Abu Kharroub</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621F8" w:rsidP="0093132C">
            <w:pPr>
              <w:rPr>
                <w:rFonts w:cs="Bliss-Regular"/>
                <w:color w:val="000000"/>
              </w:rPr>
            </w:pPr>
            <w:r>
              <w:rPr>
                <w:rFonts w:cs="Bliss-Regular"/>
                <w:color w:val="000000"/>
              </w:rPr>
              <w:t>Aug 3</w:t>
            </w:r>
            <w:r>
              <w:rPr>
                <w:rFonts w:cs="Bliss-Regular"/>
                <w:color w:val="000000"/>
                <w:vertAlign w:val="superscript"/>
              </w:rPr>
              <w:t>rd</w:t>
            </w:r>
            <w:r w:rsidR="003C06AC">
              <w:rPr>
                <w:rFonts w:cs="Bliss-Regular"/>
                <w:color w:val="000000"/>
              </w:rPr>
              <w: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3C06AC" w:rsidRPr="003C06AC" w:rsidRDefault="00E621F8" w:rsidP="003C06AC">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#5</w:t>
      </w:r>
    </w:p>
    <w:p w:rsidR="009935CA" w:rsidRDefault="003C06AC" w:rsidP="009935CA">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 xml:space="preserve">Page.1 </w:t>
      </w:r>
    </w:p>
    <w:p w:rsidR="002B0E73" w:rsidRDefault="002B0E73" w:rsidP="002B0E73">
      <w:pPr>
        <w:spacing w:after="160" w:line="259" w:lineRule="auto"/>
        <w:rPr>
          <w:rFonts w:asciiTheme="minorBidi" w:eastAsia="Calibri" w:hAnsiTheme="minorBidi" w:cs="Times New Roman"/>
          <w:sz w:val="24"/>
          <w:szCs w:val="24"/>
          <w:lang w:val="en-US"/>
        </w:rPr>
      </w:pPr>
    </w:p>
    <w:p w:rsidR="002B0E73" w:rsidRDefault="002B0E73" w:rsidP="002B0E73">
      <w:pPr>
        <w:pStyle w:val="ListParagraph"/>
        <w:numPr>
          <w:ilvl w:val="0"/>
          <w:numId w:val="36"/>
        </w:numPr>
        <w:spacing w:after="160" w:line="256" w:lineRule="auto"/>
      </w:pPr>
    </w:p>
    <w:p w:rsidR="002B0E73" w:rsidRDefault="002B0E73" w:rsidP="002B0E73">
      <w:pPr>
        <w:pStyle w:val="ListParagraph"/>
      </w:pPr>
    </w:p>
    <w:p w:rsidR="002B0E73" w:rsidRDefault="002B0E73" w:rsidP="002B0E73">
      <w:pPr>
        <w:pStyle w:val="ListParagraph"/>
        <w:numPr>
          <w:ilvl w:val="0"/>
          <w:numId w:val="37"/>
        </w:numPr>
        <w:spacing w:before="30" w:after="30" w:line="256" w:lineRule="auto"/>
        <w:ind w:left="850" w:right="850"/>
        <w:rPr>
          <w:rFonts w:asciiTheme="minorBidi" w:hAnsiTheme="minorBidi"/>
          <w:sz w:val="24"/>
          <w:szCs w:val="24"/>
        </w:rPr>
      </w:pPr>
      <w:r>
        <w:rPr>
          <w:rFonts w:asciiTheme="minorBidi" w:hAnsiTheme="minorBidi"/>
          <w:sz w:val="24"/>
          <w:szCs w:val="24"/>
        </w:rPr>
        <w:t>The creation of the activity list uses the following as inputs to the process:</w:t>
      </w:r>
    </w:p>
    <w:p w:rsidR="002B0E73" w:rsidRDefault="002B0E73" w:rsidP="002B0E73">
      <w:pPr>
        <w:pStyle w:val="ListParagraph"/>
        <w:numPr>
          <w:ilvl w:val="0"/>
          <w:numId w:val="38"/>
        </w:numPr>
        <w:spacing w:before="30" w:after="30" w:line="256" w:lineRule="auto"/>
        <w:ind w:right="850"/>
        <w:rPr>
          <w:rFonts w:asciiTheme="minorBidi" w:hAnsiTheme="minorBidi"/>
          <w:sz w:val="24"/>
          <w:szCs w:val="24"/>
        </w:rPr>
      </w:pPr>
      <w:r>
        <w:rPr>
          <w:rFonts w:asciiTheme="minorBidi" w:hAnsiTheme="minorBidi"/>
          <w:sz w:val="24"/>
          <w:szCs w:val="24"/>
        </w:rPr>
        <w:t>WBS:</w:t>
      </w:r>
    </w:p>
    <w:p w:rsidR="002B0E73" w:rsidRDefault="002B0E73" w:rsidP="002B0E73">
      <w:pPr>
        <w:pStyle w:val="ListParagraph"/>
        <w:spacing w:before="30" w:after="30"/>
        <w:ind w:left="1570" w:right="850"/>
        <w:rPr>
          <w:rFonts w:asciiTheme="minorBidi" w:hAnsiTheme="minorBidi"/>
          <w:sz w:val="24"/>
          <w:szCs w:val="24"/>
        </w:rPr>
      </w:pPr>
      <w:r>
        <w:rPr>
          <w:rFonts w:asciiTheme="minorBidi" w:hAnsiTheme="minorBidi"/>
          <w:sz w:val="24"/>
          <w:szCs w:val="24"/>
        </w:rPr>
        <w:t>This is the major input in the creation of the activity list. Its deliverables-orientated collection of project components. Its not a collection of activities to create the deliverables.</w:t>
      </w:r>
    </w:p>
    <w:p w:rsidR="002B0E73" w:rsidRDefault="002B0E73" w:rsidP="002B0E73">
      <w:pPr>
        <w:pStyle w:val="ListParagraph"/>
        <w:numPr>
          <w:ilvl w:val="0"/>
          <w:numId w:val="38"/>
        </w:numPr>
        <w:spacing w:before="30" w:after="30" w:line="256" w:lineRule="auto"/>
        <w:ind w:right="850"/>
        <w:rPr>
          <w:rFonts w:asciiTheme="minorBidi" w:hAnsiTheme="minorBidi"/>
          <w:sz w:val="24"/>
          <w:szCs w:val="24"/>
        </w:rPr>
      </w:pPr>
      <w:r>
        <w:rPr>
          <w:rFonts w:asciiTheme="minorBidi" w:hAnsiTheme="minorBidi"/>
          <w:sz w:val="24"/>
          <w:szCs w:val="24"/>
        </w:rPr>
        <w:t>Scope statement:</w:t>
      </w:r>
    </w:p>
    <w:p w:rsidR="002B0E73" w:rsidRDefault="002B0E73" w:rsidP="002B0E73">
      <w:pPr>
        <w:pStyle w:val="ListParagraph"/>
        <w:spacing w:before="30" w:after="30"/>
        <w:ind w:left="1570" w:right="850"/>
        <w:rPr>
          <w:rFonts w:asciiTheme="minorBidi" w:hAnsiTheme="minorBidi"/>
          <w:sz w:val="24"/>
          <w:szCs w:val="24"/>
        </w:rPr>
      </w:pPr>
      <w:r>
        <w:rPr>
          <w:rFonts w:asciiTheme="minorBidi" w:hAnsiTheme="minorBidi"/>
          <w:sz w:val="24"/>
          <w:szCs w:val="24"/>
        </w:rPr>
        <w:t>It’s a description of work required, and only work required to complete the project.</w:t>
      </w:r>
    </w:p>
    <w:p w:rsidR="002B0E73" w:rsidRDefault="002B0E73" w:rsidP="002B0E73">
      <w:pPr>
        <w:pStyle w:val="ListParagraph"/>
        <w:numPr>
          <w:ilvl w:val="0"/>
          <w:numId w:val="38"/>
        </w:numPr>
        <w:spacing w:before="30" w:after="30" w:line="256" w:lineRule="auto"/>
        <w:ind w:right="850"/>
        <w:rPr>
          <w:rFonts w:asciiTheme="minorBidi" w:hAnsiTheme="minorBidi"/>
          <w:sz w:val="24"/>
          <w:szCs w:val="24"/>
        </w:rPr>
      </w:pPr>
      <w:r>
        <w:rPr>
          <w:rFonts w:asciiTheme="minorBidi" w:hAnsiTheme="minorBidi"/>
          <w:sz w:val="24"/>
          <w:szCs w:val="24"/>
        </w:rPr>
        <w:t>Historical information:</w:t>
      </w:r>
    </w:p>
    <w:p w:rsidR="002B0E73" w:rsidRDefault="002B0E73" w:rsidP="002B0E73">
      <w:pPr>
        <w:pStyle w:val="ListParagraph"/>
        <w:spacing w:before="30" w:after="30"/>
        <w:ind w:left="1570" w:right="850"/>
        <w:rPr>
          <w:rFonts w:asciiTheme="minorBidi" w:hAnsiTheme="minorBidi"/>
          <w:sz w:val="24"/>
          <w:szCs w:val="24"/>
        </w:rPr>
      </w:pPr>
      <w:r>
        <w:rPr>
          <w:rFonts w:asciiTheme="minorBidi" w:hAnsiTheme="minorBidi"/>
          <w:sz w:val="24"/>
          <w:szCs w:val="24"/>
        </w:rPr>
        <w:t>Its proven information on which the project manager can rely to create activity list.</w:t>
      </w:r>
    </w:p>
    <w:p w:rsidR="002B0E73" w:rsidRDefault="002B0E73" w:rsidP="002B0E73">
      <w:pPr>
        <w:pStyle w:val="ListParagraph"/>
        <w:numPr>
          <w:ilvl w:val="0"/>
          <w:numId w:val="38"/>
        </w:numPr>
        <w:spacing w:before="30" w:after="30" w:line="256" w:lineRule="auto"/>
        <w:ind w:right="850"/>
        <w:rPr>
          <w:rFonts w:asciiTheme="minorBidi" w:hAnsiTheme="minorBidi"/>
          <w:sz w:val="24"/>
          <w:szCs w:val="24"/>
        </w:rPr>
      </w:pPr>
      <w:r>
        <w:rPr>
          <w:rFonts w:asciiTheme="minorBidi" w:hAnsiTheme="minorBidi"/>
          <w:sz w:val="24"/>
          <w:szCs w:val="24"/>
        </w:rPr>
        <w:t>Expert judgement:</w:t>
      </w:r>
    </w:p>
    <w:p w:rsidR="002B0E73" w:rsidRDefault="002B0E73" w:rsidP="002B0E73">
      <w:pPr>
        <w:pStyle w:val="ListParagraph"/>
        <w:spacing w:before="30" w:after="30"/>
        <w:ind w:left="1570" w:right="850"/>
        <w:rPr>
          <w:rFonts w:asciiTheme="minorBidi" w:hAnsiTheme="minorBidi"/>
          <w:sz w:val="24"/>
          <w:szCs w:val="24"/>
        </w:rPr>
      </w:pPr>
      <w:r>
        <w:rPr>
          <w:rFonts w:asciiTheme="minorBidi" w:hAnsiTheme="minorBidi"/>
          <w:sz w:val="24"/>
          <w:szCs w:val="24"/>
        </w:rPr>
        <w:t>This one allows experts to influence decisions in regard to the required work packages.</w:t>
      </w:r>
    </w:p>
    <w:p w:rsidR="002B0E73" w:rsidRDefault="002B0E73" w:rsidP="002B0E73">
      <w:pPr>
        <w:pStyle w:val="ListParagraph"/>
        <w:numPr>
          <w:ilvl w:val="0"/>
          <w:numId w:val="38"/>
        </w:numPr>
        <w:spacing w:before="30" w:after="30" w:line="256" w:lineRule="auto"/>
        <w:ind w:right="850"/>
        <w:rPr>
          <w:rFonts w:asciiTheme="minorBidi" w:hAnsiTheme="minorBidi"/>
          <w:sz w:val="24"/>
          <w:szCs w:val="24"/>
        </w:rPr>
      </w:pPr>
      <w:r>
        <w:rPr>
          <w:rFonts w:asciiTheme="minorBidi" w:hAnsiTheme="minorBidi"/>
          <w:sz w:val="24"/>
          <w:szCs w:val="24"/>
        </w:rPr>
        <w:t>Assumption:</w:t>
      </w:r>
    </w:p>
    <w:p w:rsidR="002B0E73" w:rsidRDefault="002B0E73" w:rsidP="002B0E73">
      <w:pPr>
        <w:pStyle w:val="ListParagraph"/>
        <w:spacing w:before="30" w:after="30"/>
        <w:ind w:left="1570" w:right="850"/>
        <w:rPr>
          <w:rFonts w:asciiTheme="minorBidi" w:hAnsiTheme="minorBidi"/>
          <w:sz w:val="24"/>
          <w:szCs w:val="24"/>
        </w:rPr>
      </w:pPr>
      <w:r>
        <w:rPr>
          <w:rFonts w:asciiTheme="minorBidi" w:hAnsiTheme="minorBidi"/>
          <w:sz w:val="24"/>
          <w:szCs w:val="24"/>
        </w:rPr>
        <w:t>This is considering the availability of resources, acceptable weather, and time allotted for completion of the project.</w:t>
      </w:r>
    </w:p>
    <w:p w:rsidR="002B0E73" w:rsidRDefault="002B0E73" w:rsidP="002B0E73">
      <w:pPr>
        <w:pStyle w:val="ListParagraph"/>
        <w:numPr>
          <w:ilvl w:val="0"/>
          <w:numId w:val="38"/>
        </w:numPr>
        <w:spacing w:before="30" w:after="30" w:line="256" w:lineRule="auto"/>
        <w:ind w:right="850"/>
        <w:rPr>
          <w:rFonts w:asciiTheme="minorBidi" w:hAnsiTheme="minorBidi"/>
          <w:sz w:val="24"/>
          <w:szCs w:val="24"/>
        </w:rPr>
      </w:pPr>
      <w:r>
        <w:rPr>
          <w:rFonts w:asciiTheme="minorBidi" w:hAnsiTheme="minorBidi"/>
          <w:sz w:val="24"/>
          <w:szCs w:val="24"/>
        </w:rPr>
        <w:t>Constraints:</w:t>
      </w:r>
    </w:p>
    <w:p w:rsidR="002B0E73" w:rsidRDefault="002B0E73" w:rsidP="002B0E73">
      <w:pPr>
        <w:pStyle w:val="ListParagraph"/>
        <w:spacing w:before="30" w:after="30"/>
        <w:ind w:left="1570" w:right="850"/>
        <w:rPr>
          <w:rFonts w:asciiTheme="minorBidi" w:hAnsiTheme="minorBidi"/>
          <w:sz w:val="24"/>
          <w:szCs w:val="24"/>
        </w:rPr>
      </w:pPr>
      <w:r>
        <w:rPr>
          <w:rFonts w:asciiTheme="minorBidi" w:hAnsiTheme="minorBidi"/>
          <w:sz w:val="24"/>
          <w:szCs w:val="24"/>
        </w:rPr>
        <w:t>These are the restrictions which imposed on the project manager and the project team.</w:t>
      </w:r>
    </w:p>
    <w:p w:rsidR="002B0E73" w:rsidRDefault="002B0E73" w:rsidP="002B0E73">
      <w:pPr>
        <w:spacing w:before="30" w:after="30"/>
        <w:ind w:right="850"/>
        <w:rPr>
          <w:rFonts w:asciiTheme="minorBidi" w:hAnsiTheme="minorBidi"/>
          <w:sz w:val="24"/>
          <w:szCs w:val="24"/>
        </w:rPr>
      </w:pPr>
    </w:p>
    <w:p w:rsidR="002B0E73" w:rsidRDefault="002B0E73" w:rsidP="002B0E73">
      <w:pPr>
        <w:spacing w:before="30" w:after="30"/>
        <w:ind w:right="850"/>
        <w:rPr>
          <w:rFonts w:asciiTheme="minorBidi" w:hAnsiTheme="minorBidi"/>
          <w:sz w:val="24"/>
          <w:szCs w:val="24"/>
        </w:rPr>
      </w:pPr>
      <w:r>
        <w:rPr>
          <w:rFonts w:asciiTheme="minorBidi" w:hAnsiTheme="minorBidi"/>
          <w:noProof/>
          <w:sz w:val="24"/>
          <w:szCs w:val="24"/>
          <w:lang w:val="en-CA" w:eastAsia="en-CA"/>
        </w:rPr>
        <w:drawing>
          <wp:inline distT="0" distB="0" distL="0" distR="0">
            <wp:extent cx="5646420" cy="2560320"/>
            <wp:effectExtent l="0" t="0" r="0" b="1143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E621F8" w:rsidRPr="003C06AC" w:rsidRDefault="00E621F8" w:rsidP="00E621F8">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E621F8" w:rsidRPr="003C06AC" w:rsidRDefault="00E621F8" w:rsidP="00E621F8">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E621F8" w:rsidRPr="003C06AC" w:rsidRDefault="00E621F8" w:rsidP="00E621F8">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#5</w:t>
      </w:r>
    </w:p>
    <w:p w:rsidR="00E621F8" w:rsidRDefault="00E621F8" w:rsidP="00E621F8">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Page.2</w:t>
      </w:r>
    </w:p>
    <w:p w:rsidR="00E621F8" w:rsidRDefault="00E621F8" w:rsidP="002B0E73">
      <w:pPr>
        <w:spacing w:before="30" w:after="30"/>
        <w:ind w:right="850"/>
        <w:rPr>
          <w:rFonts w:asciiTheme="minorBidi" w:hAnsiTheme="minorBidi"/>
          <w:sz w:val="24"/>
          <w:szCs w:val="24"/>
        </w:rPr>
      </w:pPr>
    </w:p>
    <w:p w:rsidR="002B0E73" w:rsidRDefault="002B0E73" w:rsidP="002B0E73">
      <w:pPr>
        <w:pStyle w:val="ListParagraph"/>
        <w:numPr>
          <w:ilvl w:val="0"/>
          <w:numId w:val="37"/>
        </w:numPr>
        <w:spacing w:before="30" w:after="30" w:line="256" w:lineRule="auto"/>
        <w:ind w:left="850" w:right="850"/>
        <w:rPr>
          <w:rFonts w:asciiTheme="minorBidi" w:hAnsiTheme="minorBidi"/>
          <w:sz w:val="24"/>
          <w:szCs w:val="24"/>
        </w:rPr>
      </w:pPr>
      <w:r>
        <w:rPr>
          <w:rFonts w:asciiTheme="minorBidi" w:hAnsiTheme="minorBidi"/>
          <w:sz w:val="24"/>
          <w:szCs w:val="24"/>
        </w:rPr>
        <w:t>The Arrow Diagramming method (ADM) is a network diagramming technique approach to activity sequencing uses arrows to represent the activities. The arrows are connected to nodes. ADM only uses finish-to start relationship.</w:t>
      </w:r>
    </w:p>
    <w:p w:rsidR="002B0E73" w:rsidRDefault="002B0E73" w:rsidP="002B0E73">
      <w:pPr>
        <w:spacing w:before="30" w:after="30"/>
        <w:ind w:right="850"/>
        <w:rPr>
          <w:rFonts w:asciiTheme="minorBidi" w:hAnsiTheme="minorBidi"/>
          <w:sz w:val="24"/>
          <w:szCs w:val="24"/>
        </w:rPr>
      </w:pPr>
    </w:p>
    <w:p w:rsidR="002B0E73" w:rsidRDefault="002B0E73" w:rsidP="002B0E73">
      <w:pPr>
        <w:pStyle w:val="ListParagraph"/>
        <w:numPr>
          <w:ilvl w:val="0"/>
          <w:numId w:val="37"/>
        </w:numPr>
        <w:spacing w:before="30" w:after="30" w:line="256" w:lineRule="auto"/>
        <w:ind w:left="850" w:right="850"/>
        <w:rPr>
          <w:rFonts w:asciiTheme="minorBidi" w:hAnsiTheme="minorBidi"/>
          <w:sz w:val="24"/>
          <w:szCs w:val="24"/>
        </w:rPr>
      </w:pPr>
      <w:r>
        <w:rPr>
          <w:rFonts w:asciiTheme="minorBidi" w:hAnsiTheme="minorBidi"/>
          <w:sz w:val="24"/>
          <w:szCs w:val="24"/>
        </w:rPr>
        <w:t>Project network diagram illustrates the relationship between the work packages and the flow of the project work as the flow of the project work can be visualized after the activity list has been put into sequential order.</w:t>
      </w:r>
    </w:p>
    <w:p w:rsidR="002B0E73" w:rsidRDefault="002B0E73" w:rsidP="002B0E73">
      <w:pPr>
        <w:pStyle w:val="ListParagraph"/>
        <w:rPr>
          <w:rFonts w:asciiTheme="minorBidi" w:hAnsiTheme="minorBidi"/>
          <w:sz w:val="24"/>
          <w:szCs w:val="24"/>
        </w:rPr>
      </w:pPr>
    </w:p>
    <w:p w:rsidR="002B0E73" w:rsidRDefault="002B0E73" w:rsidP="002B0E73">
      <w:pPr>
        <w:pStyle w:val="ListParagraph"/>
        <w:numPr>
          <w:ilvl w:val="0"/>
          <w:numId w:val="37"/>
        </w:numPr>
        <w:spacing w:before="30" w:after="30" w:line="256" w:lineRule="auto"/>
        <w:ind w:left="850" w:right="850"/>
        <w:rPr>
          <w:rFonts w:asciiTheme="minorBidi" w:hAnsiTheme="minorBidi"/>
          <w:sz w:val="24"/>
          <w:szCs w:val="24"/>
        </w:rPr>
      </w:pPr>
      <w:r>
        <w:rPr>
          <w:rFonts w:asciiTheme="minorBidi" w:hAnsiTheme="minorBidi"/>
          <w:sz w:val="24"/>
          <w:szCs w:val="24"/>
        </w:rPr>
        <w:t>Decomposing is the process of breaking down the major project deliverables into smaller, manageable components. And project activities are decomposed into manageable work elements.</w:t>
      </w:r>
    </w:p>
    <w:p w:rsidR="002B0E73" w:rsidRDefault="002B0E73" w:rsidP="002B0E73">
      <w:pPr>
        <w:pStyle w:val="ListParagraph"/>
        <w:rPr>
          <w:rFonts w:asciiTheme="minorBidi" w:hAnsiTheme="minorBidi"/>
          <w:sz w:val="24"/>
          <w:szCs w:val="24"/>
        </w:rPr>
      </w:pPr>
    </w:p>
    <w:p w:rsidR="002B0E73" w:rsidRDefault="002B0E73" w:rsidP="002B0E73">
      <w:pPr>
        <w:pStyle w:val="ListParagraph"/>
        <w:numPr>
          <w:ilvl w:val="0"/>
          <w:numId w:val="37"/>
        </w:numPr>
        <w:spacing w:before="30" w:after="30" w:line="256" w:lineRule="auto"/>
        <w:ind w:left="850" w:right="850"/>
        <w:rPr>
          <w:rFonts w:asciiTheme="minorBidi" w:hAnsiTheme="minorBidi"/>
          <w:sz w:val="24"/>
          <w:szCs w:val="24"/>
        </w:rPr>
      </w:pPr>
      <w:r>
        <w:rPr>
          <w:rFonts w:asciiTheme="minorBidi" w:hAnsiTheme="minorBidi"/>
          <w:sz w:val="24"/>
          <w:szCs w:val="24"/>
        </w:rPr>
        <w:t>A project manager might use a templet from a previous project for decomposing project components, and this templet might include several elements as per the following:</w:t>
      </w:r>
    </w:p>
    <w:p w:rsidR="002B0E73" w:rsidRDefault="002B0E73" w:rsidP="002B0E73">
      <w:pPr>
        <w:spacing w:before="30" w:after="30"/>
        <w:ind w:right="850"/>
        <w:rPr>
          <w:rFonts w:asciiTheme="minorBidi" w:hAnsiTheme="minorBidi"/>
          <w:sz w:val="24"/>
          <w:szCs w:val="24"/>
        </w:rPr>
      </w:pPr>
    </w:p>
    <w:p w:rsidR="002B0E73" w:rsidRDefault="002B0E73" w:rsidP="002B0E73">
      <w:pPr>
        <w:pStyle w:val="ListParagraph"/>
        <w:numPr>
          <w:ilvl w:val="0"/>
          <w:numId w:val="38"/>
        </w:numPr>
        <w:spacing w:after="160" w:line="256" w:lineRule="auto"/>
        <w:rPr>
          <w:rFonts w:asciiTheme="minorBidi" w:hAnsiTheme="minorBidi"/>
          <w:sz w:val="24"/>
          <w:szCs w:val="24"/>
        </w:rPr>
      </w:pPr>
      <w:r>
        <w:rPr>
          <w:rFonts w:asciiTheme="minorBidi" w:hAnsiTheme="minorBidi"/>
          <w:sz w:val="24"/>
          <w:szCs w:val="24"/>
        </w:rPr>
        <w:t>Required resources and skills</w:t>
      </w:r>
    </w:p>
    <w:p w:rsidR="002B0E73" w:rsidRDefault="002B0E73" w:rsidP="002B0E73">
      <w:pPr>
        <w:pStyle w:val="ListParagraph"/>
        <w:numPr>
          <w:ilvl w:val="0"/>
          <w:numId w:val="38"/>
        </w:numPr>
        <w:spacing w:after="160" w:line="256" w:lineRule="auto"/>
        <w:rPr>
          <w:rFonts w:asciiTheme="minorBidi" w:hAnsiTheme="minorBidi"/>
          <w:sz w:val="24"/>
          <w:szCs w:val="24"/>
        </w:rPr>
      </w:pPr>
      <w:r>
        <w:rPr>
          <w:rFonts w:asciiTheme="minorBidi" w:hAnsiTheme="minorBidi"/>
          <w:sz w:val="24"/>
          <w:szCs w:val="24"/>
        </w:rPr>
        <w:t>Required action to complete the project scope</w:t>
      </w:r>
    </w:p>
    <w:p w:rsidR="002B0E73" w:rsidRDefault="002B0E73" w:rsidP="002B0E73">
      <w:pPr>
        <w:pStyle w:val="ListParagraph"/>
        <w:numPr>
          <w:ilvl w:val="0"/>
          <w:numId w:val="38"/>
        </w:numPr>
        <w:spacing w:after="160" w:line="256" w:lineRule="auto"/>
        <w:rPr>
          <w:rFonts w:asciiTheme="minorBidi" w:hAnsiTheme="minorBidi"/>
          <w:sz w:val="24"/>
          <w:szCs w:val="24"/>
        </w:rPr>
      </w:pPr>
      <w:r>
        <w:rPr>
          <w:rFonts w:asciiTheme="minorBidi" w:hAnsiTheme="minorBidi"/>
          <w:sz w:val="24"/>
          <w:szCs w:val="24"/>
        </w:rPr>
        <w:t>Known risks</w:t>
      </w:r>
    </w:p>
    <w:p w:rsidR="002B0E73" w:rsidRDefault="002B0E73" w:rsidP="002B0E73">
      <w:pPr>
        <w:pStyle w:val="ListParagraph"/>
        <w:numPr>
          <w:ilvl w:val="0"/>
          <w:numId w:val="38"/>
        </w:numPr>
        <w:spacing w:after="160" w:line="256" w:lineRule="auto"/>
        <w:rPr>
          <w:rFonts w:asciiTheme="minorBidi" w:hAnsiTheme="minorBidi"/>
          <w:sz w:val="24"/>
          <w:szCs w:val="24"/>
        </w:rPr>
      </w:pPr>
      <w:r>
        <w:rPr>
          <w:rFonts w:asciiTheme="minorBidi" w:hAnsiTheme="minorBidi"/>
          <w:sz w:val="24"/>
          <w:szCs w:val="24"/>
        </w:rPr>
        <w:t>Outputs of the work</w:t>
      </w:r>
    </w:p>
    <w:p w:rsidR="002B0E73" w:rsidRDefault="002B0E73" w:rsidP="002B0E73">
      <w:pPr>
        <w:pStyle w:val="ListParagraph"/>
        <w:numPr>
          <w:ilvl w:val="0"/>
          <w:numId w:val="38"/>
        </w:numPr>
        <w:spacing w:after="160" w:line="256" w:lineRule="auto"/>
        <w:rPr>
          <w:rFonts w:asciiTheme="minorBidi" w:hAnsiTheme="minorBidi"/>
          <w:sz w:val="24"/>
          <w:szCs w:val="24"/>
        </w:rPr>
      </w:pPr>
      <w:r>
        <w:rPr>
          <w:rFonts w:asciiTheme="minorBidi" w:hAnsiTheme="minorBidi"/>
          <w:sz w:val="24"/>
          <w:szCs w:val="24"/>
        </w:rPr>
        <w:t>Required hours of duration for activities</w:t>
      </w:r>
    </w:p>
    <w:p w:rsidR="002B0E73" w:rsidRDefault="002B0E73" w:rsidP="002B0E73">
      <w:pPr>
        <w:pStyle w:val="ListParagraph"/>
        <w:numPr>
          <w:ilvl w:val="0"/>
          <w:numId w:val="38"/>
        </w:numPr>
        <w:spacing w:after="160" w:line="256" w:lineRule="auto"/>
        <w:rPr>
          <w:rFonts w:asciiTheme="minorBidi" w:hAnsiTheme="minorBidi"/>
          <w:sz w:val="24"/>
          <w:szCs w:val="24"/>
        </w:rPr>
      </w:pPr>
      <w:r>
        <w:rPr>
          <w:rFonts w:asciiTheme="minorBidi" w:hAnsiTheme="minorBidi"/>
          <w:sz w:val="24"/>
          <w:szCs w:val="24"/>
        </w:rPr>
        <w:t>Supporting details</w:t>
      </w:r>
    </w:p>
    <w:p w:rsidR="002B0E73" w:rsidRDefault="002B0E73" w:rsidP="002B0E73">
      <w:pPr>
        <w:pStyle w:val="ListParagraph"/>
        <w:numPr>
          <w:ilvl w:val="0"/>
          <w:numId w:val="38"/>
        </w:numPr>
        <w:spacing w:after="160" w:line="256" w:lineRule="auto"/>
        <w:rPr>
          <w:rFonts w:asciiTheme="minorBidi" w:hAnsiTheme="minorBidi"/>
          <w:sz w:val="24"/>
          <w:szCs w:val="24"/>
        </w:rPr>
      </w:pPr>
      <w:r>
        <w:rPr>
          <w:rFonts w:asciiTheme="minorBidi" w:hAnsiTheme="minorBidi"/>
          <w:sz w:val="24"/>
          <w:szCs w:val="24"/>
        </w:rPr>
        <w:t>Descriptions of the work packages</w:t>
      </w:r>
    </w:p>
    <w:p w:rsidR="002B0E73" w:rsidRDefault="002B0E73" w:rsidP="002B0E73">
      <w:pPr>
        <w:pStyle w:val="ListParagraph"/>
        <w:spacing w:before="30" w:after="30"/>
        <w:ind w:left="850" w:right="850"/>
        <w:rPr>
          <w:rFonts w:asciiTheme="minorBidi" w:hAnsiTheme="minorBidi"/>
          <w:sz w:val="24"/>
          <w:szCs w:val="24"/>
        </w:rPr>
      </w:pPr>
    </w:p>
    <w:p w:rsidR="002B0E73" w:rsidRDefault="002B0E73" w:rsidP="002B0E73">
      <w:pPr>
        <w:pStyle w:val="ListParagraph"/>
        <w:numPr>
          <w:ilvl w:val="0"/>
          <w:numId w:val="37"/>
        </w:numPr>
        <w:spacing w:before="30" w:after="30" w:line="256" w:lineRule="auto"/>
        <w:ind w:right="850"/>
        <w:rPr>
          <w:rFonts w:asciiTheme="minorBidi" w:hAnsiTheme="minorBidi"/>
          <w:sz w:val="24"/>
          <w:szCs w:val="24"/>
        </w:rPr>
      </w:pPr>
      <w:r>
        <w:rPr>
          <w:rFonts w:asciiTheme="minorBidi" w:hAnsiTheme="minorBidi"/>
          <w:sz w:val="24"/>
          <w:szCs w:val="24"/>
        </w:rPr>
        <w:t>The project’s length affected by the following factors:</w:t>
      </w:r>
    </w:p>
    <w:p w:rsidR="002B0E73" w:rsidRDefault="002B0E73" w:rsidP="002B0E73">
      <w:pPr>
        <w:pStyle w:val="ListParagraph"/>
        <w:numPr>
          <w:ilvl w:val="0"/>
          <w:numId w:val="39"/>
        </w:numPr>
        <w:spacing w:before="30" w:after="30" w:line="256" w:lineRule="auto"/>
        <w:ind w:right="850"/>
        <w:rPr>
          <w:rFonts w:asciiTheme="minorBidi" w:hAnsiTheme="minorBidi"/>
          <w:sz w:val="24"/>
          <w:szCs w:val="24"/>
        </w:rPr>
      </w:pPr>
      <w:r>
        <w:rPr>
          <w:rFonts w:asciiTheme="minorBidi" w:hAnsiTheme="minorBidi"/>
          <w:sz w:val="24"/>
          <w:szCs w:val="24"/>
        </w:rPr>
        <w:t>Activity lists:</w:t>
      </w:r>
    </w:p>
    <w:p w:rsidR="002B0E73" w:rsidRDefault="002B0E73" w:rsidP="002B0E73">
      <w:pPr>
        <w:pStyle w:val="ListParagraph"/>
        <w:spacing w:before="30" w:after="30"/>
        <w:ind w:left="1800" w:right="850"/>
        <w:rPr>
          <w:rFonts w:asciiTheme="minorBidi" w:hAnsiTheme="minorBidi"/>
          <w:sz w:val="24"/>
          <w:szCs w:val="24"/>
        </w:rPr>
      </w:pPr>
      <w:r>
        <w:rPr>
          <w:rFonts w:asciiTheme="minorBidi" w:hAnsiTheme="minorBidi"/>
          <w:sz w:val="24"/>
          <w:szCs w:val="24"/>
        </w:rPr>
        <w:t>Activity lists are the work elements necessary to create the deliverables.</w:t>
      </w:r>
    </w:p>
    <w:p w:rsidR="002B0E73" w:rsidRDefault="002B0E73" w:rsidP="002B0E73">
      <w:pPr>
        <w:pStyle w:val="ListParagraph"/>
        <w:numPr>
          <w:ilvl w:val="0"/>
          <w:numId w:val="39"/>
        </w:numPr>
        <w:spacing w:before="30" w:after="30" w:line="256" w:lineRule="auto"/>
        <w:ind w:right="850"/>
        <w:rPr>
          <w:rFonts w:asciiTheme="minorBidi" w:hAnsiTheme="minorBidi"/>
          <w:sz w:val="24"/>
          <w:szCs w:val="24"/>
        </w:rPr>
      </w:pPr>
      <w:r>
        <w:rPr>
          <w:rFonts w:asciiTheme="minorBidi" w:hAnsiTheme="minorBidi"/>
          <w:sz w:val="24"/>
          <w:szCs w:val="24"/>
        </w:rPr>
        <w:t>Assumptions:</w:t>
      </w:r>
    </w:p>
    <w:p w:rsidR="002B0E73" w:rsidRDefault="002B0E73" w:rsidP="002B0E73">
      <w:pPr>
        <w:pStyle w:val="ListParagraph"/>
        <w:spacing w:before="30" w:after="30"/>
        <w:ind w:left="1800" w:right="850"/>
        <w:rPr>
          <w:rFonts w:asciiTheme="minorBidi" w:hAnsiTheme="minorBidi"/>
          <w:sz w:val="24"/>
          <w:szCs w:val="24"/>
        </w:rPr>
      </w:pPr>
      <w:r>
        <w:rPr>
          <w:rFonts w:asciiTheme="minorBidi" w:hAnsiTheme="minorBidi"/>
          <w:sz w:val="24"/>
          <w:szCs w:val="24"/>
        </w:rPr>
        <w:t>Assumption is needed since work estimates may be influenced by the assumptions.</w:t>
      </w:r>
    </w:p>
    <w:p w:rsidR="002B0E73" w:rsidRDefault="002B0E73" w:rsidP="002B0E73">
      <w:pPr>
        <w:pStyle w:val="ListParagraph"/>
        <w:numPr>
          <w:ilvl w:val="0"/>
          <w:numId w:val="39"/>
        </w:numPr>
        <w:spacing w:before="30" w:after="30" w:line="256" w:lineRule="auto"/>
        <w:ind w:right="850"/>
        <w:rPr>
          <w:rFonts w:asciiTheme="minorBidi" w:hAnsiTheme="minorBidi"/>
          <w:sz w:val="24"/>
          <w:szCs w:val="24"/>
        </w:rPr>
      </w:pPr>
      <w:r>
        <w:rPr>
          <w:rFonts w:asciiTheme="minorBidi" w:hAnsiTheme="minorBidi"/>
          <w:sz w:val="24"/>
          <w:szCs w:val="24"/>
        </w:rPr>
        <w:t>Constraints:</w:t>
      </w:r>
    </w:p>
    <w:p w:rsidR="002B0E73" w:rsidRDefault="002B0E73" w:rsidP="002B0E73">
      <w:pPr>
        <w:pStyle w:val="ListParagraph"/>
        <w:spacing w:before="30" w:after="30"/>
        <w:ind w:left="1800" w:right="850"/>
        <w:rPr>
          <w:rFonts w:asciiTheme="minorBidi" w:hAnsiTheme="minorBidi"/>
          <w:sz w:val="24"/>
          <w:szCs w:val="24"/>
        </w:rPr>
      </w:pPr>
      <w:r>
        <w:rPr>
          <w:rFonts w:asciiTheme="minorBidi" w:hAnsiTheme="minorBidi"/>
          <w:sz w:val="24"/>
          <w:szCs w:val="24"/>
        </w:rPr>
        <w:t>Project constraints is needed since they may influence the estimates.</w:t>
      </w:r>
    </w:p>
    <w:p w:rsidR="002D13AD" w:rsidRDefault="002D13AD" w:rsidP="002B0E73">
      <w:pPr>
        <w:pStyle w:val="ListParagraph"/>
        <w:spacing w:before="30" w:after="30"/>
        <w:ind w:left="1800" w:right="850"/>
        <w:rPr>
          <w:rFonts w:asciiTheme="minorBidi" w:hAnsiTheme="minorBidi"/>
          <w:sz w:val="24"/>
          <w:szCs w:val="24"/>
        </w:rPr>
      </w:pPr>
    </w:p>
    <w:p w:rsidR="002D13AD" w:rsidRPr="00A67534" w:rsidRDefault="002D13AD" w:rsidP="00A67534">
      <w:pPr>
        <w:spacing w:before="30" w:after="30"/>
        <w:ind w:right="850"/>
        <w:rPr>
          <w:rFonts w:asciiTheme="minorBidi" w:hAnsiTheme="minorBidi"/>
          <w:sz w:val="24"/>
          <w:szCs w:val="24"/>
          <w:lang w:val="en-US"/>
        </w:rPr>
      </w:pPr>
    </w:p>
    <w:p w:rsidR="002D13AD" w:rsidRPr="003C06AC" w:rsidRDefault="002D13AD" w:rsidP="002D13AD">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2D13AD" w:rsidRPr="003C06AC" w:rsidRDefault="002D13AD" w:rsidP="002D13AD">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2D13AD" w:rsidRPr="003C06AC" w:rsidRDefault="002D13AD" w:rsidP="002D13AD">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#5</w:t>
      </w:r>
    </w:p>
    <w:p w:rsidR="002D13AD" w:rsidRDefault="002D13AD" w:rsidP="002D13AD">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Page.3</w:t>
      </w:r>
    </w:p>
    <w:p w:rsidR="002D13AD" w:rsidRDefault="002D13AD" w:rsidP="002B0E73">
      <w:pPr>
        <w:pStyle w:val="ListParagraph"/>
        <w:spacing w:before="30" w:after="30"/>
        <w:ind w:left="1800" w:right="850"/>
        <w:rPr>
          <w:rFonts w:asciiTheme="minorBidi" w:hAnsiTheme="minorBidi"/>
          <w:sz w:val="24"/>
          <w:szCs w:val="24"/>
        </w:rPr>
      </w:pPr>
    </w:p>
    <w:p w:rsidR="002B0E73" w:rsidRDefault="002B0E73" w:rsidP="002B0E73">
      <w:pPr>
        <w:pStyle w:val="ListParagraph"/>
        <w:numPr>
          <w:ilvl w:val="0"/>
          <w:numId w:val="39"/>
        </w:numPr>
        <w:spacing w:before="30" w:after="30" w:line="256" w:lineRule="auto"/>
        <w:ind w:right="850"/>
        <w:rPr>
          <w:rFonts w:asciiTheme="minorBidi" w:hAnsiTheme="minorBidi"/>
          <w:sz w:val="24"/>
          <w:szCs w:val="24"/>
        </w:rPr>
      </w:pPr>
      <w:r>
        <w:rPr>
          <w:rFonts w:asciiTheme="minorBidi" w:hAnsiTheme="minorBidi"/>
          <w:sz w:val="24"/>
          <w:szCs w:val="24"/>
        </w:rPr>
        <w:t>Resource requirements:</w:t>
      </w:r>
    </w:p>
    <w:p w:rsidR="002B0E73" w:rsidRDefault="002B0E73" w:rsidP="002B0E73">
      <w:pPr>
        <w:pStyle w:val="ListParagraph"/>
        <w:spacing w:before="30" w:after="30"/>
        <w:ind w:left="1800" w:right="850"/>
        <w:rPr>
          <w:rFonts w:asciiTheme="minorBidi" w:hAnsiTheme="minorBidi"/>
          <w:sz w:val="24"/>
          <w:szCs w:val="24"/>
        </w:rPr>
      </w:pPr>
      <w:r>
        <w:rPr>
          <w:rFonts w:asciiTheme="minorBidi" w:hAnsiTheme="minorBidi"/>
          <w:sz w:val="24"/>
          <w:szCs w:val="24"/>
        </w:rPr>
        <w:t xml:space="preserve">Activity duration may change based on the number of resources assigned to the activity. Some activities will take the same amount of time regardless of how many resources are assigned. </w:t>
      </w:r>
    </w:p>
    <w:p w:rsidR="002B0E73" w:rsidRDefault="002B0E73" w:rsidP="002B0E73">
      <w:pPr>
        <w:pStyle w:val="ListParagraph"/>
        <w:numPr>
          <w:ilvl w:val="0"/>
          <w:numId w:val="39"/>
        </w:numPr>
        <w:spacing w:before="30" w:after="30" w:line="256" w:lineRule="auto"/>
        <w:ind w:right="850"/>
        <w:rPr>
          <w:rFonts w:asciiTheme="minorBidi" w:hAnsiTheme="minorBidi"/>
          <w:sz w:val="24"/>
          <w:szCs w:val="24"/>
        </w:rPr>
      </w:pPr>
      <w:r>
        <w:rPr>
          <w:rFonts w:asciiTheme="minorBidi" w:hAnsiTheme="minorBidi"/>
          <w:sz w:val="24"/>
          <w:szCs w:val="24"/>
        </w:rPr>
        <w:t>Resource capabilities:</w:t>
      </w:r>
    </w:p>
    <w:p w:rsidR="002B0E73" w:rsidRDefault="002B0E73" w:rsidP="002B0E73">
      <w:pPr>
        <w:pStyle w:val="ListParagraph"/>
        <w:spacing w:before="30" w:after="30"/>
        <w:ind w:left="1800" w:right="850"/>
        <w:rPr>
          <w:rFonts w:asciiTheme="minorBidi" w:hAnsiTheme="minorBidi"/>
          <w:sz w:val="24"/>
          <w:szCs w:val="24"/>
        </w:rPr>
      </w:pPr>
      <w:r>
        <w:rPr>
          <w:rFonts w:asciiTheme="minorBidi" w:hAnsiTheme="minorBidi"/>
          <w:sz w:val="24"/>
          <w:szCs w:val="24"/>
        </w:rPr>
        <w:t>The abilities of the project team members must be taken to consideration. Also consider how material resources may influence activity time.</w:t>
      </w:r>
    </w:p>
    <w:p w:rsidR="002B0E73" w:rsidRDefault="002B0E73" w:rsidP="002B0E73">
      <w:pPr>
        <w:pStyle w:val="ListParagraph"/>
        <w:numPr>
          <w:ilvl w:val="0"/>
          <w:numId w:val="39"/>
        </w:numPr>
        <w:spacing w:before="30" w:after="30" w:line="256" w:lineRule="auto"/>
        <w:ind w:right="850"/>
        <w:rPr>
          <w:rFonts w:asciiTheme="minorBidi" w:hAnsiTheme="minorBidi"/>
          <w:sz w:val="24"/>
          <w:szCs w:val="24"/>
        </w:rPr>
      </w:pPr>
      <w:r>
        <w:rPr>
          <w:rFonts w:asciiTheme="minorBidi" w:hAnsiTheme="minorBidi"/>
          <w:sz w:val="24"/>
          <w:szCs w:val="24"/>
        </w:rPr>
        <w:t>Duration vs. Effort:</w:t>
      </w:r>
    </w:p>
    <w:p w:rsidR="002B0E73" w:rsidRDefault="002B0E73" w:rsidP="002B0E73">
      <w:pPr>
        <w:pStyle w:val="ListParagraph"/>
        <w:spacing w:before="30" w:after="30"/>
        <w:ind w:left="1800" w:right="850"/>
        <w:rPr>
          <w:rFonts w:asciiTheme="minorBidi" w:hAnsiTheme="minorBidi"/>
          <w:sz w:val="24"/>
          <w:szCs w:val="24"/>
        </w:rPr>
      </w:pPr>
      <w:r>
        <w:rPr>
          <w:rFonts w:asciiTheme="minorBidi" w:hAnsiTheme="minorBidi"/>
          <w:sz w:val="24"/>
          <w:szCs w:val="24"/>
        </w:rPr>
        <w:t xml:space="preserve">Duration refers to how long the task is expected to take with the given amount of </w:t>
      </w:r>
      <w:r w:rsidR="00F6332A">
        <w:rPr>
          <w:rFonts w:asciiTheme="minorBidi" w:hAnsiTheme="minorBidi"/>
          <w:sz w:val="24"/>
          <w:szCs w:val="24"/>
        </w:rPr>
        <w:t>labors</w:t>
      </w:r>
      <w:r>
        <w:rPr>
          <w:rFonts w:asciiTheme="minorBidi" w:hAnsiTheme="minorBidi"/>
          <w:sz w:val="24"/>
          <w:szCs w:val="24"/>
        </w:rPr>
        <w:t xml:space="preserve">. Effort is the amount of </w:t>
      </w:r>
      <w:r w:rsidR="00544FCD">
        <w:rPr>
          <w:rFonts w:asciiTheme="minorBidi" w:hAnsiTheme="minorBidi"/>
          <w:sz w:val="24"/>
          <w:szCs w:val="24"/>
        </w:rPr>
        <w:t>labor</w:t>
      </w:r>
      <w:r w:rsidR="00F6332A">
        <w:rPr>
          <w:rFonts w:asciiTheme="minorBidi" w:hAnsiTheme="minorBidi"/>
          <w:sz w:val="24"/>
          <w:szCs w:val="24"/>
        </w:rPr>
        <w:t>s</w:t>
      </w:r>
      <w:r>
        <w:rPr>
          <w:rFonts w:asciiTheme="minorBidi" w:hAnsiTheme="minorBidi"/>
          <w:sz w:val="24"/>
          <w:szCs w:val="24"/>
        </w:rPr>
        <w:t xml:space="preserve"> that is applied to a task.</w:t>
      </w:r>
    </w:p>
    <w:p w:rsidR="002B0E73" w:rsidRDefault="002B0E73" w:rsidP="002B0E73">
      <w:pPr>
        <w:pStyle w:val="ListParagraph"/>
        <w:numPr>
          <w:ilvl w:val="0"/>
          <w:numId w:val="39"/>
        </w:numPr>
        <w:spacing w:before="30" w:after="30" w:line="256" w:lineRule="auto"/>
        <w:ind w:right="850"/>
        <w:rPr>
          <w:rFonts w:asciiTheme="minorBidi" w:hAnsiTheme="minorBidi"/>
          <w:sz w:val="24"/>
          <w:szCs w:val="24"/>
        </w:rPr>
      </w:pPr>
      <w:r>
        <w:rPr>
          <w:rFonts w:asciiTheme="minorBidi" w:hAnsiTheme="minorBidi"/>
          <w:sz w:val="24"/>
          <w:szCs w:val="24"/>
        </w:rPr>
        <w:t>Historical information:</w:t>
      </w:r>
    </w:p>
    <w:p w:rsidR="002B0E73" w:rsidRDefault="002B0E73" w:rsidP="002B0E73">
      <w:pPr>
        <w:pStyle w:val="ListParagraph"/>
        <w:spacing w:before="30" w:after="30"/>
        <w:ind w:left="1800" w:right="850"/>
        <w:rPr>
          <w:rFonts w:asciiTheme="minorBidi" w:hAnsiTheme="minorBidi"/>
          <w:sz w:val="24"/>
          <w:szCs w:val="24"/>
        </w:rPr>
      </w:pPr>
      <w:r>
        <w:rPr>
          <w:rFonts w:asciiTheme="minorBidi" w:hAnsiTheme="minorBidi"/>
          <w:sz w:val="24"/>
          <w:szCs w:val="24"/>
        </w:rPr>
        <w:t>Historical information is always an excellent source of information on activity duration estimates. This information can come from project files of other projects, recalled information by a team member or commercial duration-estimating database.</w:t>
      </w:r>
    </w:p>
    <w:p w:rsidR="002B0E73" w:rsidRDefault="002B0E73" w:rsidP="002B0E73">
      <w:pPr>
        <w:spacing w:before="30" w:after="30"/>
        <w:ind w:right="850"/>
        <w:rPr>
          <w:rFonts w:asciiTheme="minorBidi" w:hAnsiTheme="minorBidi"/>
          <w:sz w:val="24"/>
          <w:szCs w:val="24"/>
        </w:rPr>
      </w:pPr>
    </w:p>
    <w:p w:rsidR="002B0E73" w:rsidRDefault="002B0E73" w:rsidP="002B0E73">
      <w:pPr>
        <w:pStyle w:val="ListParagraph"/>
        <w:numPr>
          <w:ilvl w:val="0"/>
          <w:numId w:val="37"/>
        </w:numPr>
        <w:spacing w:before="30" w:after="30" w:line="256" w:lineRule="auto"/>
        <w:ind w:right="850"/>
        <w:rPr>
          <w:rFonts w:asciiTheme="minorBidi" w:hAnsiTheme="minorBidi"/>
          <w:sz w:val="24"/>
          <w:szCs w:val="24"/>
        </w:rPr>
      </w:pPr>
      <w:r>
        <w:rPr>
          <w:rFonts w:asciiTheme="minorBidi" w:hAnsiTheme="minorBidi"/>
          <w:sz w:val="24"/>
          <w:szCs w:val="24"/>
        </w:rPr>
        <w:t>Activity sequencing is the process for identifying, documenting and having the list of all activities, which together constitute all or some of the work packages. And the inputs of the activity sequences are:</w:t>
      </w:r>
    </w:p>
    <w:p w:rsidR="002B0E73" w:rsidRDefault="002B0E73" w:rsidP="002B0E73">
      <w:pPr>
        <w:pStyle w:val="ListParagraph"/>
        <w:numPr>
          <w:ilvl w:val="0"/>
          <w:numId w:val="40"/>
        </w:numPr>
        <w:spacing w:before="30" w:after="30" w:line="256" w:lineRule="auto"/>
        <w:ind w:right="850"/>
        <w:rPr>
          <w:rFonts w:asciiTheme="minorBidi" w:hAnsiTheme="minorBidi"/>
          <w:sz w:val="24"/>
          <w:szCs w:val="24"/>
        </w:rPr>
      </w:pPr>
      <w:r>
        <w:rPr>
          <w:rFonts w:asciiTheme="minorBidi" w:hAnsiTheme="minorBidi"/>
          <w:sz w:val="24"/>
          <w:szCs w:val="24"/>
        </w:rPr>
        <w:t>Activity list:</w:t>
      </w:r>
    </w:p>
    <w:p w:rsidR="002B0E73" w:rsidRDefault="002B0E73" w:rsidP="002B0E73">
      <w:pPr>
        <w:pStyle w:val="ListParagraph"/>
        <w:spacing w:before="30" w:after="30"/>
        <w:ind w:left="1860" w:right="850"/>
        <w:rPr>
          <w:rFonts w:asciiTheme="minorBidi" w:hAnsiTheme="minorBidi"/>
          <w:sz w:val="24"/>
          <w:szCs w:val="24"/>
        </w:rPr>
      </w:pPr>
      <w:r>
        <w:rPr>
          <w:rFonts w:asciiTheme="minorBidi" w:hAnsiTheme="minorBidi"/>
          <w:sz w:val="24"/>
          <w:szCs w:val="24"/>
        </w:rPr>
        <w:t>Activity list is the list of actions needed to complete the project deliverables.</w:t>
      </w:r>
    </w:p>
    <w:p w:rsidR="002B0E73" w:rsidRDefault="002B0E73" w:rsidP="002B0E73">
      <w:pPr>
        <w:pStyle w:val="ListParagraph"/>
        <w:numPr>
          <w:ilvl w:val="0"/>
          <w:numId w:val="40"/>
        </w:numPr>
        <w:spacing w:before="30" w:after="30" w:line="256" w:lineRule="auto"/>
        <w:ind w:right="850"/>
        <w:rPr>
          <w:rFonts w:asciiTheme="minorBidi" w:hAnsiTheme="minorBidi"/>
          <w:sz w:val="24"/>
          <w:szCs w:val="24"/>
        </w:rPr>
      </w:pPr>
      <w:r>
        <w:rPr>
          <w:rFonts w:asciiTheme="minorBidi" w:hAnsiTheme="minorBidi"/>
          <w:sz w:val="24"/>
          <w:szCs w:val="24"/>
        </w:rPr>
        <w:t>Product description:</w:t>
      </w:r>
    </w:p>
    <w:p w:rsidR="002B0E73" w:rsidRDefault="002B0E73" w:rsidP="002B0E73">
      <w:pPr>
        <w:pStyle w:val="ListParagraph"/>
        <w:spacing w:before="30" w:after="30"/>
        <w:ind w:left="1860" w:right="850"/>
        <w:rPr>
          <w:rFonts w:asciiTheme="minorBidi" w:hAnsiTheme="minorBidi"/>
          <w:sz w:val="24"/>
          <w:szCs w:val="24"/>
        </w:rPr>
      </w:pPr>
      <w:r>
        <w:rPr>
          <w:rFonts w:asciiTheme="minorBidi" w:hAnsiTheme="minorBidi"/>
          <w:sz w:val="24"/>
          <w:szCs w:val="24"/>
        </w:rPr>
        <w:t>The product description is required since it may influence the sequence of events, and effect the planning of activity sequences.</w:t>
      </w:r>
    </w:p>
    <w:p w:rsidR="002B0E73" w:rsidRDefault="002B0E73" w:rsidP="002B0E73">
      <w:pPr>
        <w:pStyle w:val="ListParagraph"/>
        <w:numPr>
          <w:ilvl w:val="0"/>
          <w:numId w:val="40"/>
        </w:numPr>
        <w:spacing w:before="30" w:after="30" w:line="256" w:lineRule="auto"/>
        <w:ind w:right="850"/>
        <w:rPr>
          <w:rFonts w:asciiTheme="minorBidi" w:hAnsiTheme="minorBidi"/>
          <w:sz w:val="24"/>
          <w:szCs w:val="24"/>
        </w:rPr>
      </w:pPr>
      <w:r>
        <w:rPr>
          <w:rFonts w:asciiTheme="minorBidi" w:hAnsiTheme="minorBidi"/>
          <w:sz w:val="24"/>
          <w:szCs w:val="24"/>
        </w:rPr>
        <w:t>Mandatory dependencies:</w:t>
      </w:r>
    </w:p>
    <w:p w:rsidR="002B0E73" w:rsidRDefault="002B0E73" w:rsidP="002B0E73">
      <w:pPr>
        <w:pStyle w:val="ListParagraph"/>
        <w:spacing w:before="30" w:after="30"/>
        <w:ind w:left="1860" w:right="850"/>
        <w:rPr>
          <w:rFonts w:asciiTheme="minorBidi" w:hAnsiTheme="minorBidi"/>
          <w:sz w:val="24"/>
          <w:szCs w:val="24"/>
        </w:rPr>
      </w:pPr>
      <w:r>
        <w:rPr>
          <w:rFonts w:asciiTheme="minorBidi" w:hAnsiTheme="minorBidi"/>
          <w:sz w:val="24"/>
          <w:szCs w:val="24"/>
        </w:rPr>
        <w:t>Mandatory dependencies are the natural order of activities, and it called hard logic.</w:t>
      </w:r>
    </w:p>
    <w:p w:rsidR="002B0E73" w:rsidRDefault="002B0E73" w:rsidP="002B0E73">
      <w:pPr>
        <w:pStyle w:val="ListParagraph"/>
        <w:numPr>
          <w:ilvl w:val="0"/>
          <w:numId w:val="40"/>
        </w:numPr>
        <w:spacing w:before="30" w:after="30" w:line="256" w:lineRule="auto"/>
        <w:ind w:right="850"/>
        <w:rPr>
          <w:rFonts w:asciiTheme="minorBidi" w:hAnsiTheme="minorBidi"/>
          <w:sz w:val="24"/>
          <w:szCs w:val="24"/>
        </w:rPr>
      </w:pPr>
      <w:r>
        <w:rPr>
          <w:rFonts w:asciiTheme="minorBidi" w:hAnsiTheme="minorBidi"/>
          <w:sz w:val="24"/>
          <w:szCs w:val="24"/>
        </w:rPr>
        <w:t>External dependencies:</w:t>
      </w:r>
    </w:p>
    <w:p w:rsidR="002B0E73" w:rsidRDefault="002B0E73" w:rsidP="002B0E73">
      <w:pPr>
        <w:pStyle w:val="ListParagraph"/>
        <w:spacing w:before="30" w:after="30"/>
        <w:ind w:left="1860" w:right="850"/>
        <w:rPr>
          <w:rFonts w:asciiTheme="minorBidi" w:hAnsiTheme="minorBidi"/>
          <w:sz w:val="24"/>
          <w:szCs w:val="24"/>
        </w:rPr>
      </w:pPr>
      <w:r>
        <w:rPr>
          <w:rFonts w:asciiTheme="minorBidi" w:hAnsiTheme="minorBidi"/>
          <w:sz w:val="24"/>
          <w:szCs w:val="24"/>
        </w:rPr>
        <w:t>External dependencies are the dependencies beyond the project’s control.</w:t>
      </w:r>
    </w:p>
    <w:p w:rsidR="003B3183" w:rsidRDefault="003B3183" w:rsidP="002B0E73">
      <w:pPr>
        <w:pStyle w:val="ListParagraph"/>
        <w:spacing w:before="30" w:after="30"/>
        <w:ind w:left="1860" w:right="850"/>
        <w:rPr>
          <w:rFonts w:asciiTheme="minorBidi" w:hAnsiTheme="minorBidi"/>
          <w:sz w:val="24"/>
          <w:szCs w:val="24"/>
        </w:rPr>
      </w:pPr>
    </w:p>
    <w:p w:rsidR="003B3183" w:rsidRPr="003C06AC" w:rsidRDefault="003B3183" w:rsidP="003B3183">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3B3183" w:rsidRPr="003C06AC" w:rsidRDefault="003B3183" w:rsidP="003B3183">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3B3183" w:rsidRPr="003C06AC" w:rsidRDefault="003B3183" w:rsidP="003B3183">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#5</w:t>
      </w:r>
    </w:p>
    <w:p w:rsidR="003B3183" w:rsidRDefault="003B3183" w:rsidP="003B3183">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w:t>
      </w:r>
      <w:r w:rsidR="005E7900">
        <w:rPr>
          <w:rFonts w:asciiTheme="minorBidi" w:eastAsia="Calibri" w:hAnsiTheme="minorBidi" w:cs="Times New Roman"/>
          <w:sz w:val="24"/>
          <w:szCs w:val="24"/>
          <w:lang w:val="en-US"/>
        </w:rPr>
        <w:t>4</w:t>
      </w:r>
    </w:p>
    <w:p w:rsidR="003B3183" w:rsidRDefault="003B3183" w:rsidP="002B0E73">
      <w:pPr>
        <w:pStyle w:val="ListParagraph"/>
        <w:spacing w:before="30" w:after="30"/>
        <w:ind w:left="1860" w:right="850"/>
        <w:rPr>
          <w:rFonts w:asciiTheme="minorBidi" w:hAnsiTheme="minorBidi"/>
          <w:sz w:val="24"/>
          <w:szCs w:val="24"/>
        </w:rPr>
      </w:pPr>
    </w:p>
    <w:p w:rsidR="002B0E73" w:rsidRDefault="002B0E73" w:rsidP="002B0E73">
      <w:pPr>
        <w:pStyle w:val="ListParagraph"/>
        <w:numPr>
          <w:ilvl w:val="0"/>
          <w:numId w:val="40"/>
        </w:numPr>
        <w:spacing w:before="30" w:after="30" w:line="256" w:lineRule="auto"/>
        <w:ind w:right="850"/>
        <w:rPr>
          <w:rFonts w:asciiTheme="minorBidi" w:hAnsiTheme="minorBidi"/>
          <w:sz w:val="24"/>
          <w:szCs w:val="24"/>
        </w:rPr>
      </w:pPr>
      <w:r>
        <w:rPr>
          <w:rFonts w:asciiTheme="minorBidi" w:hAnsiTheme="minorBidi"/>
          <w:sz w:val="24"/>
          <w:szCs w:val="24"/>
        </w:rPr>
        <w:t>Discretionary dependencies:</w:t>
      </w:r>
    </w:p>
    <w:p w:rsidR="002B0E73" w:rsidRDefault="002B0E73" w:rsidP="002B0E73">
      <w:pPr>
        <w:pStyle w:val="ListParagraph"/>
        <w:spacing w:before="30" w:after="30"/>
        <w:ind w:left="1860" w:right="850"/>
        <w:rPr>
          <w:rFonts w:asciiTheme="minorBidi" w:hAnsiTheme="minorBidi"/>
          <w:sz w:val="24"/>
          <w:szCs w:val="24"/>
        </w:rPr>
      </w:pPr>
      <w:r>
        <w:rPr>
          <w:rFonts w:asciiTheme="minorBidi" w:hAnsiTheme="minorBidi"/>
          <w:sz w:val="24"/>
          <w:szCs w:val="24"/>
        </w:rPr>
        <w:t>Discretionary dependencies are the preferred order of activities. It’s allow activities to take place in a preferred order because of best practices, conditions unique to the project work, or external events.</w:t>
      </w:r>
    </w:p>
    <w:p w:rsidR="002B0E73" w:rsidRDefault="002B0E73" w:rsidP="002B0E73">
      <w:pPr>
        <w:pStyle w:val="ListParagraph"/>
        <w:numPr>
          <w:ilvl w:val="0"/>
          <w:numId w:val="40"/>
        </w:numPr>
        <w:spacing w:before="30" w:after="30" w:line="256" w:lineRule="auto"/>
        <w:ind w:right="850"/>
        <w:rPr>
          <w:rFonts w:asciiTheme="minorBidi" w:hAnsiTheme="minorBidi"/>
          <w:sz w:val="24"/>
          <w:szCs w:val="24"/>
        </w:rPr>
      </w:pPr>
      <w:r>
        <w:rPr>
          <w:rFonts w:asciiTheme="minorBidi" w:hAnsiTheme="minorBidi"/>
          <w:sz w:val="24"/>
          <w:szCs w:val="24"/>
        </w:rPr>
        <w:t>Milestones:</w:t>
      </w:r>
    </w:p>
    <w:p w:rsidR="002B0E73" w:rsidRDefault="002B0E73" w:rsidP="002B0E73">
      <w:pPr>
        <w:pStyle w:val="ListParagraph"/>
        <w:spacing w:before="30" w:after="30"/>
        <w:ind w:left="1860" w:right="850"/>
        <w:rPr>
          <w:rFonts w:asciiTheme="minorBidi" w:hAnsiTheme="minorBidi"/>
          <w:sz w:val="24"/>
          <w:szCs w:val="24"/>
        </w:rPr>
      </w:pPr>
      <w:r>
        <w:rPr>
          <w:rFonts w:asciiTheme="minorBidi" w:hAnsiTheme="minorBidi"/>
          <w:sz w:val="24"/>
          <w:szCs w:val="24"/>
        </w:rPr>
        <w:t>Milestones must be considered and evaluated when sequencing events to ensure that all of the work needed to complete the milestones is included.</w:t>
      </w:r>
    </w:p>
    <w:p w:rsidR="002B0E73" w:rsidRDefault="002B0E73" w:rsidP="002B0E73">
      <w:pPr>
        <w:spacing w:before="30" w:after="30"/>
        <w:ind w:right="850"/>
        <w:rPr>
          <w:rFonts w:asciiTheme="minorBidi" w:hAnsiTheme="minorBidi"/>
          <w:sz w:val="24"/>
          <w:szCs w:val="24"/>
        </w:rPr>
      </w:pPr>
    </w:p>
    <w:p w:rsidR="002B0E73" w:rsidRDefault="002B0E73" w:rsidP="002B0E73">
      <w:pPr>
        <w:pStyle w:val="ListParagraph"/>
        <w:numPr>
          <w:ilvl w:val="0"/>
          <w:numId w:val="37"/>
        </w:numPr>
        <w:spacing w:before="30" w:after="30" w:line="256" w:lineRule="auto"/>
        <w:ind w:right="850"/>
        <w:rPr>
          <w:rFonts w:asciiTheme="minorBidi" w:hAnsiTheme="minorBidi"/>
          <w:sz w:val="24"/>
          <w:szCs w:val="24"/>
        </w:rPr>
      </w:pPr>
      <w:r>
        <w:rPr>
          <w:rFonts w:asciiTheme="minorBidi" w:hAnsiTheme="minorBidi"/>
          <w:sz w:val="24"/>
          <w:szCs w:val="24"/>
        </w:rPr>
        <w:t>Apart from the duration of activities, some factors which can affect a project’s time are the following:</w:t>
      </w:r>
    </w:p>
    <w:p w:rsidR="002B0E73" w:rsidRDefault="002B0E73" w:rsidP="002B0E73">
      <w:pPr>
        <w:pStyle w:val="ListParagraph"/>
        <w:numPr>
          <w:ilvl w:val="0"/>
          <w:numId w:val="41"/>
        </w:numPr>
        <w:spacing w:before="30" w:after="30" w:line="256" w:lineRule="auto"/>
        <w:ind w:right="850"/>
        <w:rPr>
          <w:rFonts w:asciiTheme="minorBidi" w:hAnsiTheme="minorBidi"/>
          <w:sz w:val="24"/>
          <w:szCs w:val="24"/>
        </w:rPr>
      </w:pPr>
      <w:r>
        <w:rPr>
          <w:rFonts w:asciiTheme="minorBidi" w:hAnsiTheme="minorBidi"/>
          <w:sz w:val="24"/>
          <w:szCs w:val="24"/>
        </w:rPr>
        <w:t>Considering the Resources Requirements:</w:t>
      </w:r>
    </w:p>
    <w:p w:rsidR="002B0E73" w:rsidRDefault="002B0E73" w:rsidP="002B0E73">
      <w:pPr>
        <w:pStyle w:val="ListParagraph"/>
        <w:spacing w:before="30" w:after="30"/>
        <w:ind w:left="1800" w:right="850"/>
        <w:rPr>
          <w:rFonts w:asciiTheme="minorBidi" w:hAnsiTheme="minorBidi"/>
          <w:sz w:val="24"/>
          <w:szCs w:val="24"/>
        </w:rPr>
      </w:pPr>
      <w:r>
        <w:rPr>
          <w:rFonts w:asciiTheme="minorBidi" w:hAnsiTheme="minorBidi"/>
          <w:sz w:val="24"/>
          <w:szCs w:val="24"/>
        </w:rPr>
        <w:t xml:space="preserve">The project schedule will be affected by the </w:t>
      </w:r>
      <w:r w:rsidR="00A67534">
        <w:rPr>
          <w:rFonts w:asciiTheme="minorBidi" w:hAnsiTheme="minorBidi"/>
          <w:sz w:val="24"/>
          <w:szCs w:val="24"/>
        </w:rPr>
        <w:t>identified</w:t>
      </w:r>
      <w:r>
        <w:rPr>
          <w:rFonts w:asciiTheme="minorBidi" w:hAnsiTheme="minorBidi"/>
          <w:sz w:val="24"/>
          <w:szCs w:val="24"/>
        </w:rPr>
        <w:t xml:space="preserve"> recourses requirements.</w:t>
      </w:r>
    </w:p>
    <w:p w:rsidR="002B0E73" w:rsidRDefault="002B0E73" w:rsidP="002B0E73">
      <w:pPr>
        <w:pStyle w:val="ListParagraph"/>
        <w:numPr>
          <w:ilvl w:val="0"/>
          <w:numId w:val="41"/>
        </w:numPr>
        <w:spacing w:before="30" w:after="30" w:line="256" w:lineRule="auto"/>
        <w:ind w:right="850"/>
        <w:rPr>
          <w:rFonts w:asciiTheme="minorBidi" w:hAnsiTheme="minorBidi"/>
          <w:sz w:val="24"/>
          <w:szCs w:val="24"/>
        </w:rPr>
      </w:pPr>
      <w:r>
        <w:rPr>
          <w:rFonts w:asciiTheme="minorBidi" w:hAnsiTheme="minorBidi"/>
          <w:sz w:val="24"/>
          <w:szCs w:val="24"/>
        </w:rPr>
        <w:t>Considering the Resource Pool Availability:</w:t>
      </w:r>
    </w:p>
    <w:p w:rsidR="002B0E73" w:rsidRDefault="002B0E73" w:rsidP="002B0E73">
      <w:pPr>
        <w:pStyle w:val="ListParagraph"/>
        <w:spacing w:before="30" w:after="30"/>
        <w:ind w:left="1800" w:right="850"/>
        <w:rPr>
          <w:rFonts w:asciiTheme="minorBidi" w:hAnsiTheme="minorBidi"/>
          <w:sz w:val="24"/>
          <w:szCs w:val="24"/>
        </w:rPr>
      </w:pPr>
      <w:r>
        <w:rPr>
          <w:rFonts w:asciiTheme="minorBidi" w:hAnsiTheme="minorBidi"/>
          <w:sz w:val="24"/>
          <w:szCs w:val="24"/>
        </w:rPr>
        <w:t>The availability of the project resources fluctuates due to the demands of other projects and ongoing operations, vacations, sick days, personal lives.</w:t>
      </w:r>
    </w:p>
    <w:p w:rsidR="002B0E73" w:rsidRDefault="002B0E73" w:rsidP="002B0E73">
      <w:pPr>
        <w:pStyle w:val="ListParagraph"/>
        <w:numPr>
          <w:ilvl w:val="0"/>
          <w:numId w:val="41"/>
        </w:numPr>
        <w:spacing w:before="30" w:after="30" w:line="256" w:lineRule="auto"/>
        <w:ind w:right="850"/>
        <w:rPr>
          <w:rFonts w:asciiTheme="minorBidi" w:hAnsiTheme="minorBidi"/>
          <w:sz w:val="24"/>
          <w:szCs w:val="24"/>
        </w:rPr>
      </w:pPr>
      <w:r>
        <w:rPr>
          <w:rFonts w:asciiTheme="minorBidi" w:hAnsiTheme="minorBidi"/>
          <w:sz w:val="24"/>
          <w:szCs w:val="24"/>
        </w:rPr>
        <w:t>Considering the Calendars:</w:t>
      </w:r>
    </w:p>
    <w:p w:rsidR="002B0E73" w:rsidRDefault="002B0E73" w:rsidP="002B0E73">
      <w:pPr>
        <w:pStyle w:val="ListParagraph"/>
        <w:spacing w:before="30" w:after="30"/>
        <w:ind w:left="1800" w:right="850"/>
        <w:rPr>
          <w:rFonts w:asciiTheme="minorBidi" w:hAnsiTheme="minorBidi"/>
          <w:sz w:val="24"/>
          <w:szCs w:val="24"/>
        </w:rPr>
      </w:pPr>
      <w:r>
        <w:rPr>
          <w:rFonts w:asciiTheme="minorBidi" w:hAnsiTheme="minorBidi"/>
          <w:sz w:val="24"/>
          <w:szCs w:val="24"/>
        </w:rPr>
        <w:t>There are two types of calendars that will affect the project:</w:t>
      </w:r>
    </w:p>
    <w:p w:rsidR="008C5040" w:rsidRDefault="002B0E73" w:rsidP="008C5040">
      <w:pPr>
        <w:pStyle w:val="ListParagraph"/>
        <w:numPr>
          <w:ilvl w:val="0"/>
          <w:numId w:val="42"/>
        </w:numPr>
        <w:spacing w:before="30" w:after="30" w:line="256" w:lineRule="auto"/>
        <w:ind w:right="850"/>
        <w:rPr>
          <w:rFonts w:asciiTheme="minorBidi" w:hAnsiTheme="minorBidi"/>
          <w:sz w:val="24"/>
          <w:szCs w:val="24"/>
        </w:rPr>
      </w:pPr>
      <w:r>
        <w:rPr>
          <w:rFonts w:asciiTheme="minorBidi" w:hAnsiTheme="minorBidi"/>
          <w:sz w:val="24"/>
          <w:szCs w:val="24"/>
        </w:rPr>
        <w:t>Resource Calendar:</w:t>
      </w:r>
      <w:r w:rsidR="008C5040">
        <w:rPr>
          <w:rFonts w:asciiTheme="minorBidi" w:hAnsiTheme="minorBidi"/>
          <w:sz w:val="24"/>
          <w:szCs w:val="24"/>
        </w:rPr>
        <w:t xml:space="preserve"> </w:t>
      </w:r>
    </w:p>
    <w:p w:rsidR="002B0E73" w:rsidRPr="008C5040" w:rsidRDefault="002B0E73" w:rsidP="008C5040">
      <w:pPr>
        <w:pStyle w:val="ListParagraph"/>
        <w:spacing w:before="30" w:after="30" w:line="256" w:lineRule="auto"/>
        <w:ind w:left="2880" w:right="850"/>
        <w:rPr>
          <w:rFonts w:asciiTheme="minorBidi" w:hAnsiTheme="minorBidi"/>
          <w:sz w:val="24"/>
          <w:szCs w:val="24"/>
        </w:rPr>
      </w:pPr>
      <w:r w:rsidRPr="008C5040">
        <w:rPr>
          <w:rFonts w:asciiTheme="minorBidi" w:hAnsiTheme="minorBidi"/>
          <w:sz w:val="24"/>
          <w:szCs w:val="24"/>
        </w:rPr>
        <w:t>The resource calendar controls when resources, such as project team members, consultants, and SMEs, are available to work on the project. It takes into account other commitments within the organization, vacations, or restrictions on contracted work, overtime issues.</w:t>
      </w:r>
    </w:p>
    <w:p w:rsidR="002B0E73" w:rsidRDefault="002B0E73" w:rsidP="002B0E73">
      <w:pPr>
        <w:pStyle w:val="ListParagraph"/>
        <w:numPr>
          <w:ilvl w:val="0"/>
          <w:numId w:val="42"/>
        </w:numPr>
        <w:spacing w:before="30" w:after="30" w:line="256" w:lineRule="auto"/>
        <w:ind w:right="850"/>
        <w:rPr>
          <w:rFonts w:asciiTheme="minorBidi" w:hAnsiTheme="minorBidi"/>
          <w:sz w:val="24"/>
          <w:szCs w:val="24"/>
        </w:rPr>
      </w:pPr>
      <w:r>
        <w:rPr>
          <w:rFonts w:asciiTheme="minorBidi" w:hAnsiTheme="minorBidi"/>
          <w:sz w:val="24"/>
          <w:szCs w:val="24"/>
        </w:rPr>
        <w:t>Project Calendar:</w:t>
      </w:r>
    </w:p>
    <w:p w:rsidR="002B0E73" w:rsidRDefault="002B0E73" w:rsidP="002B0E73">
      <w:pPr>
        <w:pStyle w:val="ListParagraph"/>
        <w:spacing w:before="30" w:after="30"/>
        <w:ind w:left="2880" w:right="850"/>
        <w:rPr>
          <w:rFonts w:asciiTheme="minorBidi" w:hAnsiTheme="minorBidi"/>
          <w:sz w:val="24"/>
          <w:szCs w:val="24"/>
        </w:rPr>
      </w:pPr>
      <w:r>
        <w:rPr>
          <w:rFonts w:asciiTheme="minorBidi" w:hAnsiTheme="minorBidi"/>
          <w:sz w:val="24"/>
          <w:szCs w:val="24"/>
        </w:rPr>
        <w:t>This calendar shows when work is allowed on the project. It takes into account working hours, holidays, and work shifts covered by the project.</w:t>
      </w:r>
    </w:p>
    <w:p w:rsidR="002B0E73" w:rsidRDefault="002B0E73" w:rsidP="002B0E73">
      <w:pPr>
        <w:pStyle w:val="ListParagraph"/>
        <w:spacing w:before="30" w:after="30"/>
        <w:ind w:left="1080" w:right="850"/>
        <w:rPr>
          <w:rFonts w:asciiTheme="minorBidi" w:hAnsiTheme="minorBidi"/>
          <w:sz w:val="24"/>
          <w:szCs w:val="24"/>
        </w:rPr>
      </w:pPr>
    </w:p>
    <w:p w:rsidR="002B0E73" w:rsidRPr="005E7900" w:rsidRDefault="002B0E73" w:rsidP="005E7900">
      <w:pPr>
        <w:pStyle w:val="ListParagraph"/>
        <w:numPr>
          <w:ilvl w:val="0"/>
          <w:numId w:val="37"/>
        </w:numPr>
        <w:spacing w:before="30" w:after="30" w:line="256" w:lineRule="auto"/>
        <w:ind w:right="850"/>
        <w:rPr>
          <w:rFonts w:asciiTheme="minorBidi" w:hAnsiTheme="minorBidi"/>
          <w:sz w:val="24"/>
          <w:szCs w:val="24"/>
        </w:rPr>
      </w:pPr>
      <w:r>
        <w:rPr>
          <w:rFonts w:asciiTheme="minorBidi" w:hAnsiTheme="minorBidi"/>
          <w:sz w:val="24"/>
          <w:szCs w:val="24"/>
        </w:rPr>
        <w:t>The risk associated with each activity should be identified, analyzed, and then predicted in terms of their probability. If risk mitigation potential tasks and potential impact are added to the schedule, their duration will need to be estimated before they are sequenced into the schedule in the proper order.</w:t>
      </w:r>
    </w:p>
    <w:p w:rsidR="005E7900" w:rsidRPr="005E7900" w:rsidRDefault="005E7900" w:rsidP="005E7900">
      <w:pPr>
        <w:pStyle w:val="ListParagraph"/>
        <w:spacing w:after="160" w:line="259" w:lineRule="auto"/>
        <w:ind w:left="1080"/>
        <w:jc w:val="center"/>
        <w:rPr>
          <w:rFonts w:asciiTheme="minorBidi" w:hAnsiTheme="minorBidi"/>
          <w:sz w:val="24"/>
          <w:szCs w:val="24"/>
        </w:rPr>
      </w:pPr>
      <w:r>
        <w:rPr>
          <w:rFonts w:asciiTheme="minorBidi" w:hAnsiTheme="minorBidi"/>
          <w:sz w:val="24"/>
          <w:szCs w:val="24"/>
        </w:rPr>
        <w:lastRenderedPageBreak/>
        <w:t xml:space="preserve">                                                                                 </w:t>
      </w:r>
      <w:r w:rsidRPr="005E7900">
        <w:rPr>
          <w:rFonts w:asciiTheme="minorBidi" w:hAnsiTheme="minorBidi"/>
          <w:sz w:val="24"/>
          <w:szCs w:val="24"/>
        </w:rPr>
        <w:t>Abdullah Abu Kharroub</w:t>
      </w:r>
    </w:p>
    <w:p w:rsidR="005E7900" w:rsidRPr="005E7900" w:rsidRDefault="005E7900" w:rsidP="005E7900">
      <w:pPr>
        <w:pStyle w:val="ListParagraph"/>
        <w:spacing w:after="160" w:line="259" w:lineRule="auto"/>
        <w:ind w:left="1080"/>
        <w:jc w:val="center"/>
        <w:rPr>
          <w:rFonts w:asciiTheme="minorBidi" w:hAnsiTheme="minorBidi"/>
          <w:sz w:val="24"/>
          <w:szCs w:val="24"/>
        </w:rPr>
      </w:pPr>
      <w:r>
        <w:rPr>
          <w:rFonts w:asciiTheme="minorBidi" w:hAnsiTheme="minorBidi"/>
          <w:sz w:val="24"/>
          <w:szCs w:val="24"/>
        </w:rPr>
        <w:t xml:space="preserve">                                                                                                               </w:t>
      </w:r>
      <w:r w:rsidRPr="005E7900">
        <w:rPr>
          <w:rFonts w:asciiTheme="minorBidi" w:hAnsiTheme="minorBidi"/>
          <w:sz w:val="24"/>
          <w:szCs w:val="24"/>
        </w:rPr>
        <w:t>1740</w:t>
      </w:r>
    </w:p>
    <w:p w:rsidR="005E7900" w:rsidRPr="005E7900" w:rsidRDefault="005E7900" w:rsidP="005E7900">
      <w:pPr>
        <w:pStyle w:val="ListParagraph"/>
        <w:spacing w:after="160" w:line="259" w:lineRule="auto"/>
        <w:ind w:left="1080"/>
        <w:jc w:val="center"/>
        <w:rPr>
          <w:rFonts w:asciiTheme="minorBidi" w:hAnsiTheme="minorBidi"/>
          <w:sz w:val="24"/>
          <w:szCs w:val="24"/>
        </w:rPr>
      </w:pPr>
      <w:r>
        <w:rPr>
          <w:rFonts w:asciiTheme="minorBidi" w:hAnsiTheme="minorBidi"/>
          <w:sz w:val="24"/>
          <w:szCs w:val="24"/>
        </w:rPr>
        <w:t xml:space="preserve">                                                                                                                   </w:t>
      </w:r>
      <w:r w:rsidRPr="005E7900">
        <w:rPr>
          <w:rFonts w:asciiTheme="minorBidi" w:hAnsiTheme="minorBidi"/>
          <w:sz w:val="24"/>
          <w:szCs w:val="24"/>
        </w:rPr>
        <w:t>#5</w:t>
      </w:r>
    </w:p>
    <w:p w:rsidR="005E7900" w:rsidRPr="005E7900" w:rsidRDefault="005E7900" w:rsidP="005E7900">
      <w:pPr>
        <w:pStyle w:val="ListParagraph"/>
        <w:spacing w:after="160" w:line="259" w:lineRule="auto"/>
        <w:ind w:left="1080"/>
        <w:jc w:val="center"/>
        <w:rPr>
          <w:rFonts w:asciiTheme="minorBidi" w:hAnsiTheme="minorBidi"/>
          <w:sz w:val="24"/>
          <w:szCs w:val="24"/>
        </w:rPr>
      </w:pPr>
      <w:r>
        <w:rPr>
          <w:rFonts w:asciiTheme="minorBidi" w:hAnsiTheme="minorBidi"/>
          <w:sz w:val="24"/>
          <w:szCs w:val="24"/>
        </w:rPr>
        <w:t xml:space="preserve">                                                                                                           Page.5</w:t>
      </w:r>
      <w:bookmarkStart w:id="0" w:name="_GoBack"/>
      <w:bookmarkEnd w:id="0"/>
    </w:p>
    <w:p w:rsidR="002B0E73" w:rsidRDefault="002B0E73" w:rsidP="002B0E73">
      <w:pPr>
        <w:spacing w:before="30" w:after="30"/>
        <w:ind w:right="850"/>
        <w:rPr>
          <w:rFonts w:asciiTheme="minorBidi" w:hAnsiTheme="minorBidi"/>
          <w:sz w:val="24"/>
          <w:szCs w:val="24"/>
        </w:rPr>
      </w:pPr>
    </w:p>
    <w:p w:rsidR="002B0E73" w:rsidRDefault="002B0E73" w:rsidP="002B0E73">
      <w:pPr>
        <w:pStyle w:val="ListParagraph"/>
        <w:numPr>
          <w:ilvl w:val="0"/>
          <w:numId w:val="36"/>
        </w:numPr>
        <w:spacing w:before="30" w:after="30" w:line="256" w:lineRule="auto"/>
        <w:ind w:right="850"/>
        <w:rPr>
          <w:rFonts w:asciiTheme="minorBidi" w:hAnsiTheme="minorBidi"/>
          <w:sz w:val="24"/>
          <w:szCs w:val="24"/>
        </w:rPr>
      </w:pPr>
    </w:p>
    <w:p w:rsidR="002B0E73" w:rsidRDefault="002B0E73" w:rsidP="002B0E73">
      <w:pPr>
        <w:pStyle w:val="ListParagraph"/>
        <w:spacing w:before="30" w:after="30"/>
        <w:ind w:right="850"/>
        <w:rPr>
          <w:rFonts w:asciiTheme="minorBidi" w:hAnsiTheme="minorBidi"/>
          <w:sz w:val="24"/>
          <w:szCs w:val="24"/>
        </w:rPr>
      </w:pPr>
      <w:r>
        <w:rPr>
          <w:rFonts w:asciiTheme="minorBidi" w:hAnsiTheme="minorBidi"/>
          <w:sz w:val="24"/>
          <w:szCs w:val="24"/>
        </w:rPr>
        <w:t>The primary constraint for this project is:</w:t>
      </w:r>
    </w:p>
    <w:p w:rsidR="002B0E73" w:rsidRDefault="002B0E73" w:rsidP="002B0E73">
      <w:pPr>
        <w:pStyle w:val="ListParagraph"/>
        <w:numPr>
          <w:ilvl w:val="0"/>
          <w:numId w:val="43"/>
        </w:numPr>
        <w:spacing w:before="30" w:after="30" w:line="256" w:lineRule="auto"/>
        <w:ind w:right="850"/>
        <w:rPr>
          <w:rFonts w:asciiTheme="minorBidi" w:hAnsiTheme="minorBidi"/>
          <w:sz w:val="24"/>
          <w:szCs w:val="24"/>
        </w:rPr>
      </w:pPr>
      <w:r>
        <w:rPr>
          <w:rFonts w:asciiTheme="minorBidi" w:hAnsiTheme="minorBidi"/>
          <w:sz w:val="24"/>
          <w:szCs w:val="24"/>
        </w:rPr>
        <w:t>Time, because the date cannot be moved.</w:t>
      </w:r>
    </w:p>
    <w:p w:rsidR="002B0E73" w:rsidRDefault="002B0E73" w:rsidP="002B0E73">
      <w:pPr>
        <w:spacing w:before="30" w:after="30"/>
        <w:ind w:right="850"/>
        <w:rPr>
          <w:rFonts w:asciiTheme="minorBidi" w:hAnsiTheme="minorBidi"/>
          <w:sz w:val="24"/>
          <w:szCs w:val="24"/>
        </w:rPr>
      </w:pPr>
    </w:p>
    <w:p w:rsidR="002B0E73" w:rsidRDefault="002B0E73" w:rsidP="002B0E73">
      <w:pPr>
        <w:pStyle w:val="ListParagraph"/>
        <w:spacing w:before="30" w:after="30"/>
        <w:ind w:right="850"/>
        <w:rPr>
          <w:rFonts w:asciiTheme="minorBidi" w:hAnsiTheme="minorBidi"/>
          <w:sz w:val="24"/>
          <w:szCs w:val="24"/>
        </w:rPr>
      </w:pPr>
    </w:p>
    <w:p w:rsidR="002B0E73" w:rsidRDefault="002B0E73" w:rsidP="002B0E73">
      <w:pPr>
        <w:pStyle w:val="ListParagraph"/>
        <w:numPr>
          <w:ilvl w:val="0"/>
          <w:numId w:val="36"/>
        </w:numPr>
        <w:spacing w:before="30" w:after="30" w:line="256" w:lineRule="auto"/>
        <w:ind w:right="850"/>
        <w:rPr>
          <w:rFonts w:asciiTheme="minorBidi" w:hAnsiTheme="minorBidi"/>
          <w:sz w:val="24"/>
          <w:szCs w:val="24"/>
        </w:rPr>
      </w:pPr>
    </w:p>
    <w:p w:rsidR="002B0E73" w:rsidRDefault="002B0E73" w:rsidP="002B0E73">
      <w:pPr>
        <w:pStyle w:val="ListParagraph"/>
        <w:spacing w:before="30" w:after="30"/>
        <w:ind w:right="850"/>
        <w:rPr>
          <w:rFonts w:asciiTheme="minorBidi" w:hAnsiTheme="minorBidi"/>
          <w:sz w:val="24"/>
          <w:szCs w:val="24"/>
        </w:rPr>
      </w:pPr>
    </w:p>
    <w:p w:rsidR="002B0E73" w:rsidRDefault="002B0E73" w:rsidP="002B0E73">
      <w:pPr>
        <w:pStyle w:val="ListParagraph"/>
        <w:spacing w:before="30" w:after="30"/>
        <w:ind w:right="850"/>
        <w:rPr>
          <w:rFonts w:asciiTheme="minorBidi" w:hAnsiTheme="minorBidi"/>
          <w:sz w:val="24"/>
          <w:szCs w:val="24"/>
        </w:rPr>
      </w:pPr>
      <w:r>
        <w:rPr>
          <w:rFonts w:asciiTheme="minorBidi" w:hAnsiTheme="minorBidi"/>
          <w:sz w:val="24"/>
          <w:szCs w:val="24"/>
        </w:rPr>
        <w:t>Precedence diagramming method (PDM) is a graphical representation technique which shows the project work by putting the activities in boxes, called nodes, and connecting these boxes with arrows. These arrows represent the relationships and the dependencies of work packages. These methods are:</w:t>
      </w:r>
    </w:p>
    <w:p w:rsidR="002B0E73" w:rsidRDefault="002B0E73" w:rsidP="002B0E73">
      <w:pPr>
        <w:pStyle w:val="ListParagraph"/>
        <w:numPr>
          <w:ilvl w:val="0"/>
          <w:numId w:val="44"/>
        </w:numPr>
        <w:spacing w:before="30" w:after="30" w:line="256" w:lineRule="auto"/>
        <w:ind w:right="850"/>
        <w:rPr>
          <w:rFonts w:asciiTheme="minorBidi" w:hAnsiTheme="minorBidi"/>
          <w:sz w:val="24"/>
          <w:szCs w:val="24"/>
        </w:rPr>
      </w:pPr>
      <w:r>
        <w:rPr>
          <w:rFonts w:asciiTheme="minorBidi" w:hAnsiTheme="minorBidi"/>
          <w:sz w:val="24"/>
          <w:szCs w:val="24"/>
        </w:rPr>
        <w:t>Start-to-start (SS):</w:t>
      </w:r>
    </w:p>
    <w:p w:rsidR="002B0E73" w:rsidRDefault="002B0E73" w:rsidP="002B0E73">
      <w:pPr>
        <w:pStyle w:val="ListParagraph"/>
        <w:spacing w:before="30" w:after="30"/>
        <w:ind w:left="1440" w:right="850"/>
        <w:rPr>
          <w:rFonts w:asciiTheme="minorBidi" w:hAnsiTheme="minorBidi"/>
          <w:sz w:val="24"/>
          <w:szCs w:val="24"/>
        </w:rPr>
      </w:pPr>
      <w:r>
        <w:rPr>
          <w:rFonts w:asciiTheme="minorBidi" w:hAnsiTheme="minorBidi"/>
          <w:sz w:val="24"/>
          <w:szCs w:val="24"/>
        </w:rPr>
        <w:t>This relationship means that task A must start before task B can start. And allows both activities to occur in tandem.</w:t>
      </w:r>
    </w:p>
    <w:p w:rsidR="002B0E73" w:rsidRDefault="002B0E73" w:rsidP="002B0E73">
      <w:pPr>
        <w:pStyle w:val="ListParagraph"/>
        <w:numPr>
          <w:ilvl w:val="0"/>
          <w:numId w:val="44"/>
        </w:numPr>
        <w:spacing w:before="30" w:after="30" w:line="256" w:lineRule="auto"/>
        <w:ind w:right="850"/>
        <w:rPr>
          <w:rFonts w:asciiTheme="minorBidi" w:hAnsiTheme="minorBidi"/>
          <w:sz w:val="24"/>
          <w:szCs w:val="24"/>
        </w:rPr>
      </w:pPr>
      <w:r>
        <w:rPr>
          <w:rFonts w:asciiTheme="minorBidi" w:hAnsiTheme="minorBidi"/>
          <w:sz w:val="24"/>
          <w:szCs w:val="24"/>
        </w:rPr>
        <w:t>Finish-to-start (FS):</w:t>
      </w:r>
    </w:p>
    <w:p w:rsidR="002B0E73" w:rsidRDefault="002B0E73" w:rsidP="002B0E73">
      <w:pPr>
        <w:pStyle w:val="ListParagraph"/>
        <w:spacing w:before="30" w:after="30"/>
        <w:ind w:left="1440" w:right="850"/>
        <w:rPr>
          <w:rFonts w:asciiTheme="minorBidi" w:hAnsiTheme="minorBidi"/>
          <w:sz w:val="24"/>
          <w:szCs w:val="24"/>
        </w:rPr>
      </w:pPr>
      <w:r>
        <w:rPr>
          <w:rFonts w:asciiTheme="minorBidi" w:hAnsiTheme="minorBidi"/>
          <w:sz w:val="24"/>
          <w:szCs w:val="24"/>
        </w:rPr>
        <w:t>This relationship means that task A must be completed before task B can begin. This is the most common relationship.</w:t>
      </w:r>
    </w:p>
    <w:p w:rsidR="002B0E73" w:rsidRDefault="002B0E73" w:rsidP="002B0E73">
      <w:pPr>
        <w:pStyle w:val="ListParagraph"/>
        <w:numPr>
          <w:ilvl w:val="0"/>
          <w:numId w:val="44"/>
        </w:numPr>
        <w:spacing w:before="30" w:after="30" w:line="256" w:lineRule="auto"/>
        <w:ind w:right="850"/>
        <w:rPr>
          <w:rFonts w:asciiTheme="minorBidi" w:hAnsiTheme="minorBidi"/>
          <w:sz w:val="24"/>
          <w:szCs w:val="24"/>
        </w:rPr>
      </w:pPr>
      <w:r>
        <w:rPr>
          <w:rFonts w:asciiTheme="minorBidi" w:hAnsiTheme="minorBidi"/>
          <w:sz w:val="24"/>
          <w:szCs w:val="24"/>
        </w:rPr>
        <w:t>Finish-to-finish (FF):</w:t>
      </w:r>
    </w:p>
    <w:p w:rsidR="002B0E73" w:rsidRDefault="002B0E73" w:rsidP="002B0E73">
      <w:pPr>
        <w:pStyle w:val="ListParagraph"/>
        <w:spacing w:before="30" w:after="30"/>
        <w:ind w:left="1440" w:right="850"/>
        <w:rPr>
          <w:rFonts w:asciiTheme="minorBidi" w:hAnsiTheme="minorBidi"/>
          <w:sz w:val="24"/>
          <w:szCs w:val="24"/>
        </w:rPr>
      </w:pPr>
      <w:r>
        <w:rPr>
          <w:rFonts w:asciiTheme="minorBidi" w:hAnsiTheme="minorBidi"/>
          <w:sz w:val="24"/>
          <w:szCs w:val="24"/>
        </w:rPr>
        <w:t>This relationship means that task A must be completed before task B is completed. Although this is not always the case, ideally, two tasks must finish at exactly the same time.</w:t>
      </w:r>
    </w:p>
    <w:p w:rsidR="002B0E73" w:rsidRDefault="002B0E73" w:rsidP="002B0E73">
      <w:pPr>
        <w:pStyle w:val="ListParagraph"/>
        <w:numPr>
          <w:ilvl w:val="0"/>
          <w:numId w:val="44"/>
        </w:numPr>
        <w:spacing w:before="30" w:after="30" w:line="256" w:lineRule="auto"/>
        <w:ind w:right="850"/>
        <w:rPr>
          <w:rFonts w:asciiTheme="minorBidi" w:hAnsiTheme="minorBidi"/>
          <w:sz w:val="24"/>
          <w:szCs w:val="24"/>
        </w:rPr>
      </w:pPr>
      <w:r>
        <w:rPr>
          <w:rFonts w:asciiTheme="minorBidi" w:hAnsiTheme="minorBidi"/>
          <w:sz w:val="24"/>
          <w:szCs w:val="24"/>
        </w:rPr>
        <w:t>Start -to-finish (SF):</w:t>
      </w:r>
    </w:p>
    <w:p w:rsidR="002B0E73" w:rsidRDefault="002B0E73" w:rsidP="002B0E73">
      <w:pPr>
        <w:pStyle w:val="ListParagraph"/>
        <w:spacing w:before="30" w:after="30"/>
        <w:ind w:left="1440" w:right="850"/>
        <w:rPr>
          <w:rFonts w:asciiTheme="minorBidi" w:hAnsiTheme="minorBidi"/>
          <w:sz w:val="24"/>
          <w:szCs w:val="24"/>
        </w:rPr>
      </w:pPr>
      <w:r>
        <w:rPr>
          <w:rFonts w:asciiTheme="minorBidi" w:hAnsiTheme="minorBidi"/>
          <w:sz w:val="24"/>
          <w:szCs w:val="24"/>
        </w:rPr>
        <w:t>This relationship known as just-in-time (JIT) scheduling. It is unusual and rarely used. It requires that task A be started in order that task B might finish.</w:t>
      </w:r>
    </w:p>
    <w:p w:rsidR="002B0E73" w:rsidRPr="003C06AC" w:rsidRDefault="002B0E73" w:rsidP="002B0E73">
      <w:pPr>
        <w:spacing w:after="160" w:line="259" w:lineRule="auto"/>
        <w:rPr>
          <w:rFonts w:asciiTheme="minorBidi" w:eastAsia="Calibri" w:hAnsiTheme="minorBidi" w:cs="Times New Roman"/>
          <w:sz w:val="24"/>
          <w:szCs w:val="24"/>
          <w:lang w:val="en-US"/>
        </w:rPr>
      </w:pPr>
    </w:p>
    <w:sectPr w:rsidR="002B0E73" w:rsidRPr="003C06A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F32" w:rsidRDefault="005F7F32" w:rsidP="00CB4D0A">
      <w:pPr>
        <w:spacing w:after="0" w:line="240" w:lineRule="auto"/>
      </w:pPr>
      <w:r>
        <w:separator/>
      </w:r>
    </w:p>
  </w:endnote>
  <w:endnote w:type="continuationSeparator" w:id="0">
    <w:p w:rsidR="005F7F32" w:rsidRDefault="005F7F3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F32" w:rsidRDefault="005F7F32" w:rsidP="00CB4D0A">
      <w:pPr>
        <w:spacing w:after="0" w:line="240" w:lineRule="auto"/>
      </w:pPr>
      <w:r>
        <w:separator/>
      </w:r>
    </w:p>
  </w:footnote>
  <w:footnote w:type="continuationSeparator" w:id="0">
    <w:p w:rsidR="005F7F32" w:rsidRDefault="005F7F3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B0251"/>
    <w:multiLevelType w:val="hybridMultilevel"/>
    <w:tmpl w:val="F7226F88"/>
    <w:lvl w:ilvl="0" w:tplc="850806A6">
      <w:start w:val="5"/>
      <w:numFmt w:val="bullet"/>
      <w:lvlText w:val="-"/>
      <w:lvlJc w:val="left"/>
      <w:pPr>
        <w:ind w:left="2084" w:hanging="360"/>
      </w:pPr>
      <w:rPr>
        <w:rFonts w:ascii="Arial" w:eastAsiaTheme="minorHAnsi" w:hAnsi="Arial" w:cs="Arial" w:hint="default"/>
      </w:rPr>
    </w:lvl>
    <w:lvl w:ilvl="1" w:tplc="10090003" w:tentative="1">
      <w:start w:val="1"/>
      <w:numFmt w:val="bullet"/>
      <w:lvlText w:val="o"/>
      <w:lvlJc w:val="left"/>
      <w:pPr>
        <w:ind w:left="2804" w:hanging="360"/>
      </w:pPr>
      <w:rPr>
        <w:rFonts w:ascii="Courier New" w:hAnsi="Courier New" w:cs="Courier New" w:hint="default"/>
      </w:rPr>
    </w:lvl>
    <w:lvl w:ilvl="2" w:tplc="10090005" w:tentative="1">
      <w:start w:val="1"/>
      <w:numFmt w:val="bullet"/>
      <w:lvlText w:val=""/>
      <w:lvlJc w:val="left"/>
      <w:pPr>
        <w:ind w:left="3524" w:hanging="360"/>
      </w:pPr>
      <w:rPr>
        <w:rFonts w:ascii="Wingdings" w:hAnsi="Wingdings" w:hint="default"/>
      </w:rPr>
    </w:lvl>
    <w:lvl w:ilvl="3" w:tplc="10090001" w:tentative="1">
      <w:start w:val="1"/>
      <w:numFmt w:val="bullet"/>
      <w:lvlText w:val=""/>
      <w:lvlJc w:val="left"/>
      <w:pPr>
        <w:ind w:left="4244" w:hanging="360"/>
      </w:pPr>
      <w:rPr>
        <w:rFonts w:ascii="Symbol" w:hAnsi="Symbol" w:hint="default"/>
      </w:rPr>
    </w:lvl>
    <w:lvl w:ilvl="4" w:tplc="10090003" w:tentative="1">
      <w:start w:val="1"/>
      <w:numFmt w:val="bullet"/>
      <w:lvlText w:val="o"/>
      <w:lvlJc w:val="left"/>
      <w:pPr>
        <w:ind w:left="4964" w:hanging="360"/>
      </w:pPr>
      <w:rPr>
        <w:rFonts w:ascii="Courier New" w:hAnsi="Courier New" w:cs="Courier New" w:hint="default"/>
      </w:rPr>
    </w:lvl>
    <w:lvl w:ilvl="5" w:tplc="10090005" w:tentative="1">
      <w:start w:val="1"/>
      <w:numFmt w:val="bullet"/>
      <w:lvlText w:val=""/>
      <w:lvlJc w:val="left"/>
      <w:pPr>
        <w:ind w:left="5684" w:hanging="360"/>
      </w:pPr>
      <w:rPr>
        <w:rFonts w:ascii="Wingdings" w:hAnsi="Wingdings" w:hint="default"/>
      </w:rPr>
    </w:lvl>
    <w:lvl w:ilvl="6" w:tplc="10090001" w:tentative="1">
      <w:start w:val="1"/>
      <w:numFmt w:val="bullet"/>
      <w:lvlText w:val=""/>
      <w:lvlJc w:val="left"/>
      <w:pPr>
        <w:ind w:left="6404" w:hanging="360"/>
      </w:pPr>
      <w:rPr>
        <w:rFonts w:ascii="Symbol" w:hAnsi="Symbol" w:hint="default"/>
      </w:rPr>
    </w:lvl>
    <w:lvl w:ilvl="7" w:tplc="10090003" w:tentative="1">
      <w:start w:val="1"/>
      <w:numFmt w:val="bullet"/>
      <w:lvlText w:val="o"/>
      <w:lvlJc w:val="left"/>
      <w:pPr>
        <w:ind w:left="7124" w:hanging="360"/>
      </w:pPr>
      <w:rPr>
        <w:rFonts w:ascii="Courier New" w:hAnsi="Courier New" w:cs="Courier New" w:hint="default"/>
      </w:rPr>
    </w:lvl>
    <w:lvl w:ilvl="8" w:tplc="10090005" w:tentative="1">
      <w:start w:val="1"/>
      <w:numFmt w:val="bullet"/>
      <w:lvlText w:val=""/>
      <w:lvlJc w:val="left"/>
      <w:pPr>
        <w:ind w:left="7844" w:hanging="360"/>
      </w:pPr>
      <w:rPr>
        <w:rFonts w:ascii="Wingdings" w:hAnsi="Wingdings" w:hint="default"/>
      </w:rPr>
    </w:lvl>
  </w:abstractNum>
  <w:abstractNum w:abstractNumId="1" w15:restartNumberingAfterBreak="0">
    <w:nsid w:val="0AC00EC8"/>
    <w:multiLevelType w:val="hybridMultilevel"/>
    <w:tmpl w:val="7A569A1C"/>
    <w:lvl w:ilvl="0" w:tplc="04090009">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0DA4705C"/>
    <w:multiLevelType w:val="hybridMultilevel"/>
    <w:tmpl w:val="0CA45D0C"/>
    <w:lvl w:ilvl="0" w:tplc="1009000B">
      <w:start w:val="1"/>
      <w:numFmt w:val="bullet"/>
      <w:lvlText w:val=""/>
      <w:lvlJc w:val="left"/>
      <w:pPr>
        <w:ind w:left="1800" w:hanging="360"/>
      </w:pPr>
      <w:rPr>
        <w:rFonts w:ascii="Wingdings" w:hAnsi="Wingdings"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start w:val="1"/>
      <w:numFmt w:val="bullet"/>
      <w:lvlText w:val="o"/>
      <w:lvlJc w:val="left"/>
      <w:pPr>
        <w:ind w:left="4680" w:hanging="360"/>
      </w:pPr>
      <w:rPr>
        <w:rFonts w:ascii="Courier New" w:hAnsi="Courier New" w:cs="Courier New" w:hint="default"/>
      </w:rPr>
    </w:lvl>
    <w:lvl w:ilvl="5" w:tplc="10090005">
      <w:start w:val="1"/>
      <w:numFmt w:val="bullet"/>
      <w:lvlText w:val=""/>
      <w:lvlJc w:val="left"/>
      <w:pPr>
        <w:ind w:left="5400" w:hanging="360"/>
      </w:pPr>
      <w:rPr>
        <w:rFonts w:ascii="Wingdings" w:hAnsi="Wingdings" w:hint="default"/>
      </w:rPr>
    </w:lvl>
    <w:lvl w:ilvl="6" w:tplc="10090001">
      <w:start w:val="1"/>
      <w:numFmt w:val="bullet"/>
      <w:lvlText w:val=""/>
      <w:lvlJc w:val="left"/>
      <w:pPr>
        <w:ind w:left="6120" w:hanging="360"/>
      </w:pPr>
      <w:rPr>
        <w:rFonts w:ascii="Symbol" w:hAnsi="Symbol" w:hint="default"/>
      </w:rPr>
    </w:lvl>
    <w:lvl w:ilvl="7" w:tplc="10090003">
      <w:start w:val="1"/>
      <w:numFmt w:val="bullet"/>
      <w:lvlText w:val="o"/>
      <w:lvlJc w:val="left"/>
      <w:pPr>
        <w:ind w:left="6840" w:hanging="360"/>
      </w:pPr>
      <w:rPr>
        <w:rFonts w:ascii="Courier New" w:hAnsi="Courier New" w:cs="Courier New" w:hint="default"/>
      </w:rPr>
    </w:lvl>
    <w:lvl w:ilvl="8" w:tplc="10090005">
      <w:start w:val="1"/>
      <w:numFmt w:val="bullet"/>
      <w:lvlText w:val=""/>
      <w:lvlJc w:val="left"/>
      <w:pPr>
        <w:ind w:left="7560" w:hanging="360"/>
      </w:pPr>
      <w:rPr>
        <w:rFonts w:ascii="Wingdings" w:hAnsi="Wingdings" w:hint="default"/>
      </w:rPr>
    </w:lvl>
  </w:abstractNum>
  <w:abstractNum w:abstractNumId="3" w15:restartNumberingAfterBreak="0">
    <w:nsid w:val="0F934078"/>
    <w:multiLevelType w:val="hybridMultilevel"/>
    <w:tmpl w:val="CF660572"/>
    <w:lvl w:ilvl="0" w:tplc="4CEC4790">
      <w:start w:val="2"/>
      <w:numFmt w:val="lowerLetter"/>
      <w:lvlText w:val="%1."/>
      <w:lvlJc w:val="left"/>
      <w:pPr>
        <w:ind w:left="1210" w:hanging="360"/>
      </w:pPr>
      <w:rPr>
        <w:rFonts w:hint="default"/>
      </w:rPr>
    </w:lvl>
    <w:lvl w:ilvl="1" w:tplc="10090019" w:tentative="1">
      <w:start w:val="1"/>
      <w:numFmt w:val="lowerLetter"/>
      <w:lvlText w:val="%2."/>
      <w:lvlJc w:val="left"/>
      <w:pPr>
        <w:ind w:left="1930" w:hanging="360"/>
      </w:pPr>
    </w:lvl>
    <w:lvl w:ilvl="2" w:tplc="1009001B" w:tentative="1">
      <w:start w:val="1"/>
      <w:numFmt w:val="lowerRoman"/>
      <w:lvlText w:val="%3."/>
      <w:lvlJc w:val="right"/>
      <w:pPr>
        <w:ind w:left="2650" w:hanging="180"/>
      </w:pPr>
    </w:lvl>
    <w:lvl w:ilvl="3" w:tplc="1009000F" w:tentative="1">
      <w:start w:val="1"/>
      <w:numFmt w:val="decimal"/>
      <w:lvlText w:val="%4."/>
      <w:lvlJc w:val="left"/>
      <w:pPr>
        <w:ind w:left="3370" w:hanging="360"/>
      </w:pPr>
    </w:lvl>
    <w:lvl w:ilvl="4" w:tplc="10090019" w:tentative="1">
      <w:start w:val="1"/>
      <w:numFmt w:val="lowerLetter"/>
      <w:lvlText w:val="%5."/>
      <w:lvlJc w:val="left"/>
      <w:pPr>
        <w:ind w:left="4090" w:hanging="360"/>
      </w:pPr>
    </w:lvl>
    <w:lvl w:ilvl="5" w:tplc="1009001B" w:tentative="1">
      <w:start w:val="1"/>
      <w:numFmt w:val="lowerRoman"/>
      <w:lvlText w:val="%6."/>
      <w:lvlJc w:val="right"/>
      <w:pPr>
        <w:ind w:left="4810" w:hanging="180"/>
      </w:pPr>
    </w:lvl>
    <w:lvl w:ilvl="6" w:tplc="1009000F" w:tentative="1">
      <w:start w:val="1"/>
      <w:numFmt w:val="decimal"/>
      <w:lvlText w:val="%7."/>
      <w:lvlJc w:val="left"/>
      <w:pPr>
        <w:ind w:left="5530" w:hanging="360"/>
      </w:pPr>
    </w:lvl>
    <w:lvl w:ilvl="7" w:tplc="10090019" w:tentative="1">
      <w:start w:val="1"/>
      <w:numFmt w:val="lowerLetter"/>
      <w:lvlText w:val="%8."/>
      <w:lvlJc w:val="left"/>
      <w:pPr>
        <w:ind w:left="6250" w:hanging="360"/>
      </w:pPr>
    </w:lvl>
    <w:lvl w:ilvl="8" w:tplc="1009001B" w:tentative="1">
      <w:start w:val="1"/>
      <w:numFmt w:val="lowerRoman"/>
      <w:lvlText w:val="%9."/>
      <w:lvlJc w:val="right"/>
      <w:pPr>
        <w:ind w:left="6970" w:hanging="180"/>
      </w:pPr>
    </w:lvl>
  </w:abstractNum>
  <w:abstractNum w:abstractNumId="4" w15:restartNumberingAfterBreak="0">
    <w:nsid w:val="16003C68"/>
    <w:multiLevelType w:val="hybridMultilevel"/>
    <w:tmpl w:val="4C8617E6"/>
    <w:lvl w:ilvl="0" w:tplc="850806A6">
      <w:start w:val="5"/>
      <w:numFmt w:val="bullet"/>
      <w:lvlText w:val="-"/>
      <w:lvlJc w:val="left"/>
      <w:pPr>
        <w:ind w:left="1836" w:hanging="360"/>
      </w:pPr>
      <w:rPr>
        <w:rFonts w:ascii="Arial" w:eastAsiaTheme="minorHAnsi" w:hAnsi="Arial" w:cs="Arial" w:hint="default"/>
      </w:rPr>
    </w:lvl>
    <w:lvl w:ilvl="1" w:tplc="10090003" w:tentative="1">
      <w:start w:val="1"/>
      <w:numFmt w:val="bullet"/>
      <w:lvlText w:val="o"/>
      <w:lvlJc w:val="left"/>
      <w:pPr>
        <w:ind w:left="2556" w:hanging="360"/>
      </w:pPr>
      <w:rPr>
        <w:rFonts w:ascii="Courier New" w:hAnsi="Courier New" w:cs="Courier New" w:hint="default"/>
      </w:rPr>
    </w:lvl>
    <w:lvl w:ilvl="2" w:tplc="10090005" w:tentative="1">
      <w:start w:val="1"/>
      <w:numFmt w:val="bullet"/>
      <w:lvlText w:val=""/>
      <w:lvlJc w:val="left"/>
      <w:pPr>
        <w:ind w:left="3276" w:hanging="360"/>
      </w:pPr>
      <w:rPr>
        <w:rFonts w:ascii="Wingdings" w:hAnsi="Wingdings" w:hint="default"/>
      </w:rPr>
    </w:lvl>
    <w:lvl w:ilvl="3" w:tplc="10090001" w:tentative="1">
      <w:start w:val="1"/>
      <w:numFmt w:val="bullet"/>
      <w:lvlText w:val=""/>
      <w:lvlJc w:val="left"/>
      <w:pPr>
        <w:ind w:left="3996" w:hanging="360"/>
      </w:pPr>
      <w:rPr>
        <w:rFonts w:ascii="Symbol" w:hAnsi="Symbol" w:hint="default"/>
      </w:rPr>
    </w:lvl>
    <w:lvl w:ilvl="4" w:tplc="10090003" w:tentative="1">
      <w:start w:val="1"/>
      <w:numFmt w:val="bullet"/>
      <w:lvlText w:val="o"/>
      <w:lvlJc w:val="left"/>
      <w:pPr>
        <w:ind w:left="4716" w:hanging="360"/>
      </w:pPr>
      <w:rPr>
        <w:rFonts w:ascii="Courier New" w:hAnsi="Courier New" w:cs="Courier New" w:hint="default"/>
      </w:rPr>
    </w:lvl>
    <w:lvl w:ilvl="5" w:tplc="10090005" w:tentative="1">
      <w:start w:val="1"/>
      <w:numFmt w:val="bullet"/>
      <w:lvlText w:val=""/>
      <w:lvlJc w:val="left"/>
      <w:pPr>
        <w:ind w:left="5436" w:hanging="360"/>
      </w:pPr>
      <w:rPr>
        <w:rFonts w:ascii="Wingdings" w:hAnsi="Wingdings" w:hint="default"/>
      </w:rPr>
    </w:lvl>
    <w:lvl w:ilvl="6" w:tplc="10090001" w:tentative="1">
      <w:start w:val="1"/>
      <w:numFmt w:val="bullet"/>
      <w:lvlText w:val=""/>
      <w:lvlJc w:val="left"/>
      <w:pPr>
        <w:ind w:left="6156" w:hanging="360"/>
      </w:pPr>
      <w:rPr>
        <w:rFonts w:ascii="Symbol" w:hAnsi="Symbol" w:hint="default"/>
      </w:rPr>
    </w:lvl>
    <w:lvl w:ilvl="7" w:tplc="10090003" w:tentative="1">
      <w:start w:val="1"/>
      <w:numFmt w:val="bullet"/>
      <w:lvlText w:val="o"/>
      <w:lvlJc w:val="left"/>
      <w:pPr>
        <w:ind w:left="6876" w:hanging="360"/>
      </w:pPr>
      <w:rPr>
        <w:rFonts w:ascii="Courier New" w:hAnsi="Courier New" w:cs="Courier New" w:hint="default"/>
      </w:rPr>
    </w:lvl>
    <w:lvl w:ilvl="8" w:tplc="10090005" w:tentative="1">
      <w:start w:val="1"/>
      <w:numFmt w:val="bullet"/>
      <w:lvlText w:val=""/>
      <w:lvlJc w:val="left"/>
      <w:pPr>
        <w:ind w:left="7596" w:hanging="360"/>
      </w:pPr>
      <w:rPr>
        <w:rFonts w:ascii="Wingdings" w:hAnsi="Wingdings" w:hint="default"/>
      </w:rPr>
    </w:lvl>
  </w:abstractNum>
  <w:abstractNum w:abstractNumId="5" w15:restartNumberingAfterBreak="0">
    <w:nsid w:val="1AF968D0"/>
    <w:multiLevelType w:val="hybridMultilevel"/>
    <w:tmpl w:val="A1A231DE"/>
    <w:lvl w:ilvl="0" w:tplc="1009000B">
      <w:start w:val="1"/>
      <w:numFmt w:val="bullet"/>
      <w:lvlText w:val=""/>
      <w:lvlJc w:val="left"/>
      <w:pPr>
        <w:ind w:left="1452" w:hanging="360"/>
      </w:pPr>
      <w:rPr>
        <w:rFonts w:ascii="Wingdings" w:hAnsi="Wingdings" w:hint="default"/>
      </w:rPr>
    </w:lvl>
    <w:lvl w:ilvl="1" w:tplc="10090003" w:tentative="1">
      <w:start w:val="1"/>
      <w:numFmt w:val="bullet"/>
      <w:lvlText w:val="o"/>
      <w:lvlJc w:val="left"/>
      <w:pPr>
        <w:ind w:left="2172" w:hanging="360"/>
      </w:pPr>
      <w:rPr>
        <w:rFonts w:ascii="Courier New" w:hAnsi="Courier New" w:cs="Courier New" w:hint="default"/>
      </w:rPr>
    </w:lvl>
    <w:lvl w:ilvl="2" w:tplc="10090005" w:tentative="1">
      <w:start w:val="1"/>
      <w:numFmt w:val="bullet"/>
      <w:lvlText w:val=""/>
      <w:lvlJc w:val="left"/>
      <w:pPr>
        <w:ind w:left="2892" w:hanging="360"/>
      </w:pPr>
      <w:rPr>
        <w:rFonts w:ascii="Wingdings" w:hAnsi="Wingdings" w:hint="default"/>
      </w:rPr>
    </w:lvl>
    <w:lvl w:ilvl="3" w:tplc="10090001" w:tentative="1">
      <w:start w:val="1"/>
      <w:numFmt w:val="bullet"/>
      <w:lvlText w:val=""/>
      <w:lvlJc w:val="left"/>
      <w:pPr>
        <w:ind w:left="3612" w:hanging="360"/>
      </w:pPr>
      <w:rPr>
        <w:rFonts w:ascii="Symbol" w:hAnsi="Symbol" w:hint="default"/>
      </w:rPr>
    </w:lvl>
    <w:lvl w:ilvl="4" w:tplc="10090003" w:tentative="1">
      <w:start w:val="1"/>
      <w:numFmt w:val="bullet"/>
      <w:lvlText w:val="o"/>
      <w:lvlJc w:val="left"/>
      <w:pPr>
        <w:ind w:left="4332" w:hanging="360"/>
      </w:pPr>
      <w:rPr>
        <w:rFonts w:ascii="Courier New" w:hAnsi="Courier New" w:cs="Courier New" w:hint="default"/>
      </w:rPr>
    </w:lvl>
    <w:lvl w:ilvl="5" w:tplc="10090005" w:tentative="1">
      <w:start w:val="1"/>
      <w:numFmt w:val="bullet"/>
      <w:lvlText w:val=""/>
      <w:lvlJc w:val="left"/>
      <w:pPr>
        <w:ind w:left="5052" w:hanging="360"/>
      </w:pPr>
      <w:rPr>
        <w:rFonts w:ascii="Wingdings" w:hAnsi="Wingdings" w:hint="default"/>
      </w:rPr>
    </w:lvl>
    <w:lvl w:ilvl="6" w:tplc="10090001" w:tentative="1">
      <w:start w:val="1"/>
      <w:numFmt w:val="bullet"/>
      <w:lvlText w:val=""/>
      <w:lvlJc w:val="left"/>
      <w:pPr>
        <w:ind w:left="5772" w:hanging="360"/>
      </w:pPr>
      <w:rPr>
        <w:rFonts w:ascii="Symbol" w:hAnsi="Symbol" w:hint="default"/>
      </w:rPr>
    </w:lvl>
    <w:lvl w:ilvl="7" w:tplc="10090003" w:tentative="1">
      <w:start w:val="1"/>
      <w:numFmt w:val="bullet"/>
      <w:lvlText w:val="o"/>
      <w:lvlJc w:val="left"/>
      <w:pPr>
        <w:ind w:left="6492" w:hanging="360"/>
      </w:pPr>
      <w:rPr>
        <w:rFonts w:ascii="Courier New" w:hAnsi="Courier New" w:cs="Courier New" w:hint="default"/>
      </w:rPr>
    </w:lvl>
    <w:lvl w:ilvl="8" w:tplc="10090005" w:tentative="1">
      <w:start w:val="1"/>
      <w:numFmt w:val="bullet"/>
      <w:lvlText w:val=""/>
      <w:lvlJc w:val="left"/>
      <w:pPr>
        <w:ind w:left="7212" w:hanging="360"/>
      </w:pPr>
      <w:rPr>
        <w:rFonts w:ascii="Wingdings" w:hAnsi="Wingdings" w:hint="default"/>
      </w:rPr>
    </w:lvl>
  </w:abstractNum>
  <w:abstractNum w:abstractNumId="6" w15:restartNumberingAfterBreak="0">
    <w:nsid w:val="1B1A5C29"/>
    <w:multiLevelType w:val="hybridMultilevel"/>
    <w:tmpl w:val="AC921230"/>
    <w:lvl w:ilvl="0" w:tplc="1009000B">
      <w:start w:val="1"/>
      <w:numFmt w:val="bullet"/>
      <w:lvlText w:val=""/>
      <w:lvlJc w:val="left"/>
      <w:pPr>
        <w:ind w:left="1570" w:hanging="360"/>
      </w:pPr>
      <w:rPr>
        <w:rFonts w:ascii="Wingdings" w:hAnsi="Wingdings" w:hint="default"/>
      </w:rPr>
    </w:lvl>
    <w:lvl w:ilvl="1" w:tplc="10090003" w:tentative="1">
      <w:start w:val="1"/>
      <w:numFmt w:val="bullet"/>
      <w:lvlText w:val="o"/>
      <w:lvlJc w:val="left"/>
      <w:pPr>
        <w:ind w:left="2290" w:hanging="360"/>
      </w:pPr>
      <w:rPr>
        <w:rFonts w:ascii="Courier New" w:hAnsi="Courier New" w:cs="Courier New" w:hint="default"/>
      </w:rPr>
    </w:lvl>
    <w:lvl w:ilvl="2" w:tplc="10090005" w:tentative="1">
      <w:start w:val="1"/>
      <w:numFmt w:val="bullet"/>
      <w:lvlText w:val=""/>
      <w:lvlJc w:val="left"/>
      <w:pPr>
        <w:ind w:left="3010" w:hanging="360"/>
      </w:pPr>
      <w:rPr>
        <w:rFonts w:ascii="Wingdings" w:hAnsi="Wingdings" w:hint="default"/>
      </w:rPr>
    </w:lvl>
    <w:lvl w:ilvl="3" w:tplc="10090001" w:tentative="1">
      <w:start w:val="1"/>
      <w:numFmt w:val="bullet"/>
      <w:lvlText w:val=""/>
      <w:lvlJc w:val="left"/>
      <w:pPr>
        <w:ind w:left="3730" w:hanging="360"/>
      </w:pPr>
      <w:rPr>
        <w:rFonts w:ascii="Symbol" w:hAnsi="Symbol" w:hint="default"/>
      </w:rPr>
    </w:lvl>
    <w:lvl w:ilvl="4" w:tplc="10090003" w:tentative="1">
      <w:start w:val="1"/>
      <w:numFmt w:val="bullet"/>
      <w:lvlText w:val="o"/>
      <w:lvlJc w:val="left"/>
      <w:pPr>
        <w:ind w:left="4450" w:hanging="360"/>
      </w:pPr>
      <w:rPr>
        <w:rFonts w:ascii="Courier New" w:hAnsi="Courier New" w:cs="Courier New" w:hint="default"/>
      </w:rPr>
    </w:lvl>
    <w:lvl w:ilvl="5" w:tplc="10090005" w:tentative="1">
      <w:start w:val="1"/>
      <w:numFmt w:val="bullet"/>
      <w:lvlText w:val=""/>
      <w:lvlJc w:val="left"/>
      <w:pPr>
        <w:ind w:left="5170" w:hanging="360"/>
      </w:pPr>
      <w:rPr>
        <w:rFonts w:ascii="Wingdings" w:hAnsi="Wingdings" w:hint="default"/>
      </w:rPr>
    </w:lvl>
    <w:lvl w:ilvl="6" w:tplc="10090001" w:tentative="1">
      <w:start w:val="1"/>
      <w:numFmt w:val="bullet"/>
      <w:lvlText w:val=""/>
      <w:lvlJc w:val="left"/>
      <w:pPr>
        <w:ind w:left="5890" w:hanging="360"/>
      </w:pPr>
      <w:rPr>
        <w:rFonts w:ascii="Symbol" w:hAnsi="Symbol" w:hint="default"/>
      </w:rPr>
    </w:lvl>
    <w:lvl w:ilvl="7" w:tplc="10090003" w:tentative="1">
      <w:start w:val="1"/>
      <w:numFmt w:val="bullet"/>
      <w:lvlText w:val="o"/>
      <w:lvlJc w:val="left"/>
      <w:pPr>
        <w:ind w:left="6610" w:hanging="360"/>
      </w:pPr>
      <w:rPr>
        <w:rFonts w:ascii="Courier New" w:hAnsi="Courier New" w:cs="Courier New" w:hint="default"/>
      </w:rPr>
    </w:lvl>
    <w:lvl w:ilvl="8" w:tplc="10090005" w:tentative="1">
      <w:start w:val="1"/>
      <w:numFmt w:val="bullet"/>
      <w:lvlText w:val=""/>
      <w:lvlJc w:val="left"/>
      <w:pPr>
        <w:ind w:left="7330" w:hanging="360"/>
      </w:pPr>
      <w:rPr>
        <w:rFonts w:ascii="Wingdings" w:hAnsi="Wingdings" w:hint="default"/>
      </w:rPr>
    </w:lvl>
  </w:abstractNum>
  <w:abstractNum w:abstractNumId="7" w15:restartNumberingAfterBreak="0">
    <w:nsid w:val="20CF6C39"/>
    <w:multiLevelType w:val="hybridMultilevel"/>
    <w:tmpl w:val="0D5CFF48"/>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8" w15:restartNumberingAfterBreak="0">
    <w:nsid w:val="20E352EF"/>
    <w:multiLevelType w:val="hybridMultilevel"/>
    <w:tmpl w:val="E10403A0"/>
    <w:lvl w:ilvl="0" w:tplc="850806A6">
      <w:start w:val="5"/>
      <w:numFmt w:val="bullet"/>
      <w:lvlText w:val="-"/>
      <w:lvlJc w:val="left"/>
      <w:pPr>
        <w:ind w:left="1440" w:hanging="360"/>
      </w:pPr>
      <w:rPr>
        <w:rFonts w:ascii="Arial" w:eastAsiaTheme="minorHAnsi" w:hAnsi="Arial" w:cs="Aria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217842C3"/>
    <w:multiLevelType w:val="hybridMultilevel"/>
    <w:tmpl w:val="C40A701C"/>
    <w:lvl w:ilvl="0" w:tplc="1009000B">
      <w:start w:val="1"/>
      <w:numFmt w:val="bullet"/>
      <w:lvlText w:val=""/>
      <w:lvlJc w:val="left"/>
      <w:pPr>
        <w:ind w:left="2160" w:hanging="360"/>
      </w:pPr>
      <w:rPr>
        <w:rFonts w:ascii="Wingdings" w:hAnsi="Wingdings"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0" w15:restartNumberingAfterBreak="0">
    <w:nsid w:val="27093C4E"/>
    <w:multiLevelType w:val="hybridMultilevel"/>
    <w:tmpl w:val="6E1A3688"/>
    <w:lvl w:ilvl="0" w:tplc="10090001">
      <w:start w:val="1"/>
      <w:numFmt w:val="bullet"/>
      <w:lvlText w:val=""/>
      <w:lvlJc w:val="left"/>
      <w:pPr>
        <w:ind w:left="1570" w:hanging="360"/>
      </w:pPr>
      <w:rPr>
        <w:rFonts w:ascii="Symbol" w:hAnsi="Symbol" w:hint="default"/>
      </w:rPr>
    </w:lvl>
    <w:lvl w:ilvl="1" w:tplc="10090003">
      <w:start w:val="1"/>
      <w:numFmt w:val="bullet"/>
      <w:lvlText w:val="o"/>
      <w:lvlJc w:val="left"/>
      <w:pPr>
        <w:ind w:left="2290" w:hanging="360"/>
      </w:pPr>
      <w:rPr>
        <w:rFonts w:ascii="Courier New" w:hAnsi="Courier New" w:cs="Courier New" w:hint="default"/>
      </w:rPr>
    </w:lvl>
    <w:lvl w:ilvl="2" w:tplc="10090005">
      <w:start w:val="1"/>
      <w:numFmt w:val="bullet"/>
      <w:lvlText w:val=""/>
      <w:lvlJc w:val="left"/>
      <w:pPr>
        <w:ind w:left="3010" w:hanging="360"/>
      </w:pPr>
      <w:rPr>
        <w:rFonts w:ascii="Wingdings" w:hAnsi="Wingdings" w:hint="default"/>
      </w:rPr>
    </w:lvl>
    <w:lvl w:ilvl="3" w:tplc="10090001">
      <w:start w:val="1"/>
      <w:numFmt w:val="bullet"/>
      <w:lvlText w:val=""/>
      <w:lvlJc w:val="left"/>
      <w:pPr>
        <w:ind w:left="3730" w:hanging="360"/>
      </w:pPr>
      <w:rPr>
        <w:rFonts w:ascii="Symbol" w:hAnsi="Symbol" w:hint="default"/>
      </w:rPr>
    </w:lvl>
    <w:lvl w:ilvl="4" w:tplc="10090003">
      <w:start w:val="1"/>
      <w:numFmt w:val="bullet"/>
      <w:lvlText w:val="o"/>
      <w:lvlJc w:val="left"/>
      <w:pPr>
        <w:ind w:left="4450" w:hanging="360"/>
      </w:pPr>
      <w:rPr>
        <w:rFonts w:ascii="Courier New" w:hAnsi="Courier New" w:cs="Courier New" w:hint="default"/>
      </w:rPr>
    </w:lvl>
    <w:lvl w:ilvl="5" w:tplc="10090005">
      <w:start w:val="1"/>
      <w:numFmt w:val="bullet"/>
      <w:lvlText w:val=""/>
      <w:lvlJc w:val="left"/>
      <w:pPr>
        <w:ind w:left="5170" w:hanging="360"/>
      </w:pPr>
      <w:rPr>
        <w:rFonts w:ascii="Wingdings" w:hAnsi="Wingdings" w:hint="default"/>
      </w:rPr>
    </w:lvl>
    <w:lvl w:ilvl="6" w:tplc="10090001">
      <w:start w:val="1"/>
      <w:numFmt w:val="bullet"/>
      <w:lvlText w:val=""/>
      <w:lvlJc w:val="left"/>
      <w:pPr>
        <w:ind w:left="5890" w:hanging="360"/>
      </w:pPr>
      <w:rPr>
        <w:rFonts w:ascii="Symbol" w:hAnsi="Symbol" w:hint="default"/>
      </w:rPr>
    </w:lvl>
    <w:lvl w:ilvl="7" w:tplc="10090003">
      <w:start w:val="1"/>
      <w:numFmt w:val="bullet"/>
      <w:lvlText w:val="o"/>
      <w:lvlJc w:val="left"/>
      <w:pPr>
        <w:ind w:left="6610" w:hanging="360"/>
      </w:pPr>
      <w:rPr>
        <w:rFonts w:ascii="Courier New" w:hAnsi="Courier New" w:cs="Courier New" w:hint="default"/>
      </w:rPr>
    </w:lvl>
    <w:lvl w:ilvl="8" w:tplc="10090005">
      <w:start w:val="1"/>
      <w:numFmt w:val="bullet"/>
      <w:lvlText w:val=""/>
      <w:lvlJc w:val="left"/>
      <w:pPr>
        <w:ind w:left="7330" w:hanging="360"/>
      </w:pPr>
      <w:rPr>
        <w:rFonts w:ascii="Wingdings" w:hAnsi="Wingdings" w:hint="default"/>
      </w:rPr>
    </w:lvl>
  </w:abstractNum>
  <w:abstractNum w:abstractNumId="11" w15:restartNumberingAfterBreak="0">
    <w:nsid w:val="28F74CB8"/>
    <w:multiLevelType w:val="hybridMultilevel"/>
    <w:tmpl w:val="FC7A61FA"/>
    <w:lvl w:ilvl="0" w:tplc="10090003">
      <w:start w:val="1"/>
      <w:numFmt w:val="bullet"/>
      <w:lvlText w:val="o"/>
      <w:lvlJc w:val="left"/>
      <w:pPr>
        <w:ind w:left="2160" w:hanging="360"/>
      </w:pPr>
      <w:rPr>
        <w:rFonts w:ascii="Courier New" w:hAnsi="Courier New" w:cs="Courier New"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2" w15:restartNumberingAfterBreak="0">
    <w:nsid w:val="2BEE0107"/>
    <w:multiLevelType w:val="hybridMultilevel"/>
    <w:tmpl w:val="56764814"/>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13" w15:restartNumberingAfterBreak="0">
    <w:nsid w:val="2D6533BD"/>
    <w:multiLevelType w:val="hybridMultilevel"/>
    <w:tmpl w:val="342491E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EE07B3F"/>
    <w:multiLevelType w:val="hybridMultilevel"/>
    <w:tmpl w:val="D0528AF0"/>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15" w15:restartNumberingAfterBreak="0">
    <w:nsid w:val="2F977B6F"/>
    <w:multiLevelType w:val="hybridMultilevel"/>
    <w:tmpl w:val="6D8C2B62"/>
    <w:lvl w:ilvl="0" w:tplc="10090009">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6" w15:restartNumberingAfterBreak="0">
    <w:nsid w:val="31720DC8"/>
    <w:multiLevelType w:val="hybridMultilevel"/>
    <w:tmpl w:val="34ECAAAE"/>
    <w:lvl w:ilvl="0" w:tplc="10090003">
      <w:start w:val="1"/>
      <w:numFmt w:val="bullet"/>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7" w15:restartNumberingAfterBreak="0">
    <w:nsid w:val="31831FDA"/>
    <w:multiLevelType w:val="hybridMultilevel"/>
    <w:tmpl w:val="D946CD1A"/>
    <w:lvl w:ilvl="0" w:tplc="29DEAA2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5DB54D5"/>
    <w:multiLevelType w:val="hybridMultilevel"/>
    <w:tmpl w:val="85268EA8"/>
    <w:lvl w:ilvl="0" w:tplc="850806A6">
      <w:start w:val="5"/>
      <w:numFmt w:val="bullet"/>
      <w:lvlText w:val="-"/>
      <w:lvlJc w:val="left"/>
      <w:pPr>
        <w:ind w:left="2160" w:hanging="360"/>
      </w:pPr>
      <w:rPr>
        <w:rFonts w:ascii="Arial" w:eastAsiaTheme="minorHAnsi" w:hAnsi="Arial" w:cs="Aria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9" w15:restartNumberingAfterBreak="0">
    <w:nsid w:val="375A3C58"/>
    <w:multiLevelType w:val="hybridMultilevel"/>
    <w:tmpl w:val="54B29642"/>
    <w:lvl w:ilvl="0" w:tplc="850806A6">
      <w:start w:val="5"/>
      <w:numFmt w:val="bullet"/>
      <w:lvlText w:val="-"/>
      <w:lvlJc w:val="left"/>
      <w:pPr>
        <w:ind w:left="1860" w:hanging="360"/>
      </w:pPr>
      <w:rPr>
        <w:rFonts w:ascii="Arial" w:eastAsiaTheme="minorHAnsi" w:hAnsi="Arial" w:cs="Arial" w:hint="default"/>
      </w:rPr>
    </w:lvl>
    <w:lvl w:ilvl="1" w:tplc="04090003">
      <w:start w:val="1"/>
      <w:numFmt w:val="bullet"/>
      <w:lvlText w:val="o"/>
      <w:lvlJc w:val="left"/>
      <w:pPr>
        <w:ind w:left="2580" w:hanging="360"/>
      </w:pPr>
      <w:rPr>
        <w:rFonts w:ascii="Courier New" w:hAnsi="Courier New" w:cs="Courier New" w:hint="default"/>
      </w:rPr>
    </w:lvl>
    <w:lvl w:ilvl="2" w:tplc="04090005">
      <w:start w:val="1"/>
      <w:numFmt w:val="bullet"/>
      <w:lvlText w:val=""/>
      <w:lvlJc w:val="left"/>
      <w:pPr>
        <w:ind w:left="3300" w:hanging="360"/>
      </w:pPr>
      <w:rPr>
        <w:rFonts w:ascii="Wingdings" w:hAnsi="Wingdings" w:hint="default"/>
      </w:rPr>
    </w:lvl>
    <w:lvl w:ilvl="3" w:tplc="04090001">
      <w:start w:val="1"/>
      <w:numFmt w:val="bullet"/>
      <w:lvlText w:val=""/>
      <w:lvlJc w:val="left"/>
      <w:pPr>
        <w:ind w:left="4020" w:hanging="360"/>
      </w:pPr>
      <w:rPr>
        <w:rFonts w:ascii="Symbol" w:hAnsi="Symbol" w:hint="default"/>
      </w:rPr>
    </w:lvl>
    <w:lvl w:ilvl="4" w:tplc="04090003">
      <w:start w:val="1"/>
      <w:numFmt w:val="bullet"/>
      <w:lvlText w:val="o"/>
      <w:lvlJc w:val="left"/>
      <w:pPr>
        <w:ind w:left="4740" w:hanging="360"/>
      </w:pPr>
      <w:rPr>
        <w:rFonts w:ascii="Courier New" w:hAnsi="Courier New" w:cs="Courier New" w:hint="default"/>
      </w:rPr>
    </w:lvl>
    <w:lvl w:ilvl="5" w:tplc="04090005">
      <w:start w:val="1"/>
      <w:numFmt w:val="bullet"/>
      <w:lvlText w:val=""/>
      <w:lvlJc w:val="left"/>
      <w:pPr>
        <w:ind w:left="5460" w:hanging="360"/>
      </w:pPr>
      <w:rPr>
        <w:rFonts w:ascii="Wingdings" w:hAnsi="Wingdings" w:hint="default"/>
      </w:rPr>
    </w:lvl>
    <w:lvl w:ilvl="6" w:tplc="04090001">
      <w:start w:val="1"/>
      <w:numFmt w:val="bullet"/>
      <w:lvlText w:val=""/>
      <w:lvlJc w:val="left"/>
      <w:pPr>
        <w:ind w:left="6180" w:hanging="360"/>
      </w:pPr>
      <w:rPr>
        <w:rFonts w:ascii="Symbol" w:hAnsi="Symbol" w:hint="default"/>
      </w:rPr>
    </w:lvl>
    <w:lvl w:ilvl="7" w:tplc="04090003">
      <w:start w:val="1"/>
      <w:numFmt w:val="bullet"/>
      <w:lvlText w:val="o"/>
      <w:lvlJc w:val="left"/>
      <w:pPr>
        <w:ind w:left="6900" w:hanging="360"/>
      </w:pPr>
      <w:rPr>
        <w:rFonts w:ascii="Courier New" w:hAnsi="Courier New" w:cs="Courier New" w:hint="default"/>
      </w:rPr>
    </w:lvl>
    <w:lvl w:ilvl="8" w:tplc="04090005">
      <w:start w:val="1"/>
      <w:numFmt w:val="bullet"/>
      <w:lvlText w:val=""/>
      <w:lvlJc w:val="left"/>
      <w:pPr>
        <w:ind w:left="7620" w:hanging="360"/>
      </w:pPr>
      <w:rPr>
        <w:rFonts w:ascii="Wingdings" w:hAnsi="Wingdings" w:hint="default"/>
      </w:rPr>
    </w:lvl>
  </w:abstractNum>
  <w:abstractNum w:abstractNumId="20" w15:restartNumberingAfterBreak="0">
    <w:nsid w:val="37740AC2"/>
    <w:multiLevelType w:val="hybridMultilevel"/>
    <w:tmpl w:val="BD24AFFA"/>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21" w15:restartNumberingAfterBreak="0">
    <w:nsid w:val="37C65620"/>
    <w:multiLevelType w:val="hybridMultilevel"/>
    <w:tmpl w:val="943A1BF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2" w15:restartNumberingAfterBreak="0">
    <w:nsid w:val="381536D1"/>
    <w:multiLevelType w:val="hybridMultilevel"/>
    <w:tmpl w:val="68D6451E"/>
    <w:lvl w:ilvl="0" w:tplc="850806A6">
      <w:start w:val="5"/>
      <w:numFmt w:val="bullet"/>
      <w:lvlText w:val="-"/>
      <w:lvlJc w:val="left"/>
      <w:pPr>
        <w:ind w:left="1632" w:hanging="360"/>
      </w:pPr>
      <w:rPr>
        <w:rFonts w:ascii="Arial" w:eastAsiaTheme="minorHAnsi" w:hAnsi="Arial" w:cs="Arial" w:hint="default"/>
      </w:rPr>
    </w:lvl>
    <w:lvl w:ilvl="1" w:tplc="10090003" w:tentative="1">
      <w:start w:val="1"/>
      <w:numFmt w:val="bullet"/>
      <w:lvlText w:val="o"/>
      <w:lvlJc w:val="left"/>
      <w:pPr>
        <w:ind w:left="2352" w:hanging="360"/>
      </w:pPr>
      <w:rPr>
        <w:rFonts w:ascii="Courier New" w:hAnsi="Courier New" w:cs="Courier New" w:hint="default"/>
      </w:rPr>
    </w:lvl>
    <w:lvl w:ilvl="2" w:tplc="10090005" w:tentative="1">
      <w:start w:val="1"/>
      <w:numFmt w:val="bullet"/>
      <w:lvlText w:val=""/>
      <w:lvlJc w:val="left"/>
      <w:pPr>
        <w:ind w:left="3072" w:hanging="360"/>
      </w:pPr>
      <w:rPr>
        <w:rFonts w:ascii="Wingdings" w:hAnsi="Wingdings" w:hint="default"/>
      </w:rPr>
    </w:lvl>
    <w:lvl w:ilvl="3" w:tplc="10090001" w:tentative="1">
      <w:start w:val="1"/>
      <w:numFmt w:val="bullet"/>
      <w:lvlText w:val=""/>
      <w:lvlJc w:val="left"/>
      <w:pPr>
        <w:ind w:left="3792" w:hanging="360"/>
      </w:pPr>
      <w:rPr>
        <w:rFonts w:ascii="Symbol" w:hAnsi="Symbol" w:hint="default"/>
      </w:rPr>
    </w:lvl>
    <w:lvl w:ilvl="4" w:tplc="10090003" w:tentative="1">
      <w:start w:val="1"/>
      <w:numFmt w:val="bullet"/>
      <w:lvlText w:val="o"/>
      <w:lvlJc w:val="left"/>
      <w:pPr>
        <w:ind w:left="4512" w:hanging="360"/>
      </w:pPr>
      <w:rPr>
        <w:rFonts w:ascii="Courier New" w:hAnsi="Courier New" w:cs="Courier New" w:hint="default"/>
      </w:rPr>
    </w:lvl>
    <w:lvl w:ilvl="5" w:tplc="10090005" w:tentative="1">
      <w:start w:val="1"/>
      <w:numFmt w:val="bullet"/>
      <w:lvlText w:val=""/>
      <w:lvlJc w:val="left"/>
      <w:pPr>
        <w:ind w:left="5232" w:hanging="360"/>
      </w:pPr>
      <w:rPr>
        <w:rFonts w:ascii="Wingdings" w:hAnsi="Wingdings" w:hint="default"/>
      </w:rPr>
    </w:lvl>
    <w:lvl w:ilvl="6" w:tplc="10090001" w:tentative="1">
      <w:start w:val="1"/>
      <w:numFmt w:val="bullet"/>
      <w:lvlText w:val=""/>
      <w:lvlJc w:val="left"/>
      <w:pPr>
        <w:ind w:left="5952" w:hanging="360"/>
      </w:pPr>
      <w:rPr>
        <w:rFonts w:ascii="Symbol" w:hAnsi="Symbol" w:hint="default"/>
      </w:rPr>
    </w:lvl>
    <w:lvl w:ilvl="7" w:tplc="10090003" w:tentative="1">
      <w:start w:val="1"/>
      <w:numFmt w:val="bullet"/>
      <w:lvlText w:val="o"/>
      <w:lvlJc w:val="left"/>
      <w:pPr>
        <w:ind w:left="6672" w:hanging="360"/>
      </w:pPr>
      <w:rPr>
        <w:rFonts w:ascii="Courier New" w:hAnsi="Courier New" w:cs="Courier New" w:hint="default"/>
      </w:rPr>
    </w:lvl>
    <w:lvl w:ilvl="8" w:tplc="10090005" w:tentative="1">
      <w:start w:val="1"/>
      <w:numFmt w:val="bullet"/>
      <w:lvlText w:val=""/>
      <w:lvlJc w:val="left"/>
      <w:pPr>
        <w:ind w:left="7392" w:hanging="360"/>
      </w:pPr>
      <w:rPr>
        <w:rFonts w:ascii="Wingdings" w:hAnsi="Wingdings" w:hint="default"/>
      </w:rPr>
    </w:lvl>
  </w:abstractNum>
  <w:abstractNum w:abstractNumId="23" w15:restartNumberingAfterBreak="0">
    <w:nsid w:val="3BB964E1"/>
    <w:multiLevelType w:val="hybridMultilevel"/>
    <w:tmpl w:val="D3DAD138"/>
    <w:lvl w:ilvl="0" w:tplc="10090005">
      <w:start w:val="1"/>
      <w:numFmt w:val="bullet"/>
      <w:lvlText w:val=""/>
      <w:lvlJc w:val="left"/>
      <w:pPr>
        <w:ind w:left="2160" w:hanging="360"/>
      </w:pPr>
      <w:rPr>
        <w:rFonts w:ascii="Wingdings" w:hAnsi="Wingdings"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24" w15:restartNumberingAfterBreak="0">
    <w:nsid w:val="3F3629DC"/>
    <w:multiLevelType w:val="hybridMultilevel"/>
    <w:tmpl w:val="401A7974"/>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25" w15:restartNumberingAfterBreak="0">
    <w:nsid w:val="3FEA401E"/>
    <w:multiLevelType w:val="hybridMultilevel"/>
    <w:tmpl w:val="F2345928"/>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start w:val="1"/>
      <w:numFmt w:val="bullet"/>
      <w:lvlText w:val="o"/>
      <w:lvlJc w:val="left"/>
      <w:pPr>
        <w:ind w:left="4680" w:hanging="360"/>
      </w:pPr>
      <w:rPr>
        <w:rFonts w:ascii="Courier New" w:hAnsi="Courier New" w:cs="Courier New" w:hint="default"/>
      </w:rPr>
    </w:lvl>
    <w:lvl w:ilvl="5" w:tplc="10090005">
      <w:start w:val="1"/>
      <w:numFmt w:val="bullet"/>
      <w:lvlText w:val=""/>
      <w:lvlJc w:val="left"/>
      <w:pPr>
        <w:ind w:left="5400" w:hanging="360"/>
      </w:pPr>
      <w:rPr>
        <w:rFonts w:ascii="Wingdings" w:hAnsi="Wingdings" w:hint="default"/>
      </w:rPr>
    </w:lvl>
    <w:lvl w:ilvl="6" w:tplc="10090001">
      <w:start w:val="1"/>
      <w:numFmt w:val="bullet"/>
      <w:lvlText w:val=""/>
      <w:lvlJc w:val="left"/>
      <w:pPr>
        <w:ind w:left="6120" w:hanging="360"/>
      </w:pPr>
      <w:rPr>
        <w:rFonts w:ascii="Symbol" w:hAnsi="Symbol" w:hint="default"/>
      </w:rPr>
    </w:lvl>
    <w:lvl w:ilvl="7" w:tplc="10090003">
      <w:start w:val="1"/>
      <w:numFmt w:val="bullet"/>
      <w:lvlText w:val="o"/>
      <w:lvlJc w:val="left"/>
      <w:pPr>
        <w:ind w:left="6840" w:hanging="360"/>
      </w:pPr>
      <w:rPr>
        <w:rFonts w:ascii="Courier New" w:hAnsi="Courier New" w:cs="Courier New" w:hint="default"/>
      </w:rPr>
    </w:lvl>
    <w:lvl w:ilvl="8" w:tplc="10090005">
      <w:start w:val="1"/>
      <w:numFmt w:val="bullet"/>
      <w:lvlText w:val=""/>
      <w:lvlJc w:val="left"/>
      <w:pPr>
        <w:ind w:left="7560" w:hanging="360"/>
      </w:pPr>
      <w:rPr>
        <w:rFonts w:ascii="Wingdings" w:hAnsi="Wingdings" w:hint="default"/>
      </w:rPr>
    </w:lvl>
  </w:abstractNum>
  <w:abstractNum w:abstractNumId="26" w15:restartNumberingAfterBreak="0">
    <w:nsid w:val="4203419D"/>
    <w:multiLevelType w:val="hybridMultilevel"/>
    <w:tmpl w:val="DC96131A"/>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7" w15:restartNumberingAfterBreak="0">
    <w:nsid w:val="45A226F7"/>
    <w:multiLevelType w:val="hybridMultilevel"/>
    <w:tmpl w:val="F3D0F20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15:restartNumberingAfterBreak="0">
    <w:nsid w:val="466D16F2"/>
    <w:multiLevelType w:val="hybridMultilevel"/>
    <w:tmpl w:val="91FABD74"/>
    <w:lvl w:ilvl="0" w:tplc="B6E28E2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721C4E"/>
    <w:multiLevelType w:val="hybridMultilevel"/>
    <w:tmpl w:val="2528F6AE"/>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31" w15:restartNumberingAfterBreak="0">
    <w:nsid w:val="54656E2B"/>
    <w:multiLevelType w:val="hybridMultilevel"/>
    <w:tmpl w:val="D48441C8"/>
    <w:lvl w:ilvl="0" w:tplc="10090005">
      <w:start w:val="1"/>
      <w:numFmt w:val="bullet"/>
      <w:lvlText w:val=""/>
      <w:lvlJc w:val="left"/>
      <w:pPr>
        <w:ind w:left="1800" w:hanging="360"/>
      </w:pPr>
      <w:rPr>
        <w:rFonts w:ascii="Wingdings" w:hAnsi="Wingdings"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32" w15:restartNumberingAfterBreak="0">
    <w:nsid w:val="555A1F4A"/>
    <w:multiLevelType w:val="hybridMultilevel"/>
    <w:tmpl w:val="88ACBFBA"/>
    <w:lvl w:ilvl="0" w:tplc="850806A6">
      <w:start w:val="5"/>
      <w:numFmt w:val="bullet"/>
      <w:lvlText w:val="-"/>
      <w:lvlJc w:val="left"/>
      <w:pPr>
        <w:ind w:left="1210" w:hanging="360"/>
      </w:pPr>
      <w:rPr>
        <w:rFonts w:ascii="Arial" w:eastAsiaTheme="minorHAnsi" w:hAnsi="Arial" w:cs="Arial" w:hint="default"/>
      </w:rPr>
    </w:lvl>
    <w:lvl w:ilvl="1" w:tplc="10090003" w:tentative="1">
      <w:start w:val="1"/>
      <w:numFmt w:val="bullet"/>
      <w:lvlText w:val="o"/>
      <w:lvlJc w:val="left"/>
      <w:pPr>
        <w:ind w:left="1930" w:hanging="360"/>
      </w:pPr>
      <w:rPr>
        <w:rFonts w:ascii="Courier New" w:hAnsi="Courier New" w:cs="Courier New" w:hint="default"/>
      </w:rPr>
    </w:lvl>
    <w:lvl w:ilvl="2" w:tplc="10090005" w:tentative="1">
      <w:start w:val="1"/>
      <w:numFmt w:val="bullet"/>
      <w:lvlText w:val=""/>
      <w:lvlJc w:val="left"/>
      <w:pPr>
        <w:ind w:left="2650" w:hanging="360"/>
      </w:pPr>
      <w:rPr>
        <w:rFonts w:ascii="Wingdings" w:hAnsi="Wingdings" w:hint="default"/>
      </w:rPr>
    </w:lvl>
    <w:lvl w:ilvl="3" w:tplc="10090001" w:tentative="1">
      <w:start w:val="1"/>
      <w:numFmt w:val="bullet"/>
      <w:lvlText w:val=""/>
      <w:lvlJc w:val="left"/>
      <w:pPr>
        <w:ind w:left="3370" w:hanging="360"/>
      </w:pPr>
      <w:rPr>
        <w:rFonts w:ascii="Symbol" w:hAnsi="Symbol" w:hint="default"/>
      </w:rPr>
    </w:lvl>
    <w:lvl w:ilvl="4" w:tplc="10090003" w:tentative="1">
      <w:start w:val="1"/>
      <w:numFmt w:val="bullet"/>
      <w:lvlText w:val="o"/>
      <w:lvlJc w:val="left"/>
      <w:pPr>
        <w:ind w:left="4090" w:hanging="360"/>
      </w:pPr>
      <w:rPr>
        <w:rFonts w:ascii="Courier New" w:hAnsi="Courier New" w:cs="Courier New" w:hint="default"/>
      </w:rPr>
    </w:lvl>
    <w:lvl w:ilvl="5" w:tplc="10090005" w:tentative="1">
      <w:start w:val="1"/>
      <w:numFmt w:val="bullet"/>
      <w:lvlText w:val=""/>
      <w:lvlJc w:val="left"/>
      <w:pPr>
        <w:ind w:left="4810" w:hanging="360"/>
      </w:pPr>
      <w:rPr>
        <w:rFonts w:ascii="Wingdings" w:hAnsi="Wingdings" w:hint="default"/>
      </w:rPr>
    </w:lvl>
    <w:lvl w:ilvl="6" w:tplc="10090001" w:tentative="1">
      <w:start w:val="1"/>
      <w:numFmt w:val="bullet"/>
      <w:lvlText w:val=""/>
      <w:lvlJc w:val="left"/>
      <w:pPr>
        <w:ind w:left="5530" w:hanging="360"/>
      </w:pPr>
      <w:rPr>
        <w:rFonts w:ascii="Symbol" w:hAnsi="Symbol" w:hint="default"/>
      </w:rPr>
    </w:lvl>
    <w:lvl w:ilvl="7" w:tplc="10090003" w:tentative="1">
      <w:start w:val="1"/>
      <w:numFmt w:val="bullet"/>
      <w:lvlText w:val="o"/>
      <w:lvlJc w:val="left"/>
      <w:pPr>
        <w:ind w:left="6250" w:hanging="360"/>
      </w:pPr>
      <w:rPr>
        <w:rFonts w:ascii="Courier New" w:hAnsi="Courier New" w:cs="Courier New" w:hint="default"/>
      </w:rPr>
    </w:lvl>
    <w:lvl w:ilvl="8" w:tplc="10090005" w:tentative="1">
      <w:start w:val="1"/>
      <w:numFmt w:val="bullet"/>
      <w:lvlText w:val=""/>
      <w:lvlJc w:val="left"/>
      <w:pPr>
        <w:ind w:left="6970" w:hanging="360"/>
      </w:pPr>
      <w:rPr>
        <w:rFonts w:ascii="Wingdings" w:hAnsi="Wingdings" w:hint="default"/>
      </w:rPr>
    </w:lvl>
  </w:abstractNum>
  <w:abstractNum w:abstractNumId="33" w15:restartNumberingAfterBreak="0">
    <w:nsid w:val="5949054E"/>
    <w:multiLevelType w:val="hybridMultilevel"/>
    <w:tmpl w:val="B120A53C"/>
    <w:lvl w:ilvl="0" w:tplc="1009001B">
      <w:start w:val="1"/>
      <w:numFmt w:val="low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9850E57"/>
    <w:multiLevelType w:val="hybridMultilevel"/>
    <w:tmpl w:val="E5A8F238"/>
    <w:lvl w:ilvl="0" w:tplc="10090001">
      <w:start w:val="1"/>
      <w:numFmt w:val="bullet"/>
      <w:lvlText w:val=""/>
      <w:lvlJc w:val="left"/>
      <w:pPr>
        <w:ind w:left="1570" w:hanging="360"/>
      </w:pPr>
      <w:rPr>
        <w:rFonts w:ascii="Symbol" w:hAnsi="Symbol" w:hint="default"/>
      </w:rPr>
    </w:lvl>
    <w:lvl w:ilvl="1" w:tplc="10090003" w:tentative="1">
      <w:start w:val="1"/>
      <w:numFmt w:val="bullet"/>
      <w:lvlText w:val="o"/>
      <w:lvlJc w:val="left"/>
      <w:pPr>
        <w:ind w:left="2290" w:hanging="360"/>
      </w:pPr>
      <w:rPr>
        <w:rFonts w:ascii="Courier New" w:hAnsi="Courier New" w:cs="Courier New" w:hint="default"/>
      </w:rPr>
    </w:lvl>
    <w:lvl w:ilvl="2" w:tplc="10090005" w:tentative="1">
      <w:start w:val="1"/>
      <w:numFmt w:val="bullet"/>
      <w:lvlText w:val=""/>
      <w:lvlJc w:val="left"/>
      <w:pPr>
        <w:ind w:left="3010" w:hanging="360"/>
      </w:pPr>
      <w:rPr>
        <w:rFonts w:ascii="Wingdings" w:hAnsi="Wingdings" w:hint="default"/>
      </w:rPr>
    </w:lvl>
    <w:lvl w:ilvl="3" w:tplc="10090001" w:tentative="1">
      <w:start w:val="1"/>
      <w:numFmt w:val="bullet"/>
      <w:lvlText w:val=""/>
      <w:lvlJc w:val="left"/>
      <w:pPr>
        <w:ind w:left="3730" w:hanging="360"/>
      </w:pPr>
      <w:rPr>
        <w:rFonts w:ascii="Symbol" w:hAnsi="Symbol" w:hint="default"/>
      </w:rPr>
    </w:lvl>
    <w:lvl w:ilvl="4" w:tplc="10090003" w:tentative="1">
      <w:start w:val="1"/>
      <w:numFmt w:val="bullet"/>
      <w:lvlText w:val="o"/>
      <w:lvlJc w:val="left"/>
      <w:pPr>
        <w:ind w:left="4450" w:hanging="360"/>
      </w:pPr>
      <w:rPr>
        <w:rFonts w:ascii="Courier New" w:hAnsi="Courier New" w:cs="Courier New" w:hint="default"/>
      </w:rPr>
    </w:lvl>
    <w:lvl w:ilvl="5" w:tplc="10090005" w:tentative="1">
      <w:start w:val="1"/>
      <w:numFmt w:val="bullet"/>
      <w:lvlText w:val=""/>
      <w:lvlJc w:val="left"/>
      <w:pPr>
        <w:ind w:left="5170" w:hanging="360"/>
      </w:pPr>
      <w:rPr>
        <w:rFonts w:ascii="Wingdings" w:hAnsi="Wingdings" w:hint="default"/>
      </w:rPr>
    </w:lvl>
    <w:lvl w:ilvl="6" w:tplc="10090001" w:tentative="1">
      <w:start w:val="1"/>
      <w:numFmt w:val="bullet"/>
      <w:lvlText w:val=""/>
      <w:lvlJc w:val="left"/>
      <w:pPr>
        <w:ind w:left="5890" w:hanging="360"/>
      </w:pPr>
      <w:rPr>
        <w:rFonts w:ascii="Symbol" w:hAnsi="Symbol" w:hint="default"/>
      </w:rPr>
    </w:lvl>
    <w:lvl w:ilvl="7" w:tplc="10090003" w:tentative="1">
      <w:start w:val="1"/>
      <w:numFmt w:val="bullet"/>
      <w:lvlText w:val="o"/>
      <w:lvlJc w:val="left"/>
      <w:pPr>
        <w:ind w:left="6610" w:hanging="360"/>
      </w:pPr>
      <w:rPr>
        <w:rFonts w:ascii="Courier New" w:hAnsi="Courier New" w:cs="Courier New" w:hint="default"/>
      </w:rPr>
    </w:lvl>
    <w:lvl w:ilvl="8" w:tplc="10090005" w:tentative="1">
      <w:start w:val="1"/>
      <w:numFmt w:val="bullet"/>
      <w:lvlText w:val=""/>
      <w:lvlJc w:val="left"/>
      <w:pPr>
        <w:ind w:left="7330" w:hanging="360"/>
      </w:pPr>
      <w:rPr>
        <w:rFonts w:ascii="Wingdings" w:hAnsi="Wingdings" w:hint="default"/>
      </w:rPr>
    </w:lvl>
  </w:abstractNum>
  <w:abstractNum w:abstractNumId="35" w15:restartNumberingAfterBreak="0">
    <w:nsid w:val="5D276043"/>
    <w:multiLevelType w:val="hybridMultilevel"/>
    <w:tmpl w:val="4782982C"/>
    <w:lvl w:ilvl="0" w:tplc="10090001">
      <w:start w:val="1"/>
      <w:numFmt w:val="bullet"/>
      <w:lvlText w:val=""/>
      <w:lvlJc w:val="left"/>
      <w:pPr>
        <w:ind w:left="1790" w:hanging="360"/>
      </w:pPr>
      <w:rPr>
        <w:rFonts w:ascii="Symbol" w:hAnsi="Symbol" w:hint="default"/>
      </w:rPr>
    </w:lvl>
    <w:lvl w:ilvl="1" w:tplc="10090003" w:tentative="1">
      <w:start w:val="1"/>
      <w:numFmt w:val="bullet"/>
      <w:lvlText w:val="o"/>
      <w:lvlJc w:val="left"/>
      <w:pPr>
        <w:ind w:left="2510" w:hanging="360"/>
      </w:pPr>
      <w:rPr>
        <w:rFonts w:ascii="Courier New" w:hAnsi="Courier New" w:cs="Courier New" w:hint="default"/>
      </w:rPr>
    </w:lvl>
    <w:lvl w:ilvl="2" w:tplc="10090005" w:tentative="1">
      <w:start w:val="1"/>
      <w:numFmt w:val="bullet"/>
      <w:lvlText w:val=""/>
      <w:lvlJc w:val="left"/>
      <w:pPr>
        <w:ind w:left="3230" w:hanging="360"/>
      </w:pPr>
      <w:rPr>
        <w:rFonts w:ascii="Wingdings" w:hAnsi="Wingdings" w:hint="default"/>
      </w:rPr>
    </w:lvl>
    <w:lvl w:ilvl="3" w:tplc="10090001" w:tentative="1">
      <w:start w:val="1"/>
      <w:numFmt w:val="bullet"/>
      <w:lvlText w:val=""/>
      <w:lvlJc w:val="left"/>
      <w:pPr>
        <w:ind w:left="3950" w:hanging="360"/>
      </w:pPr>
      <w:rPr>
        <w:rFonts w:ascii="Symbol" w:hAnsi="Symbol" w:hint="default"/>
      </w:rPr>
    </w:lvl>
    <w:lvl w:ilvl="4" w:tplc="10090003" w:tentative="1">
      <w:start w:val="1"/>
      <w:numFmt w:val="bullet"/>
      <w:lvlText w:val="o"/>
      <w:lvlJc w:val="left"/>
      <w:pPr>
        <w:ind w:left="4670" w:hanging="360"/>
      </w:pPr>
      <w:rPr>
        <w:rFonts w:ascii="Courier New" w:hAnsi="Courier New" w:cs="Courier New" w:hint="default"/>
      </w:rPr>
    </w:lvl>
    <w:lvl w:ilvl="5" w:tplc="10090005" w:tentative="1">
      <w:start w:val="1"/>
      <w:numFmt w:val="bullet"/>
      <w:lvlText w:val=""/>
      <w:lvlJc w:val="left"/>
      <w:pPr>
        <w:ind w:left="5390" w:hanging="360"/>
      </w:pPr>
      <w:rPr>
        <w:rFonts w:ascii="Wingdings" w:hAnsi="Wingdings" w:hint="default"/>
      </w:rPr>
    </w:lvl>
    <w:lvl w:ilvl="6" w:tplc="10090001" w:tentative="1">
      <w:start w:val="1"/>
      <w:numFmt w:val="bullet"/>
      <w:lvlText w:val=""/>
      <w:lvlJc w:val="left"/>
      <w:pPr>
        <w:ind w:left="6110" w:hanging="360"/>
      </w:pPr>
      <w:rPr>
        <w:rFonts w:ascii="Symbol" w:hAnsi="Symbol" w:hint="default"/>
      </w:rPr>
    </w:lvl>
    <w:lvl w:ilvl="7" w:tplc="10090003" w:tentative="1">
      <w:start w:val="1"/>
      <w:numFmt w:val="bullet"/>
      <w:lvlText w:val="o"/>
      <w:lvlJc w:val="left"/>
      <w:pPr>
        <w:ind w:left="6830" w:hanging="360"/>
      </w:pPr>
      <w:rPr>
        <w:rFonts w:ascii="Courier New" w:hAnsi="Courier New" w:cs="Courier New" w:hint="default"/>
      </w:rPr>
    </w:lvl>
    <w:lvl w:ilvl="8" w:tplc="10090005" w:tentative="1">
      <w:start w:val="1"/>
      <w:numFmt w:val="bullet"/>
      <w:lvlText w:val=""/>
      <w:lvlJc w:val="left"/>
      <w:pPr>
        <w:ind w:left="7550" w:hanging="360"/>
      </w:pPr>
      <w:rPr>
        <w:rFonts w:ascii="Wingdings" w:hAnsi="Wingdings" w:hint="default"/>
      </w:rPr>
    </w:lvl>
  </w:abstractNum>
  <w:abstractNum w:abstractNumId="36" w15:restartNumberingAfterBreak="0">
    <w:nsid w:val="5F1B6223"/>
    <w:multiLevelType w:val="hybridMultilevel"/>
    <w:tmpl w:val="0FF8226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00A319D"/>
    <w:multiLevelType w:val="hybridMultilevel"/>
    <w:tmpl w:val="6A40AD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6D1D428A"/>
    <w:multiLevelType w:val="hybridMultilevel"/>
    <w:tmpl w:val="AF281436"/>
    <w:lvl w:ilvl="0" w:tplc="04090017">
      <w:start w:val="1"/>
      <w:numFmt w:val="lowerLetter"/>
      <w:lvlText w:val="%1)"/>
      <w:lvlJc w:val="left"/>
      <w:pPr>
        <w:ind w:left="2880" w:hanging="360"/>
      </w:pPr>
    </w:lvl>
    <w:lvl w:ilvl="1" w:tplc="10090019">
      <w:start w:val="1"/>
      <w:numFmt w:val="lowerLetter"/>
      <w:lvlText w:val="%2."/>
      <w:lvlJc w:val="left"/>
      <w:pPr>
        <w:ind w:left="3600" w:hanging="360"/>
      </w:pPr>
    </w:lvl>
    <w:lvl w:ilvl="2" w:tplc="1009001B">
      <w:start w:val="1"/>
      <w:numFmt w:val="lowerRoman"/>
      <w:lvlText w:val="%3."/>
      <w:lvlJc w:val="right"/>
      <w:pPr>
        <w:ind w:left="4320" w:hanging="180"/>
      </w:pPr>
    </w:lvl>
    <w:lvl w:ilvl="3" w:tplc="1009000F">
      <w:start w:val="1"/>
      <w:numFmt w:val="decimal"/>
      <w:lvlText w:val="%4."/>
      <w:lvlJc w:val="left"/>
      <w:pPr>
        <w:ind w:left="5040" w:hanging="360"/>
      </w:pPr>
    </w:lvl>
    <w:lvl w:ilvl="4" w:tplc="10090019">
      <w:start w:val="1"/>
      <w:numFmt w:val="lowerLetter"/>
      <w:lvlText w:val="%5."/>
      <w:lvlJc w:val="left"/>
      <w:pPr>
        <w:ind w:left="5760" w:hanging="360"/>
      </w:pPr>
    </w:lvl>
    <w:lvl w:ilvl="5" w:tplc="1009001B">
      <w:start w:val="1"/>
      <w:numFmt w:val="lowerRoman"/>
      <w:lvlText w:val="%6."/>
      <w:lvlJc w:val="right"/>
      <w:pPr>
        <w:ind w:left="6480" w:hanging="180"/>
      </w:pPr>
    </w:lvl>
    <w:lvl w:ilvl="6" w:tplc="1009000F">
      <w:start w:val="1"/>
      <w:numFmt w:val="decimal"/>
      <w:lvlText w:val="%7."/>
      <w:lvlJc w:val="left"/>
      <w:pPr>
        <w:ind w:left="7200" w:hanging="360"/>
      </w:pPr>
    </w:lvl>
    <w:lvl w:ilvl="7" w:tplc="10090019">
      <w:start w:val="1"/>
      <w:numFmt w:val="lowerLetter"/>
      <w:lvlText w:val="%8."/>
      <w:lvlJc w:val="left"/>
      <w:pPr>
        <w:ind w:left="7920" w:hanging="360"/>
      </w:pPr>
    </w:lvl>
    <w:lvl w:ilvl="8" w:tplc="1009001B">
      <w:start w:val="1"/>
      <w:numFmt w:val="lowerRoman"/>
      <w:lvlText w:val="%9."/>
      <w:lvlJc w:val="right"/>
      <w:pPr>
        <w:ind w:left="8640" w:hanging="180"/>
      </w:pPr>
    </w:lvl>
  </w:abstractNum>
  <w:abstractNum w:abstractNumId="39" w15:restartNumberingAfterBreak="0">
    <w:nsid w:val="75C7374B"/>
    <w:multiLevelType w:val="hybridMultilevel"/>
    <w:tmpl w:val="FF1C942E"/>
    <w:lvl w:ilvl="0" w:tplc="850806A6">
      <w:start w:val="5"/>
      <w:numFmt w:val="bullet"/>
      <w:lvlText w:val="-"/>
      <w:lvlJc w:val="left"/>
      <w:pPr>
        <w:ind w:left="2290" w:hanging="360"/>
      </w:pPr>
      <w:rPr>
        <w:rFonts w:ascii="Arial" w:eastAsiaTheme="minorHAnsi" w:hAnsi="Arial" w:cs="Arial" w:hint="default"/>
      </w:rPr>
    </w:lvl>
    <w:lvl w:ilvl="1" w:tplc="10090003" w:tentative="1">
      <w:start w:val="1"/>
      <w:numFmt w:val="bullet"/>
      <w:lvlText w:val="o"/>
      <w:lvlJc w:val="left"/>
      <w:pPr>
        <w:ind w:left="3010" w:hanging="360"/>
      </w:pPr>
      <w:rPr>
        <w:rFonts w:ascii="Courier New" w:hAnsi="Courier New" w:cs="Courier New" w:hint="default"/>
      </w:rPr>
    </w:lvl>
    <w:lvl w:ilvl="2" w:tplc="10090005" w:tentative="1">
      <w:start w:val="1"/>
      <w:numFmt w:val="bullet"/>
      <w:lvlText w:val=""/>
      <w:lvlJc w:val="left"/>
      <w:pPr>
        <w:ind w:left="3730" w:hanging="360"/>
      </w:pPr>
      <w:rPr>
        <w:rFonts w:ascii="Wingdings" w:hAnsi="Wingdings" w:hint="default"/>
      </w:rPr>
    </w:lvl>
    <w:lvl w:ilvl="3" w:tplc="10090001" w:tentative="1">
      <w:start w:val="1"/>
      <w:numFmt w:val="bullet"/>
      <w:lvlText w:val=""/>
      <w:lvlJc w:val="left"/>
      <w:pPr>
        <w:ind w:left="4450" w:hanging="360"/>
      </w:pPr>
      <w:rPr>
        <w:rFonts w:ascii="Symbol" w:hAnsi="Symbol" w:hint="default"/>
      </w:rPr>
    </w:lvl>
    <w:lvl w:ilvl="4" w:tplc="10090003" w:tentative="1">
      <w:start w:val="1"/>
      <w:numFmt w:val="bullet"/>
      <w:lvlText w:val="o"/>
      <w:lvlJc w:val="left"/>
      <w:pPr>
        <w:ind w:left="5170" w:hanging="360"/>
      </w:pPr>
      <w:rPr>
        <w:rFonts w:ascii="Courier New" w:hAnsi="Courier New" w:cs="Courier New" w:hint="default"/>
      </w:rPr>
    </w:lvl>
    <w:lvl w:ilvl="5" w:tplc="10090005" w:tentative="1">
      <w:start w:val="1"/>
      <w:numFmt w:val="bullet"/>
      <w:lvlText w:val=""/>
      <w:lvlJc w:val="left"/>
      <w:pPr>
        <w:ind w:left="5890" w:hanging="360"/>
      </w:pPr>
      <w:rPr>
        <w:rFonts w:ascii="Wingdings" w:hAnsi="Wingdings" w:hint="default"/>
      </w:rPr>
    </w:lvl>
    <w:lvl w:ilvl="6" w:tplc="10090001" w:tentative="1">
      <w:start w:val="1"/>
      <w:numFmt w:val="bullet"/>
      <w:lvlText w:val=""/>
      <w:lvlJc w:val="left"/>
      <w:pPr>
        <w:ind w:left="6610" w:hanging="360"/>
      </w:pPr>
      <w:rPr>
        <w:rFonts w:ascii="Symbol" w:hAnsi="Symbol" w:hint="default"/>
      </w:rPr>
    </w:lvl>
    <w:lvl w:ilvl="7" w:tplc="10090003" w:tentative="1">
      <w:start w:val="1"/>
      <w:numFmt w:val="bullet"/>
      <w:lvlText w:val="o"/>
      <w:lvlJc w:val="left"/>
      <w:pPr>
        <w:ind w:left="7330" w:hanging="360"/>
      </w:pPr>
      <w:rPr>
        <w:rFonts w:ascii="Courier New" w:hAnsi="Courier New" w:cs="Courier New" w:hint="default"/>
      </w:rPr>
    </w:lvl>
    <w:lvl w:ilvl="8" w:tplc="10090005" w:tentative="1">
      <w:start w:val="1"/>
      <w:numFmt w:val="bullet"/>
      <w:lvlText w:val=""/>
      <w:lvlJc w:val="left"/>
      <w:pPr>
        <w:ind w:left="8050" w:hanging="360"/>
      </w:pPr>
      <w:rPr>
        <w:rFonts w:ascii="Wingdings" w:hAnsi="Wingdings" w:hint="default"/>
      </w:rPr>
    </w:lvl>
  </w:abstractNum>
  <w:abstractNum w:abstractNumId="40" w15:restartNumberingAfterBreak="0">
    <w:nsid w:val="7D2963F0"/>
    <w:multiLevelType w:val="hybridMultilevel"/>
    <w:tmpl w:val="69460308"/>
    <w:lvl w:ilvl="0" w:tplc="1009000B">
      <w:start w:val="1"/>
      <w:numFmt w:val="bullet"/>
      <w:lvlText w:val=""/>
      <w:lvlJc w:val="left"/>
      <w:pPr>
        <w:ind w:left="2160" w:hanging="360"/>
      </w:pPr>
      <w:rPr>
        <w:rFonts w:ascii="Wingdings" w:hAnsi="Wingdings"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41" w15:restartNumberingAfterBreak="0">
    <w:nsid w:val="7F9976C5"/>
    <w:multiLevelType w:val="hybridMultilevel"/>
    <w:tmpl w:val="5D18F2DC"/>
    <w:lvl w:ilvl="0" w:tplc="10090015">
      <w:start w:val="1"/>
      <w:numFmt w:val="upp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29"/>
  </w:num>
  <w:num w:numId="2">
    <w:abstractNumId w:val="28"/>
  </w:num>
  <w:num w:numId="3">
    <w:abstractNumId w:val="37"/>
  </w:num>
  <w:num w:numId="4">
    <w:abstractNumId w:val="17"/>
  </w:num>
  <w:num w:numId="5">
    <w:abstractNumId w:val="7"/>
  </w:num>
  <w:num w:numId="6">
    <w:abstractNumId w:val="35"/>
  </w:num>
  <w:num w:numId="7">
    <w:abstractNumId w:val="32"/>
  </w:num>
  <w:num w:numId="8">
    <w:abstractNumId w:val="31"/>
  </w:num>
  <w:num w:numId="9">
    <w:abstractNumId w:val="16"/>
  </w:num>
  <w:num w:numId="10">
    <w:abstractNumId w:val="13"/>
  </w:num>
  <w:num w:numId="11">
    <w:abstractNumId w:val="36"/>
  </w:num>
  <w:num w:numId="12">
    <w:abstractNumId w:val="3"/>
  </w:num>
  <w:num w:numId="13">
    <w:abstractNumId w:val="27"/>
  </w:num>
  <w:num w:numId="14">
    <w:abstractNumId w:val="40"/>
  </w:num>
  <w:num w:numId="15">
    <w:abstractNumId w:val="18"/>
  </w:num>
  <w:num w:numId="16">
    <w:abstractNumId w:val="23"/>
  </w:num>
  <w:num w:numId="17">
    <w:abstractNumId w:val="15"/>
  </w:num>
  <w:num w:numId="18">
    <w:abstractNumId w:val="34"/>
  </w:num>
  <w:num w:numId="19">
    <w:abstractNumId w:val="24"/>
  </w:num>
  <w:num w:numId="20">
    <w:abstractNumId w:val="12"/>
  </w:num>
  <w:num w:numId="21">
    <w:abstractNumId w:val="14"/>
  </w:num>
  <w:num w:numId="22">
    <w:abstractNumId w:val="39"/>
  </w:num>
  <w:num w:numId="23">
    <w:abstractNumId w:val="20"/>
  </w:num>
  <w:num w:numId="24">
    <w:abstractNumId w:val="30"/>
  </w:num>
  <w:num w:numId="25">
    <w:abstractNumId w:val="6"/>
  </w:num>
  <w:num w:numId="26">
    <w:abstractNumId w:val="22"/>
  </w:num>
  <w:num w:numId="27">
    <w:abstractNumId w:val="4"/>
  </w:num>
  <w:num w:numId="28">
    <w:abstractNumId w:val="9"/>
  </w:num>
  <w:num w:numId="29">
    <w:abstractNumId w:val="0"/>
  </w:num>
  <w:num w:numId="30">
    <w:abstractNumId w:val="11"/>
  </w:num>
  <w:num w:numId="31">
    <w:abstractNumId w:val="33"/>
  </w:num>
  <w:num w:numId="32">
    <w:abstractNumId w:val="21"/>
  </w:num>
  <w:num w:numId="33">
    <w:abstractNumId w:val="8"/>
  </w:num>
  <w:num w:numId="34">
    <w:abstractNumId w:val="5"/>
  </w:num>
  <w:num w:numId="35">
    <w:abstractNumId w:val="41"/>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lvlOverride w:ilvl="1"/>
    <w:lvlOverride w:ilvl="2"/>
    <w:lvlOverride w:ilvl="3"/>
    <w:lvlOverride w:ilvl="4"/>
    <w:lvlOverride w:ilvl="5"/>
    <w:lvlOverride w:ilvl="6"/>
    <w:lvlOverride w:ilvl="7"/>
    <w:lvlOverride w:ilvl="8"/>
  </w:num>
  <w:num w:numId="39">
    <w:abstractNumId w:val="2"/>
    <w:lvlOverride w:ilvl="0"/>
    <w:lvlOverride w:ilvl="1"/>
    <w:lvlOverride w:ilvl="2"/>
    <w:lvlOverride w:ilvl="3"/>
    <w:lvlOverride w:ilvl="4"/>
    <w:lvlOverride w:ilvl="5"/>
    <w:lvlOverride w:ilvl="6"/>
    <w:lvlOverride w:ilvl="7"/>
    <w:lvlOverride w:ilvl="8"/>
  </w:num>
  <w:num w:numId="40">
    <w:abstractNumId w:val="19"/>
    <w:lvlOverride w:ilvl="0"/>
    <w:lvlOverride w:ilvl="1"/>
    <w:lvlOverride w:ilvl="2"/>
    <w:lvlOverride w:ilvl="3"/>
    <w:lvlOverride w:ilvl="4"/>
    <w:lvlOverride w:ilvl="5"/>
    <w:lvlOverride w:ilvl="6"/>
    <w:lvlOverride w:ilvl="7"/>
    <w:lvlOverride w:ilvl="8"/>
  </w:num>
  <w:num w:numId="41">
    <w:abstractNumId w:val="25"/>
    <w:lvlOverride w:ilvl="0"/>
    <w:lvlOverride w:ilvl="1"/>
    <w:lvlOverride w:ilvl="2"/>
    <w:lvlOverride w:ilvl="3"/>
    <w:lvlOverride w:ilvl="4"/>
    <w:lvlOverride w:ilvl="5"/>
    <w:lvlOverride w:ilvl="6"/>
    <w:lvlOverride w:ilvl="7"/>
    <w:lvlOverride w:ilvl="8"/>
  </w:num>
  <w:num w:numId="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GB" w:vendorID="64" w:dllVersion="131078" w:nlCheck="1" w:checkStyle="0"/>
  <w:activeWritingStyle w:appName="MSWord" w:lang="en-CA"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D9C"/>
    <w:rsid w:val="000158F9"/>
    <w:rsid w:val="00035CDD"/>
    <w:rsid w:val="00040083"/>
    <w:rsid w:val="00041ECA"/>
    <w:rsid w:val="00055992"/>
    <w:rsid w:val="000820E8"/>
    <w:rsid w:val="000C2EA8"/>
    <w:rsid w:val="001175EE"/>
    <w:rsid w:val="00157CF6"/>
    <w:rsid w:val="00174119"/>
    <w:rsid w:val="00182416"/>
    <w:rsid w:val="00187EB4"/>
    <w:rsid w:val="001B28A6"/>
    <w:rsid w:val="001F0481"/>
    <w:rsid w:val="00200C92"/>
    <w:rsid w:val="0020451E"/>
    <w:rsid w:val="00206B9D"/>
    <w:rsid w:val="0023259C"/>
    <w:rsid w:val="002A4DDD"/>
    <w:rsid w:val="002B0BD7"/>
    <w:rsid w:val="002B0E73"/>
    <w:rsid w:val="002B573D"/>
    <w:rsid w:val="002C5CB2"/>
    <w:rsid w:val="002D13AD"/>
    <w:rsid w:val="002F779F"/>
    <w:rsid w:val="00355B79"/>
    <w:rsid w:val="00371885"/>
    <w:rsid w:val="003B3183"/>
    <w:rsid w:val="003C06AC"/>
    <w:rsid w:val="003E2B87"/>
    <w:rsid w:val="00402786"/>
    <w:rsid w:val="004037FF"/>
    <w:rsid w:val="00405895"/>
    <w:rsid w:val="004058DF"/>
    <w:rsid w:val="00443E6F"/>
    <w:rsid w:val="00454CAA"/>
    <w:rsid w:val="00486F1A"/>
    <w:rsid w:val="00490CB9"/>
    <w:rsid w:val="004A2CE2"/>
    <w:rsid w:val="004A6E68"/>
    <w:rsid w:val="004D5C5F"/>
    <w:rsid w:val="004E3CDA"/>
    <w:rsid w:val="004F4B4D"/>
    <w:rsid w:val="0050216D"/>
    <w:rsid w:val="00503D7E"/>
    <w:rsid w:val="0050778F"/>
    <w:rsid w:val="00527C11"/>
    <w:rsid w:val="00535F31"/>
    <w:rsid w:val="005363FA"/>
    <w:rsid w:val="00544FCD"/>
    <w:rsid w:val="00574D64"/>
    <w:rsid w:val="00591365"/>
    <w:rsid w:val="005B31E4"/>
    <w:rsid w:val="005E7900"/>
    <w:rsid w:val="005F7F32"/>
    <w:rsid w:val="006034F6"/>
    <w:rsid w:val="00607874"/>
    <w:rsid w:val="00607E77"/>
    <w:rsid w:val="00617BB3"/>
    <w:rsid w:val="00645CDD"/>
    <w:rsid w:val="006823A7"/>
    <w:rsid w:val="00687EE8"/>
    <w:rsid w:val="0070347F"/>
    <w:rsid w:val="0070678E"/>
    <w:rsid w:val="00734FED"/>
    <w:rsid w:val="0075603E"/>
    <w:rsid w:val="007E0339"/>
    <w:rsid w:val="00831C11"/>
    <w:rsid w:val="008A60B4"/>
    <w:rsid w:val="008B3C31"/>
    <w:rsid w:val="008B64FE"/>
    <w:rsid w:val="008C5040"/>
    <w:rsid w:val="008E784C"/>
    <w:rsid w:val="00914F85"/>
    <w:rsid w:val="0093132C"/>
    <w:rsid w:val="00935BF7"/>
    <w:rsid w:val="0095442C"/>
    <w:rsid w:val="00983942"/>
    <w:rsid w:val="009935CA"/>
    <w:rsid w:val="009B38C9"/>
    <w:rsid w:val="009C37E0"/>
    <w:rsid w:val="009E41F4"/>
    <w:rsid w:val="00A14B66"/>
    <w:rsid w:val="00A306EB"/>
    <w:rsid w:val="00A65CF7"/>
    <w:rsid w:val="00A67534"/>
    <w:rsid w:val="00A81AB4"/>
    <w:rsid w:val="00A851DA"/>
    <w:rsid w:val="00AC7D5B"/>
    <w:rsid w:val="00AE1481"/>
    <w:rsid w:val="00B0415E"/>
    <w:rsid w:val="00B04678"/>
    <w:rsid w:val="00B5340D"/>
    <w:rsid w:val="00BC46DF"/>
    <w:rsid w:val="00BE0C52"/>
    <w:rsid w:val="00BF09DB"/>
    <w:rsid w:val="00C03577"/>
    <w:rsid w:val="00C12E47"/>
    <w:rsid w:val="00C53029"/>
    <w:rsid w:val="00C65FEA"/>
    <w:rsid w:val="00CA0AC2"/>
    <w:rsid w:val="00CB4D0A"/>
    <w:rsid w:val="00CC2FB3"/>
    <w:rsid w:val="00CC575A"/>
    <w:rsid w:val="00CF123B"/>
    <w:rsid w:val="00D039AC"/>
    <w:rsid w:val="00D12857"/>
    <w:rsid w:val="00D427DE"/>
    <w:rsid w:val="00D543A9"/>
    <w:rsid w:val="00D5587D"/>
    <w:rsid w:val="00D707CC"/>
    <w:rsid w:val="00D72377"/>
    <w:rsid w:val="00D77E91"/>
    <w:rsid w:val="00D821FE"/>
    <w:rsid w:val="00DB0793"/>
    <w:rsid w:val="00E00821"/>
    <w:rsid w:val="00E04DB4"/>
    <w:rsid w:val="00E30679"/>
    <w:rsid w:val="00E4597D"/>
    <w:rsid w:val="00E54832"/>
    <w:rsid w:val="00E56A90"/>
    <w:rsid w:val="00E621F8"/>
    <w:rsid w:val="00E641CC"/>
    <w:rsid w:val="00EA30AB"/>
    <w:rsid w:val="00EB3925"/>
    <w:rsid w:val="00F164D0"/>
    <w:rsid w:val="00F6332A"/>
    <w:rsid w:val="00F73B1F"/>
    <w:rsid w:val="00F96EB3"/>
    <w:rsid w:val="00FE45E2"/>
    <w:rsid w:val="00FF7D8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9EE50"/>
  <w15:docId w15:val="{B8945209-0A23-4A9E-9693-4097C16A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229496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1778CAA-9BB7-44FD-BE64-351DA71C0082}" type="doc">
      <dgm:prSet loTypeId="urn:microsoft.com/office/officeart/2011/layout/HexagonRadial" loCatId="officeonline" qsTypeId="urn:microsoft.com/office/officeart/2005/8/quickstyle/simple1" qsCatId="simple" csTypeId="urn:microsoft.com/office/officeart/2005/8/colors/accent1_2" csCatId="accent1" phldr="1"/>
      <dgm:spPr/>
      <dgm:t>
        <a:bodyPr/>
        <a:lstStyle/>
        <a:p>
          <a:endParaRPr lang="en-US"/>
        </a:p>
      </dgm:t>
    </dgm:pt>
    <dgm:pt modelId="{C2B3D41B-642B-4CD4-804F-2F0F163022B2}">
      <dgm:prSet phldrT="[Text]"/>
      <dgm:spPr/>
      <dgm:t>
        <a:bodyPr/>
        <a:lstStyle/>
        <a:p>
          <a:r>
            <a:rPr lang="en-CA"/>
            <a:t>Inputs of Creation the Activity List   </a:t>
          </a:r>
          <a:endParaRPr lang="en-US"/>
        </a:p>
      </dgm:t>
    </dgm:pt>
    <dgm:pt modelId="{23372790-AB08-4A6C-B111-7147A2819D72}" type="parTrans" cxnId="{B56BFB20-5FD7-4D0D-9354-2730FB38BE15}">
      <dgm:prSet/>
      <dgm:spPr/>
      <dgm:t>
        <a:bodyPr/>
        <a:lstStyle/>
        <a:p>
          <a:endParaRPr lang="en-US"/>
        </a:p>
      </dgm:t>
    </dgm:pt>
    <dgm:pt modelId="{F4F633FF-1832-44F1-A079-39B3051C616E}" type="sibTrans" cxnId="{B56BFB20-5FD7-4D0D-9354-2730FB38BE15}">
      <dgm:prSet/>
      <dgm:spPr/>
      <dgm:t>
        <a:bodyPr/>
        <a:lstStyle/>
        <a:p>
          <a:endParaRPr lang="en-US"/>
        </a:p>
      </dgm:t>
    </dgm:pt>
    <dgm:pt modelId="{9A78B92B-2B20-4B0F-9619-C5D5F507211A}">
      <dgm:prSet phldrT="[Text]"/>
      <dgm:spPr/>
      <dgm:t>
        <a:bodyPr/>
        <a:lstStyle/>
        <a:p>
          <a:r>
            <a:rPr lang="en-CA"/>
            <a:t>WBS</a:t>
          </a:r>
          <a:endParaRPr lang="en-US"/>
        </a:p>
      </dgm:t>
    </dgm:pt>
    <dgm:pt modelId="{505E243D-FFF6-4DBE-A457-CFE2960430CA}" type="parTrans" cxnId="{A3DEA791-31B4-4E98-8017-D666657E0E79}">
      <dgm:prSet/>
      <dgm:spPr/>
      <dgm:t>
        <a:bodyPr/>
        <a:lstStyle/>
        <a:p>
          <a:endParaRPr lang="en-US"/>
        </a:p>
      </dgm:t>
    </dgm:pt>
    <dgm:pt modelId="{833AA81F-C313-4F50-B2D6-682E0994CD50}" type="sibTrans" cxnId="{A3DEA791-31B4-4E98-8017-D666657E0E79}">
      <dgm:prSet/>
      <dgm:spPr/>
      <dgm:t>
        <a:bodyPr/>
        <a:lstStyle/>
        <a:p>
          <a:endParaRPr lang="en-US"/>
        </a:p>
      </dgm:t>
    </dgm:pt>
    <dgm:pt modelId="{6EA1ED22-5FB1-44F2-81F2-B4889DFE6358}">
      <dgm:prSet phldrT="[Text]"/>
      <dgm:spPr/>
      <dgm:t>
        <a:bodyPr/>
        <a:lstStyle/>
        <a:p>
          <a:r>
            <a:rPr lang="en-CA"/>
            <a:t>Scope statement</a:t>
          </a:r>
          <a:endParaRPr lang="en-US"/>
        </a:p>
      </dgm:t>
    </dgm:pt>
    <dgm:pt modelId="{36A6D10F-895A-46C4-A9BD-81542452465A}" type="parTrans" cxnId="{BFBDF34E-5574-4B37-A779-4FFD55AF0014}">
      <dgm:prSet/>
      <dgm:spPr/>
      <dgm:t>
        <a:bodyPr/>
        <a:lstStyle/>
        <a:p>
          <a:endParaRPr lang="en-US"/>
        </a:p>
      </dgm:t>
    </dgm:pt>
    <dgm:pt modelId="{B7DDBC0E-A627-43EF-8B0C-517F0F390024}" type="sibTrans" cxnId="{BFBDF34E-5574-4B37-A779-4FFD55AF0014}">
      <dgm:prSet/>
      <dgm:spPr/>
      <dgm:t>
        <a:bodyPr/>
        <a:lstStyle/>
        <a:p>
          <a:endParaRPr lang="en-US"/>
        </a:p>
      </dgm:t>
    </dgm:pt>
    <dgm:pt modelId="{48735740-2BD7-42DC-AC76-5BD41A9A01D6}">
      <dgm:prSet phldrT="[Text]"/>
      <dgm:spPr/>
      <dgm:t>
        <a:bodyPr/>
        <a:lstStyle/>
        <a:p>
          <a:r>
            <a:rPr lang="en-CA"/>
            <a:t>Historical information</a:t>
          </a:r>
          <a:endParaRPr lang="en-US"/>
        </a:p>
      </dgm:t>
    </dgm:pt>
    <dgm:pt modelId="{FF7D99C1-108C-4BBF-B67F-46E80D5D016B}" type="parTrans" cxnId="{8BCFB3D9-CE63-4176-892E-CCA058B0BDAF}">
      <dgm:prSet/>
      <dgm:spPr/>
      <dgm:t>
        <a:bodyPr/>
        <a:lstStyle/>
        <a:p>
          <a:endParaRPr lang="en-US"/>
        </a:p>
      </dgm:t>
    </dgm:pt>
    <dgm:pt modelId="{E7A6C586-1248-4E74-B17B-3CDB2DA0C56C}" type="sibTrans" cxnId="{8BCFB3D9-CE63-4176-892E-CCA058B0BDAF}">
      <dgm:prSet/>
      <dgm:spPr/>
      <dgm:t>
        <a:bodyPr/>
        <a:lstStyle/>
        <a:p>
          <a:endParaRPr lang="en-US"/>
        </a:p>
      </dgm:t>
    </dgm:pt>
    <dgm:pt modelId="{89EB04ED-66B6-465B-B566-E433E6862A40}">
      <dgm:prSet phldrT="[Text]"/>
      <dgm:spPr/>
      <dgm:t>
        <a:bodyPr/>
        <a:lstStyle/>
        <a:p>
          <a:r>
            <a:rPr lang="en-CA"/>
            <a:t>Expert judgement</a:t>
          </a:r>
          <a:endParaRPr lang="en-US"/>
        </a:p>
      </dgm:t>
    </dgm:pt>
    <dgm:pt modelId="{6A87D84D-9FAA-4CD6-8E23-11E71A2F7A4C}" type="parTrans" cxnId="{14A2857E-CEEB-4D20-84CA-86CBB17B65D6}">
      <dgm:prSet/>
      <dgm:spPr/>
      <dgm:t>
        <a:bodyPr/>
        <a:lstStyle/>
        <a:p>
          <a:endParaRPr lang="en-US"/>
        </a:p>
      </dgm:t>
    </dgm:pt>
    <dgm:pt modelId="{97DDD6A1-6EA5-45EA-82ED-B80A2D9D76B3}" type="sibTrans" cxnId="{14A2857E-CEEB-4D20-84CA-86CBB17B65D6}">
      <dgm:prSet/>
      <dgm:spPr/>
      <dgm:t>
        <a:bodyPr/>
        <a:lstStyle/>
        <a:p>
          <a:endParaRPr lang="en-US"/>
        </a:p>
      </dgm:t>
    </dgm:pt>
    <dgm:pt modelId="{BEBC5C33-10EC-4F05-AAAC-7ADEB4364117}">
      <dgm:prSet phldrT="[Text]"/>
      <dgm:spPr/>
      <dgm:t>
        <a:bodyPr/>
        <a:lstStyle/>
        <a:p>
          <a:r>
            <a:rPr lang="en-CA"/>
            <a:t>Assumption</a:t>
          </a:r>
          <a:endParaRPr lang="en-US"/>
        </a:p>
      </dgm:t>
    </dgm:pt>
    <dgm:pt modelId="{49155FCA-B8BE-484E-850C-526105EAA388}" type="parTrans" cxnId="{EAF56A86-76FC-4178-BD11-4BBA65F24DEB}">
      <dgm:prSet/>
      <dgm:spPr/>
      <dgm:t>
        <a:bodyPr/>
        <a:lstStyle/>
        <a:p>
          <a:endParaRPr lang="en-US"/>
        </a:p>
      </dgm:t>
    </dgm:pt>
    <dgm:pt modelId="{7AEE5FE9-49DB-472D-AAFC-C1CE1339AE07}" type="sibTrans" cxnId="{EAF56A86-76FC-4178-BD11-4BBA65F24DEB}">
      <dgm:prSet/>
      <dgm:spPr/>
      <dgm:t>
        <a:bodyPr/>
        <a:lstStyle/>
        <a:p>
          <a:endParaRPr lang="en-US"/>
        </a:p>
      </dgm:t>
    </dgm:pt>
    <dgm:pt modelId="{9A235700-5175-4480-BB3A-213C6045FFB0}">
      <dgm:prSet phldrT="[Text]"/>
      <dgm:spPr/>
      <dgm:t>
        <a:bodyPr/>
        <a:lstStyle/>
        <a:p>
          <a:r>
            <a:rPr lang="en-CA"/>
            <a:t>Constraints</a:t>
          </a:r>
          <a:endParaRPr lang="en-US"/>
        </a:p>
      </dgm:t>
    </dgm:pt>
    <dgm:pt modelId="{E714766F-88C3-4E59-AF48-93D10F5852C9}" type="parTrans" cxnId="{19D6988F-BE8F-4D85-BD33-EEC8BCCD9A53}">
      <dgm:prSet/>
      <dgm:spPr/>
      <dgm:t>
        <a:bodyPr/>
        <a:lstStyle/>
        <a:p>
          <a:endParaRPr lang="en-US"/>
        </a:p>
      </dgm:t>
    </dgm:pt>
    <dgm:pt modelId="{C619B652-B435-4109-9674-FC3557DE0CD9}" type="sibTrans" cxnId="{19D6988F-BE8F-4D85-BD33-EEC8BCCD9A53}">
      <dgm:prSet/>
      <dgm:spPr/>
      <dgm:t>
        <a:bodyPr/>
        <a:lstStyle/>
        <a:p>
          <a:endParaRPr lang="en-US"/>
        </a:p>
      </dgm:t>
    </dgm:pt>
    <dgm:pt modelId="{9E2BBA3D-DEB5-4E8C-86F8-846FACC840E6}" type="pres">
      <dgm:prSet presAssocID="{F1778CAA-9BB7-44FD-BE64-351DA71C0082}" presName="Name0" presStyleCnt="0">
        <dgm:presLayoutVars>
          <dgm:chMax val="1"/>
          <dgm:chPref val="1"/>
          <dgm:dir/>
          <dgm:animOne val="branch"/>
          <dgm:animLvl val="lvl"/>
        </dgm:presLayoutVars>
      </dgm:prSet>
      <dgm:spPr/>
    </dgm:pt>
    <dgm:pt modelId="{EAAF1036-C615-4D79-B92E-B934038157A3}" type="pres">
      <dgm:prSet presAssocID="{C2B3D41B-642B-4CD4-804F-2F0F163022B2}" presName="Parent" presStyleLbl="node0" presStyleIdx="0" presStyleCnt="1">
        <dgm:presLayoutVars>
          <dgm:chMax val="6"/>
          <dgm:chPref val="6"/>
        </dgm:presLayoutVars>
      </dgm:prSet>
      <dgm:spPr/>
    </dgm:pt>
    <dgm:pt modelId="{E00804C7-FC40-4D42-BCD4-7A6D9F555F96}" type="pres">
      <dgm:prSet presAssocID="{9A78B92B-2B20-4B0F-9619-C5D5F507211A}" presName="Accent1" presStyleCnt="0"/>
      <dgm:spPr/>
    </dgm:pt>
    <dgm:pt modelId="{9AA592AC-8FB7-4A51-B17F-03CAF19DD3CF}" type="pres">
      <dgm:prSet presAssocID="{9A78B92B-2B20-4B0F-9619-C5D5F507211A}" presName="Accent" presStyleLbl="bgShp" presStyleIdx="0" presStyleCnt="6"/>
      <dgm:spPr/>
    </dgm:pt>
    <dgm:pt modelId="{76A2C834-3D9F-4254-BA75-DBEA50F6EE51}" type="pres">
      <dgm:prSet presAssocID="{9A78B92B-2B20-4B0F-9619-C5D5F507211A}" presName="Child1" presStyleLbl="node1" presStyleIdx="0" presStyleCnt="6">
        <dgm:presLayoutVars>
          <dgm:chMax val="0"/>
          <dgm:chPref val="0"/>
          <dgm:bulletEnabled val="1"/>
        </dgm:presLayoutVars>
      </dgm:prSet>
      <dgm:spPr/>
    </dgm:pt>
    <dgm:pt modelId="{CEB6A5F6-BFA7-443E-85EE-B03EB7AE8E50}" type="pres">
      <dgm:prSet presAssocID="{6EA1ED22-5FB1-44F2-81F2-B4889DFE6358}" presName="Accent2" presStyleCnt="0"/>
      <dgm:spPr/>
    </dgm:pt>
    <dgm:pt modelId="{34285E9B-71B3-4FF7-AF2D-4D8BCA453B49}" type="pres">
      <dgm:prSet presAssocID="{6EA1ED22-5FB1-44F2-81F2-B4889DFE6358}" presName="Accent" presStyleLbl="bgShp" presStyleIdx="1" presStyleCnt="6"/>
      <dgm:spPr/>
    </dgm:pt>
    <dgm:pt modelId="{F86F6D4B-CCAE-4F98-B876-776C487571EB}" type="pres">
      <dgm:prSet presAssocID="{6EA1ED22-5FB1-44F2-81F2-B4889DFE6358}" presName="Child2" presStyleLbl="node1" presStyleIdx="1" presStyleCnt="6">
        <dgm:presLayoutVars>
          <dgm:chMax val="0"/>
          <dgm:chPref val="0"/>
          <dgm:bulletEnabled val="1"/>
        </dgm:presLayoutVars>
      </dgm:prSet>
      <dgm:spPr/>
    </dgm:pt>
    <dgm:pt modelId="{6CD75944-E81B-4741-9CF1-C11A0FF61D34}" type="pres">
      <dgm:prSet presAssocID="{48735740-2BD7-42DC-AC76-5BD41A9A01D6}" presName="Accent3" presStyleCnt="0"/>
      <dgm:spPr/>
    </dgm:pt>
    <dgm:pt modelId="{010EA077-7CB3-4134-BA74-767D8045D29B}" type="pres">
      <dgm:prSet presAssocID="{48735740-2BD7-42DC-AC76-5BD41A9A01D6}" presName="Accent" presStyleLbl="bgShp" presStyleIdx="2" presStyleCnt="6"/>
      <dgm:spPr/>
    </dgm:pt>
    <dgm:pt modelId="{A8C2B740-0587-40C1-8F91-74519CE3C908}" type="pres">
      <dgm:prSet presAssocID="{48735740-2BD7-42DC-AC76-5BD41A9A01D6}" presName="Child3" presStyleLbl="node1" presStyleIdx="2" presStyleCnt="6">
        <dgm:presLayoutVars>
          <dgm:chMax val="0"/>
          <dgm:chPref val="0"/>
          <dgm:bulletEnabled val="1"/>
        </dgm:presLayoutVars>
      </dgm:prSet>
      <dgm:spPr/>
    </dgm:pt>
    <dgm:pt modelId="{F4F08C18-57AE-436E-9114-AC4E947BB880}" type="pres">
      <dgm:prSet presAssocID="{89EB04ED-66B6-465B-B566-E433E6862A40}" presName="Accent4" presStyleCnt="0"/>
      <dgm:spPr/>
    </dgm:pt>
    <dgm:pt modelId="{1E9DBB0D-8766-40C0-B5CE-2B87F0E66A71}" type="pres">
      <dgm:prSet presAssocID="{89EB04ED-66B6-465B-B566-E433E6862A40}" presName="Accent" presStyleLbl="bgShp" presStyleIdx="3" presStyleCnt="6"/>
      <dgm:spPr/>
    </dgm:pt>
    <dgm:pt modelId="{86639EFF-729B-4E09-9172-9DEEFD94902C}" type="pres">
      <dgm:prSet presAssocID="{89EB04ED-66B6-465B-B566-E433E6862A40}" presName="Child4" presStyleLbl="node1" presStyleIdx="3" presStyleCnt="6">
        <dgm:presLayoutVars>
          <dgm:chMax val="0"/>
          <dgm:chPref val="0"/>
          <dgm:bulletEnabled val="1"/>
        </dgm:presLayoutVars>
      </dgm:prSet>
      <dgm:spPr/>
    </dgm:pt>
    <dgm:pt modelId="{17E23B5C-CEE9-43D8-B03E-E78BD4C21226}" type="pres">
      <dgm:prSet presAssocID="{BEBC5C33-10EC-4F05-AAAC-7ADEB4364117}" presName="Accent5" presStyleCnt="0"/>
      <dgm:spPr/>
    </dgm:pt>
    <dgm:pt modelId="{5F24C194-8E9B-4602-AC57-CE9F4A1D59D7}" type="pres">
      <dgm:prSet presAssocID="{BEBC5C33-10EC-4F05-AAAC-7ADEB4364117}" presName="Accent" presStyleLbl="bgShp" presStyleIdx="4" presStyleCnt="6"/>
      <dgm:spPr/>
    </dgm:pt>
    <dgm:pt modelId="{C6701C4F-C6E5-4B84-BE0F-B8F7AF85E9DE}" type="pres">
      <dgm:prSet presAssocID="{BEBC5C33-10EC-4F05-AAAC-7ADEB4364117}" presName="Child5" presStyleLbl="node1" presStyleIdx="4" presStyleCnt="6">
        <dgm:presLayoutVars>
          <dgm:chMax val="0"/>
          <dgm:chPref val="0"/>
          <dgm:bulletEnabled val="1"/>
        </dgm:presLayoutVars>
      </dgm:prSet>
      <dgm:spPr/>
    </dgm:pt>
    <dgm:pt modelId="{5A402786-67FA-4781-B3B7-09ECB8F8A75C}" type="pres">
      <dgm:prSet presAssocID="{9A235700-5175-4480-BB3A-213C6045FFB0}" presName="Accent6" presStyleCnt="0"/>
      <dgm:spPr/>
    </dgm:pt>
    <dgm:pt modelId="{6417190F-0B84-41E5-B9DC-3229ADC1FE07}" type="pres">
      <dgm:prSet presAssocID="{9A235700-5175-4480-BB3A-213C6045FFB0}" presName="Accent" presStyleLbl="bgShp" presStyleIdx="5" presStyleCnt="6"/>
      <dgm:spPr/>
    </dgm:pt>
    <dgm:pt modelId="{84F0B6CC-DA7F-4C23-8EA1-28AF6E277EC3}" type="pres">
      <dgm:prSet presAssocID="{9A235700-5175-4480-BB3A-213C6045FFB0}" presName="Child6" presStyleLbl="node1" presStyleIdx="5" presStyleCnt="6">
        <dgm:presLayoutVars>
          <dgm:chMax val="0"/>
          <dgm:chPref val="0"/>
          <dgm:bulletEnabled val="1"/>
        </dgm:presLayoutVars>
      </dgm:prSet>
      <dgm:spPr/>
    </dgm:pt>
  </dgm:ptLst>
  <dgm:cxnLst>
    <dgm:cxn modelId="{81A522E4-FE75-4BAD-AC40-8ABFDD959C34}" type="presOf" srcId="{9A78B92B-2B20-4B0F-9619-C5D5F507211A}" destId="{76A2C834-3D9F-4254-BA75-DBEA50F6EE51}" srcOrd="0" destOrd="0" presId="urn:microsoft.com/office/officeart/2011/layout/HexagonRadial"/>
    <dgm:cxn modelId="{F15B4FB1-73BF-4B74-B11B-7C94DD02E4A4}" type="presOf" srcId="{9A235700-5175-4480-BB3A-213C6045FFB0}" destId="{84F0B6CC-DA7F-4C23-8EA1-28AF6E277EC3}" srcOrd="0" destOrd="0" presId="urn:microsoft.com/office/officeart/2011/layout/HexagonRadial"/>
    <dgm:cxn modelId="{14A2857E-CEEB-4D20-84CA-86CBB17B65D6}" srcId="{C2B3D41B-642B-4CD4-804F-2F0F163022B2}" destId="{89EB04ED-66B6-465B-B566-E433E6862A40}" srcOrd="3" destOrd="0" parTransId="{6A87D84D-9FAA-4CD6-8E23-11E71A2F7A4C}" sibTransId="{97DDD6A1-6EA5-45EA-82ED-B80A2D9D76B3}"/>
    <dgm:cxn modelId="{CEE35FCC-3CA2-4D5B-9FA5-4861ECB7AF52}" type="presOf" srcId="{6EA1ED22-5FB1-44F2-81F2-B4889DFE6358}" destId="{F86F6D4B-CCAE-4F98-B876-776C487571EB}" srcOrd="0" destOrd="0" presId="urn:microsoft.com/office/officeart/2011/layout/HexagonRadial"/>
    <dgm:cxn modelId="{985A88BB-E47C-4849-924D-C90208D10AA6}" type="presOf" srcId="{48735740-2BD7-42DC-AC76-5BD41A9A01D6}" destId="{A8C2B740-0587-40C1-8F91-74519CE3C908}" srcOrd="0" destOrd="0" presId="urn:microsoft.com/office/officeart/2011/layout/HexagonRadial"/>
    <dgm:cxn modelId="{8BCFB3D9-CE63-4176-892E-CCA058B0BDAF}" srcId="{C2B3D41B-642B-4CD4-804F-2F0F163022B2}" destId="{48735740-2BD7-42DC-AC76-5BD41A9A01D6}" srcOrd="2" destOrd="0" parTransId="{FF7D99C1-108C-4BBF-B67F-46E80D5D016B}" sibTransId="{E7A6C586-1248-4E74-B17B-3CDB2DA0C56C}"/>
    <dgm:cxn modelId="{D37D2418-3DAA-432E-B51D-686A0837E8E2}" type="presOf" srcId="{F1778CAA-9BB7-44FD-BE64-351DA71C0082}" destId="{9E2BBA3D-DEB5-4E8C-86F8-846FACC840E6}" srcOrd="0" destOrd="0" presId="urn:microsoft.com/office/officeart/2011/layout/HexagonRadial"/>
    <dgm:cxn modelId="{B56BFB20-5FD7-4D0D-9354-2730FB38BE15}" srcId="{F1778CAA-9BB7-44FD-BE64-351DA71C0082}" destId="{C2B3D41B-642B-4CD4-804F-2F0F163022B2}" srcOrd="0" destOrd="0" parTransId="{23372790-AB08-4A6C-B111-7147A2819D72}" sibTransId="{F4F633FF-1832-44F1-A079-39B3051C616E}"/>
    <dgm:cxn modelId="{EAF56A86-76FC-4178-BD11-4BBA65F24DEB}" srcId="{C2B3D41B-642B-4CD4-804F-2F0F163022B2}" destId="{BEBC5C33-10EC-4F05-AAAC-7ADEB4364117}" srcOrd="4" destOrd="0" parTransId="{49155FCA-B8BE-484E-850C-526105EAA388}" sibTransId="{7AEE5FE9-49DB-472D-AAFC-C1CE1339AE07}"/>
    <dgm:cxn modelId="{19D6988F-BE8F-4D85-BD33-EEC8BCCD9A53}" srcId="{C2B3D41B-642B-4CD4-804F-2F0F163022B2}" destId="{9A235700-5175-4480-BB3A-213C6045FFB0}" srcOrd="5" destOrd="0" parTransId="{E714766F-88C3-4E59-AF48-93D10F5852C9}" sibTransId="{C619B652-B435-4109-9674-FC3557DE0CD9}"/>
    <dgm:cxn modelId="{CFC35071-6839-46E6-B166-614003C47392}" type="presOf" srcId="{C2B3D41B-642B-4CD4-804F-2F0F163022B2}" destId="{EAAF1036-C615-4D79-B92E-B934038157A3}" srcOrd="0" destOrd="0" presId="urn:microsoft.com/office/officeart/2011/layout/HexagonRadial"/>
    <dgm:cxn modelId="{BFBDF34E-5574-4B37-A779-4FFD55AF0014}" srcId="{C2B3D41B-642B-4CD4-804F-2F0F163022B2}" destId="{6EA1ED22-5FB1-44F2-81F2-B4889DFE6358}" srcOrd="1" destOrd="0" parTransId="{36A6D10F-895A-46C4-A9BD-81542452465A}" sibTransId="{B7DDBC0E-A627-43EF-8B0C-517F0F390024}"/>
    <dgm:cxn modelId="{16A6B9B2-CE05-42CB-BC18-57684B478DC5}" type="presOf" srcId="{BEBC5C33-10EC-4F05-AAAC-7ADEB4364117}" destId="{C6701C4F-C6E5-4B84-BE0F-B8F7AF85E9DE}" srcOrd="0" destOrd="0" presId="urn:microsoft.com/office/officeart/2011/layout/HexagonRadial"/>
    <dgm:cxn modelId="{A3DEA791-31B4-4E98-8017-D666657E0E79}" srcId="{C2B3D41B-642B-4CD4-804F-2F0F163022B2}" destId="{9A78B92B-2B20-4B0F-9619-C5D5F507211A}" srcOrd="0" destOrd="0" parTransId="{505E243D-FFF6-4DBE-A457-CFE2960430CA}" sibTransId="{833AA81F-C313-4F50-B2D6-682E0994CD50}"/>
    <dgm:cxn modelId="{55EED368-5203-4FA7-8502-4176030556D9}" type="presOf" srcId="{89EB04ED-66B6-465B-B566-E433E6862A40}" destId="{86639EFF-729B-4E09-9172-9DEEFD94902C}" srcOrd="0" destOrd="0" presId="urn:microsoft.com/office/officeart/2011/layout/HexagonRadial"/>
    <dgm:cxn modelId="{31E84E4B-7220-441B-9420-38B3D7DAB754}" type="presParOf" srcId="{9E2BBA3D-DEB5-4E8C-86F8-846FACC840E6}" destId="{EAAF1036-C615-4D79-B92E-B934038157A3}" srcOrd="0" destOrd="0" presId="urn:microsoft.com/office/officeart/2011/layout/HexagonRadial"/>
    <dgm:cxn modelId="{D14D2EFC-72C4-4D93-89E2-16CD9E899168}" type="presParOf" srcId="{9E2BBA3D-DEB5-4E8C-86F8-846FACC840E6}" destId="{E00804C7-FC40-4D42-BCD4-7A6D9F555F96}" srcOrd="1" destOrd="0" presId="urn:microsoft.com/office/officeart/2011/layout/HexagonRadial"/>
    <dgm:cxn modelId="{C900ACB2-1E40-4856-93AD-772B652A3B0B}" type="presParOf" srcId="{E00804C7-FC40-4D42-BCD4-7A6D9F555F96}" destId="{9AA592AC-8FB7-4A51-B17F-03CAF19DD3CF}" srcOrd="0" destOrd="0" presId="urn:microsoft.com/office/officeart/2011/layout/HexagonRadial"/>
    <dgm:cxn modelId="{34DFEBB9-A0E4-4660-A0B0-60307C4673CA}" type="presParOf" srcId="{9E2BBA3D-DEB5-4E8C-86F8-846FACC840E6}" destId="{76A2C834-3D9F-4254-BA75-DBEA50F6EE51}" srcOrd="2" destOrd="0" presId="urn:microsoft.com/office/officeart/2011/layout/HexagonRadial"/>
    <dgm:cxn modelId="{4E4CB4BD-6339-4AAC-AD6A-009F476EDA60}" type="presParOf" srcId="{9E2BBA3D-DEB5-4E8C-86F8-846FACC840E6}" destId="{CEB6A5F6-BFA7-443E-85EE-B03EB7AE8E50}" srcOrd="3" destOrd="0" presId="urn:microsoft.com/office/officeart/2011/layout/HexagonRadial"/>
    <dgm:cxn modelId="{CB2769EF-1D5F-479D-B8D1-1F3C8F4EA796}" type="presParOf" srcId="{CEB6A5F6-BFA7-443E-85EE-B03EB7AE8E50}" destId="{34285E9B-71B3-4FF7-AF2D-4D8BCA453B49}" srcOrd="0" destOrd="0" presId="urn:microsoft.com/office/officeart/2011/layout/HexagonRadial"/>
    <dgm:cxn modelId="{D56DE563-3F88-49EE-AC6C-6AA187FD437A}" type="presParOf" srcId="{9E2BBA3D-DEB5-4E8C-86F8-846FACC840E6}" destId="{F86F6D4B-CCAE-4F98-B876-776C487571EB}" srcOrd="4" destOrd="0" presId="urn:microsoft.com/office/officeart/2011/layout/HexagonRadial"/>
    <dgm:cxn modelId="{D416313C-A2FC-4338-85AD-6AD7AFD6CA32}" type="presParOf" srcId="{9E2BBA3D-DEB5-4E8C-86F8-846FACC840E6}" destId="{6CD75944-E81B-4741-9CF1-C11A0FF61D34}" srcOrd="5" destOrd="0" presId="urn:microsoft.com/office/officeart/2011/layout/HexagonRadial"/>
    <dgm:cxn modelId="{0720D398-F172-49C3-B750-50AD690A198F}" type="presParOf" srcId="{6CD75944-E81B-4741-9CF1-C11A0FF61D34}" destId="{010EA077-7CB3-4134-BA74-767D8045D29B}" srcOrd="0" destOrd="0" presId="urn:microsoft.com/office/officeart/2011/layout/HexagonRadial"/>
    <dgm:cxn modelId="{9FA20A61-5C51-4B71-B5C2-AE306E1BBF73}" type="presParOf" srcId="{9E2BBA3D-DEB5-4E8C-86F8-846FACC840E6}" destId="{A8C2B740-0587-40C1-8F91-74519CE3C908}" srcOrd="6" destOrd="0" presId="urn:microsoft.com/office/officeart/2011/layout/HexagonRadial"/>
    <dgm:cxn modelId="{D84F5D40-F837-4A2F-98A3-86E24BCBDF5D}" type="presParOf" srcId="{9E2BBA3D-DEB5-4E8C-86F8-846FACC840E6}" destId="{F4F08C18-57AE-436E-9114-AC4E947BB880}" srcOrd="7" destOrd="0" presId="urn:microsoft.com/office/officeart/2011/layout/HexagonRadial"/>
    <dgm:cxn modelId="{68C3D667-6626-47D9-8584-F074FAB6CB7E}" type="presParOf" srcId="{F4F08C18-57AE-436E-9114-AC4E947BB880}" destId="{1E9DBB0D-8766-40C0-B5CE-2B87F0E66A71}" srcOrd="0" destOrd="0" presId="urn:microsoft.com/office/officeart/2011/layout/HexagonRadial"/>
    <dgm:cxn modelId="{3B7A35C6-BC0C-4134-9B55-CA714FB58F51}" type="presParOf" srcId="{9E2BBA3D-DEB5-4E8C-86F8-846FACC840E6}" destId="{86639EFF-729B-4E09-9172-9DEEFD94902C}" srcOrd="8" destOrd="0" presId="urn:microsoft.com/office/officeart/2011/layout/HexagonRadial"/>
    <dgm:cxn modelId="{8464A94D-D51A-43C8-AADC-15E79B625425}" type="presParOf" srcId="{9E2BBA3D-DEB5-4E8C-86F8-846FACC840E6}" destId="{17E23B5C-CEE9-43D8-B03E-E78BD4C21226}" srcOrd="9" destOrd="0" presId="urn:microsoft.com/office/officeart/2011/layout/HexagonRadial"/>
    <dgm:cxn modelId="{A081D5CE-70F7-402B-BD4A-DCC5E8D06CE0}" type="presParOf" srcId="{17E23B5C-CEE9-43D8-B03E-E78BD4C21226}" destId="{5F24C194-8E9B-4602-AC57-CE9F4A1D59D7}" srcOrd="0" destOrd="0" presId="urn:microsoft.com/office/officeart/2011/layout/HexagonRadial"/>
    <dgm:cxn modelId="{3CCE1BA3-9225-487B-B8B3-E7A773AD9CE5}" type="presParOf" srcId="{9E2BBA3D-DEB5-4E8C-86F8-846FACC840E6}" destId="{C6701C4F-C6E5-4B84-BE0F-B8F7AF85E9DE}" srcOrd="10" destOrd="0" presId="urn:microsoft.com/office/officeart/2011/layout/HexagonRadial"/>
    <dgm:cxn modelId="{9BB9E44B-98F6-44D5-8EE4-CC5EB231F71F}" type="presParOf" srcId="{9E2BBA3D-DEB5-4E8C-86F8-846FACC840E6}" destId="{5A402786-67FA-4781-B3B7-09ECB8F8A75C}" srcOrd="11" destOrd="0" presId="urn:microsoft.com/office/officeart/2011/layout/HexagonRadial"/>
    <dgm:cxn modelId="{9B9AA643-7BAF-4BFD-8AD6-9022EA21AF51}" type="presParOf" srcId="{5A402786-67FA-4781-B3B7-09ECB8F8A75C}" destId="{6417190F-0B84-41E5-B9DC-3229ADC1FE07}" srcOrd="0" destOrd="0" presId="urn:microsoft.com/office/officeart/2011/layout/HexagonRadial"/>
    <dgm:cxn modelId="{D3755F47-A27E-4C71-9221-4B2A03819253}" type="presParOf" srcId="{9E2BBA3D-DEB5-4E8C-86F8-846FACC840E6}" destId="{84F0B6CC-DA7F-4C23-8EA1-28AF6E277EC3}" srcOrd="12" destOrd="0" presId="urn:microsoft.com/office/officeart/2011/layout/HexagonRadial"/>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AF1036-C615-4D79-B92E-B934038157A3}">
      <dsp:nvSpPr>
        <dsp:cNvPr id="0" name=""/>
        <dsp:cNvSpPr/>
      </dsp:nvSpPr>
      <dsp:spPr>
        <a:xfrm>
          <a:off x="2298172" y="825959"/>
          <a:ext cx="1049830" cy="908145"/>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CA" sz="900" kern="1200"/>
            <a:t>Inputs of Creation the Activity List   </a:t>
          </a:r>
          <a:endParaRPr lang="en-US" sz="900" kern="1200"/>
        </a:p>
      </dsp:txBody>
      <dsp:txXfrm>
        <a:off x="2472144" y="976451"/>
        <a:ext cx="701886" cy="607161"/>
      </dsp:txXfrm>
    </dsp:sp>
    <dsp:sp modelId="{34285E9B-71B3-4FF7-AF2D-4D8BCA453B49}">
      <dsp:nvSpPr>
        <dsp:cNvPr id="0" name=""/>
        <dsp:cNvSpPr/>
      </dsp:nvSpPr>
      <dsp:spPr>
        <a:xfrm>
          <a:off x="2955568" y="391472"/>
          <a:ext cx="396097" cy="341290"/>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76A2C834-3D9F-4254-BA75-DBEA50F6EE51}">
      <dsp:nvSpPr>
        <dsp:cNvPr id="0" name=""/>
        <dsp:cNvSpPr/>
      </dsp:nvSpPr>
      <dsp:spPr>
        <a:xfrm>
          <a:off x="2394877" y="0"/>
          <a:ext cx="860328" cy="744285"/>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CA" sz="900" kern="1200"/>
            <a:t>WBS</a:t>
          </a:r>
          <a:endParaRPr lang="en-US" sz="900" kern="1200"/>
        </a:p>
      </dsp:txBody>
      <dsp:txXfrm>
        <a:off x="2537452" y="123344"/>
        <a:ext cx="575178" cy="497597"/>
      </dsp:txXfrm>
    </dsp:sp>
    <dsp:sp modelId="{010EA077-7CB3-4134-BA74-767D8045D29B}">
      <dsp:nvSpPr>
        <dsp:cNvPr id="0" name=""/>
        <dsp:cNvSpPr/>
      </dsp:nvSpPr>
      <dsp:spPr>
        <a:xfrm>
          <a:off x="3417845" y="1029504"/>
          <a:ext cx="396097" cy="341290"/>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F86F6D4B-CCAE-4F98-B876-776C487571EB}">
      <dsp:nvSpPr>
        <dsp:cNvPr id="0" name=""/>
        <dsp:cNvSpPr/>
      </dsp:nvSpPr>
      <dsp:spPr>
        <a:xfrm>
          <a:off x="3183898" y="457785"/>
          <a:ext cx="860328" cy="744285"/>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CA" sz="900" kern="1200"/>
            <a:t>Scope statement</a:t>
          </a:r>
          <a:endParaRPr lang="en-US" sz="900" kern="1200"/>
        </a:p>
      </dsp:txBody>
      <dsp:txXfrm>
        <a:off x="3326473" y="581129"/>
        <a:ext cx="575178" cy="497597"/>
      </dsp:txXfrm>
    </dsp:sp>
    <dsp:sp modelId="{1E9DBB0D-8766-40C0-B5CE-2B87F0E66A71}">
      <dsp:nvSpPr>
        <dsp:cNvPr id="0" name=""/>
        <dsp:cNvSpPr/>
      </dsp:nvSpPr>
      <dsp:spPr>
        <a:xfrm>
          <a:off x="3096717" y="1749722"/>
          <a:ext cx="396097" cy="341290"/>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A8C2B740-0587-40C1-8F91-74519CE3C908}">
      <dsp:nvSpPr>
        <dsp:cNvPr id="0" name=""/>
        <dsp:cNvSpPr/>
      </dsp:nvSpPr>
      <dsp:spPr>
        <a:xfrm>
          <a:off x="3183898" y="1357737"/>
          <a:ext cx="860328" cy="744285"/>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CA" sz="900" kern="1200"/>
            <a:t>Historical information</a:t>
          </a:r>
          <a:endParaRPr lang="en-US" sz="900" kern="1200"/>
        </a:p>
      </dsp:txBody>
      <dsp:txXfrm>
        <a:off x="3326473" y="1481081"/>
        <a:ext cx="575178" cy="497597"/>
      </dsp:txXfrm>
    </dsp:sp>
    <dsp:sp modelId="{5F24C194-8E9B-4602-AC57-CE9F4A1D59D7}">
      <dsp:nvSpPr>
        <dsp:cNvPr id="0" name=""/>
        <dsp:cNvSpPr/>
      </dsp:nvSpPr>
      <dsp:spPr>
        <a:xfrm>
          <a:off x="2300126" y="1824484"/>
          <a:ext cx="396097" cy="341290"/>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86639EFF-729B-4E09-9172-9DEEFD94902C}">
      <dsp:nvSpPr>
        <dsp:cNvPr id="0" name=""/>
        <dsp:cNvSpPr/>
      </dsp:nvSpPr>
      <dsp:spPr>
        <a:xfrm>
          <a:off x="2394877" y="1816034"/>
          <a:ext cx="860328" cy="744285"/>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CA" sz="900" kern="1200"/>
            <a:t>Expert judgement</a:t>
          </a:r>
          <a:endParaRPr lang="en-US" sz="900" kern="1200"/>
        </a:p>
      </dsp:txBody>
      <dsp:txXfrm>
        <a:off x="2537452" y="1939378"/>
        <a:ext cx="575178" cy="497597"/>
      </dsp:txXfrm>
    </dsp:sp>
    <dsp:sp modelId="{6417190F-0B84-41E5-B9DC-3229ADC1FE07}">
      <dsp:nvSpPr>
        <dsp:cNvPr id="0" name=""/>
        <dsp:cNvSpPr/>
      </dsp:nvSpPr>
      <dsp:spPr>
        <a:xfrm>
          <a:off x="1830279" y="1186708"/>
          <a:ext cx="396097" cy="341290"/>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C6701C4F-C6E5-4B84-BE0F-B8F7AF85E9DE}">
      <dsp:nvSpPr>
        <dsp:cNvPr id="0" name=""/>
        <dsp:cNvSpPr/>
      </dsp:nvSpPr>
      <dsp:spPr>
        <a:xfrm>
          <a:off x="1602193" y="1358249"/>
          <a:ext cx="860328" cy="744285"/>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CA" sz="900" kern="1200"/>
            <a:t>Assumption</a:t>
          </a:r>
          <a:endParaRPr lang="en-US" sz="900" kern="1200"/>
        </a:p>
      </dsp:txBody>
      <dsp:txXfrm>
        <a:off x="1744768" y="1481593"/>
        <a:ext cx="575178" cy="497597"/>
      </dsp:txXfrm>
    </dsp:sp>
    <dsp:sp modelId="{84F0B6CC-DA7F-4C23-8EA1-28AF6E277EC3}">
      <dsp:nvSpPr>
        <dsp:cNvPr id="0" name=""/>
        <dsp:cNvSpPr/>
      </dsp:nvSpPr>
      <dsp:spPr>
        <a:xfrm>
          <a:off x="1602193" y="456761"/>
          <a:ext cx="860328" cy="744285"/>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CA" sz="900" kern="1200"/>
            <a:t>Constraints</a:t>
          </a:r>
          <a:endParaRPr lang="en-US" sz="900" kern="1200"/>
        </a:p>
      </dsp:txBody>
      <dsp:txXfrm>
        <a:off x="1744768" y="580105"/>
        <a:ext cx="575178" cy="497597"/>
      </dsp:txXfrm>
    </dsp:sp>
  </dsp:spTree>
</dsp:drawing>
</file>

<file path=word/diagrams/layout1.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B34C3-ACD7-4C34-B8E7-E7182D00A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6</Pages>
  <Words>1158</Words>
  <Characters>6603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Abdullah Abu Kharroub</cp:lastModifiedBy>
  <cp:revision>25</cp:revision>
  <dcterms:created xsi:type="dcterms:W3CDTF">2016-04-16T23:03:00Z</dcterms:created>
  <dcterms:modified xsi:type="dcterms:W3CDTF">2016-08-04T02:04:00Z</dcterms:modified>
</cp:coreProperties>
</file>