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2A2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5102">
            <w:pPr>
              <w:pStyle w:val="Default"/>
              <w:rPr>
                <w:rFonts w:asciiTheme="minorHAnsi" w:hAnsiTheme="minorHAnsi"/>
              </w:rPr>
            </w:pPr>
            <w:r>
              <w:rPr>
                <w:rFonts w:asciiTheme="minorHAnsi" w:hAnsiTheme="minorHAnsi"/>
              </w:rPr>
              <w:t>Danny Sisson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227AA">
            <w:pPr>
              <w:pStyle w:val="Default"/>
              <w:rPr>
                <w:rFonts w:asciiTheme="minorHAnsi" w:hAnsiTheme="minorHAnsi"/>
              </w:rPr>
            </w:pPr>
            <w:r>
              <w:rPr>
                <w:rFonts w:asciiTheme="minorHAnsi" w:hAnsiTheme="minorHAnsi"/>
              </w:rPr>
              <w:t>3644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27AA">
            <w:pPr>
              <w:pStyle w:val="Default"/>
              <w:rPr>
                <w:rFonts w:asciiTheme="minorHAnsi" w:hAnsiTheme="minorHAnsi"/>
              </w:rPr>
            </w:pPr>
            <w:r>
              <w:rPr>
                <w:rFonts w:asciiTheme="minorHAnsi" w:hAnsiTheme="minorHAnsi"/>
              </w:rPr>
              <w:t xml:space="preserve">Diploma in </w:t>
            </w:r>
            <w:r w:rsidR="00C45102">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0B31">
            <w:r>
              <w:t>Unit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w:t>
      </w:r>
      <w:proofErr w:type="gramStart"/>
      <w:r w:rsidR="00443E6F">
        <w:rPr>
          <w:lang w:val="en-US"/>
        </w:rPr>
        <w:t>grades</w:t>
      </w:r>
      <w:proofErr w:type="gramEnd"/>
      <w:r w:rsidR="00443E6F">
        <w:rPr>
          <w:lang w:val="en-US"/>
        </w:rPr>
        <w:t xml:space="preserve">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20B31" w:rsidRDefault="00920B31" w:rsidP="00920B31">
            <w:pPr>
              <w:rPr>
                <w:rFonts w:ascii="Arial" w:hAnsi="Arial" w:cs="Arial"/>
                <w:sz w:val="24"/>
                <w:szCs w:val="24"/>
              </w:rPr>
            </w:pPr>
            <w:r w:rsidRPr="00AF2EA5">
              <w:rPr>
                <w:rFonts w:ascii="Arial" w:hAnsi="Arial" w:cs="Arial"/>
                <w:sz w:val="24"/>
                <w:szCs w:val="24"/>
              </w:rPr>
              <w:t>Question 1</w:t>
            </w:r>
          </w:p>
          <w:p w:rsidR="00920B31" w:rsidRPr="00AF2EA5" w:rsidRDefault="00920B31" w:rsidP="00920B31">
            <w:pPr>
              <w:rPr>
                <w:rFonts w:ascii="Arial" w:hAnsi="Arial" w:cs="Arial"/>
                <w:sz w:val="24"/>
                <w:szCs w:val="24"/>
              </w:rPr>
            </w:pPr>
          </w:p>
          <w:p w:rsidR="00920B31" w:rsidRDefault="00920B31" w:rsidP="00920B31">
            <w:pPr>
              <w:pStyle w:val="ListParagraph"/>
              <w:numPr>
                <w:ilvl w:val="0"/>
                <w:numId w:val="2"/>
              </w:numPr>
              <w:rPr>
                <w:rFonts w:ascii="Arial" w:hAnsi="Arial" w:cs="Arial"/>
                <w:sz w:val="24"/>
                <w:szCs w:val="24"/>
              </w:rPr>
            </w:pPr>
            <w:r w:rsidRPr="00AF2EA5">
              <w:rPr>
                <w:rFonts w:ascii="Arial" w:hAnsi="Arial" w:cs="Arial"/>
                <w:sz w:val="24"/>
                <w:szCs w:val="24"/>
              </w:rPr>
              <w:t>What is meant by estimating and why are estimates necessary?</w:t>
            </w:r>
          </w:p>
          <w:p w:rsidR="00920B31" w:rsidRPr="00920B31" w:rsidRDefault="00920B31" w:rsidP="00920B31">
            <w:pPr>
              <w:rPr>
                <w:rFonts w:ascii="Arial" w:hAnsi="Arial" w:cs="Arial"/>
                <w:sz w:val="24"/>
                <w:szCs w:val="24"/>
              </w:rPr>
            </w:pPr>
          </w:p>
          <w:p w:rsidR="00920B31" w:rsidRDefault="00920B31" w:rsidP="00920B31">
            <w:pPr>
              <w:rPr>
                <w:rFonts w:ascii="Arial" w:hAnsi="Arial" w:cs="Arial"/>
                <w:sz w:val="24"/>
                <w:szCs w:val="24"/>
              </w:rPr>
            </w:pPr>
            <w:r w:rsidRPr="00AF2EA5">
              <w:rPr>
                <w:rFonts w:ascii="Arial" w:hAnsi="Arial" w:cs="Arial"/>
                <w:sz w:val="24"/>
                <w:szCs w:val="24"/>
              </w:rPr>
              <w:t>Estimating is the process of determining the quantity of resources for a project in the pre-construction phase or initiation phase. An estimate is a necessary process as it allows contractors to know what the project entails in terms of resources and allows the clients to know the approximate cost implementations of the project.</w:t>
            </w:r>
          </w:p>
          <w:p w:rsidR="00920B31" w:rsidRPr="00AF2EA5" w:rsidRDefault="00920B31" w:rsidP="00920B31">
            <w:pPr>
              <w:rPr>
                <w:rFonts w:ascii="Arial" w:hAnsi="Arial" w:cs="Arial"/>
                <w:sz w:val="24"/>
                <w:szCs w:val="24"/>
              </w:rPr>
            </w:pPr>
          </w:p>
          <w:p w:rsidR="00920B31" w:rsidRDefault="00920B31" w:rsidP="00920B31">
            <w:pPr>
              <w:pStyle w:val="ListParagraph"/>
              <w:numPr>
                <w:ilvl w:val="0"/>
                <w:numId w:val="2"/>
              </w:numPr>
              <w:rPr>
                <w:rFonts w:ascii="Arial" w:hAnsi="Arial" w:cs="Arial"/>
                <w:sz w:val="24"/>
                <w:szCs w:val="24"/>
              </w:rPr>
            </w:pPr>
            <w:r w:rsidRPr="00AF2EA5">
              <w:rPr>
                <w:rFonts w:ascii="Arial" w:hAnsi="Arial" w:cs="Arial"/>
                <w:sz w:val="24"/>
                <w:szCs w:val="24"/>
              </w:rPr>
              <w:t>What is a bill of quantities?</w:t>
            </w:r>
          </w:p>
          <w:p w:rsidR="00920B31" w:rsidRPr="00920B31" w:rsidRDefault="00920B31" w:rsidP="00920B31">
            <w:pPr>
              <w:rPr>
                <w:rFonts w:ascii="Arial" w:hAnsi="Arial" w:cs="Arial"/>
                <w:sz w:val="24"/>
                <w:szCs w:val="24"/>
              </w:rPr>
            </w:pPr>
          </w:p>
          <w:p w:rsidR="00920B31" w:rsidRDefault="00920B31" w:rsidP="00920B31">
            <w:pPr>
              <w:rPr>
                <w:rFonts w:ascii="Arial" w:hAnsi="Arial" w:cs="Arial"/>
                <w:sz w:val="24"/>
                <w:szCs w:val="24"/>
              </w:rPr>
            </w:pPr>
            <w:r w:rsidRPr="00AF2EA5">
              <w:rPr>
                <w:rFonts w:ascii="Arial" w:hAnsi="Arial" w:cs="Arial"/>
                <w:sz w:val="24"/>
                <w:szCs w:val="24"/>
              </w:rPr>
              <w:t>A bill of quantities is the document in which it shows the items required, what quantity of the item is required and the unit of</w:t>
            </w:r>
            <w:r>
              <w:rPr>
                <w:rFonts w:ascii="Arial" w:hAnsi="Arial" w:cs="Arial"/>
                <w:sz w:val="24"/>
                <w:szCs w:val="24"/>
              </w:rPr>
              <w:t xml:space="preserve"> measurement that has been used. This way a unit price can be developed.</w:t>
            </w:r>
          </w:p>
          <w:p w:rsidR="00920B31" w:rsidRDefault="00920B31" w:rsidP="00920B31">
            <w:pPr>
              <w:rPr>
                <w:rFonts w:ascii="Arial" w:hAnsi="Arial" w:cs="Arial"/>
                <w:sz w:val="24"/>
                <w:szCs w:val="24"/>
              </w:rPr>
            </w:pPr>
          </w:p>
          <w:p w:rsidR="00920B31" w:rsidRDefault="00920B31" w:rsidP="00920B31">
            <w:pPr>
              <w:pStyle w:val="ListParagraph"/>
              <w:numPr>
                <w:ilvl w:val="0"/>
                <w:numId w:val="2"/>
              </w:numPr>
              <w:rPr>
                <w:rFonts w:ascii="Arial" w:hAnsi="Arial" w:cs="Arial"/>
                <w:sz w:val="24"/>
                <w:szCs w:val="24"/>
              </w:rPr>
            </w:pPr>
            <w:r>
              <w:rPr>
                <w:rFonts w:ascii="Arial" w:hAnsi="Arial" w:cs="Arial"/>
                <w:sz w:val="24"/>
                <w:szCs w:val="24"/>
              </w:rPr>
              <w:t>Explain the term approximate estimates and how they are prepared.</w:t>
            </w:r>
          </w:p>
          <w:p w:rsidR="00920B31" w:rsidRPr="00920B31" w:rsidRDefault="00920B31" w:rsidP="00920B31">
            <w:pPr>
              <w:ind w:left="360"/>
              <w:rPr>
                <w:rFonts w:ascii="Arial" w:hAnsi="Arial" w:cs="Arial"/>
                <w:sz w:val="24"/>
                <w:szCs w:val="24"/>
              </w:rPr>
            </w:pPr>
          </w:p>
          <w:p w:rsidR="00920B31" w:rsidRDefault="00920B31" w:rsidP="00920B31">
            <w:pPr>
              <w:rPr>
                <w:rFonts w:ascii="Arial" w:hAnsi="Arial" w:cs="Arial"/>
                <w:sz w:val="24"/>
                <w:szCs w:val="24"/>
              </w:rPr>
            </w:pPr>
            <w:r>
              <w:rPr>
                <w:rFonts w:ascii="Arial" w:hAnsi="Arial" w:cs="Arial"/>
                <w:sz w:val="24"/>
                <w:szCs w:val="24"/>
              </w:rPr>
              <w:t xml:space="preserve">Approximate estimates means a quick way of calculating the rough cost of a project by using the costs of a similar project and breaking it down to </w:t>
            </w:r>
            <w:proofErr w:type="gramStart"/>
            <w:r>
              <w:rPr>
                <w:rFonts w:ascii="Arial" w:hAnsi="Arial" w:cs="Arial"/>
                <w:sz w:val="24"/>
                <w:szCs w:val="24"/>
              </w:rPr>
              <w:t>a per</w:t>
            </w:r>
            <w:proofErr w:type="gramEnd"/>
            <w:r>
              <w:rPr>
                <w:rFonts w:ascii="Arial" w:hAnsi="Arial" w:cs="Arial"/>
                <w:sz w:val="24"/>
                <w:szCs w:val="24"/>
              </w:rPr>
              <w:t xml:space="preserve"> unit cost (m2 </w:t>
            </w:r>
            <w:proofErr w:type="spellStart"/>
            <w:r>
              <w:rPr>
                <w:rFonts w:ascii="Arial" w:hAnsi="Arial" w:cs="Arial"/>
                <w:sz w:val="24"/>
                <w:szCs w:val="24"/>
              </w:rPr>
              <w:t>etc</w:t>
            </w:r>
            <w:proofErr w:type="spellEnd"/>
            <w:r>
              <w:rPr>
                <w:rFonts w:ascii="Arial" w:hAnsi="Arial" w:cs="Arial"/>
                <w:sz w:val="24"/>
                <w:szCs w:val="24"/>
              </w:rPr>
              <w:t>) then multiplying the unit cost by the amount of units in the next project. They are prepared by finding the total area, volume or length units of a structure then multiplying the number of units by the previous cost.</w:t>
            </w:r>
          </w:p>
          <w:p w:rsidR="00920B31" w:rsidRDefault="00920B31" w:rsidP="00920B31">
            <w:pPr>
              <w:rPr>
                <w:rFonts w:ascii="Arial" w:hAnsi="Arial" w:cs="Arial"/>
                <w:sz w:val="24"/>
                <w:szCs w:val="24"/>
              </w:rPr>
            </w:pPr>
          </w:p>
          <w:p w:rsidR="00920B31" w:rsidRDefault="00920B31" w:rsidP="00920B31">
            <w:pPr>
              <w:pStyle w:val="ListParagraph"/>
              <w:numPr>
                <w:ilvl w:val="0"/>
                <w:numId w:val="2"/>
              </w:numPr>
              <w:rPr>
                <w:rFonts w:ascii="Arial" w:hAnsi="Arial" w:cs="Arial"/>
                <w:sz w:val="24"/>
                <w:szCs w:val="24"/>
              </w:rPr>
            </w:pPr>
            <w:r>
              <w:rPr>
                <w:rFonts w:ascii="Arial" w:hAnsi="Arial" w:cs="Arial"/>
                <w:sz w:val="24"/>
                <w:szCs w:val="24"/>
              </w:rPr>
              <w:lastRenderedPageBreak/>
              <w:t>What is meant by Project budget? And how is it prepared?</w:t>
            </w:r>
          </w:p>
          <w:p w:rsidR="00920B31" w:rsidRPr="00920B31" w:rsidRDefault="00920B31" w:rsidP="00920B31">
            <w:pPr>
              <w:ind w:left="360"/>
              <w:rPr>
                <w:rFonts w:ascii="Arial" w:hAnsi="Arial" w:cs="Arial"/>
                <w:sz w:val="24"/>
                <w:szCs w:val="24"/>
              </w:rPr>
            </w:pPr>
          </w:p>
          <w:p w:rsidR="00920B31" w:rsidRDefault="00920B31" w:rsidP="00920B31">
            <w:pPr>
              <w:rPr>
                <w:rFonts w:ascii="Arial" w:hAnsi="Arial" w:cs="Arial"/>
                <w:sz w:val="24"/>
                <w:szCs w:val="24"/>
              </w:rPr>
            </w:pPr>
            <w:r>
              <w:rPr>
                <w:rFonts w:ascii="Arial" w:hAnsi="Arial" w:cs="Arial"/>
                <w:sz w:val="24"/>
                <w:szCs w:val="24"/>
              </w:rPr>
              <w:t>The project budget is the financial plan for a project and compares to the actual cost during the executing phase of the project. The project budget is prepared by translating items from the construction program into financial terms for eac</w:t>
            </w:r>
            <w:r>
              <w:rPr>
                <w:rFonts w:ascii="Arial" w:hAnsi="Arial" w:cs="Arial"/>
                <w:sz w:val="24"/>
                <w:szCs w:val="24"/>
              </w:rPr>
              <w:t>h stage of the projects program</w:t>
            </w:r>
            <w:r>
              <w:rPr>
                <w:rFonts w:ascii="Arial" w:hAnsi="Arial" w:cs="Arial"/>
                <w:sz w:val="24"/>
                <w:szCs w:val="24"/>
              </w:rPr>
              <w:t xml:space="preserve"> or phases.</w:t>
            </w:r>
          </w:p>
          <w:p w:rsidR="00920B31" w:rsidRDefault="00920B31" w:rsidP="00920B31">
            <w:pPr>
              <w:rPr>
                <w:rFonts w:ascii="Arial" w:hAnsi="Arial" w:cs="Arial"/>
                <w:sz w:val="24"/>
                <w:szCs w:val="24"/>
              </w:rPr>
            </w:pPr>
          </w:p>
          <w:p w:rsidR="00920B31" w:rsidRDefault="00920B31" w:rsidP="00920B31">
            <w:pPr>
              <w:pStyle w:val="ListParagraph"/>
              <w:numPr>
                <w:ilvl w:val="0"/>
                <w:numId w:val="2"/>
              </w:numPr>
              <w:rPr>
                <w:rFonts w:ascii="Arial" w:hAnsi="Arial" w:cs="Arial"/>
                <w:sz w:val="24"/>
                <w:szCs w:val="24"/>
              </w:rPr>
            </w:pPr>
            <w:r>
              <w:rPr>
                <w:rFonts w:ascii="Arial" w:hAnsi="Arial" w:cs="Arial"/>
                <w:sz w:val="24"/>
                <w:szCs w:val="24"/>
              </w:rPr>
              <w:t>Explain the term administrative approval and technical sanction.</w:t>
            </w:r>
          </w:p>
          <w:p w:rsidR="00920B31" w:rsidRPr="00920B31" w:rsidRDefault="00920B31" w:rsidP="00920B31">
            <w:pPr>
              <w:ind w:left="360"/>
              <w:rPr>
                <w:rFonts w:ascii="Arial" w:hAnsi="Arial" w:cs="Arial"/>
                <w:sz w:val="24"/>
                <w:szCs w:val="24"/>
              </w:rPr>
            </w:pPr>
          </w:p>
          <w:p w:rsidR="00920B31" w:rsidRDefault="00920B31" w:rsidP="00920B31">
            <w:pPr>
              <w:rPr>
                <w:rFonts w:ascii="Arial" w:hAnsi="Arial" w:cs="Arial"/>
                <w:sz w:val="24"/>
                <w:szCs w:val="24"/>
              </w:rPr>
            </w:pPr>
            <w:r>
              <w:rPr>
                <w:rFonts w:ascii="Arial" w:hAnsi="Arial" w:cs="Arial"/>
                <w:sz w:val="24"/>
                <w:szCs w:val="24"/>
              </w:rPr>
              <w:t>Administrative approval is the stage when the owner of the project or the client is given all of the details, drawings and costs associated with the proposed project for them to review and then either give the go ahead for the project or to terminate it. The technical sanction is when the owner or client has approved the administrative approval and the contractor would then provide more details designs, drawings and cost estimates. Detailed reports would then need to be carried out by a competent and qualified person.</w:t>
            </w:r>
          </w:p>
          <w:p w:rsidR="00920B31" w:rsidRDefault="00920B31" w:rsidP="00920B31">
            <w:pPr>
              <w:rPr>
                <w:rFonts w:ascii="Arial" w:hAnsi="Arial" w:cs="Arial"/>
                <w:sz w:val="24"/>
                <w:szCs w:val="24"/>
              </w:rPr>
            </w:pPr>
          </w:p>
          <w:p w:rsidR="00920B31" w:rsidRDefault="00920B31" w:rsidP="00920B31">
            <w:pPr>
              <w:rPr>
                <w:rFonts w:ascii="Arial" w:hAnsi="Arial" w:cs="Arial"/>
                <w:sz w:val="24"/>
                <w:szCs w:val="24"/>
              </w:rPr>
            </w:pPr>
            <w:r>
              <w:rPr>
                <w:rFonts w:ascii="Arial" w:hAnsi="Arial" w:cs="Arial"/>
                <w:sz w:val="24"/>
                <w:szCs w:val="24"/>
              </w:rPr>
              <w:t>Question 2 – How are the estimates made for the following:</w:t>
            </w:r>
          </w:p>
          <w:p w:rsidR="00920B31" w:rsidRDefault="00920B31" w:rsidP="00920B31">
            <w:pPr>
              <w:rPr>
                <w:rFonts w:ascii="Arial" w:hAnsi="Arial" w:cs="Arial"/>
                <w:sz w:val="24"/>
                <w:szCs w:val="24"/>
              </w:rPr>
            </w:pPr>
          </w:p>
          <w:p w:rsidR="00920B31" w:rsidRDefault="00920B31" w:rsidP="00920B31">
            <w:pPr>
              <w:pStyle w:val="ListParagraph"/>
              <w:numPr>
                <w:ilvl w:val="0"/>
                <w:numId w:val="3"/>
              </w:numPr>
              <w:rPr>
                <w:rFonts w:ascii="Arial" w:hAnsi="Arial" w:cs="Arial"/>
                <w:sz w:val="24"/>
                <w:szCs w:val="24"/>
              </w:rPr>
            </w:pPr>
            <w:r>
              <w:rPr>
                <w:rFonts w:ascii="Arial" w:hAnsi="Arial" w:cs="Arial"/>
                <w:sz w:val="24"/>
                <w:szCs w:val="24"/>
              </w:rPr>
              <w:t>A Material Rate.</w:t>
            </w:r>
          </w:p>
          <w:p w:rsidR="00920B31" w:rsidRPr="00920B31" w:rsidRDefault="00920B31" w:rsidP="00920B31">
            <w:pPr>
              <w:ind w:left="360"/>
              <w:rPr>
                <w:rFonts w:ascii="Arial" w:hAnsi="Arial" w:cs="Arial"/>
                <w:sz w:val="24"/>
                <w:szCs w:val="24"/>
              </w:rPr>
            </w:pPr>
          </w:p>
          <w:p w:rsidR="00920B31" w:rsidRDefault="00920B31" w:rsidP="00920B31">
            <w:pPr>
              <w:rPr>
                <w:rFonts w:ascii="Arial" w:hAnsi="Arial" w:cs="Arial"/>
                <w:sz w:val="24"/>
                <w:szCs w:val="24"/>
              </w:rPr>
            </w:pPr>
            <w:r>
              <w:rPr>
                <w:rFonts w:ascii="Arial" w:hAnsi="Arial" w:cs="Arial"/>
                <w:sz w:val="24"/>
                <w:szCs w:val="24"/>
              </w:rPr>
              <w:t>The material rate for a job or part of a project should be calculated including all of the following: the cost of the materials, the transport, loading and unloading of the material, the handling and also the storage onsite. There should also be a 2-10% extra cost allowance for any loss, breakages or theft of the materials. All of these factors added together would be the material rate.</w:t>
            </w:r>
          </w:p>
          <w:p w:rsidR="00920B31" w:rsidRDefault="00920B31" w:rsidP="00920B31">
            <w:pPr>
              <w:rPr>
                <w:rFonts w:ascii="Arial" w:hAnsi="Arial" w:cs="Arial"/>
                <w:sz w:val="24"/>
                <w:szCs w:val="24"/>
              </w:rPr>
            </w:pPr>
          </w:p>
          <w:p w:rsidR="00920B31" w:rsidRDefault="00920B31" w:rsidP="00920B31">
            <w:pPr>
              <w:pStyle w:val="ListParagraph"/>
              <w:numPr>
                <w:ilvl w:val="0"/>
                <w:numId w:val="3"/>
              </w:numPr>
              <w:rPr>
                <w:rFonts w:ascii="Arial" w:hAnsi="Arial" w:cs="Arial"/>
                <w:sz w:val="24"/>
                <w:szCs w:val="24"/>
              </w:rPr>
            </w:pPr>
            <w:r>
              <w:rPr>
                <w:rFonts w:ascii="Arial" w:hAnsi="Arial" w:cs="Arial"/>
                <w:sz w:val="24"/>
                <w:szCs w:val="24"/>
              </w:rPr>
              <w:t xml:space="preserve">The </w:t>
            </w:r>
            <w:proofErr w:type="spellStart"/>
            <w:r>
              <w:rPr>
                <w:rFonts w:ascii="Arial" w:hAnsi="Arial" w:cs="Arial"/>
                <w:sz w:val="24"/>
                <w:szCs w:val="24"/>
              </w:rPr>
              <w:t>Labour</w:t>
            </w:r>
            <w:proofErr w:type="spellEnd"/>
            <w:r>
              <w:rPr>
                <w:rFonts w:ascii="Arial" w:hAnsi="Arial" w:cs="Arial"/>
                <w:sz w:val="24"/>
                <w:szCs w:val="24"/>
              </w:rPr>
              <w:t xml:space="preserve"> Rate.</w:t>
            </w:r>
          </w:p>
          <w:p w:rsidR="00920B31" w:rsidRPr="00920B31" w:rsidRDefault="00920B31" w:rsidP="00920B31">
            <w:pPr>
              <w:ind w:left="360"/>
              <w:rPr>
                <w:rFonts w:ascii="Arial" w:hAnsi="Arial" w:cs="Arial"/>
                <w:sz w:val="24"/>
                <w:szCs w:val="24"/>
              </w:rPr>
            </w:pPr>
          </w:p>
          <w:p w:rsidR="00920B31" w:rsidRDefault="00920B31" w:rsidP="00920B31">
            <w:pPr>
              <w:rPr>
                <w:rFonts w:ascii="Arial" w:hAnsi="Arial" w:cs="Arial"/>
                <w:sz w:val="24"/>
                <w:szCs w:val="24"/>
              </w:rPr>
            </w:pPr>
            <w:r>
              <w:rPr>
                <w:rFonts w:ascii="Arial" w:hAnsi="Arial" w:cs="Arial"/>
                <w:sz w:val="24"/>
                <w:szCs w:val="24"/>
              </w:rPr>
              <w:t xml:space="preserve">The </w:t>
            </w:r>
            <w:proofErr w:type="spellStart"/>
            <w:r>
              <w:rPr>
                <w:rFonts w:ascii="Arial" w:hAnsi="Arial" w:cs="Arial"/>
                <w:sz w:val="24"/>
                <w:szCs w:val="24"/>
              </w:rPr>
              <w:t>labour</w:t>
            </w:r>
            <w:proofErr w:type="spellEnd"/>
            <w:r>
              <w:rPr>
                <w:rFonts w:ascii="Arial" w:hAnsi="Arial" w:cs="Arial"/>
                <w:sz w:val="24"/>
                <w:szCs w:val="24"/>
              </w:rPr>
              <w:t xml:space="preserve"> rate can vary due to several factors such as, the skill level of the worker, weather </w:t>
            </w:r>
            <w:proofErr w:type="gramStart"/>
            <w:r>
              <w:rPr>
                <w:rFonts w:ascii="Arial" w:hAnsi="Arial" w:cs="Arial"/>
                <w:sz w:val="24"/>
                <w:szCs w:val="24"/>
              </w:rPr>
              <w:t>conditions,</w:t>
            </w:r>
            <w:proofErr w:type="gramEnd"/>
            <w:r>
              <w:rPr>
                <w:rFonts w:ascii="Arial" w:hAnsi="Arial" w:cs="Arial"/>
                <w:sz w:val="24"/>
                <w:szCs w:val="24"/>
              </w:rPr>
              <w:t xml:space="preserve"> size of the </w:t>
            </w:r>
            <w:proofErr w:type="spellStart"/>
            <w:r>
              <w:rPr>
                <w:rFonts w:ascii="Arial" w:hAnsi="Arial" w:cs="Arial"/>
                <w:sz w:val="24"/>
                <w:szCs w:val="24"/>
              </w:rPr>
              <w:t>labour</w:t>
            </w:r>
            <w:proofErr w:type="spellEnd"/>
            <w:r>
              <w:rPr>
                <w:rFonts w:ascii="Arial" w:hAnsi="Arial" w:cs="Arial"/>
                <w:sz w:val="24"/>
                <w:szCs w:val="24"/>
              </w:rPr>
              <w:t xml:space="preserve"> force required etc. which makes the </w:t>
            </w:r>
            <w:proofErr w:type="spellStart"/>
            <w:r>
              <w:rPr>
                <w:rFonts w:ascii="Arial" w:hAnsi="Arial" w:cs="Arial"/>
                <w:sz w:val="24"/>
                <w:szCs w:val="24"/>
              </w:rPr>
              <w:t>labour</w:t>
            </w:r>
            <w:proofErr w:type="spellEnd"/>
            <w:r>
              <w:rPr>
                <w:rFonts w:ascii="Arial" w:hAnsi="Arial" w:cs="Arial"/>
                <w:sz w:val="24"/>
                <w:szCs w:val="24"/>
              </w:rPr>
              <w:t xml:space="preserve"> rate hard to plan for. To calculate the </w:t>
            </w:r>
            <w:proofErr w:type="spellStart"/>
            <w:r>
              <w:rPr>
                <w:rFonts w:ascii="Arial" w:hAnsi="Arial" w:cs="Arial"/>
                <w:sz w:val="24"/>
                <w:szCs w:val="24"/>
              </w:rPr>
              <w:t>labour</w:t>
            </w:r>
            <w:proofErr w:type="spellEnd"/>
            <w:r>
              <w:rPr>
                <w:rFonts w:ascii="Arial" w:hAnsi="Arial" w:cs="Arial"/>
                <w:sz w:val="24"/>
                <w:szCs w:val="24"/>
              </w:rPr>
              <w:t xml:space="preserve"> rate all of the following will need to be added together. The basic rate of pay, the pay allowance for adverse weather conditions when the worker is unable to work, paid holidays, travel, hotels and any other expenses incurred, overtime pay and sickness pay, the cost of insurance for the worker and any other statutory payments would also need to be included. The final amount after adding these together would be the </w:t>
            </w:r>
            <w:proofErr w:type="spellStart"/>
            <w:r>
              <w:rPr>
                <w:rFonts w:ascii="Arial" w:hAnsi="Arial" w:cs="Arial"/>
                <w:sz w:val="24"/>
                <w:szCs w:val="24"/>
              </w:rPr>
              <w:t>labour</w:t>
            </w:r>
            <w:proofErr w:type="spellEnd"/>
            <w:r>
              <w:rPr>
                <w:rFonts w:ascii="Arial" w:hAnsi="Arial" w:cs="Arial"/>
                <w:sz w:val="24"/>
                <w:szCs w:val="24"/>
              </w:rPr>
              <w:t xml:space="preserve"> rate.</w:t>
            </w:r>
          </w:p>
          <w:p w:rsidR="00920B31" w:rsidRDefault="00920B31" w:rsidP="00920B31">
            <w:pPr>
              <w:rPr>
                <w:rFonts w:ascii="Arial" w:hAnsi="Arial" w:cs="Arial"/>
                <w:sz w:val="24"/>
                <w:szCs w:val="24"/>
              </w:rPr>
            </w:pPr>
          </w:p>
          <w:p w:rsidR="00920B31" w:rsidRDefault="00920B31" w:rsidP="00920B31">
            <w:pPr>
              <w:pStyle w:val="ListParagraph"/>
              <w:numPr>
                <w:ilvl w:val="0"/>
                <w:numId w:val="3"/>
              </w:numPr>
              <w:rPr>
                <w:rFonts w:ascii="Arial" w:hAnsi="Arial" w:cs="Arial"/>
                <w:sz w:val="24"/>
                <w:szCs w:val="24"/>
              </w:rPr>
            </w:pPr>
            <w:r>
              <w:rPr>
                <w:rFonts w:ascii="Arial" w:hAnsi="Arial" w:cs="Arial"/>
                <w:sz w:val="24"/>
                <w:szCs w:val="24"/>
              </w:rPr>
              <w:t>Equipment Rate</w:t>
            </w:r>
          </w:p>
          <w:p w:rsidR="00920B31" w:rsidRPr="00920B31" w:rsidRDefault="00920B31" w:rsidP="00920B31">
            <w:pPr>
              <w:ind w:left="360"/>
              <w:rPr>
                <w:rFonts w:ascii="Arial" w:hAnsi="Arial" w:cs="Arial"/>
                <w:sz w:val="24"/>
                <w:szCs w:val="24"/>
              </w:rPr>
            </w:pPr>
          </w:p>
          <w:p w:rsidR="00920B31" w:rsidRDefault="00920B31" w:rsidP="00920B31">
            <w:pPr>
              <w:rPr>
                <w:rFonts w:ascii="Arial" w:hAnsi="Arial" w:cs="Arial"/>
                <w:sz w:val="24"/>
                <w:szCs w:val="24"/>
              </w:rPr>
            </w:pPr>
            <w:r>
              <w:rPr>
                <w:rFonts w:ascii="Arial" w:hAnsi="Arial" w:cs="Arial"/>
                <w:sz w:val="24"/>
                <w:szCs w:val="24"/>
              </w:rPr>
              <w:t>The equipment rate can be easily calculated by using the quantity of item and the output of the equipment. It is all to do with how many hours in total the equipment can be put to work. The following should be taken into consideration when calculating the equipment rate. The cost of capital investment, depreciation, fuel and maintenance costs, salaries of the operators and helpers, insurances of the equipment and also any allowances for idle time. This would be the equipment rate.</w:t>
            </w:r>
          </w:p>
          <w:p w:rsidR="00920B31" w:rsidRDefault="00920B31" w:rsidP="00920B31">
            <w:pPr>
              <w:rPr>
                <w:rFonts w:ascii="Arial" w:hAnsi="Arial" w:cs="Arial"/>
                <w:sz w:val="24"/>
                <w:szCs w:val="24"/>
              </w:rPr>
            </w:pPr>
          </w:p>
          <w:p w:rsidR="00920B31" w:rsidRDefault="00920B31" w:rsidP="00920B31">
            <w:pPr>
              <w:rPr>
                <w:rFonts w:ascii="Arial" w:hAnsi="Arial" w:cs="Arial"/>
                <w:sz w:val="24"/>
                <w:szCs w:val="24"/>
              </w:rPr>
            </w:pPr>
          </w:p>
          <w:p w:rsidR="00920B31" w:rsidRDefault="00920B31" w:rsidP="00920B31">
            <w:pPr>
              <w:rPr>
                <w:rFonts w:ascii="Arial" w:hAnsi="Arial" w:cs="Arial"/>
                <w:sz w:val="24"/>
                <w:szCs w:val="24"/>
              </w:rPr>
            </w:pPr>
            <w:r>
              <w:rPr>
                <w:rFonts w:ascii="Arial" w:hAnsi="Arial" w:cs="Arial"/>
                <w:sz w:val="24"/>
                <w:szCs w:val="24"/>
              </w:rPr>
              <w:lastRenderedPageBreak/>
              <w:t>Question 3 – Discuss the estimating procedure in detail.</w:t>
            </w:r>
          </w:p>
          <w:p w:rsidR="00920B31" w:rsidRDefault="00920B31" w:rsidP="00920B31">
            <w:pPr>
              <w:rPr>
                <w:rFonts w:ascii="Arial" w:hAnsi="Arial" w:cs="Arial"/>
                <w:sz w:val="24"/>
                <w:szCs w:val="24"/>
              </w:rPr>
            </w:pPr>
          </w:p>
          <w:p w:rsidR="00920B31" w:rsidRPr="00EC68E6" w:rsidRDefault="00920B31" w:rsidP="00920B31">
            <w:pPr>
              <w:rPr>
                <w:rFonts w:ascii="Arial" w:hAnsi="Arial" w:cs="Arial"/>
                <w:sz w:val="24"/>
                <w:szCs w:val="24"/>
              </w:rPr>
            </w:pPr>
            <w:r>
              <w:rPr>
                <w:rFonts w:ascii="Arial" w:hAnsi="Arial" w:cs="Arial"/>
                <w:sz w:val="24"/>
                <w:szCs w:val="24"/>
              </w:rPr>
              <w:t xml:space="preserve">The first part of the estimating procedure is to create a list of any activities that are required to be performed, with the aid of drawings and specifications. This list could be used for the BoQ for the tendering process. The next stage would be to retrieve suitable dimensions to the list of activities made above, and allow for any portions of work that may not be required before the construction works starts. The list made above should have quantities listed in a unit, these would need to be priced per unit, making all allowances for the materials </w:t>
            </w:r>
            <w:proofErr w:type="spellStart"/>
            <w:r>
              <w:rPr>
                <w:rFonts w:ascii="Arial" w:hAnsi="Arial" w:cs="Arial"/>
                <w:sz w:val="24"/>
                <w:szCs w:val="24"/>
              </w:rPr>
              <w:t>labour</w:t>
            </w:r>
            <w:proofErr w:type="spellEnd"/>
            <w:r>
              <w:rPr>
                <w:rFonts w:ascii="Arial" w:hAnsi="Arial" w:cs="Arial"/>
                <w:sz w:val="24"/>
                <w:szCs w:val="24"/>
              </w:rPr>
              <w:t xml:space="preserve"> and equipment rates that are required for the works. </w:t>
            </w:r>
            <w:r>
              <w:rPr>
                <w:rFonts w:ascii="Arial" w:hAnsi="Arial" w:cs="Arial"/>
                <w:sz w:val="24"/>
                <w:szCs w:val="24"/>
              </w:rPr>
              <w:t>Following this</w:t>
            </w:r>
            <w:r>
              <w:rPr>
                <w:rFonts w:ascii="Arial" w:hAnsi="Arial" w:cs="Arial"/>
                <w:sz w:val="24"/>
                <w:szCs w:val="24"/>
              </w:rPr>
              <w:t xml:space="preserve"> the project would go through the first part of approval which would be the administrative approval. During which all details, drawings, specifications and costs associated with the project would be handed to the client for him to review and approve. Then the second phase of approval would be required, this being the technical sanction for the project, where further studies would take place and more detailed technical drawing, details </w:t>
            </w:r>
            <w:proofErr w:type="spellStart"/>
            <w:r>
              <w:rPr>
                <w:rFonts w:ascii="Arial" w:hAnsi="Arial" w:cs="Arial"/>
                <w:sz w:val="24"/>
                <w:szCs w:val="24"/>
              </w:rPr>
              <w:t>etc</w:t>
            </w:r>
            <w:proofErr w:type="spellEnd"/>
            <w:r>
              <w:rPr>
                <w:rFonts w:ascii="Arial" w:hAnsi="Arial" w:cs="Arial"/>
                <w:sz w:val="24"/>
                <w:szCs w:val="24"/>
              </w:rPr>
              <w:t xml:space="preserve"> would be sought from competent engineers, architects </w:t>
            </w:r>
            <w:proofErr w:type="spellStart"/>
            <w:r>
              <w:rPr>
                <w:rFonts w:ascii="Arial" w:hAnsi="Arial" w:cs="Arial"/>
                <w:sz w:val="24"/>
                <w:szCs w:val="24"/>
              </w:rPr>
              <w:t>etc</w:t>
            </w:r>
            <w:proofErr w:type="spellEnd"/>
            <w:r>
              <w:rPr>
                <w:rFonts w:ascii="Arial" w:hAnsi="Arial" w:cs="Arial"/>
                <w:sz w:val="24"/>
                <w:szCs w:val="24"/>
              </w:rPr>
              <w:t xml:space="preserve"> for the client approval.</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45102" w:rsidP="00A851DA">
            <w:pPr>
              <w:rPr>
                <w:rFonts w:cs="Bliss-Regular"/>
                <w:color w:val="000000"/>
              </w:rPr>
            </w:pPr>
            <w:r>
              <w:rPr>
                <w:rFonts w:cs="Bliss-Regular"/>
                <w:color w:val="000000"/>
              </w:rPr>
              <w:t>Danny Sisson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20B31" w:rsidP="00A851DA">
            <w:pPr>
              <w:rPr>
                <w:rFonts w:cs="Bliss-Regular"/>
                <w:color w:val="000000"/>
              </w:rPr>
            </w:pPr>
            <w:r>
              <w:rPr>
                <w:rFonts w:cs="Bliss-Regular"/>
                <w:color w:val="000000"/>
              </w:rPr>
              <w:t>13/01/17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7AA" w:rsidRDefault="009227AA">
    <w:pPr>
      <w:pStyle w:val="Header"/>
      <w:jc w:val="right"/>
    </w:pPr>
    <w:r>
      <w:t>Danny Sisson</w:t>
    </w:r>
  </w:p>
  <w:p w:rsidR="009227AA" w:rsidRDefault="009227AA">
    <w:pPr>
      <w:pStyle w:val="Header"/>
      <w:jc w:val="right"/>
    </w:pPr>
    <w:r>
      <w:t>3644</w:t>
    </w:r>
  </w:p>
  <w:p w:rsidR="00920B31" w:rsidRDefault="00920B31" w:rsidP="00920B31">
    <w:pPr>
      <w:pStyle w:val="Header"/>
      <w:jc w:val="right"/>
    </w:pPr>
    <w:r>
      <w:t>Unit 3</w:t>
    </w:r>
  </w:p>
  <w:p w:rsidR="009227AA" w:rsidRDefault="009227AA" w:rsidP="009227AA">
    <w:pPr>
      <w:pStyle w:val="Header"/>
      <w:jc w:val="right"/>
    </w:pPr>
    <w:r>
      <w:t xml:space="preserve">Page </w:t>
    </w:r>
    <w:sdt>
      <w:sdtPr>
        <w:id w:val="20516424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20B31">
          <w:rPr>
            <w:noProof/>
          </w:rPr>
          <w:t>1</w:t>
        </w:r>
        <w:r>
          <w:rPr>
            <w:noProof/>
          </w:rPr>
          <w:fldChar w:fldCharType="end"/>
        </w:r>
      </w:sdtContent>
    </w:sdt>
  </w:p>
  <w:p w:rsidR="009227AA" w:rsidRDefault="009227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26130E"/>
    <w:multiLevelType w:val="hybridMultilevel"/>
    <w:tmpl w:val="60B2F912"/>
    <w:lvl w:ilvl="0" w:tplc="28B85F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10521C"/>
    <w:multiLevelType w:val="hybridMultilevel"/>
    <w:tmpl w:val="C6F420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20B31"/>
    <w:rsid w:val="009227AA"/>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5102"/>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2A2F"/>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42470-4127-4007-95E6-051A37706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Danny Sisson</cp:lastModifiedBy>
  <cp:revision>2</cp:revision>
  <dcterms:created xsi:type="dcterms:W3CDTF">2017-01-13T09:28:00Z</dcterms:created>
  <dcterms:modified xsi:type="dcterms:W3CDTF">2017-01-13T09:28:00Z</dcterms:modified>
</cp:coreProperties>
</file>