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ko-K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25A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A44B0" w:rsidRDefault="00FA44B0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TAEGYUN LEE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A44B0" w:rsidRDefault="00FA44B0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5330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44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 xml:space="preserve">Diploma in Logistics &amp; Supply Chain </w:t>
            </w:r>
            <w:proofErr w:type="spellStart"/>
            <w:r>
              <w:rPr>
                <w:rFonts w:ascii="Helvetica" w:hAnsi="Helvetica" w:cs="Helvetica"/>
                <w:sz w:val="20"/>
                <w:szCs w:val="20"/>
              </w:rPr>
              <w:t>Managment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54B6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FE49C7" w:rsidRDefault="00FE49C7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proofErr w:type="spellStart"/>
            <w:r w:rsidRPr="00FE49C7">
              <w:rPr>
                <w:rFonts w:ascii="Arial" w:hAnsi="Arial" w:cs="Arial"/>
                <w:sz w:val="24"/>
                <w:szCs w:val="24"/>
                <w:lang w:eastAsia="ko-KR"/>
              </w:rPr>
              <w:t>Procurement</w:t>
            </w:r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>,or</w:t>
            </w:r>
            <w:proofErr w:type="spellEnd"/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purchasing, inward </w:t>
            </w:r>
            <w:r w:rsidRPr="00FE49C7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or traffic, receiving, warehousing or stores, stock control, order picking, material handling, outward transport, physical distribution management, recycling, returns, and waste disposal, location, </w:t>
            </w:r>
            <w:r w:rsidR="00B01527">
              <w:rPr>
                <w:rFonts w:ascii="Arial" w:hAnsi="Arial" w:cs="Arial"/>
                <w:sz w:val="24"/>
                <w:szCs w:val="24"/>
                <w:lang w:eastAsia="ko-KR"/>
              </w:rPr>
              <w:t>communication</w:t>
            </w:r>
            <w:r w:rsidR="00B01527"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.</w:t>
            </w:r>
          </w:p>
          <w:p w:rsidR="00FE49C7" w:rsidRPr="004B108F" w:rsidRDefault="004B108F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Cross-docking directs the supply and delivery, it arrives at receiving region and is transferred directly to a loading area</w:t>
            </w:r>
          </w:p>
          <w:p w:rsidR="004B108F" w:rsidRPr="004B108F" w:rsidRDefault="004B108F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Logistics looks after the entire supply chain. This function is also termed as supply chain management.</w:t>
            </w:r>
          </w:p>
          <w:p w:rsidR="004B108F" w:rsidRPr="002D126E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Procurement or purchasing</w:t>
            </w:r>
          </w:p>
          <w:p w:rsidR="002D126E" w:rsidRPr="002D126E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The entire supply chain runs through communication and passing information regarding customer demands, products, need of material movement, stock levels, problems, timings, costs, and so on.</w:t>
            </w:r>
          </w:p>
          <w:p w:rsidR="002D126E" w:rsidRPr="00B01527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The arrangement of activities varies from organization to </w:t>
            </w:r>
            <w:proofErr w:type="gramStart"/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organization,</w:t>
            </w:r>
            <w:proofErr w:type="gramEnd"/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 the scale of logistics activities also depends upon scale of organization.</w:t>
            </w:r>
          </w:p>
          <w:p w:rsidR="00B01527" w:rsidRPr="00B01527" w:rsidRDefault="00B01527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Logistics can justify the price of products by ensuing that it is readily available in the market, speedy delivery and shorter lead time.</w:t>
            </w:r>
          </w:p>
          <w:p w:rsidR="00B01527" w:rsidRDefault="00B01527" w:rsidP="00B01527">
            <w:p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 Logistics is the backbone for any organization as without it no movement of material occurs, no production is achieved, no product is delivered and thus it lead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s to zero customer satisfaction. Therefore logistics are </w:t>
            </w:r>
            <w:proofErr w:type="spellStart"/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>essencial</w:t>
            </w:r>
            <w:proofErr w:type="spellEnd"/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for every organization.</w:t>
            </w:r>
          </w:p>
          <w:p w:rsidR="00B01527" w:rsidRDefault="00B01527" w:rsidP="00B01527">
            <w:p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3. 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Logistics is shifting to greener practice. Businesses use more energy efficient means of </w:t>
            </w:r>
            <w:r w:rsidR="008E5901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, control drain emission, recycle packaging, switch to environment friendly options of </w:t>
            </w:r>
            <w:r w:rsidR="008E5901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>, boost recycling through reverse logistics, add security features to ships, expand brown-field sites, and so on.</w:t>
            </w:r>
          </w:p>
          <w:p w:rsidR="008E5901" w:rsidRPr="006B4EC8" w:rsidRDefault="006B4EC8" w:rsidP="006B4EC8">
            <w:pPr>
              <w:pStyle w:val="a6"/>
              <w:numPr>
                <w:ilvl w:val="0"/>
                <w:numId w:val="5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The transport costs will rise. Then they have to pay for expensive express deliveries of materials that production classify as urgent.</w:t>
            </w:r>
          </w:p>
          <w:p w:rsidR="006B4EC8" w:rsidRPr="006B4EC8" w:rsidRDefault="006B4EC8" w:rsidP="006B4EC8">
            <w:pPr>
              <w:pStyle w:val="a6"/>
              <w:numPr>
                <w:ilvl w:val="0"/>
                <w:numId w:val="5"/>
              </w:num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lastRenderedPageBreak/>
              <w:t>Underestimated demand and planned production by marketing department and lack of communication between all departments.</w:t>
            </w:r>
          </w:p>
          <w:p w:rsidR="006B4EC8" w:rsidRPr="006B4EC8" w:rsidRDefault="006B4EC8" w:rsidP="00DE57A7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Improved forecast system by marketing department and set easy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ko-KR"/>
              </w:rPr>
              <w:t>communication</w:t>
            </w: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 system between departments</w:t>
            </w:r>
            <w:r w:rsidR="00DE57A7"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 w:eastAsia="ko-KR"/>
        </w:rPr>
      </w:pPr>
    </w:p>
    <w:tbl>
      <w:tblPr>
        <w:tblStyle w:val="a7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C05" w:rsidP="00A851DA">
            <w:pPr>
              <w:rPr>
                <w:rFonts w:cs="Bliss-Regular"/>
                <w:color w:val="000000"/>
                <w:lang w:eastAsia="ko-KR"/>
              </w:rPr>
            </w:pPr>
            <w:proofErr w:type="spellStart"/>
            <w:r>
              <w:rPr>
                <w:rFonts w:cs="Bliss-Regular" w:hint="eastAsia"/>
                <w:color w:val="000000"/>
                <w:lang w:eastAsia="ko-KR"/>
              </w:rPr>
              <w:t>Taegyun</w:t>
            </w:r>
            <w:proofErr w:type="spellEnd"/>
            <w:r>
              <w:rPr>
                <w:rFonts w:cs="Bliss-Regular" w:hint="eastAsia"/>
                <w:color w:val="000000"/>
                <w:lang w:eastAsia="ko-KR"/>
              </w:rPr>
              <w:t xml:space="preserve"> Lee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254B6" w:rsidP="008254B6">
            <w:pPr>
              <w:rPr>
                <w:rFonts w:cs="Bliss-Regular"/>
                <w:color w:val="000000"/>
                <w:lang w:eastAsia="ko-KR"/>
              </w:rPr>
            </w:pPr>
            <w:r>
              <w:rPr>
                <w:rFonts w:cs="Bliss-Regular" w:hint="eastAsia"/>
                <w:color w:val="000000"/>
                <w:lang w:eastAsia="ko-KR"/>
              </w:rPr>
              <w:t>05-MAR</w:t>
            </w:r>
            <w:r w:rsidR="00155C05">
              <w:rPr>
                <w:rFonts w:cs="Bliss-Regular" w:hint="eastAsia"/>
                <w:color w:val="000000"/>
                <w:lang w:eastAsia="ko-KR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7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423" w:rsidRDefault="009C5423" w:rsidP="00CB4D0A">
      <w:pPr>
        <w:spacing w:after="0" w:line="240" w:lineRule="auto"/>
      </w:pPr>
      <w:r>
        <w:separator/>
      </w:r>
    </w:p>
  </w:endnote>
  <w:endnote w:type="continuationSeparator" w:id="0">
    <w:p w:rsidR="009C5423" w:rsidRDefault="009C54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423" w:rsidRDefault="009C5423" w:rsidP="00CB4D0A">
      <w:pPr>
        <w:spacing w:after="0" w:line="240" w:lineRule="auto"/>
      </w:pPr>
      <w:r>
        <w:separator/>
      </w:r>
    </w:p>
  </w:footnote>
  <w:footnote w:type="continuationSeparator" w:id="0">
    <w:p w:rsidR="009C5423" w:rsidRDefault="009C54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7E66"/>
    <w:multiLevelType w:val="multilevel"/>
    <w:tmpl w:val="CFF0CEA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8F60E83"/>
    <w:multiLevelType w:val="hybridMultilevel"/>
    <w:tmpl w:val="BC82462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21BC7"/>
    <w:multiLevelType w:val="hybridMultilevel"/>
    <w:tmpl w:val="C2A258EE"/>
    <w:lvl w:ilvl="0" w:tplc="778A6BB0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6EB315C9"/>
    <w:multiLevelType w:val="multilevel"/>
    <w:tmpl w:val="E078E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158F9"/>
    <w:rsid w:val="00035AA6"/>
    <w:rsid w:val="00035CDD"/>
    <w:rsid w:val="00040083"/>
    <w:rsid w:val="00055992"/>
    <w:rsid w:val="000820E8"/>
    <w:rsid w:val="000F73D1"/>
    <w:rsid w:val="001175EE"/>
    <w:rsid w:val="00155C05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25AA"/>
    <w:rsid w:val="002C5CB2"/>
    <w:rsid w:val="002D126E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108F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4EC8"/>
    <w:rsid w:val="0070347F"/>
    <w:rsid w:val="0070678E"/>
    <w:rsid w:val="008254B6"/>
    <w:rsid w:val="00831C11"/>
    <w:rsid w:val="008A60B4"/>
    <w:rsid w:val="008B3C31"/>
    <w:rsid w:val="008B64FE"/>
    <w:rsid w:val="008E5901"/>
    <w:rsid w:val="00932CED"/>
    <w:rsid w:val="00935BF7"/>
    <w:rsid w:val="0095442C"/>
    <w:rsid w:val="00983942"/>
    <w:rsid w:val="009C37E0"/>
    <w:rsid w:val="009C5423"/>
    <w:rsid w:val="009E41F4"/>
    <w:rsid w:val="00A14B66"/>
    <w:rsid w:val="00A65CF7"/>
    <w:rsid w:val="00A81AB4"/>
    <w:rsid w:val="00A851DA"/>
    <w:rsid w:val="00AB3AD1"/>
    <w:rsid w:val="00AC7D5B"/>
    <w:rsid w:val="00AE1481"/>
    <w:rsid w:val="00B01527"/>
    <w:rsid w:val="00B0415E"/>
    <w:rsid w:val="00B04678"/>
    <w:rsid w:val="00B92175"/>
    <w:rsid w:val="00BC46DF"/>
    <w:rsid w:val="00BF3A07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E57A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44B0"/>
    <w:rsid w:val="00FE45E2"/>
    <w:rsid w:val="00FE4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semiHidden/>
    <w:rsid w:val="00CB4D0A"/>
  </w:style>
  <w:style w:type="paragraph" w:styleId="a4">
    <w:name w:val="footer"/>
    <w:basedOn w:val="a"/>
    <w:link w:val="Char0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semiHidden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E22B2-EA29-4F61-BC6A-FED37C7ED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Taegyun Lee</cp:lastModifiedBy>
  <cp:revision>2</cp:revision>
  <dcterms:created xsi:type="dcterms:W3CDTF">2017-03-05T17:26:00Z</dcterms:created>
  <dcterms:modified xsi:type="dcterms:W3CDTF">2017-03-05T17:26:00Z</dcterms:modified>
</cp:coreProperties>
</file>