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A2A" w:rsidRPr="00513A52" w:rsidRDefault="007F7A2A" w:rsidP="007F7A2A">
      <w:pPr>
        <w:jc w:val="center"/>
        <w:rPr>
          <w:rFonts w:ascii="Arial" w:hAnsi="Arial" w:cs="Arial"/>
          <w:b/>
          <w:sz w:val="20"/>
          <w:szCs w:val="20"/>
          <w:u w:val="single"/>
        </w:rPr>
      </w:pPr>
      <w:r w:rsidRPr="00513A52">
        <w:rPr>
          <w:rFonts w:ascii="Arial" w:hAnsi="Arial" w:cs="Arial"/>
          <w:b/>
          <w:sz w:val="20"/>
          <w:szCs w:val="20"/>
          <w:u w:val="single"/>
        </w:rPr>
        <w:t>Overview of supply chain management</w:t>
      </w:r>
    </w:p>
    <w:p w:rsidR="007F7A2A" w:rsidRPr="00513A52" w:rsidRDefault="007F7A2A" w:rsidP="007F7A2A">
      <w:pPr>
        <w:jc w:val="center"/>
        <w:rPr>
          <w:rFonts w:ascii="Arial" w:hAnsi="Arial" w:cs="Arial"/>
          <w:b/>
          <w:sz w:val="20"/>
          <w:szCs w:val="20"/>
          <w:u w:val="single"/>
        </w:rPr>
      </w:pPr>
    </w:p>
    <w:p w:rsidR="007F7A2A" w:rsidRPr="00513A52" w:rsidRDefault="007F7A2A" w:rsidP="007F7A2A">
      <w:pPr>
        <w:rPr>
          <w:rFonts w:ascii="Arial" w:hAnsi="Arial" w:cs="Arial"/>
          <w:b/>
          <w:sz w:val="20"/>
          <w:szCs w:val="20"/>
          <w:u w:val="single"/>
        </w:rPr>
      </w:pPr>
      <w:r w:rsidRPr="00513A52">
        <w:rPr>
          <w:rFonts w:ascii="Arial" w:hAnsi="Arial" w:cs="Arial"/>
          <w:b/>
          <w:sz w:val="20"/>
          <w:szCs w:val="20"/>
          <w:u w:val="single"/>
        </w:rPr>
        <w:t>Assessment # 1</w:t>
      </w:r>
    </w:p>
    <w:p w:rsidR="007F7A2A" w:rsidRPr="00513A52" w:rsidRDefault="007F7A2A" w:rsidP="007F7A2A">
      <w:pPr>
        <w:rPr>
          <w:rFonts w:ascii="Arial" w:hAnsi="Arial" w:cs="Arial"/>
          <w:b/>
          <w:sz w:val="20"/>
          <w:szCs w:val="20"/>
          <w:u w:val="single"/>
        </w:rPr>
      </w:pPr>
    </w:p>
    <w:p w:rsidR="007F7A2A" w:rsidRPr="00513A52" w:rsidRDefault="007F7A2A" w:rsidP="007F7A2A">
      <w:pPr>
        <w:rPr>
          <w:rFonts w:ascii="Arial" w:hAnsi="Arial" w:cs="Arial"/>
          <w:b/>
          <w:sz w:val="20"/>
          <w:szCs w:val="20"/>
          <w:u w:val="single"/>
        </w:rPr>
      </w:pPr>
      <w:r w:rsidRPr="00513A52">
        <w:rPr>
          <w:rFonts w:ascii="Arial" w:hAnsi="Arial" w:cs="Arial"/>
          <w:b/>
          <w:sz w:val="20"/>
          <w:szCs w:val="20"/>
          <w:u w:val="single"/>
        </w:rPr>
        <w:t>Q.1 Give short answers for the following Questions.</w:t>
      </w:r>
    </w:p>
    <w:p w:rsidR="00507E64" w:rsidRPr="00513A52" w:rsidRDefault="00507E64" w:rsidP="007F7A2A">
      <w:pPr>
        <w:rPr>
          <w:rFonts w:ascii="Arial" w:hAnsi="Arial" w:cs="Arial"/>
          <w:b/>
          <w:sz w:val="20"/>
          <w:szCs w:val="20"/>
          <w:u w:val="single"/>
        </w:rPr>
      </w:pPr>
    </w:p>
    <w:p w:rsidR="00575194" w:rsidRDefault="007F7A2A" w:rsidP="00575194">
      <w:pPr>
        <w:pStyle w:val="ListParagraph"/>
        <w:numPr>
          <w:ilvl w:val="0"/>
          <w:numId w:val="11"/>
        </w:numPr>
        <w:rPr>
          <w:rFonts w:ascii="Arial" w:hAnsi="Arial" w:cs="Arial"/>
          <w:b/>
          <w:sz w:val="20"/>
          <w:szCs w:val="20"/>
        </w:rPr>
      </w:pPr>
      <w:r w:rsidRPr="00575194">
        <w:rPr>
          <w:rFonts w:ascii="Arial" w:hAnsi="Arial" w:cs="Arial"/>
          <w:b/>
          <w:sz w:val="20"/>
          <w:szCs w:val="20"/>
        </w:rPr>
        <w:t xml:space="preserve">Outline the </w:t>
      </w:r>
      <w:r w:rsidR="00F21201" w:rsidRPr="00575194">
        <w:rPr>
          <w:rFonts w:ascii="Arial" w:hAnsi="Arial" w:cs="Arial"/>
          <w:b/>
          <w:sz w:val="20"/>
          <w:szCs w:val="20"/>
        </w:rPr>
        <w:t xml:space="preserve">main benefits of a supply chain </w:t>
      </w:r>
    </w:p>
    <w:p w:rsidR="00575194" w:rsidRPr="00513A52" w:rsidRDefault="00575194" w:rsidP="00575194">
      <w:pPr>
        <w:ind w:firstLine="720"/>
        <w:rPr>
          <w:rFonts w:ascii="Arial" w:hAnsi="Arial" w:cs="Arial"/>
          <w:sz w:val="20"/>
          <w:szCs w:val="20"/>
        </w:rPr>
      </w:pPr>
      <w:r w:rsidRPr="00513A52">
        <w:rPr>
          <w:rFonts w:ascii="Arial" w:hAnsi="Arial" w:cs="Arial"/>
          <w:sz w:val="20"/>
          <w:szCs w:val="20"/>
        </w:rPr>
        <w:t xml:space="preserve">The main benefits of a supply </w:t>
      </w:r>
      <w:r w:rsidR="00E26B86" w:rsidRPr="00513A52">
        <w:rPr>
          <w:rFonts w:ascii="Arial" w:hAnsi="Arial" w:cs="Arial"/>
          <w:sz w:val="20"/>
          <w:szCs w:val="20"/>
        </w:rPr>
        <w:t xml:space="preserve">chain </w:t>
      </w:r>
      <w:r w:rsidR="00E26B86">
        <w:rPr>
          <w:rFonts w:ascii="Arial" w:hAnsi="Arial" w:cs="Arial"/>
          <w:sz w:val="20"/>
          <w:szCs w:val="20"/>
        </w:rPr>
        <w:t xml:space="preserve">are </w:t>
      </w:r>
      <w:r w:rsidRPr="00513A52">
        <w:rPr>
          <w:rFonts w:ascii="Arial" w:hAnsi="Arial" w:cs="Arial"/>
          <w:sz w:val="20"/>
          <w:szCs w:val="20"/>
        </w:rPr>
        <w:t>as follow</w:t>
      </w:r>
      <w:r w:rsidR="00E26B86">
        <w:rPr>
          <w:rFonts w:ascii="Arial" w:hAnsi="Arial" w:cs="Arial"/>
          <w:sz w:val="20"/>
          <w:szCs w:val="20"/>
        </w:rPr>
        <w:t>s</w:t>
      </w:r>
      <w:r w:rsidRPr="00513A52">
        <w:rPr>
          <w:rFonts w:ascii="Arial" w:hAnsi="Arial" w:cs="Arial"/>
          <w:sz w:val="20"/>
          <w:szCs w:val="20"/>
        </w:rPr>
        <w:t>:</w:t>
      </w:r>
    </w:p>
    <w:p w:rsidR="00575194" w:rsidRPr="00513A52" w:rsidRDefault="00575194" w:rsidP="00575194">
      <w:pPr>
        <w:pStyle w:val="ListParagraph"/>
        <w:numPr>
          <w:ilvl w:val="0"/>
          <w:numId w:val="1"/>
        </w:numPr>
        <w:rPr>
          <w:rFonts w:ascii="Arial" w:hAnsi="Arial" w:cs="Arial"/>
          <w:sz w:val="20"/>
          <w:szCs w:val="20"/>
        </w:rPr>
      </w:pPr>
      <w:r w:rsidRPr="00513A52">
        <w:rPr>
          <w:rFonts w:ascii="Arial" w:hAnsi="Arial" w:cs="Arial"/>
          <w:sz w:val="20"/>
          <w:szCs w:val="20"/>
        </w:rPr>
        <w:t>Supply chains</w:t>
      </w:r>
      <w:r w:rsidR="00E26B86">
        <w:rPr>
          <w:rFonts w:ascii="Arial" w:hAnsi="Arial" w:cs="Arial"/>
          <w:sz w:val="20"/>
          <w:szCs w:val="20"/>
        </w:rPr>
        <w:t xml:space="preserve"> are developed to beat the gaps</w:t>
      </w:r>
      <w:r w:rsidRPr="00513A52">
        <w:rPr>
          <w:rFonts w:ascii="Arial" w:hAnsi="Arial" w:cs="Arial"/>
          <w:sz w:val="20"/>
          <w:szCs w:val="20"/>
        </w:rPr>
        <w:t xml:space="preserve"> which are formed when suppliers are some distance away from consumers.</w:t>
      </w:r>
    </w:p>
    <w:p w:rsidR="00575194" w:rsidRDefault="00575194" w:rsidP="00575194">
      <w:pPr>
        <w:pStyle w:val="ListParagraph"/>
        <w:rPr>
          <w:rFonts w:ascii="Arial" w:hAnsi="Arial" w:cs="Arial"/>
          <w:sz w:val="20"/>
          <w:szCs w:val="20"/>
        </w:rPr>
      </w:pPr>
      <w:r w:rsidRPr="00513A52">
        <w:rPr>
          <w:rFonts w:ascii="Arial" w:hAnsi="Arial" w:cs="Arial"/>
          <w:sz w:val="20"/>
          <w:szCs w:val="20"/>
        </w:rPr>
        <w:t xml:space="preserve">They permit for operations that are best completed or can supply be done. Locations that are </w:t>
      </w:r>
      <w:r w:rsidR="00E26B86" w:rsidRPr="00513A52">
        <w:rPr>
          <w:rFonts w:ascii="Arial" w:hAnsi="Arial" w:cs="Arial"/>
          <w:sz w:val="20"/>
          <w:szCs w:val="20"/>
        </w:rPr>
        <w:t>f</w:t>
      </w:r>
      <w:r w:rsidR="00E26B86">
        <w:rPr>
          <w:rFonts w:ascii="Arial" w:hAnsi="Arial" w:cs="Arial"/>
          <w:sz w:val="20"/>
          <w:szCs w:val="20"/>
        </w:rPr>
        <w:t>ar away</w:t>
      </w:r>
      <w:r w:rsidRPr="00513A52">
        <w:rPr>
          <w:rFonts w:ascii="Arial" w:hAnsi="Arial" w:cs="Arial"/>
          <w:sz w:val="20"/>
          <w:szCs w:val="20"/>
        </w:rPr>
        <w:t xml:space="preserve"> from sources of materials or customers</w:t>
      </w:r>
    </w:p>
    <w:p w:rsidR="00575194" w:rsidRPr="00575194" w:rsidRDefault="00575194" w:rsidP="00575194">
      <w:pPr>
        <w:pStyle w:val="ListParagraph"/>
        <w:rPr>
          <w:rFonts w:ascii="Arial" w:hAnsi="Arial" w:cs="Arial"/>
          <w:b/>
          <w:sz w:val="20"/>
          <w:szCs w:val="20"/>
        </w:rPr>
      </w:pPr>
    </w:p>
    <w:p w:rsidR="00575194" w:rsidRDefault="00575194" w:rsidP="00575194">
      <w:pPr>
        <w:pStyle w:val="ListParagraph"/>
        <w:numPr>
          <w:ilvl w:val="0"/>
          <w:numId w:val="11"/>
        </w:numPr>
        <w:rPr>
          <w:rFonts w:ascii="Arial" w:hAnsi="Arial" w:cs="Arial"/>
          <w:b/>
          <w:sz w:val="20"/>
          <w:szCs w:val="20"/>
        </w:rPr>
      </w:pPr>
      <w:r w:rsidRPr="00575194">
        <w:rPr>
          <w:rFonts w:ascii="Arial" w:hAnsi="Arial" w:cs="Arial"/>
          <w:b/>
          <w:sz w:val="20"/>
          <w:szCs w:val="20"/>
        </w:rPr>
        <w:t>Companies in any supply chain can make their decisions individually and collectively in five areas. What are these areas?</w:t>
      </w:r>
    </w:p>
    <w:p w:rsidR="00575194" w:rsidRDefault="00575194" w:rsidP="00575194">
      <w:pPr>
        <w:pStyle w:val="ListParagraph"/>
        <w:ind w:left="360"/>
        <w:rPr>
          <w:rFonts w:ascii="Arial" w:hAnsi="Arial" w:cs="Arial"/>
          <w:sz w:val="20"/>
          <w:szCs w:val="20"/>
        </w:rPr>
      </w:pPr>
      <w:r w:rsidRPr="00575194">
        <w:rPr>
          <w:rFonts w:ascii="Arial" w:hAnsi="Arial" w:cs="Arial"/>
          <w:sz w:val="20"/>
          <w:szCs w:val="20"/>
        </w:rPr>
        <w:t>These areas are:-</w:t>
      </w:r>
    </w:p>
    <w:p w:rsidR="00575194" w:rsidRPr="00575194" w:rsidRDefault="00575194" w:rsidP="00575194">
      <w:pPr>
        <w:pStyle w:val="ListParagraph"/>
        <w:ind w:left="360"/>
        <w:rPr>
          <w:rFonts w:ascii="Arial" w:hAnsi="Arial" w:cs="Arial"/>
          <w:sz w:val="20"/>
          <w:szCs w:val="20"/>
        </w:rPr>
      </w:pPr>
    </w:p>
    <w:p w:rsidR="00575194" w:rsidRPr="00513A52" w:rsidRDefault="00575194" w:rsidP="00575194">
      <w:pPr>
        <w:pStyle w:val="ListParagraph"/>
        <w:numPr>
          <w:ilvl w:val="0"/>
          <w:numId w:val="2"/>
        </w:numPr>
        <w:rPr>
          <w:rFonts w:ascii="Arial" w:hAnsi="Arial" w:cs="Arial"/>
          <w:sz w:val="20"/>
          <w:szCs w:val="20"/>
        </w:rPr>
      </w:pPr>
      <w:r w:rsidRPr="00513A52">
        <w:rPr>
          <w:rFonts w:ascii="Arial" w:hAnsi="Arial" w:cs="Arial"/>
          <w:sz w:val="20"/>
          <w:szCs w:val="20"/>
        </w:rPr>
        <w:t>Productions</w:t>
      </w:r>
    </w:p>
    <w:p w:rsidR="00575194" w:rsidRPr="00513A52" w:rsidRDefault="00575194" w:rsidP="00575194">
      <w:pPr>
        <w:pStyle w:val="ListParagraph"/>
        <w:numPr>
          <w:ilvl w:val="0"/>
          <w:numId w:val="2"/>
        </w:numPr>
        <w:rPr>
          <w:rFonts w:ascii="Arial" w:hAnsi="Arial" w:cs="Arial"/>
          <w:sz w:val="20"/>
          <w:szCs w:val="20"/>
        </w:rPr>
      </w:pPr>
      <w:r w:rsidRPr="00513A52">
        <w:rPr>
          <w:rFonts w:ascii="Arial" w:hAnsi="Arial" w:cs="Arial"/>
          <w:sz w:val="20"/>
          <w:szCs w:val="20"/>
        </w:rPr>
        <w:t xml:space="preserve">Inventory </w:t>
      </w:r>
    </w:p>
    <w:p w:rsidR="00575194" w:rsidRPr="00513A52" w:rsidRDefault="00575194" w:rsidP="00575194">
      <w:pPr>
        <w:pStyle w:val="ListParagraph"/>
        <w:numPr>
          <w:ilvl w:val="0"/>
          <w:numId w:val="2"/>
        </w:numPr>
        <w:rPr>
          <w:rFonts w:ascii="Arial" w:hAnsi="Arial" w:cs="Arial"/>
          <w:sz w:val="20"/>
          <w:szCs w:val="20"/>
        </w:rPr>
      </w:pPr>
      <w:r w:rsidRPr="00513A52">
        <w:rPr>
          <w:rFonts w:ascii="Arial" w:hAnsi="Arial" w:cs="Arial"/>
          <w:sz w:val="20"/>
          <w:szCs w:val="20"/>
        </w:rPr>
        <w:t>Locations</w:t>
      </w:r>
    </w:p>
    <w:p w:rsidR="00575194" w:rsidRPr="00513A52" w:rsidRDefault="00575194" w:rsidP="00575194">
      <w:pPr>
        <w:pStyle w:val="ListParagraph"/>
        <w:numPr>
          <w:ilvl w:val="0"/>
          <w:numId w:val="2"/>
        </w:numPr>
        <w:rPr>
          <w:rFonts w:ascii="Arial" w:hAnsi="Arial" w:cs="Arial"/>
          <w:sz w:val="20"/>
          <w:szCs w:val="20"/>
        </w:rPr>
      </w:pPr>
      <w:r w:rsidRPr="00513A52">
        <w:rPr>
          <w:rFonts w:ascii="Arial" w:hAnsi="Arial" w:cs="Arial"/>
          <w:sz w:val="20"/>
          <w:szCs w:val="20"/>
        </w:rPr>
        <w:t>Transportations</w:t>
      </w:r>
    </w:p>
    <w:p w:rsidR="00575194" w:rsidRPr="00513A52" w:rsidRDefault="00575194" w:rsidP="00575194">
      <w:pPr>
        <w:pStyle w:val="ListParagraph"/>
        <w:numPr>
          <w:ilvl w:val="0"/>
          <w:numId w:val="2"/>
        </w:numPr>
        <w:rPr>
          <w:rFonts w:ascii="Arial" w:hAnsi="Arial" w:cs="Arial"/>
          <w:sz w:val="20"/>
          <w:szCs w:val="20"/>
        </w:rPr>
      </w:pPr>
      <w:r w:rsidRPr="00513A52">
        <w:rPr>
          <w:rFonts w:ascii="Arial" w:hAnsi="Arial" w:cs="Arial"/>
          <w:sz w:val="20"/>
          <w:szCs w:val="20"/>
        </w:rPr>
        <w:t>Information</w:t>
      </w:r>
    </w:p>
    <w:p w:rsidR="00575194" w:rsidRDefault="00575194" w:rsidP="00575194">
      <w:pPr>
        <w:pStyle w:val="ListParagraph"/>
        <w:rPr>
          <w:rFonts w:ascii="Arial" w:hAnsi="Arial" w:cs="Arial"/>
          <w:b/>
          <w:sz w:val="20"/>
          <w:szCs w:val="20"/>
        </w:rPr>
      </w:pPr>
    </w:p>
    <w:p w:rsidR="00575194" w:rsidRDefault="00575194" w:rsidP="00575194">
      <w:pPr>
        <w:pStyle w:val="ListParagraph"/>
        <w:numPr>
          <w:ilvl w:val="0"/>
          <w:numId w:val="11"/>
        </w:numPr>
        <w:rPr>
          <w:rFonts w:ascii="Arial" w:hAnsi="Arial" w:cs="Arial"/>
          <w:b/>
          <w:sz w:val="20"/>
          <w:szCs w:val="20"/>
        </w:rPr>
      </w:pPr>
      <w:r>
        <w:rPr>
          <w:rFonts w:ascii="Arial" w:hAnsi="Arial" w:cs="Arial"/>
          <w:b/>
          <w:sz w:val="20"/>
          <w:szCs w:val="20"/>
        </w:rPr>
        <w:t>H</w:t>
      </w:r>
      <w:r w:rsidRPr="00575194">
        <w:rPr>
          <w:rFonts w:ascii="Arial" w:hAnsi="Arial" w:cs="Arial"/>
          <w:b/>
          <w:sz w:val="20"/>
          <w:szCs w:val="20"/>
        </w:rPr>
        <w:t>ow is a modern supply chain different from that of the past?</w:t>
      </w:r>
    </w:p>
    <w:p w:rsidR="00575194" w:rsidRPr="00575194" w:rsidRDefault="00575194" w:rsidP="00575194">
      <w:pPr>
        <w:ind w:left="360" w:firstLine="360"/>
        <w:rPr>
          <w:rFonts w:ascii="Arial" w:hAnsi="Arial" w:cs="Arial"/>
          <w:sz w:val="20"/>
          <w:szCs w:val="20"/>
        </w:rPr>
      </w:pPr>
      <w:r w:rsidRPr="00575194">
        <w:rPr>
          <w:rFonts w:ascii="Arial" w:hAnsi="Arial" w:cs="Arial"/>
          <w:sz w:val="20"/>
          <w:szCs w:val="20"/>
        </w:rPr>
        <w:t xml:space="preserve">There are some consideration in old supply chain compare to new supply chain. Old supply chain mainly based on money making scheme where new supply chain concentrate on consumers </w:t>
      </w:r>
      <w:r w:rsidR="00E26B86">
        <w:rPr>
          <w:rFonts w:ascii="Arial" w:hAnsi="Arial" w:cs="Arial"/>
          <w:sz w:val="20"/>
          <w:szCs w:val="20"/>
        </w:rPr>
        <w:t>requirements a</w:t>
      </w:r>
      <w:r w:rsidR="00E26B86" w:rsidRPr="00575194">
        <w:rPr>
          <w:rFonts w:ascii="Arial" w:hAnsi="Arial" w:cs="Arial"/>
          <w:sz w:val="20"/>
          <w:szCs w:val="20"/>
        </w:rPr>
        <w:t>nd</w:t>
      </w:r>
      <w:r w:rsidRPr="00575194">
        <w:rPr>
          <w:rFonts w:ascii="Arial" w:hAnsi="Arial" w:cs="Arial"/>
          <w:sz w:val="20"/>
          <w:szCs w:val="20"/>
        </w:rPr>
        <w:t xml:space="preserve"> quality in new supply chain make products separately to specific items and concern company only concertation on particle items only when in old supply chain was not running based on this concept old supply chain works on vertical integrated business policy but new supply chain works on vertical integration concept.</w:t>
      </w:r>
    </w:p>
    <w:p w:rsidR="00575194" w:rsidRDefault="00575194" w:rsidP="00575194">
      <w:pPr>
        <w:pStyle w:val="ListParagraph"/>
        <w:rPr>
          <w:rFonts w:ascii="Arial" w:hAnsi="Arial" w:cs="Arial"/>
          <w:b/>
          <w:sz w:val="20"/>
          <w:szCs w:val="20"/>
        </w:rPr>
      </w:pPr>
    </w:p>
    <w:p w:rsidR="00F21201" w:rsidRDefault="00575194" w:rsidP="00575194">
      <w:pPr>
        <w:pStyle w:val="ListParagraph"/>
        <w:numPr>
          <w:ilvl w:val="0"/>
          <w:numId w:val="11"/>
        </w:numPr>
        <w:rPr>
          <w:rFonts w:ascii="Arial" w:hAnsi="Arial" w:cs="Arial"/>
          <w:b/>
          <w:sz w:val="20"/>
          <w:szCs w:val="20"/>
        </w:rPr>
      </w:pPr>
      <w:r>
        <w:rPr>
          <w:rFonts w:ascii="Arial" w:hAnsi="Arial" w:cs="Arial"/>
          <w:b/>
          <w:sz w:val="20"/>
          <w:szCs w:val="20"/>
        </w:rPr>
        <w:t>W</w:t>
      </w:r>
      <w:r w:rsidRPr="00513A52">
        <w:rPr>
          <w:rFonts w:ascii="Arial" w:hAnsi="Arial" w:cs="Arial"/>
          <w:b/>
          <w:sz w:val="20"/>
          <w:szCs w:val="20"/>
        </w:rPr>
        <w:t>hat is inventory management</w:t>
      </w:r>
      <w:r>
        <w:rPr>
          <w:rFonts w:ascii="Arial" w:hAnsi="Arial" w:cs="Arial"/>
          <w:b/>
          <w:sz w:val="20"/>
          <w:szCs w:val="20"/>
        </w:rPr>
        <w:t>?</w:t>
      </w:r>
    </w:p>
    <w:p w:rsidR="00575194" w:rsidRPr="00575194" w:rsidRDefault="00575194" w:rsidP="00575194">
      <w:pPr>
        <w:ind w:left="360" w:firstLine="360"/>
        <w:rPr>
          <w:rFonts w:ascii="Arial" w:hAnsi="Arial" w:cs="Arial"/>
          <w:b/>
          <w:sz w:val="20"/>
          <w:szCs w:val="20"/>
        </w:rPr>
      </w:pPr>
      <w:r w:rsidRPr="00575194">
        <w:rPr>
          <w:rFonts w:ascii="Arial" w:hAnsi="Arial" w:cs="Arial"/>
          <w:sz w:val="20"/>
          <w:szCs w:val="20"/>
        </w:rPr>
        <w:t>Inventory is spread throughout the entire supply chain and consists of everything from row materials to work in process to finished goods that are detained by the manufacturers, distributers, and retailers in a supply chain. Again administrators must choose where they want to place themselves in the trade-off between efficiency and responsiveness. Holding large sum of inventory allows a business or a whole between supply chains to be extremely responsive to variations in customer demand. However, the formation and storage of stock is a cost and to attain high levels of efficiency, the outlay of inventory should be reserved as low as possible.</w:t>
      </w:r>
    </w:p>
    <w:p w:rsidR="00575194" w:rsidRDefault="00575194" w:rsidP="00575194">
      <w:pPr>
        <w:pStyle w:val="ListParagraph"/>
        <w:rPr>
          <w:rFonts w:ascii="Arial" w:hAnsi="Arial" w:cs="Arial"/>
          <w:b/>
          <w:sz w:val="20"/>
          <w:szCs w:val="20"/>
        </w:rPr>
      </w:pPr>
    </w:p>
    <w:p w:rsidR="00D678EF" w:rsidRDefault="00575194" w:rsidP="00513A52">
      <w:pPr>
        <w:pStyle w:val="ListParagraph"/>
        <w:numPr>
          <w:ilvl w:val="0"/>
          <w:numId w:val="11"/>
        </w:numPr>
        <w:rPr>
          <w:rFonts w:ascii="Arial" w:hAnsi="Arial" w:cs="Arial"/>
          <w:b/>
          <w:sz w:val="20"/>
          <w:szCs w:val="20"/>
        </w:rPr>
      </w:pPr>
      <w:r>
        <w:rPr>
          <w:rFonts w:ascii="Arial" w:hAnsi="Arial" w:cs="Arial"/>
          <w:b/>
          <w:sz w:val="20"/>
          <w:szCs w:val="20"/>
        </w:rPr>
        <w:lastRenderedPageBreak/>
        <w:t>I</w:t>
      </w:r>
      <w:r w:rsidRPr="00513A52">
        <w:rPr>
          <w:rFonts w:ascii="Arial" w:hAnsi="Arial" w:cs="Arial"/>
          <w:b/>
          <w:sz w:val="20"/>
          <w:szCs w:val="20"/>
        </w:rPr>
        <w:t>nformation is one of the five drives of supply chain. Discuss the purpose of information in a supply chain.</w:t>
      </w:r>
    </w:p>
    <w:p w:rsidR="00575194" w:rsidRPr="00513A52" w:rsidRDefault="00575194" w:rsidP="00575194">
      <w:pPr>
        <w:ind w:firstLine="720"/>
        <w:rPr>
          <w:rFonts w:ascii="Arial" w:hAnsi="Arial" w:cs="Arial"/>
          <w:sz w:val="20"/>
          <w:szCs w:val="20"/>
        </w:rPr>
      </w:pPr>
      <w:r w:rsidRPr="00513A52">
        <w:rPr>
          <w:rFonts w:ascii="Arial" w:hAnsi="Arial" w:cs="Arial"/>
          <w:sz w:val="20"/>
          <w:szCs w:val="20"/>
        </w:rPr>
        <w:t xml:space="preserve">Information is the foundation upon which to make decision concerning the four supply chain </w:t>
      </w:r>
      <w:r w:rsidR="00E26B86" w:rsidRPr="00513A52">
        <w:rPr>
          <w:rFonts w:ascii="Arial" w:hAnsi="Arial" w:cs="Arial"/>
          <w:sz w:val="20"/>
          <w:szCs w:val="20"/>
        </w:rPr>
        <w:t>drivers.</w:t>
      </w:r>
      <w:r w:rsidR="00E26B86">
        <w:rPr>
          <w:rFonts w:ascii="Arial" w:hAnsi="Arial" w:cs="Arial"/>
          <w:sz w:val="20"/>
          <w:szCs w:val="20"/>
        </w:rPr>
        <w:t xml:space="preserve"> </w:t>
      </w:r>
      <w:r w:rsidR="00E26B86" w:rsidRPr="00513A52">
        <w:rPr>
          <w:rFonts w:ascii="Arial" w:hAnsi="Arial" w:cs="Arial"/>
          <w:sz w:val="20"/>
          <w:szCs w:val="20"/>
        </w:rPr>
        <w:t>It</w:t>
      </w:r>
      <w:r w:rsidRPr="00513A52">
        <w:rPr>
          <w:rFonts w:ascii="Arial" w:hAnsi="Arial" w:cs="Arial"/>
          <w:sz w:val="20"/>
          <w:szCs w:val="20"/>
        </w:rPr>
        <w:t xml:space="preserve"> is the link between all of the operations an</w:t>
      </w:r>
      <w:r w:rsidR="00E26B86">
        <w:rPr>
          <w:rFonts w:ascii="Arial" w:hAnsi="Arial" w:cs="Arial"/>
          <w:sz w:val="20"/>
          <w:szCs w:val="20"/>
        </w:rPr>
        <w:t>d activities in a supply chain.</w:t>
      </w:r>
      <w:r w:rsidR="00E26B86" w:rsidRPr="00513A52">
        <w:rPr>
          <w:rFonts w:ascii="Arial" w:hAnsi="Arial" w:cs="Arial"/>
          <w:sz w:val="20"/>
          <w:szCs w:val="20"/>
        </w:rPr>
        <w:t xml:space="preserve"> To</w:t>
      </w:r>
      <w:r w:rsidRPr="00513A52">
        <w:rPr>
          <w:rFonts w:ascii="Arial" w:hAnsi="Arial" w:cs="Arial"/>
          <w:sz w:val="20"/>
          <w:szCs w:val="20"/>
        </w:rPr>
        <w:t xml:space="preserve"> the degree this link is a strong one (i.e., the data is precise, well –timed, and complete), the companies in a supply chain will each be able to make fine decisions for their own operations,</w:t>
      </w:r>
    </w:p>
    <w:p w:rsidR="00575194" w:rsidRPr="00513A52" w:rsidRDefault="00575194" w:rsidP="00575194">
      <w:pPr>
        <w:ind w:firstLine="720"/>
        <w:rPr>
          <w:rFonts w:ascii="Arial" w:hAnsi="Arial" w:cs="Arial"/>
          <w:sz w:val="20"/>
          <w:szCs w:val="20"/>
        </w:rPr>
      </w:pPr>
      <w:r w:rsidRPr="00513A52">
        <w:rPr>
          <w:rFonts w:ascii="Arial" w:hAnsi="Arial" w:cs="Arial"/>
          <w:sz w:val="20"/>
          <w:szCs w:val="20"/>
        </w:rPr>
        <w:t>Information is utilized for two purposes in organization’s supply chain.</w:t>
      </w:r>
    </w:p>
    <w:p w:rsidR="00575194" w:rsidRPr="00513A52" w:rsidRDefault="00575194" w:rsidP="00575194">
      <w:pPr>
        <w:pStyle w:val="ListParagraph"/>
        <w:numPr>
          <w:ilvl w:val="0"/>
          <w:numId w:val="3"/>
        </w:numPr>
        <w:rPr>
          <w:rFonts w:ascii="Arial" w:hAnsi="Arial" w:cs="Arial"/>
          <w:sz w:val="20"/>
          <w:szCs w:val="20"/>
        </w:rPr>
      </w:pPr>
      <w:r w:rsidRPr="00513A52">
        <w:rPr>
          <w:rFonts w:ascii="Arial" w:hAnsi="Arial" w:cs="Arial"/>
          <w:sz w:val="20"/>
          <w:szCs w:val="20"/>
        </w:rPr>
        <w:t xml:space="preserve">Coordinating Daily Activities </w:t>
      </w:r>
    </w:p>
    <w:p w:rsidR="00575194" w:rsidRPr="00513A52" w:rsidRDefault="00575194" w:rsidP="00575194">
      <w:pPr>
        <w:pStyle w:val="ListParagraph"/>
        <w:numPr>
          <w:ilvl w:val="0"/>
          <w:numId w:val="3"/>
        </w:numPr>
        <w:rPr>
          <w:rFonts w:ascii="Arial" w:hAnsi="Arial" w:cs="Arial"/>
          <w:sz w:val="20"/>
          <w:szCs w:val="20"/>
        </w:rPr>
      </w:pPr>
      <w:r w:rsidRPr="00513A52">
        <w:rPr>
          <w:rFonts w:ascii="Arial" w:hAnsi="Arial" w:cs="Arial"/>
          <w:sz w:val="20"/>
          <w:szCs w:val="20"/>
        </w:rPr>
        <w:t>Forecasting and Planning</w:t>
      </w:r>
    </w:p>
    <w:p w:rsidR="00575194" w:rsidRPr="00575194" w:rsidRDefault="00575194" w:rsidP="00575194">
      <w:pPr>
        <w:ind w:left="360"/>
        <w:rPr>
          <w:rFonts w:ascii="Arial" w:hAnsi="Arial" w:cs="Arial"/>
          <w:b/>
          <w:sz w:val="20"/>
          <w:szCs w:val="20"/>
        </w:rPr>
      </w:pPr>
    </w:p>
    <w:p w:rsidR="00D678EF" w:rsidRPr="00575194" w:rsidRDefault="00575194" w:rsidP="00D678EF">
      <w:pPr>
        <w:pStyle w:val="ListParagraph"/>
        <w:numPr>
          <w:ilvl w:val="0"/>
          <w:numId w:val="11"/>
        </w:numPr>
        <w:rPr>
          <w:rFonts w:ascii="Arial" w:hAnsi="Arial" w:cs="Arial"/>
          <w:b/>
          <w:sz w:val="20"/>
          <w:szCs w:val="20"/>
        </w:rPr>
      </w:pPr>
      <w:r w:rsidRPr="00513A52">
        <w:rPr>
          <w:rFonts w:ascii="Arial" w:hAnsi="Arial" w:cs="Arial"/>
          <w:b/>
          <w:sz w:val="20"/>
          <w:szCs w:val="20"/>
        </w:rPr>
        <w:t>Name various types of inventory.</w:t>
      </w:r>
    </w:p>
    <w:p w:rsidR="00D678EF" w:rsidRPr="00513A52" w:rsidRDefault="00D678EF" w:rsidP="00575194">
      <w:pPr>
        <w:ind w:firstLine="720"/>
        <w:rPr>
          <w:rFonts w:ascii="Arial" w:hAnsi="Arial" w:cs="Arial"/>
          <w:sz w:val="20"/>
          <w:szCs w:val="20"/>
        </w:rPr>
      </w:pPr>
      <w:r w:rsidRPr="00513A52">
        <w:rPr>
          <w:rFonts w:ascii="Arial" w:hAnsi="Arial" w:cs="Arial"/>
          <w:sz w:val="20"/>
          <w:szCs w:val="20"/>
        </w:rPr>
        <w:t xml:space="preserve">The name of various types of inventory </w:t>
      </w:r>
      <w:r w:rsidR="00E26B86">
        <w:rPr>
          <w:rFonts w:ascii="Arial" w:hAnsi="Arial" w:cs="Arial"/>
          <w:sz w:val="20"/>
          <w:szCs w:val="20"/>
        </w:rPr>
        <w:t xml:space="preserve">are </w:t>
      </w:r>
      <w:r w:rsidRPr="00513A52">
        <w:rPr>
          <w:rFonts w:ascii="Arial" w:hAnsi="Arial" w:cs="Arial"/>
          <w:sz w:val="20"/>
          <w:szCs w:val="20"/>
        </w:rPr>
        <w:t xml:space="preserve">following:- </w:t>
      </w:r>
    </w:p>
    <w:p w:rsidR="00D678EF" w:rsidRPr="00513A52" w:rsidRDefault="005E3091" w:rsidP="00D678EF">
      <w:pPr>
        <w:pStyle w:val="ListParagraph"/>
        <w:numPr>
          <w:ilvl w:val="0"/>
          <w:numId w:val="4"/>
        </w:numPr>
        <w:rPr>
          <w:rFonts w:ascii="Arial" w:hAnsi="Arial" w:cs="Arial"/>
          <w:sz w:val="20"/>
          <w:szCs w:val="20"/>
        </w:rPr>
      </w:pPr>
      <w:r w:rsidRPr="00513A52">
        <w:rPr>
          <w:rFonts w:ascii="Arial" w:hAnsi="Arial" w:cs="Arial"/>
          <w:sz w:val="20"/>
          <w:szCs w:val="20"/>
        </w:rPr>
        <w:t xml:space="preserve">Cycle Inventory </w:t>
      </w:r>
    </w:p>
    <w:p w:rsidR="005E3091" w:rsidRPr="00513A52" w:rsidRDefault="005E3091" w:rsidP="00D678EF">
      <w:pPr>
        <w:pStyle w:val="ListParagraph"/>
        <w:numPr>
          <w:ilvl w:val="0"/>
          <w:numId w:val="4"/>
        </w:numPr>
        <w:rPr>
          <w:rFonts w:ascii="Arial" w:hAnsi="Arial" w:cs="Arial"/>
          <w:sz w:val="20"/>
          <w:szCs w:val="20"/>
        </w:rPr>
      </w:pPr>
      <w:r w:rsidRPr="00513A52">
        <w:rPr>
          <w:rFonts w:ascii="Arial" w:hAnsi="Arial" w:cs="Arial"/>
          <w:sz w:val="20"/>
          <w:szCs w:val="20"/>
        </w:rPr>
        <w:t xml:space="preserve">Safety Inventory </w:t>
      </w:r>
    </w:p>
    <w:p w:rsidR="00513A52" w:rsidRPr="00513A52" w:rsidRDefault="005E3091" w:rsidP="005E3091">
      <w:pPr>
        <w:pStyle w:val="ListParagraph"/>
        <w:numPr>
          <w:ilvl w:val="0"/>
          <w:numId w:val="4"/>
        </w:numPr>
        <w:rPr>
          <w:rFonts w:ascii="Arial" w:hAnsi="Arial" w:cs="Arial"/>
          <w:sz w:val="20"/>
          <w:szCs w:val="20"/>
        </w:rPr>
      </w:pPr>
      <w:r w:rsidRPr="00513A52">
        <w:rPr>
          <w:rFonts w:ascii="Arial" w:hAnsi="Arial" w:cs="Arial"/>
          <w:sz w:val="20"/>
          <w:szCs w:val="20"/>
        </w:rPr>
        <w:t xml:space="preserve">Seasonal Inventory </w:t>
      </w:r>
    </w:p>
    <w:p w:rsidR="00513A52" w:rsidRPr="00513A52" w:rsidRDefault="00513A52" w:rsidP="005E3091">
      <w:pPr>
        <w:rPr>
          <w:rFonts w:ascii="Arial" w:hAnsi="Arial" w:cs="Arial"/>
          <w:sz w:val="20"/>
          <w:szCs w:val="20"/>
        </w:rPr>
      </w:pPr>
    </w:p>
    <w:p w:rsidR="00867F41" w:rsidRPr="00513A52" w:rsidRDefault="005E3091" w:rsidP="005E3091">
      <w:pPr>
        <w:rPr>
          <w:rFonts w:ascii="Arial" w:hAnsi="Arial" w:cs="Arial"/>
          <w:b/>
          <w:sz w:val="20"/>
          <w:szCs w:val="20"/>
          <w:u w:val="single"/>
        </w:rPr>
      </w:pPr>
      <w:r w:rsidRPr="00513A52">
        <w:rPr>
          <w:rFonts w:ascii="Arial" w:hAnsi="Arial" w:cs="Arial"/>
          <w:b/>
          <w:sz w:val="20"/>
          <w:szCs w:val="20"/>
          <w:u w:val="single"/>
        </w:rPr>
        <w:t>Q.2 “Location decisions have strong impacts on the cost and performance ch</w:t>
      </w:r>
      <w:r w:rsidR="00513A52">
        <w:rPr>
          <w:rFonts w:ascii="Arial" w:hAnsi="Arial" w:cs="Arial"/>
          <w:b/>
          <w:sz w:val="20"/>
          <w:szCs w:val="20"/>
          <w:u w:val="single"/>
        </w:rPr>
        <w:t>aracteristics of a Supply Chain” Discuss</w:t>
      </w:r>
    </w:p>
    <w:p w:rsidR="00867F41" w:rsidRPr="00513A52" w:rsidRDefault="005E3091" w:rsidP="00513A52">
      <w:pPr>
        <w:ind w:firstLine="720"/>
        <w:rPr>
          <w:rFonts w:ascii="Arial" w:hAnsi="Arial" w:cs="Arial"/>
          <w:sz w:val="20"/>
          <w:szCs w:val="20"/>
        </w:rPr>
      </w:pPr>
      <w:r w:rsidRPr="00513A52">
        <w:rPr>
          <w:rFonts w:ascii="Arial" w:hAnsi="Arial" w:cs="Arial"/>
          <w:sz w:val="20"/>
          <w:szCs w:val="20"/>
        </w:rPr>
        <w:t xml:space="preserve">Location means the geographical setting of supply chain facilities. It </w:t>
      </w:r>
      <w:r w:rsidR="00867F41" w:rsidRPr="00513A52">
        <w:rPr>
          <w:rFonts w:ascii="Arial" w:hAnsi="Arial" w:cs="Arial"/>
          <w:sz w:val="20"/>
          <w:szCs w:val="20"/>
        </w:rPr>
        <w:t xml:space="preserve">also consists of decisions that are related to the activities. When making location based decisions, </w:t>
      </w:r>
      <w:r w:rsidR="00AC61C3" w:rsidRPr="00513A52">
        <w:rPr>
          <w:rFonts w:ascii="Arial" w:hAnsi="Arial" w:cs="Arial"/>
          <w:sz w:val="20"/>
          <w:szCs w:val="20"/>
        </w:rPr>
        <w:t>managers</w:t>
      </w:r>
      <w:r w:rsidR="00867F41" w:rsidRPr="00513A52">
        <w:rPr>
          <w:rFonts w:ascii="Arial" w:hAnsi="Arial" w:cs="Arial"/>
          <w:sz w:val="20"/>
          <w:szCs w:val="20"/>
        </w:rPr>
        <w:t xml:space="preserve"> </w:t>
      </w:r>
      <w:r w:rsidR="00AC61C3">
        <w:rPr>
          <w:rFonts w:ascii="Arial" w:hAnsi="Arial" w:cs="Arial"/>
          <w:sz w:val="20"/>
          <w:szCs w:val="20"/>
        </w:rPr>
        <w:t>are</w:t>
      </w:r>
      <w:r w:rsidR="00867F41" w:rsidRPr="00513A52">
        <w:rPr>
          <w:rFonts w:ascii="Arial" w:hAnsi="Arial" w:cs="Arial"/>
          <w:sz w:val="20"/>
          <w:szCs w:val="20"/>
        </w:rPr>
        <w:t xml:space="preserve"> required to consider various factors that relate to a given site including the cost of facilities, labour cost, skills </w:t>
      </w:r>
      <w:bookmarkStart w:id="0" w:name="_GoBack"/>
      <w:bookmarkEnd w:id="0"/>
      <w:r w:rsidR="00867F41" w:rsidRPr="00513A52">
        <w:rPr>
          <w:rFonts w:ascii="Arial" w:hAnsi="Arial" w:cs="Arial"/>
          <w:sz w:val="20"/>
          <w:szCs w:val="20"/>
        </w:rPr>
        <w:t>available in the workforce, transportation conditions, taxes and tariffs and the nearness to suppliers and consumers.</w:t>
      </w:r>
    </w:p>
    <w:p w:rsidR="00867F41" w:rsidRPr="00513A52" w:rsidRDefault="00867F41" w:rsidP="00513A52">
      <w:pPr>
        <w:ind w:firstLine="720"/>
        <w:rPr>
          <w:rFonts w:ascii="Arial" w:hAnsi="Arial" w:cs="Arial"/>
          <w:sz w:val="20"/>
          <w:szCs w:val="20"/>
        </w:rPr>
      </w:pPr>
      <w:r w:rsidRPr="00513A52">
        <w:rPr>
          <w:rFonts w:ascii="Arial" w:hAnsi="Arial" w:cs="Arial"/>
          <w:sz w:val="20"/>
          <w:szCs w:val="20"/>
        </w:rPr>
        <w:t>Location decision are fairly strategic decision as they involve large amounts of money to long-term plans. Location decision have powerful impacts on the performance and cost of characteristics of a supply chain.</w:t>
      </w:r>
    </w:p>
    <w:p w:rsidR="00867F41" w:rsidRPr="00513A52" w:rsidRDefault="00867F41" w:rsidP="00513A52">
      <w:pPr>
        <w:ind w:firstLine="720"/>
        <w:rPr>
          <w:rFonts w:ascii="Arial" w:hAnsi="Arial" w:cs="Arial"/>
          <w:sz w:val="20"/>
          <w:szCs w:val="20"/>
        </w:rPr>
      </w:pPr>
      <w:r w:rsidRPr="00513A52">
        <w:rPr>
          <w:rFonts w:ascii="Arial" w:hAnsi="Arial" w:cs="Arial"/>
          <w:sz w:val="20"/>
          <w:szCs w:val="20"/>
        </w:rPr>
        <w:t>Location decisions depict a company’s fundamental strategy.</w:t>
      </w:r>
    </w:p>
    <w:p w:rsidR="00867F41" w:rsidRPr="00513A52" w:rsidRDefault="00867F41" w:rsidP="005E3091">
      <w:pPr>
        <w:rPr>
          <w:rFonts w:ascii="Arial" w:hAnsi="Arial" w:cs="Arial"/>
          <w:sz w:val="20"/>
          <w:szCs w:val="20"/>
        </w:rPr>
      </w:pPr>
    </w:p>
    <w:p w:rsidR="00867F41" w:rsidRPr="00513A52" w:rsidRDefault="00867F41" w:rsidP="005E3091">
      <w:pPr>
        <w:rPr>
          <w:rFonts w:ascii="Arial" w:hAnsi="Arial" w:cs="Arial"/>
          <w:b/>
          <w:sz w:val="20"/>
          <w:szCs w:val="20"/>
          <w:u w:val="single"/>
        </w:rPr>
      </w:pPr>
      <w:r w:rsidRPr="00513A52">
        <w:rPr>
          <w:rFonts w:ascii="Arial" w:hAnsi="Arial" w:cs="Arial"/>
          <w:b/>
          <w:sz w:val="20"/>
          <w:szCs w:val="20"/>
          <w:u w:val="single"/>
        </w:rPr>
        <w:t>Q.3 Write short notes on the following partici</w:t>
      </w:r>
      <w:r w:rsidR="00B06867" w:rsidRPr="00513A52">
        <w:rPr>
          <w:rFonts w:ascii="Arial" w:hAnsi="Arial" w:cs="Arial"/>
          <w:b/>
          <w:sz w:val="20"/>
          <w:szCs w:val="20"/>
          <w:u w:val="single"/>
        </w:rPr>
        <w:t>pants of supply chain.</w:t>
      </w:r>
    </w:p>
    <w:p w:rsidR="00B06867" w:rsidRPr="00513A52" w:rsidRDefault="00B06867" w:rsidP="005E3091">
      <w:pPr>
        <w:rPr>
          <w:rFonts w:ascii="Arial" w:hAnsi="Arial" w:cs="Arial"/>
          <w:b/>
          <w:sz w:val="20"/>
          <w:szCs w:val="20"/>
        </w:rPr>
      </w:pPr>
      <w:r w:rsidRPr="00513A52">
        <w:rPr>
          <w:rFonts w:ascii="Arial" w:hAnsi="Arial" w:cs="Arial"/>
          <w:b/>
          <w:sz w:val="20"/>
          <w:szCs w:val="20"/>
        </w:rPr>
        <w:t>a. Producers</w:t>
      </w:r>
    </w:p>
    <w:p w:rsidR="00B06867" w:rsidRPr="00513A52" w:rsidRDefault="00B06867" w:rsidP="005E3091">
      <w:pPr>
        <w:rPr>
          <w:rFonts w:ascii="Arial" w:hAnsi="Arial" w:cs="Arial"/>
          <w:b/>
          <w:sz w:val="20"/>
          <w:szCs w:val="20"/>
        </w:rPr>
      </w:pPr>
      <w:r w:rsidRPr="00513A52">
        <w:rPr>
          <w:rFonts w:ascii="Arial" w:hAnsi="Arial" w:cs="Arial"/>
          <w:b/>
          <w:sz w:val="20"/>
          <w:szCs w:val="20"/>
        </w:rPr>
        <w:t>b. Distributors</w:t>
      </w:r>
    </w:p>
    <w:p w:rsidR="00B06867" w:rsidRPr="00513A52" w:rsidRDefault="00B06867" w:rsidP="005E3091">
      <w:pPr>
        <w:rPr>
          <w:rFonts w:ascii="Arial" w:hAnsi="Arial" w:cs="Arial"/>
          <w:b/>
          <w:sz w:val="20"/>
          <w:szCs w:val="20"/>
        </w:rPr>
      </w:pPr>
      <w:r w:rsidRPr="00513A52">
        <w:rPr>
          <w:rFonts w:ascii="Arial" w:hAnsi="Arial" w:cs="Arial"/>
          <w:b/>
          <w:sz w:val="20"/>
          <w:szCs w:val="20"/>
        </w:rPr>
        <w:t>c.   Retailers</w:t>
      </w:r>
    </w:p>
    <w:p w:rsidR="001B5079" w:rsidRPr="00575194" w:rsidRDefault="00B06867" w:rsidP="00575194">
      <w:pPr>
        <w:pStyle w:val="ListParagraph"/>
        <w:numPr>
          <w:ilvl w:val="0"/>
          <w:numId w:val="8"/>
        </w:numPr>
        <w:rPr>
          <w:rFonts w:ascii="Arial" w:hAnsi="Arial" w:cs="Arial"/>
          <w:sz w:val="20"/>
          <w:szCs w:val="20"/>
        </w:rPr>
      </w:pPr>
      <w:r w:rsidRPr="00575194">
        <w:rPr>
          <w:rFonts w:ascii="Arial" w:hAnsi="Arial" w:cs="Arial"/>
          <w:b/>
          <w:sz w:val="20"/>
          <w:szCs w:val="20"/>
        </w:rPr>
        <w:t xml:space="preserve">Producers: - </w:t>
      </w:r>
      <w:r w:rsidRPr="00575194">
        <w:rPr>
          <w:rFonts w:ascii="Arial" w:hAnsi="Arial" w:cs="Arial"/>
          <w:sz w:val="20"/>
          <w:szCs w:val="20"/>
        </w:rPr>
        <w:t xml:space="preserve"> </w:t>
      </w:r>
    </w:p>
    <w:p w:rsidR="00B06867" w:rsidRPr="00513A52" w:rsidRDefault="00B06867" w:rsidP="005E3091">
      <w:pPr>
        <w:rPr>
          <w:rFonts w:ascii="Arial" w:hAnsi="Arial" w:cs="Arial"/>
          <w:sz w:val="20"/>
          <w:szCs w:val="20"/>
        </w:rPr>
      </w:pPr>
      <w:r w:rsidRPr="00513A52">
        <w:rPr>
          <w:rFonts w:ascii="Arial" w:hAnsi="Arial" w:cs="Arial"/>
          <w:sz w:val="20"/>
          <w:szCs w:val="20"/>
        </w:rPr>
        <w:t xml:space="preserve">These are the organizations that make a product this includes businesses that are producers of raw materials and corporations that are makers of finished good. Producers of raw materials are businesses that drill for oil and gas, mine for minerals, and cut timber.it also consists of organizations that raise </w:t>
      </w:r>
      <w:r w:rsidRPr="00513A52">
        <w:rPr>
          <w:rFonts w:ascii="Arial" w:hAnsi="Arial" w:cs="Arial"/>
          <w:sz w:val="20"/>
          <w:szCs w:val="20"/>
        </w:rPr>
        <w:lastRenderedPageBreak/>
        <w:t>animals, farm the land, or catch seafood. Producers of finished goods utilize the raw materials and subassemblies produced by other producers to make their products.</w:t>
      </w:r>
    </w:p>
    <w:p w:rsidR="001B5079" w:rsidRPr="00513A52" w:rsidRDefault="001B5079" w:rsidP="005E3091">
      <w:pPr>
        <w:rPr>
          <w:rFonts w:ascii="Arial" w:hAnsi="Arial" w:cs="Arial"/>
          <w:sz w:val="20"/>
          <w:szCs w:val="20"/>
        </w:rPr>
      </w:pPr>
      <w:r w:rsidRPr="00513A52">
        <w:rPr>
          <w:rFonts w:ascii="Arial" w:hAnsi="Arial" w:cs="Arial"/>
          <w:sz w:val="20"/>
          <w:szCs w:val="20"/>
        </w:rPr>
        <w:t xml:space="preserve">Producers can make products that are not tangible items like music, software, entertainment, or designs. Producers in the developed world of Europe, North America and parts of Asia are increasingly producers of non-tangible items and services. </w:t>
      </w:r>
    </w:p>
    <w:p w:rsidR="006E2FF6" w:rsidRPr="00513A52" w:rsidRDefault="006E2FF6" w:rsidP="005E3091">
      <w:pPr>
        <w:rPr>
          <w:rFonts w:ascii="Arial" w:hAnsi="Arial" w:cs="Arial"/>
          <w:b/>
          <w:sz w:val="20"/>
          <w:szCs w:val="20"/>
        </w:rPr>
      </w:pPr>
    </w:p>
    <w:p w:rsidR="00B06867" w:rsidRPr="00575194" w:rsidRDefault="006E2FF6" w:rsidP="00575194">
      <w:pPr>
        <w:pStyle w:val="ListParagraph"/>
        <w:numPr>
          <w:ilvl w:val="0"/>
          <w:numId w:val="8"/>
        </w:numPr>
        <w:rPr>
          <w:rFonts w:ascii="Arial" w:hAnsi="Arial" w:cs="Arial"/>
          <w:b/>
          <w:sz w:val="20"/>
          <w:szCs w:val="20"/>
        </w:rPr>
      </w:pPr>
      <w:r w:rsidRPr="00575194">
        <w:rPr>
          <w:rFonts w:ascii="Arial" w:hAnsi="Arial" w:cs="Arial"/>
          <w:b/>
          <w:sz w:val="20"/>
          <w:szCs w:val="20"/>
        </w:rPr>
        <w:t xml:space="preserve">Distributors: -  </w:t>
      </w:r>
    </w:p>
    <w:p w:rsidR="00252270" w:rsidRPr="00513A52" w:rsidRDefault="006E2FF6" w:rsidP="005E3091">
      <w:pPr>
        <w:rPr>
          <w:rFonts w:ascii="Arial" w:hAnsi="Arial" w:cs="Arial"/>
          <w:sz w:val="20"/>
          <w:szCs w:val="20"/>
        </w:rPr>
      </w:pPr>
      <w:r w:rsidRPr="00513A52">
        <w:rPr>
          <w:rFonts w:ascii="Arial" w:hAnsi="Arial" w:cs="Arial"/>
          <w:sz w:val="20"/>
          <w:szCs w:val="20"/>
        </w:rPr>
        <w:t xml:space="preserve">Distributors are businesses that take inventory in mass from producers and supply a bundle of associated product lines to consumers. Distributors are termed as wholesalers, they usually sell to others businesses and they sell products in bigger quantities than an individual customer would generally buy. Distributors cushion the producers from variations in product demand by stocking inventory and doing a lot of sales work to discover and service consumers. Distributors complete the “Time </w:t>
      </w:r>
      <w:r w:rsidR="00252270" w:rsidRPr="00513A52">
        <w:rPr>
          <w:rFonts w:ascii="Arial" w:hAnsi="Arial" w:cs="Arial"/>
          <w:sz w:val="20"/>
          <w:szCs w:val="20"/>
        </w:rPr>
        <w:t>and place function-they supply products when and where the consumer wants them.</w:t>
      </w:r>
    </w:p>
    <w:p w:rsidR="006E2FF6" w:rsidRPr="00513A52" w:rsidRDefault="00252270" w:rsidP="005E3091">
      <w:pPr>
        <w:rPr>
          <w:rFonts w:ascii="Arial" w:hAnsi="Arial" w:cs="Arial"/>
          <w:sz w:val="20"/>
          <w:szCs w:val="20"/>
        </w:rPr>
      </w:pPr>
      <w:r w:rsidRPr="00513A52">
        <w:rPr>
          <w:rFonts w:ascii="Arial" w:hAnsi="Arial" w:cs="Arial"/>
          <w:sz w:val="20"/>
          <w:szCs w:val="20"/>
        </w:rPr>
        <w:t xml:space="preserve">A distributor is normally a business that takes possession of important inventories of products that they purchase from producers and sell to customers. Distributors carries out are inventory administration, warehouse operations, and product transportation along with customer support and post-sales service. </w:t>
      </w:r>
      <w:proofErr w:type="gramStart"/>
      <w:r w:rsidRPr="00513A52">
        <w:rPr>
          <w:rFonts w:ascii="Arial" w:hAnsi="Arial" w:cs="Arial"/>
          <w:sz w:val="20"/>
          <w:szCs w:val="20"/>
        </w:rPr>
        <w:t>a</w:t>
      </w:r>
      <w:proofErr w:type="gramEnd"/>
      <w:r w:rsidRPr="00513A52">
        <w:rPr>
          <w:rFonts w:ascii="Arial" w:hAnsi="Arial" w:cs="Arial"/>
          <w:sz w:val="20"/>
          <w:szCs w:val="20"/>
        </w:rPr>
        <w:t xml:space="preserve"> distributor may also be a business that only brokers a product between that manufacturer and the consumer and never take possession of the product.</w:t>
      </w:r>
    </w:p>
    <w:p w:rsidR="00252270" w:rsidRPr="00575194" w:rsidRDefault="00252270" w:rsidP="00575194">
      <w:pPr>
        <w:pStyle w:val="ListParagraph"/>
        <w:numPr>
          <w:ilvl w:val="0"/>
          <w:numId w:val="9"/>
        </w:numPr>
        <w:rPr>
          <w:rFonts w:ascii="Arial" w:hAnsi="Arial" w:cs="Arial"/>
          <w:b/>
          <w:sz w:val="20"/>
          <w:szCs w:val="20"/>
        </w:rPr>
      </w:pPr>
      <w:r w:rsidRPr="00575194">
        <w:rPr>
          <w:rFonts w:ascii="Arial" w:hAnsi="Arial" w:cs="Arial"/>
          <w:b/>
          <w:sz w:val="20"/>
          <w:szCs w:val="20"/>
        </w:rPr>
        <w:t xml:space="preserve">Retailers: -  </w:t>
      </w:r>
    </w:p>
    <w:p w:rsidR="006C36F9" w:rsidRPr="00513A52" w:rsidRDefault="006C36F9" w:rsidP="00252270">
      <w:pPr>
        <w:rPr>
          <w:rFonts w:ascii="Arial" w:hAnsi="Arial" w:cs="Arial"/>
          <w:sz w:val="20"/>
          <w:szCs w:val="20"/>
        </w:rPr>
      </w:pPr>
      <w:r w:rsidRPr="00513A52">
        <w:rPr>
          <w:rFonts w:ascii="Arial" w:hAnsi="Arial" w:cs="Arial"/>
          <w:sz w:val="20"/>
          <w:szCs w:val="20"/>
        </w:rPr>
        <w:t>Retailers stock inventory and sell in lesser quantities to the common public. This business also closely tracks the demands and preference of the consumers that it sells to. It advertises to its consumers and often utilizes some blend of price, service, convenience and product selection.</w:t>
      </w:r>
    </w:p>
    <w:p w:rsidR="00252270" w:rsidRPr="00513A52" w:rsidRDefault="00252270" w:rsidP="005E3091">
      <w:pPr>
        <w:rPr>
          <w:rFonts w:ascii="Arial" w:hAnsi="Arial" w:cs="Arial"/>
          <w:b/>
          <w:sz w:val="20"/>
          <w:szCs w:val="20"/>
        </w:rPr>
      </w:pPr>
    </w:p>
    <w:p w:rsidR="00B06867" w:rsidRPr="00513A52" w:rsidRDefault="006C36F9" w:rsidP="005E3091">
      <w:pPr>
        <w:rPr>
          <w:rFonts w:ascii="Arial" w:hAnsi="Arial" w:cs="Arial"/>
          <w:b/>
          <w:sz w:val="20"/>
          <w:szCs w:val="20"/>
        </w:rPr>
      </w:pPr>
      <w:r w:rsidRPr="00513A52">
        <w:rPr>
          <w:rFonts w:ascii="Arial" w:hAnsi="Arial" w:cs="Arial"/>
          <w:b/>
          <w:sz w:val="20"/>
          <w:szCs w:val="20"/>
          <w:u w:val="single"/>
        </w:rPr>
        <w:t>Case Study.</w:t>
      </w:r>
    </w:p>
    <w:p w:rsidR="00F96DC9" w:rsidRPr="00513A52" w:rsidRDefault="00867F41" w:rsidP="00F96DC9">
      <w:pPr>
        <w:rPr>
          <w:rFonts w:ascii="Arial" w:hAnsi="Arial" w:cs="Arial"/>
          <w:sz w:val="20"/>
          <w:szCs w:val="20"/>
        </w:rPr>
      </w:pPr>
      <w:r w:rsidRPr="00513A52">
        <w:rPr>
          <w:rFonts w:ascii="Arial" w:hAnsi="Arial" w:cs="Arial"/>
          <w:b/>
          <w:sz w:val="20"/>
          <w:szCs w:val="20"/>
          <w:u w:val="single"/>
        </w:rPr>
        <w:t xml:space="preserve"> </w:t>
      </w:r>
    </w:p>
    <w:p w:rsidR="00482A76" w:rsidRPr="00513A52" w:rsidRDefault="00F96DC9" w:rsidP="00482A76">
      <w:pPr>
        <w:pStyle w:val="ListParagraph"/>
        <w:numPr>
          <w:ilvl w:val="0"/>
          <w:numId w:val="7"/>
        </w:numPr>
        <w:ind w:left="0" w:hanging="270"/>
        <w:rPr>
          <w:rFonts w:ascii="Arial" w:hAnsi="Arial" w:cs="Arial"/>
          <w:b/>
          <w:sz w:val="20"/>
          <w:szCs w:val="20"/>
        </w:rPr>
      </w:pPr>
      <w:r w:rsidRPr="00513A52">
        <w:rPr>
          <w:rFonts w:ascii="Arial" w:hAnsi="Arial" w:cs="Arial"/>
          <w:b/>
          <w:sz w:val="20"/>
          <w:szCs w:val="20"/>
        </w:rPr>
        <w:t>Describe the supply chain for milk.</w:t>
      </w:r>
    </w:p>
    <w:p w:rsidR="007662DA" w:rsidRPr="00513A52" w:rsidRDefault="007662DA" w:rsidP="00F96DC9">
      <w:pPr>
        <w:rPr>
          <w:rFonts w:ascii="Arial" w:hAnsi="Arial" w:cs="Arial"/>
          <w:b/>
          <w:sz w:val="20"/>
          <w:szCs w:val="20"/>
        </w:rPr>
      </w:pPr>
      <w:r w:rsidRPr="00513A52">
        <w:rPr>
          <w:rFonts w:ascii="Arial" w:hAnsi="Arial" w:cs="Arial"/>
          <w:sz w:val="20"/>
          <w:szCs w:val="20"/>
        </w:rPr>
        <w:t>In supply chain for milk there are dairy farm from where raw milk. Available in bulk quantity and put it to dairy process to get cream, whey, yoghurt, cheese, juice and baby food etc. at these are distributed to dairy products functions and secondary dairy process.</w:t>
      </w:r>
    </w:p>
    <w:p w:rsidR="00112250" w:rsidRPr="00513A52" w:rsidRDefault="00482A76" w:rsidP="00482A76">
      <w:pPr>
        <w:pStyle w:val="ListParagraph"/>
        <w:numPr>
          <w:ilvl w:val="0"/>
          <w:numId w:val="6"/>
        </w:numPr>
        <w:ind w:left="0" w:hanging="270"/>
        <w:rPr>
          <w:rFonts w:ascii="Arial" w:hAnsi="Arial" w:cs="Arial"/>
          <w:b/>
          <w:sz w:val="20"/>
          <w:szCs w:val="20"/>
        </w:rPr>
      </w:pPr>
      <w:r w:rsidRPr="00513A52">
        <w:rPr>
          <w:rFonts w:ascii="Arial" w:hAnsi="Arial" w:cs="Arial"/>
          <w:b/>
          <w:sz w:val="20"/>
          <w:szCs w:val="20"/>
        </w:rPr>
        <w:t>W</w:t>
      </w:r>
      <w:r w:rsidR="00112250" w:rsidRPr="00513A52">
        <w:rPr>
          <w:rFonts w:ascii="Arial" w:hAnsi="Arial" w:cs="Arial"/>
          <w:b/>
          <w:sz w:val="20"/>
          <w:szCs w:val="20"/>
        </w:rPr>
        <w:t>here does PE Dairies fit into this? What specific form the logistics in PE Dairies?</w:t>
      </w:r>
    </w:p>
    <w:p w:rsidR="00162071" w:rsidRPr="00513A52" w:rsidRDefault="00112250" w:rsidP="00F96DC9">
      <w:pPr>
        <w:rPr>
          <w:rFonts w:ascii="Arial" w:hAnsi="Arial" w:cs="Arial"/>
          <w:sz w:val="20"/>
          <w:szCs w:val="20"/>
        </w:rPr>
      </w:pPr>
      <w:r w:rsidRPr="00513A52">
        <w:rPr>
          <w:rFonts w:ascii="Arial" w:hAnsi="Arial" w:cs="Arial"/>
          <w:sz w:val="20"/>
          <w:szCs w:val="20"/>
        </w:rPr>
        <w:t>PE Dairies fit into secondary dairy processors PE Dairies from this processors distributes milk dairy products and related goods like yoghurt</w:t>
      </w:r>
      <w:r w:rsidR="00162071" w:rsidRPr="00513A52">
        <w:rPr>
          <w:rFonts w:ascii="Arial" w:hAnsi="Arial" w:cs="Arial"/>
          <w:sz w:val="20"/>
          <w:szCs w:val="20"/>
        </w:rPr>
        <w:t xml:space="preserve">, cheese, juices and baby foods of and milk.in different flavors to direct consumers by providing door to door services.  </w:t>
      </w:r>
    </w:p>
    <w:p w:rsidR="00482A76" w:rsidRPr="00513A52" w:rsidRDefault="00482A76" w:rsidP="00482A76">
      <w:pPr>
        <w:pStyle w:val="ListParagraph"/>
        <w:numPr>
          <w:ilvl w:val="0"/>
          <w:numId w:val="6"/>
        </w:numPr>
        <w:ind w:left="0" w:hanging="270"/>
        <w:rPr>
          <w:rFonts w:ascii="Arial" w:hAnsi="Arial" w:cs="Arial"/>
          <w:b/>
          <w:sz w:val="20"/>
          <w:szCs w:val="20"/>
        </w:rPr>
      </w:pPr>
      <w:r w:rsidRPr="00513A52">
        <w:rPr>
          <w:rFonts w:ascii="Arial" w:hAnsi="Arial" w:cs="Arial"/>
          <w:b/>
          <w:sz w:val="20"/>
          <w:szCs w:val="20"/>
        </w:rPr>
        <w:t>What are the main problems that PE Dairies has with logistics?</w:t>
      </w:r>
    </w:p>
    <w:p w:rsidR="00F96DC9" w:rsidRPr="00513A52" w:rsidRDefault="00254610" w:rsidP="00254610">
      <w:pPr>
        <w:rPr>
          <w:rFonts w:ascii="Arial" w:hAnsi="Arial" w:cs="Arial"/>
          <w:b/>
          <w:sz w:val="20"/>
          <w:szCs w:val="20"/>
        </w:rPr>
      </w:pPr>
      <w:r w:rsidRPr="00513A52">
        <w:rPr>
          <w:rFonts w:ascii="Arial" w:hAnsi="Arial" w:cs="Arial"/>
          <w:sz w:val="20"/>
          <w:szCs w:val="20"/>
        </w:rPr>
        <w:t xml:space="preserve">The main problems PE Dairies has faced are mainly for different demands of consumers like quantity and items, PE Dairies has to </w:t>
      </w:r>
      <w:r w:rsidR="00F8389E" w:rsidRPr="00513A52">
        <w:rPr>
          <w:rFonts w:ascii="Arial" w:hAnsi="Arial" w:cs="Arial"/>
          <w:sz w:val="20"/>
          <w:szCs w:val="20"/>
        </w:rPr>
        <w:t>keep more quantity of milk products and milk based on assumption a requirements but same items due to not enough demand base on assumption reach. PE Dairies throw away surplus quantity as milk and milk product have limited expiry duration.</w:t>
      </w:r>
    </w:p>
    <w:p w:rsidR="00867F41" w:rsidRPr="00513A52" w:rsidRDefault="00867F41" w:rsidP="005E3091">
      <w:pPr>
        <w:rPr>
          <w:rFonts w:ascii="Arial" w:hAnsi="Arial" w:cs="Arial"/>
          <w:sz w:val="20"/>
          <w:szCs w:val="20"/>
        </w:rPr>
      </w:pPr>
    </w:p>
    <w:p w:rsidR="00867F41" w:rsidRPr="00513A52" w:rsidRDefault="00867F41" w:rsidP="005E3091">
      <w:pPr>
        <w:rPr>
          <w:rFonts w:ascii="Arial" w:hAnsi="Arial" w:cs="Arial"/>
          <w:sz w:val="20"/>
          <w:szCs w:val="20"/>
        </w:rPr>
      </w:pPr>
    </w:p>
    <w:p w:rsidR="005E3091" w:rsidRPr="00513A52" w:rsidRDefault="00F8389E" w:rsidP="00482A76">
      <w:pPr>
        <w:tabs>
          <w:tab w:val="center" w:pos="4680"/>
        </w:tabs>
        <w:spacing w:after="100"/>
        <w:rPr>
          <w:rFonts w:ascii="Arial" w:hAnsi="Arial" w:cs="Arial"/>
          <w:sz w:val="20"/>
          <w:szCs w:val="20"/>
        </w:rPr>
      </w:pPr>
      <w:r w:rsidRPr="00513A52">
        <w:rPr>
          <w:rFonts w:ascii="Arial" w:hAnsi="Arial" w:cs="Arial"/>
          <w:sz w:val="20"/>
          <w:szCs w:val="20"/>
        </w:rPr>
        <w:t>Name: - Harnek Singh</w:t>
      </w:r>
    </w:p>
    <w:p w:rsidR="00F8389E" w:rsidRPr="00513A52" w:rsidRDefault="00F8389E" w:rsidP="00482A76">
      <w:pPr>
        <w:tabs>
          <w:tab w:val="center" w:pos="4680"/>
        </w:tabs>
        <w:spacing w:after="100"/>
        <w:rPr>
          <w:rFonts w:ascii="Arial" w:hAnsi="Arial" w:cs="Arial"/>
          <w:sz w:val="20"/>
          <w:szCs w:val="20"/>
        </w:rPr>
      </w:pPr>
      <w:r w:rsidRPr="00513A52">
        <w:rPr>
          <w:rFonts w:ascii="Arial" w:hAnsi="Arial" w:cs="Arial"/>
          <w:sz w:val="20"/>
          <w:szCs w:val="20"/>
        </w:rPr>
        <w:t>Ph.:- +971 55 966 9126</w:t>
      </w:r>
    </w:p>
    <w:p w:rsidR="00D678EF" w:rsidRPr="00513A52" w:rsidRDefault="00F8389E" w:rsidP="00482A76">
      <w:pPr>
        <w:tabs>
          <w:tab w:val="center" w:pos="4680"/>
        </w:tabs>
        <w:spacing w:after="100"/>
        <w:rPr>
          <w:rFonts w:ascii="Arial" w:hAnsi="Arial" w:cs="Arial"/>
          <w:b/>
          <w:sz w:val="20"/>
          <w:szCs w:val="20"/>
        </w:rPr>
      </w:pPr>
      <w:r w:rsidRPr="00513A52">
        <w:rPr>
          <w:rFonts w:ascii="Arial" w:hAnsi="Arial" w:cs="Arial"/>
          <w:sz w:val="20"/>
          <w:szCs w:val="20"/>
        </w:rPr>
        <w:t>Date: - 20/02/2017</w:t>
      </w:r>
    </w:p>
    <w:p w:rsidR="00D678EF" w:rsidRPr="00513A52" w:rsidRDefault="00D678EF" w:rsidP="00D678EF">
      <w:pPr>
        <w:rPr>
          <w:rFonts w:ascii="Arial" w:hAnsi="Arial" w:cs="Arial"/>
          <w:sz w:val="20"/>
          <w:szCs w:val="20"/>
        </w:rPr>
      </w:pPr>
    </w:p>
    <w:p w:rsidR="00D678EF" w:rsidRPr="00513A52" w:rsidRDefault="00D678EF" w:rsidP="00D678EF">
      <w:pPr>
        <w:rPr>
          <w:rFonts w:ascii="Arial" w:hAnsi="Arial" w:cs="Arial"/>
          <w:sz w:val="20"/>
          <w:szCs w:val="20"/>
        </w:rPr>
      </w:pPr>
    </w:p>
    <w:p w:rsidR="00F21201" w:rsidRPr="00513A52" w:rsidRDefault="00F21201" w:rsidP="00246D3D">
      <w:pPr>
        <w:ind w:left="360"/>
        <w:rPr>
          <w:rFonts w:ascii="Arial" w:hAnsi="Arial" w:cs="Arial"/>
          <w:sz w:val="20"/>
          <w:szCs w:val="20"/>
        </w:rPr>
      </w:pPr>
    </w:p>
    <w:sectPr w:rsidR="00F21201" w:rsidRPr="00513A52" w:rsidSect="00513A52">
      <w:headerReference w:type="default" r:id="rId8"/>
      <w:footerReference w:type="default" r:id="rId9"/>
      <w:pgSz w:w="12240" w:h="15840"/>
      <w:pgMar w:top="2250" w:right="1440" w:bottom="1440" w:left="1440" w:header="720" w:footer="720" w:gutter="0"/>
      <w:pgBorders w:offsetFrom="page">
        <w:top w:val="thinThickSmallGap" w:sz="12" w:space="24" w:color="auto"/>
        <w:left w:val="thinThickSmallGap" w:sz="12" w:space="24" w:color="auto"/>
        <w:bottom w:val="thinThickSmallGap" w:sz="12" w:space="24" w:color="auto"/>
        <w:right w:val="thinThickSmallGap" w:sz="12"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32E" w:rsidRDefault="00F9032E" w:rsidP="005E3091">
      <w:pPr>
        <w:spacing w:after="0" w:line="240" w:lineRule="auto"/>
      </w:pPr>
      <w:r>
        <w:separator/>
      </w:r>
    </w:p>
  </w:endnote>
  <w:endnote w:type="continuationSeparator" w:id="0">
    <w:p w:rsidR="00F9032E" w:rsidRDefault="00F9032E" w:rsidP="005E3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5F6" w:rsidRDefault="006905F6">
    <w:pPr>
      <w:pStyle w:val="Footer"/>
      <w:jc w:val="right"/>
    </w:pPr>
  </w:p>
  <w:p w:rsidR="000C266D" w:rsidRPr="000C266D" w:rsidRDefault="000C266D" w:rsidP="000C26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32E" w:rsidRDefault="00F9032E" w:rsidP="005E3091">
      <w:pPr>
        <w:spacing w:after="0" w:line="240" w:lineRule="auto"/>
      </w:pPr>
      <w:r>
        <w:separator/>
      </w:r>
    </w:p>
  </w:footnote>
  <w:footnote w:type="continuationSeparator" w:id="0">
    <w:p w:rsidR="00F9032E" w:rsidRDefault="00F9032E" w:rsidP="005E30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BB" w:rsidRDefault="00513A52">
    <w:pPr>
      <w:pStyle w:val="Header"/>
    </w:pPr>
    <w:r w:rsidRPr="00513A52">
      <w:rPr>
        <w:b/>
        <w:i/>
        <w:noProof/>
        <w:sz w:val="40"/>
        <w:szCs w:val="40"/>
      </w:rPr>
      <mc:AlternateContent>
        <mc:Choice Requires="wps">
          <w:drawing>
            <wp:anchor distT="0" distB="0" distL="114300" distR="114300" simplePos="0" relativeHeight="251660288" behindDoc="0" locked="0" layoutInCell="0" allowOverlap="1">
              <wp:simplePos x="0" y="0"/>
              <wp:positionH relativeFrom="margin">
                <wp:align>right</wp:align>
              </wp:positionH>
              <wp:positionV relativeFrom="topMargin">
                <wp:posOffset>544830</wp:posOffset>
              </wp:positionV>
              <wp:extent cx="5943600" cy="170815"/>
              <wp:effectExtent l="0" t="0" r="0" b="1397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i/>
                              <w:sz w:val="40"/>
                              <w:szCs w:val="40"/>
                              <w:u w:val="single"/>
                            </w:rPr>
                            <w:alias w:val="Title"/>
                            <w:id w:val="1656575862"/>
                            <w:dataBinding w:prefixMappings="xmlns:ns0='http://schemas.openxmlformats.org/package/2006/metadata/core-properties' xmlns:ns1='http://purl.org/dc/elements/1.1/'" w:xpath="/ns0:coreProperties[1]/ns1:title[1]" w:storeItemID="{6C3C8BC8-F283-45AE-878A-BAB7291924A1}"/>
                            <w:text/>
                          </w:sdtPr>
                          <w:sdtEndPr/>
                          <w:sdtContent>
                            <w:p w:rsidR="00513A52" w:rsidRPr="00513A52" w:rsidRDefault="00513A52">
                              <w:pPr>
                                <w:spacing w:after="0" w:line="240" w:lineRule="auto"/>
                                <w:rPr>
                                  <w:b/>
                                  <w:i/>
                                  <w:sz w:val="40"/>
                                  <w:szCs w:val="40"/>
                                  <w:u w:val="single"/>
                                </w:rPr>
                              </w:pPr>
                              <w:r w:rsidRPr="00513A52">
                                <w:rPr>
                                  <w:b/>
                                  <w:i/>
                                  <w:sz w:val="40"/>
                                  <w:szCs w:val="40"/>
                                  <w:u w:val="single"/>
                                </w:rPr>
                                <w:t>BERNTWOOD</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8" o:spid="_x0000_s1026" type="#_x0000_t202" style="position:absolute;margin-left:416.8pt;margin-top:42.9pt;width:468pt;height:13.45pt;z-index:251660288;visibility:visible;mso-wrap-style:square;mso-width-percent:1000;mso-height-percent:0;mso-wrap-distance-left:9pt;mso-wrap-distance-top:0;mso-wrap-distance-right:9pt;mso-wrap-distance-bottom:0;mso-position-horizontal:right;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" o:allowincell="f" filled="f" stroked="f">
              <v:textbox style="mso-fit-shape-to-text:t" inset=",0,,0">
                <w:txbxContent>
                  <w:sdt>
                    <w:sdtPr>
                      <w:rPr>
                        <w:b/>
                        <w:i/>
                        <w:sz w:val="40"/>
                        <w:szCs w:val="40"/>
                        <w:u w:val="single"/>
                      </w:rPr>
                      <w:alias w:val="Title"/>
                      <w:id w:val="1656575862"/>
                      <w:dataBinding w:prefixMappings="xmlns:ns0='http://schemas.openxmlformats.org/package/2006/metadata/core-properties' xmlns:ns1='http://purl.org/dc/elements/1.1/'" w:xpath="/ns0:coreProperties[1]/ns1:title[1]" w:storeItemID="{6C3C8BC8-F283-45AE-878A-BAB7291924A1}"/>
                      <w:text/>
                    </w:sdtPr>
                    <w:sdtContent>
                      <w:p w:rsidR="00513A52" w:rsidRPr="00513A52" w:rsidRDefault="00513A52">
                        <w:pPr>
                          <w:spacing w:after="0" w:line="240" w:lineRule="auto"/>
                          <w:rPr>
                            <w:b/>
                            <w:i/>
                            <w:sz w:val="40"/>
                            <w:szCs w:val="40"/>
                            <w:u w:val="single"/>
                          </w:rPr>
                        </w:pPr>
                        <w:r w:rsidRPr="00513A52">
                          <w:rPr>
                            <w:b/>
                            <w:i/>
                            <w:sz w:val="40"/>
                            <w:szCs w:val="40"/>
                            <w:u w:val="single"/>
                          </w:rPr>
                          <w:t>BERNTWOOD</w:t>
                        </w:r>
                      </w:p>
                    </w:sdtContent>
                  </w:sdt>
                </w:txbxContent>
              </v:textbox>
              <w10:wrap anchorx="margin" anchory="margin"/>
            </v:shape>
          </w:pict>
        </mc:Fallback>
      </mc:AlternateContent>
    </w:r>
    <w:r w:rsidRPr="00513A52">
      <w:rPr>
        <w:b/>
        <w:i/>
        <w:noProof/>
        <w:sz w:val="40"/>
        <w:szCs w:val="40"/>
      </w:rPr>
      <mc:AlternateContent>
        <mc:Choice Requires="wps">
          <w:drawing>
            <wp:anchor distT="0" distB="0" distL="114300" distR="114300" simplePos="0" relativeHeight="251659264" behindDoc="0" locked="0" layoutInCell="0" allowOverlap="1">
              <wp:simplePos x="0" y="0"/>
              <wp:positionH relativeFrom="page">
                <wp:align>left</wp:align>
              </wp:positionH>
              <wp:positionV relativeFrom="topMargin">
                <wp:align>center</wp:align>
              </wp:positionV>
              <wp:extent cx="914400" cy="190500"/>
              <wp:effectExtent l="0" t="0" r="0" b="444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90500"/>
                      </a:xfrm>
                      <a:prstGeom prst="rect">
                        <a:avLst/>
                      </a:prstGeom>
                      <a:solidFill>
                        <a:schemeClr val="accent6">
                          <a:lumMod val="60000"/>
                          <a:lumOff val="40000"/>
                        </a:schemeClr>
                      </a:solidFill>
                      <a:ln>
                        <a:noFill/>
                      </a:ln>
                    </wps:spPr>
                    <wps:txbx>
                      <w:txbxContent>
                        <w:p w:rsidR="00513A52" w:rsidRPr="00513A52" w:rsidRDefault="00513A52">
                          <w:pPr>
                            <w:spacing w:after="0" w:line="240" w:lineRule="auto"/>
                            <w:jc w:val="right"/>
                            <w:rPr>
                              <w:b/>
                              <w:color w:val="000000" w:themeColor="text1"/>
                              <w:sz w:val="24"/>
                              <w:szCs w:val="24"/>
                            </w:rPr>
                          </w:pPr>
                          <w:r w:rsidRPr="00513A52">
                            <w:rPr>
                              <w:b/>
                              <w:color w:val="000000" w:themeColor="text1"/>
                              <w:sz w:val="24"/>
                              <w:szCs w:val="24"/>
                            </w:rPr>
                            <w:fldChar w:fldCharType="begin"/>
                          </w:r>
                          <w:r w:rsidRPr="00513A52">
                            <w:rPr>
                              <w:b/>
                              <w:color w:val="000000" w:themeColor="text1"/>
                              <w:sz w:val="24"/>
                              <w:szCs w:val="24"/>
                            </w:rPr>
                            <w:instrText xml:space="preserve"> PAGE   \* MERGEFORMAT </w:instrText>
                          </w:r>
                          <w:r w:rsidRPr="00513A52">
                            <w:rPr>
                              <w:b/>
                              <w:color w:val="000000" w:themeColor="text1"/>
                              <w:sz w:val="24"/>
                              <w:szCs w:val="24"/>
                            </w:rPr>
                            <w:fldChar w:fldCharType="separate"/>
                          </w:r>
                          <w:r w:rsidR="00AC61C3">
                            <w:rPr>
                              <w:b/>
                              <w:noProof/>
                              <w:color w:val="000000" w:themeColor="text1"/>
                              <w:sz w:val="24"/>
                              <w:szCs w:val="24"/>
                            </w:rPr>
                            <w:t>1</w:t>
                          </w:r>
                          <w:r w:rsidRPr="00513A52">
                            <w:rPr>
                              <w:b/>
                              <w:noProof/>
                              <w:color w:val="000000" w:themeColor="text1"/>
                              <w:sz w:val="24"/>
                              <w:szCs w:val="24"/>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9" o:spid="_x0000_s1027" type="#_x0000_t202" style="position:absolute;margin-left:0;margin-top:0;width:1in;height:1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" o:allowincell="f" fillcolor="#a8d08d [1945]" stroked="f">
              <v:textbox style="mso-fit-shape-to-text:t" inset=",0,,0">
                <w:txbxContent>
                  <w:p w:rsidR="00513A52" w:rsidRPr="00513A52" w:rsidRDefault="00513A52">
                    <w:pPr>
                      <w:spacing w:after="0" w:line="240" w:lineRule="auto"/>
                      <w:jc w:val="right"/>
                      <w:rPr>
                        <w:b/>
                        <w:color w:val="000000" w:themeColor="text1"/>
                        <w:sz w:val="24"/>
                        <w:szCs w:val="24"/>
                      </w:rPr>
                    </w:pPr>
                    <w:r w:rsidRPr="00513A52">
                      <w:rPr>
                        <w:b/>
                        <w:color w:val="000000" w:themeColor="text1"/>
                        <w:sz w:val="24"/>
                        <w:szCs w:val="24"/>
                      </w:rPr>
                      <w:fldChar w:fldCharType="begin"/>
                    </w:r>
                    <w:r w:rsidRPr="00513A52">
                      <w:rPr>
                        <w:b/>
                        <w:color w:val="000000" w:themeColor="text1"/>
                        <w:sz w:val="24"/>
                        <w:szCs w:val="24"/>
                      </w:rPr>
                      <w:instrText xml:space="preserve"> PAGE   \* MERGEFORMAT </w:instrText>
                    </w:r>
                    <w:r w:rsidRPr="00513A52">
                      <w:rPr>
                        <w:b/>
                        <w:color w:val="000000" w:themeColor="text1"/>
                        <w:sz w:val="24"/>
                        <w:szCs w:val="24"/>
                      </w:rPr>
                      <w:fldChar w:fldCharType="separate"/>
                    </w:r>
                    <w:r w:rsidR="00AC61C3">
                      <w:rPr>
                        <w:b/>
                        <w:noProof/>
                        <w:color w:val="000000" w:themeColor="text1"/>
                        <w:sz w:val="24"/>
                        <w:szCs w:val="24"/>
                      </w:rPr>
                      <w:t>1</w:t>
                    </w:r>
                    <w:r w:rsidRPr="00513A52">
                      <w:rPr>
                        <w:b/>
                        <w:noProof/>
                        <w:color w:val="000000" w:themeColor="text1"/>
                        <w:sz w:val="24"/>
                        <w:szCs w:val="24"/>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B1465"/>
    <w:multiLevelType w:val="hybridMultilevel"/>
    <w:tmpl w:val="BCBC0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A01FE"/>
    <w:multiLevelType w:val="hybridMultilevel"/>
    <w:tmpl w:val="25E65B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05886"/>
    <w:multiLevelType w:val="hybridMultilevel"/>
    <w:tmpl w:val="41D4DBC6"/>
    <w:lvl w:ilvl="0" w:tplc="E642283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7D64983"/>
    <w:multiLevelType w:val="hybridMultilevel"/>
    <w:tmpl w:val="4184BA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292C0D"/>
    <w:multiLevelType w:val="hybridMultilevel"/>
    <w:tmpl w:val="550406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27892"/>
    <w:multiLevelType w:val="hybridMultilevel"/>
    <w:tmpl w:val="B8DEC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A47E6"/>
    <w:multiLevelType w:val="hybridMultilevel"/>
    <w:tmpl w:val="B49659B2"/>
    <w:lvl w:ilvl="0" w:tplc="95A8BD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945832"/>
    <w:multiLevelType w:val="hybridMultilevel"/>
    <w:tmpl w:val="992E1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042F75"/>
    <w:multiLevelType w:val="hybridMultilevel"/>
    <w:tmpl w:val="84DC93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A06E3F"/>
    <w:multiLevelType w:val="hybridMultilevel"/>
    <w:tmpl w:val="AA6C7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B93800"/>
    <w:multiLevelType w:val="hybridMultilevel"/>
    <w:tmpl w:val="3BB04D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8B1866"/>
    <w:multiLevelType w:val="hybridMultilevel"/>
    <w:tmpl w:val="885A7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8"/>
  </w:num>
  <w:num w:numId="4">
    <w:abstractNumId w:val="3"/>
  </w:num>
  <w:num w:numId="5">
    <w:abstractNumId w:val="7"/>
  </w:num>
  <w:num w:numId="6">
    <w:abstractNumId w:val="5"/>
  </w:num>
  <w:num w:numId="7">
    <w:abstractNumId w:val="1"/>
  </w:num>
  <w:num w:numId="8">
    <w:abstractNumId w:val="0"/>
  </w:num>
  <w:num w:numId="9">
    <w:abstractNumId w:val="11"/>
  </w:num>
  <w:num w:numId="10">
    <w:abstractNumId w:val="6"/>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A2A"/>
    <w:rsid w:val="000C266D"/>
    <w:rsid w:val="00112250"/>
    <w:rsid w:val="00162071"/>
    <w:rsid w:val="001B5079"/>
    <w:rsid w:val="00246D3D"/>
    <w:rsid w:val="00252270"/>
    <w:rsid w:val="00254610"/>
    <w:rsid w:val="0035534D"/>
    <w:rsid w:val="00482A76"/>
    <w:rsid w:val="00507E64"/>
    <w:rsid w:val="00513A52"/>
    <w:rsid w:val="00575194"/>
    <w:rsid w:val="00576DE3"/>
    <w:rsid w:val="00590588"/>
    <w:rsid w:val="00592938"/>
    <w:rsid w:val="005E3091"/>
    <w:rsid w:val="00602026"/>
    <w:rsid w:val="006407BB"/>
    <w:rsid w:val="006905F6"/>
    <w:rsid w:val="006C36F9"/>
    <w:rsid w:val="006E2FF6"/>
    <w:rsid w:val="007662DA"/>
    <w:rsid w:val="007F7A2A"/>
    <w:rsid w:val="00867F41"/>
    <w:rsid w:val="00994868"/>
    <w:rsid w:val="009B2A8B"/>
    <w:rsid w:val="00A43497"/>
    <w:rsid w:val="00AB53F1"/>
    <w:rsid w:val="00AC61C3"/>
    <w:rsid w:val="00B06867"/>
    <w:rsid w:val="00BA73FB"/>
    <w:rsid w:val="00CB3730"/>
    <w:rsid w:val="00D678EF"/>
    <w:rsid w:val="00DD3949"/>
    <w:rsid w:val="00E26B86"/>
    <w:rsid w:val="00F21201"/>
    <w:rsid w:val="00F44FF8"/>
    <w:rsid w:val="00F8389E"/>
    <w:rsid w:val="00F9032E"/>
    <w:rsid w:val="00F96DC9"/>
    <w:rsid w:val="00F97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B4E1B7-2B9F-4BEA-A4E9-FD653656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A2A"/>
    <w:pPr>
      <w:ind w:left="720"/>
      <w:contextualSpacing/>
    </w:pPr>
  </w:style>
  <w:style w:type="character" w:styleId="CommentReference">
    <w:name w:val="annotation reference"/>
    <w:basedOn w:val="DefaultParagraphFont"/>
    <w:uiPriority w:val="99"/>
    <w:semiHidden/>
    <w:unhideWhenUsed/>
    <w:rsid w:val="005E3091"/>
    <w:rPr>
      <w:sz w:val="16"/>
      <w:szCs w:val="16"/>
    </w:rPr>
  </w:style>
  <w:style w:type="paragraph" w:styleId="CommentText">
    <w:name w:val="annotation text"/>
    <w:basedOn w:val="Normal"/>
    <w:link w:val="CommentTextChar"/>
    <w:uiPriority w:val="99"/>
    <w:semiHidden/>
    <w:unhideWhenUsed/>
    <w:rsid w:val="005E3091"/>
    <w:pPr>
      <w:spacing w:line="240" w:lineRule="auto"/>
    </w:pPr>
    <w:rPr>
      <w:sz w:val="20"/>
      <w:szCs w:val="20"/>
    </w:rPr>
  </w:style>
  <w:style w:type="character" w:customStyle="1" w:styleId="CommentTextChar">
    <w:name w:val="Comment Text Char"/>
    <w:basedOn w:val="DefaultParagraphFont"/>
    <w:link w:val="CommentText"/>
    <w:uiPriority w:val="99"/>
    <w:semiHidden/>
    <w:rsid w:val="005E3091"/>
    <w:rPr>
      <w:sz w:val="20"/>
      <w:szCs w:val="20"/>
    </w:rPr>
  </w:style>
  <w:style w:type="paragraph" w:styleId="CommentSubject">
    <w:name w:val="annotation subject"/>
    <w:basedOn w:val="CommentText"/>
    <w:next w:val="CommentText"/>
    <w:link w:val="CommentSubjectChar"/>
    <w:uiPriority w:val="99"/>
    <w:semiHidden/>
    <w:unhideWhenUsed/>
    <w:rsid w:val="005E3091"/>
    <w:rPr>
      <w:b/>
      <w:bCs/>
    </w:rPr>
  </w:style>
  <w:style w:type="character" w:customStyle="1" w:styleId="CommentSubjectChar">
    <w:name w:val="Comment Subject Char"/>
    <w:basedOn w:val="CommentTextChar"/>
    <w:link w:val="CommentSubject"/>
    <w:uiPriority w:val="99"/>
    <w:semiHidden/>
    <w:rsid w:val="005E3091"/>
    <w:rPr>
      <w:b/>
      <w:bCs/>
      <w:sz w:val="20"/>
      <w:szCs w:val="20"/>
    </w:rPr>
  </w:style>
  <w:style w:type="paragraph" w:styleId="BalloonText">
    <w:name w:val="Balloon Text"/>
    <w:basedOn w:val="Normal"/>
    <w:link w:val="BalloonTextChar"/>
    <w:uiPriority w:val="99"/>
    <w:semiHidden/>
    <w:unhideWhenUsed/>
    <w:rsid w:val="005E30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091"/>
    <w:rPr>
      <w:rFonts w:ascii="Segoe UI" w:hAnsi="Segoe UI" w:cs="Segoe UI"/>
      <w:sz w:val="18"/>
      <w:szCs w:val="18"/>
    </w:rPr>
  </w:style>
  <w:style w:type="paragraph" w:styleId="Header">
    <w:name w:val="header"/>
    <w:basedOn w:val="Normal"/>
    <w:link w:val="HeaderChar"/>
    <w:uiPriority w:val="99"/>
    <w:unhideWhenUsed/>
    <w:rsid w:val="005E3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091"/>
  </w:style>
  <w:style w:type="paragraph" w:styleId="Footer">
    <w:name w:val="footer"/>
    <w:basedOn w:val="Normal"/>
    <w:link w:val="FooterChar"/>
    <w:uiPriority w:val="99"/>
    <w:unhideWhenUsed/>
    <w:rsid w:val="005E3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478E0-5C33-4772-9129-DA85C6888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4</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BERNTWOOD</vt:lpstr>
    </vt:vector>
  </TitlesOfParts>
  <Company/>
  <LinksUpToDate>false</LinksUpToDate>
  <CharactersWithSpaces>6846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BERNTWOOD</dc:title>
  <dc:subject/>
  <dc:creator>Harnek Singh</dc:creator>
  <cp:keywords/>
  <dc:description/>
  <cp:lastModifiedBy>Harnek Singh</cp:lastModifiedBy>
  <cp:revision>29</cp:revision>
  <dcterms:created xsi:type="dcterms:W3CDTF">2017-02-27T12:23:00Z</dcterms:created>
  <dcterms:modified xsi:type="dcterms:W3CDTF">2017-03-09T12:02:00Z</dcterms:modified>
</cp:coreProperties>
</file>