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3071B7"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73354C">
            <w:pPr>
              <w:jc w:val="both"/>
              <w:rPr>
                <w:rFonts w:ascii="Arial" w:hAnsi="Arial" w:cs="Arial"/>
                <w:sz w:val="24"/>
                <w:szCs w:val="24"/>
              </w:rPr>
            </w:pPr>
            <w:r w:rsidRPr="00112EB6">
              <w:rPr>
                <w:rFonts w:ascii="Arial" w:hAnsi="Arial" w:cs="Arial"/>
                <w:sz w:val="24"/>
                <w:szCs w:val="24"/>
              </w:rPr>
              <w:t xml:space="preserve">Unit </w:t>
            </w:r>
            <w:r w:rsidR="004C2712">
              <w:rPr>
                <w:rFonts w:ascii="Arial" w:hAnsi="Arial" w:cs="Arial"/>
                <w:sz w:val="24"/>
                <w:szCs w:val="24"/>
              </w:rPr>
              <w:t>3 Psychology of the fraud</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4C2712" w:rsidRPr="004C2712" w:rsidRDefault="004C2712" w:rsidP="004C2712">
            <w:pPr>
              <w:jc w:val="right"/>
              <w:rPr>
                <w:rFonts w:ascii="Arial" w:hAnsi="Arial" w:cs="Arial"/>
                <w:b/>
                <w:sz w:val="24"/>
                <w:szCs w:val="24"/>
              </w:rPr>
            </w:pPr>
            <w:r w:rsidRPr="004C2712">
              <w:rPr>
                <w:rFonts w:ascii="Arial" w:hAnsi="Arial" w:cs="Arial"/>
                <w:b/>
                <w:sz w:val="24"/>
                <w:szCs w:val="24"/>
              </w:rPr>
              <w:t>Felix, UA Ugwumadu</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Student No:5234</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 xml:space="preserve">Unit No: Unit </w:t>
            </w:r>
            <w:r>
              <w:rPr>
                <w:rFonts w:ascii="Arial" w:hAnsi="Arial" w:cs="Arial"/>
                <w:b/>
                <w:sz w:val="24"/>
                <w:szCs w:val="24"/>
              </w:rPr>
              <w:t>3</w:t>
            </w:r>
          </w:p>
          <w:p w:rsidR="00CC2FB3" w:rsidRPr="004C2712" w:rsidRDefault="004C2712" w:rsidP="004C2712">
            <w:pPr>
              <w:jc w:val="right"/>
              <w:rPr>
                <w:rFonts w:ascii="Arial" w:hAnsi="Arial" w:cs="Arial"/>
                <w:b/>
                <w:sz w:val="24"/>
                <w:szCs w:val="24"/>
              </w:rPr>
            </w:pPr>
            <w:r w:rsidRPr="004C2712">
              <w:rPr>
                <w:rFonts w:ascii="Arial" w:hAnsi="Arial" w:cs="Arial"/>
                <w:b/>
                <w:sz w:val="24"/>
                <w:szCs w:val="24"/>
              </w:rPr>
              <w:t>Page: 1</w:t>
            </w:r>
          </w:p>
          <w:p w:rsidR="004C2712" w:rsidRDefault="004C2712" w:rsidP="004C2712">
            <w:pPr>
              <w:jc w:val="both"/>
              <w:rPr>
                <w:rFonts w:ascii="Arial" w:hAnsi="Arial" w:cs="Arial"/>
                <w:sz w:val="24"/>
                <w:szCs w:val="24"/>
              </w:rPr>
            </w:pPr>
          </w:p>
          <w:p w:rsidR="004C2712" w:rsidRPr="0035798B" w:rsidRDefault="004C2712" w:rsidP="004C2712">
            <w:pPr>
              <w:jc w:val="both"/>
              <w:rPr>
                <w:rFonts w:ascii="Arial" w:hAnsi="Arial" w:cs="Arial"/>
                <w:b/>
                <w:sz w:val="24"/>
                <w:szCs w:val="24"/>
              </w:rPr>
            </w:pPr>
            <w:r w:rsidRPr="0035798B">
              <w:rPr>
                <w:rFonts w:ascii="Arial" w:hAnsi="Arial" w:cs="Arial"/>
                <w:b/>
                <w:sz w:val="24"/>
                <w:szCs w:val="24"/>
              </w:rPr>
              <w:t>1.1.</w:t>
            </w:r>
            <w:r w:rsidRPr="0035798B">
              <w:rPr>
                <w:rFonts w:ascii="Arial" w:hAnsi="Arial" w:cs="Arial"/>
                <w:b/>
                <w:sz w:val="24"/>
                <w:szCs w:val="24"/>
              </w:rPr>
              <w:tab/>
              <w:t>You are the investigative officer, how would you differentiate between high and low thieves?</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 xml:space="preserve">All forms of theft are regarded as crime against micro/macro-economies and have the propensity to influence societal welfare as well as wellbeing of the citizens and the wider business enterprises. </w:t>
            </w:r>
            <w:r w:rsidR="0096096F">
              <w:rPr>
                <w:rFonts w:ascii="Arial" w:hAnsi="Arial" w:cs="Arial"/>
                <w:sz w:val="24"/>
                <w:szCs w:val="24"/>
              </w:rPr>
              <w:t>According to the Association of Certified Fraud Examiners (2008),</w:t>
            </w:r>
            <w:r w:rsidRPr="004C2712">
              <w:rPr>
                <w:rFonts w:ascii="Arial" w:hAnsi="Arial" w:cs="Arial"/>
                <w:sz w:val="24"/>
                <w:szCs w:val="24"/>
              </w:rPr>
              <w:t xml:space="preserve"> it is easier for high level crimes to be committed by</w:t>
            </w:r>
            <w:r w:rsidR="0096096F">
              <w:rPr>
                <w:rFonts w:ascii="Arial" w:hAnsi="Arial" w:cs="Arial"/>
                <w:sz w:val="24"/>
                <w:szCs w:val="24"/>
              </w:rPr>
              <w:t xml:space="preserve"> senior </w:t>
            </w:r>
            <w:r w:rsidR="0096096F" w:rsidRPr="004C2712">
              <w:rPr>
                <w:rFonts w:ascii="Arial" w:hAnsi="Arial" w:cs="Arial"/>
                <w:sz w:val="24"/>
                <w:szCs w:val="24"/>
              </w:rPr>
              <w:t>managers</w:t>
            </w:r>
            <w:r w:rsidRPr="004C2712">
              <w:rPr>
                <w:rFonts w:ascii="Arial" w:hAnsi="Arial" w:cs="Arial"/>
                <w:sz w:val="24"/>
                <w:szCs w:val="24"/>
              </w:rPr>
              <w:t xml:space="preserve"> and </w:t>
            </w:r>
            <w:r w:rsidR="0096096F">
              <w:rPr>
                <w:rFonts w:ascii="Arial" w:hAnsi="Arial" w:cs="Arial"/>
                <w:sz w:val="24"/>
                <w:szCs w:val="24"/>
              </w:rPr>
              <w:t xml:space="preserve">other </w:t>
            </w:r>
            <w:r w:rsidRPr="004C2712">
              <w:rPr>
                <w:rFonts w:ascii="Arial" w:hAnsi="Arial" w:cs="Arial"/>
                <w:sz w:val="24"/>
                <w:szCs w:val="24"/>
              </w:rPr>
              <w:t>employees given the privileges and positions they hold in the company. They are able to outweigh and evade internal security and control mechanism and steal large sums of money when compared with lower level employees who usually steal small sums of money. They affirm that the executives steal the largest amount of money in the organisation followed by managers and the employees steal the least.</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 xml:space="preserve">Nonetheless, the most frequent frauds are committed by </w:t>
            </w:r>
            <w:r w:rsidR="0096096F">
              <w:rPr>
                <w:rFonts w:ascii="Arial" w:hAnsi="Arial" w:cs="Arial"/>
                <w:sz w:val="24"/>
                <w:szCs w:val="24"/>
              </w:rPr>
              <w:t>employees</w:t>
            </w:r>
            <w:r w:rsidRPr="004C2712">
              <w:rPr>
                <w:rFonts w:ascii="Arial" w:hAnsi="Arial" w:cs="Arial"/>
                <w:sz w:val="24"/>
                <w:szCs w:val="24"/>
              </w:rPr>
              <w:t xml:space="preserve"> who fit the following profiles: 1). Long-term employees in the organisation. 2). Low income earners. 3). Male and female alike. 4) Employees that are aged 41-50. 6) Those that have high school education. 7) Those who works alone rather than working in group and those that have not been subject to criminal records.</w:t>
            </w:r>
          </w:p>
          <w:p w:rsid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p>
          <w:p w:rsidR="004C2712" w:rsidRPr="004C2712" w:rsidRDefault="004C2712" w:rsidP="004C2712">
            <w:pPr>
              <w:jc w:val="right"/>
              <w:rPr>
                <w:rFonts w:ascii="Arial" w:hAnsi="Arial" w:cs="Arial"/>
                <w:b/>
                <w:sz w:val="24"/>
                <w:szCs w:val="24"/>
              </w:rPr>
            </w:pPr>
            <w:r w:rsidRPr="004C2712">
              <w:rPr>
                <w:rFonts w:ascii="Arial" w:hAnsi="Arial" w:cs="Arial"/>
                <w:b/>
                <w:sz w:val="24"/>
                <w:szCs w:val="24"/>
              </w:rPr>
              <w:lastRenderedPageBreak/>
              <w:t>Felix, UA Ugwumadu</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Student No:5234</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Unit No: Unit 3</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 xml:space="preserve">Page: </w:t>
            </w:r>
            <w:r>
              <w:rPr>
                <w:rFonts w:ascii="Arial" w:hAnsi="Arial" w:cs="Arial"/>
                <w:b/>
                <w:sz w:val="24"/>
                <w:szCs w:val="24"/>
              </w:rPr>
              <w:t>2</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b/>
                <w:sz w:val="24"/>
                <w:szCs w:val="24"/>
              </w:rPr>
            </w:pPr>
            <w:r w:rsidRPr="004C2712">
              <w:rPr>
                <w:rFonts w:ascii="Arial" w:hAnsi="Arial" w:cs="Arial"/>
                <w:b/>
                <w:sz w:val="24"/>
                <w:szCs w:val="24"/>
              </w:rPr>
              <w:t>1.2.</w:t>
            </w:r>
            <w:r w:rsidRPr="004C2712">
              <w:rPr>
                <w:rFonts w:ascii="Arial" w:hAnsi="Arial" w:cs="Arial"/>
                <w:b/>
                <w:sz w:val="24"/>
                <w:szCs w:val="24"/>
              </w:rPr>
              <w:tab/>
              <w:t>Give the profile of a typical criminal who commits more expensive fraud</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 xml:space="preserve">According to a report published by the Association of Certified Fraud Examiners (2008), fraud is a man’s world. Men are more likely to commit fraud than their female colleagues. The gender disparity might be due to the remaining “glass ceiling” phenomenon, with male holding more management and executive level positions and having a greater opportunity to commit costly frauds. Many fraudsters are in their thirties and older.   Generally speaking, older professionals often occupy positions with authority and </w:t>
            </w:r>
            <w:r w:rsidR="0096096F">
              <w:rPr>
                <w:rFonts w:ascii="Arial" w:hAnsi="Arial" w:cs="Arial"/>
                <w:sz w:val="24"/>
                <w:szCs w:val="24"/>
              </w:rPr>
              <w:t>have unlimited</w:t>
            </w:r>
            <w:r w:rsidRPr="004C2712">
              <w:rPr>
                <w:rFonts w:ascii="Arial" w:hAnsi="Arial" w:cs="Arial"/>
                <w:sz w:val="24"/>
                <w:szCs w:val="24"/>
              </w:rPr>
              <w:t xml:space="preserve"> access to company resources.  According to the above research, there are several behaviours that serve as red flags displayed by perpetrators. </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The two most common traits are a tendency to live beyond one’s means, and a struggle with financial difficulties. Thus, white collar criminals are usually, though not always, pleasant people whom no one suspects of being criminals and they possess the following characteristics: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Is at least 30 years of age or older</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Is more likely to be male (55%) than female (45%)</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Maintains the appearance of having a stable family</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Has above average education</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Is less likely to have criminal records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Is psychologically healthy</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Holds position of trust in the organisation</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Has prior knowledge of accounting system in the organisation</w:t>
            </w:r>
          </w:p>
          <w:p w:rsidR="004C2712" w:rsidRPr="004C2712" w:rsidRDefault="004C2712" w:rsidP="004C2712">
            <w:pPr>
              <w:jc w:val="both"/>
              <w:rPr>
                <w:rFonts w:ascii="Arial" w:hAnsi="Arial" w:cs="Arial"/>
                <w:sz w:val="24"/>
                <w:szCs w:val="24"/>
              </w:rPr>
            </w:pPr>
          </w:p>
          <w:p w:rsidR="004C2712" w:rsidRPr="0035798B" w:rsidRDefault="004C2712" w:rsidP="004C2712">
            <w:pPr>
              <w:jc w:val="both"/>
              <w:rPr>
                <w:rFonts w:ascii="Arial" w:hAnsi="Arial" w:cs="Arial"/>
                <w:b/>
                <w:sz w:val="24"/>
                <w:szCs w:val="24"/>
              </w:rPr>
            </w:pPr>
            <w:r w:rsidRPr="0035798B">
              <w:rPr>
                <w:rFonts w:ascii="Arial" w:hAnsi="Arial" w:cs="Arial"/>
                <w:b/>
                <w:sz w:val="24"/>
                <w:szCs w:val="24"/>
              </w:rPr>
              <w:t>1.3.</w:t>
            </w:r>
            <w:r w:rsidRPr="0035798B">
              <w:rPr>
                <w:rFonts w:ascii="Arial" w:hAnsi="Arial" w:cs="Arial"/>
                <w:b/>
                <w:sz w:val="24"/>
                <w:szCs w:val="24"/>
              </w:rPr>
              <w:tab/>
              <w:t>Define the term calculating criminal</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Calculating criminals encompasses those perpetrators that tend to be intelligent, well-educated and incline to be repeat</w:t>
            </w:r>
            <w:r w:rsidR="003E721E">
              <w:rPr>
                <w:rFonts w:ascii="Arial" w:hAnsi="Arial" w:cs="Arial"/>
                <w:sz w:val="24"/>
                <w:szCs w:val="24"/>
              </w:rPr>
              <w:t>ed</w:t>
            </w:r>
            <w:r w:rsidRPr="004C2712">
              <w:rPr>
                <w:rFonts w:ascii="Arial" w:hAnsi="Arial" w:cs="Arial"/>
                <w:sz w:val="24"/>
                <w:szCs w:val="24"/>
              </w:rPr>
              <w:t xml:space="preserve"> offenders. They are the kind of fraudsters that always take risk, lack compassion and anxiety.  And most of them </w:t>
            </w:r>
            <w:r w:rsidR="003E721E" w:rsidRPr="004C2712">
              <w:rPr>
                <w:rFonts w:ascii="Arial" w:hAnsi="Arial" w:cs="Arial"/>
                <w:sz w:val="24"/>
                <w:szCs w:val="24"/>
              </w:rPr>
              <w:t xml:space="preserve">have a </w:t>
            </w:r>
            <w:proofErr w:type="gramStart"/>
            <w:r w:rsidR="003E721E" w:rsidRPr="004C2712">
              <w:rPr>
                <w:rFonts w:ascii="Arial" w:hAnsi="Arial" w:cs="Arial"/>
                <w:sz w:val="24"/>
                <w:szCs w:val="24"/>
              </w:rPr>
              <w:t xml:space="preserve">habit </w:t>
            </w:r>
            <w:r w:rsidRPr="004C2712">
              <w:rPr>
                <w:rFonts w:ascii="Arial" w:hAnsi="Arial" w:cs="Arial"/>
                <w:sz w:val="24"/>
                <w:szCs w:val="24"/>
              </w:rPr>
              <w:t xml:space="preserve"> to</w:t>
            </w:r>
            <w:proofErr w:type="gramEnd"/>
            <w:r w:rsidRPr="004C2712">
              <w:rPr>
                <w:rFonts w:ascii="Arial" w:hAnsi="Arial" w:cs="Arial"/>
                <w:sz w:val="24"/>
                <w:szCs w:val="24"/>
              </w:rPr>
              <w:t xml:space="preserve"> commence their criminal behaviours later in life when compare to other types of predatory and some are influenced by external and or environmental factors, which they cannot control. They possess attributes such as; low self-esteem, confidence and simply wants to fit in with the norms of society, colleagues and family expectations. Their insight of success is firmed by outsider’s opinions rather than their self-motivation to succeed.</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b/>
                <w:sz w:val="24"/>
                <w:szCs w:val="24"/>
              </w:rPr>
            </w:pPr>
            <w:r w:rsidRPr="0035798B">
              <w:rPr>
                <w:rFonts w:ascii="Arial" w:hAnsi="Arial" w:cs="Arial"/>
                <w:b/>
                <w:sz w:val="24"/>
                <w:szCs w:val="24"/>
              </w:rPr>
              <w:t>1.4.</w:t>
            </w:r>
            <w:r w:rsidRPr="0035798B">
              <w:rPr>
                <w:rFonts w:ascii="Arial" w:hAnsi="Arial" w:cs="Arial"/>
                <w:b/>
                <w:sz w:val="24"/>
                <w:szCs w:val="24"/>
              </w:rPr>
              <w:tab/>
              <w:t>What is the main difference between situation dependent criminals and power brokers?</w:t>
            </w:r>
          </w:p>
          <w:p w:rsidR="0035798B" w:rsidRPr="0035798B" w:rsidRDefault="0035798B" w:rsidP="004C2712">
            <w:pPr>
              <w:jc w:val="both"/>
              <w:rPr>
                <w:rFonts w:ascii="Arial" w:hAnsi="Arial" w:cs="Arial"/>
                <w:b/>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 xml:space="preserve">In this context, situation dependent crime is driven by circumstances surrounding the perpetrator as he does not intentionally want to harm the organisation. These criminals are convinced that their acts does not present any wrongful behaviour </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lastRenderedPageBreak/>
              <w:t>Felix, UA Ugwumadu</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Student No:5234</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Unit No: Unit 3</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 xml:space="preserve">Page: </w:t>
            </w:r>
            <w:r>
              <w:rPr>
                <w:rFonts w:ascii="Arial" w:hAnsi="Arial" w:cs="Arial"/>
                <w:b/>
                <w:sz w:val="24"/>
                <w:szCs w:val="24"/>
              </w:rPr>
              <w:t>3</w:t>
            </w:r>
          </w:p>
          <w:p w:rsidR="0035798B" w:rsidRDefault="0035798B" w:rsidP="0035798B">
            <w:pPr>
              <w:jc w:val="both"/>
              <w:rPr>
                <w:rFonts w:ascii="Arial" w:hAnsi="Arial" w:cs="Arial"/>
                <w:sz w:val="24"/>
                <w:szCs w:val="24"/>
              </w:rPr>
            </w:pPr>
          </w:p>
          <w:p w:rsidR="004C2712" w:rsidRDefault="003E721E" w:rsidP="004C2712">
            <w:pPr>
              <w:jc w:val="both"/>
              <w:rPr>
                <w:rFonts w:ascii="Arial" w:hAnsi="Arial" w:cs="Arial"/>
                <w:sz w:val="24"/>
                <w:szCs w:val="24"/>
              </w:rPr>
            </w:pPr>
            <w:proofErr w:type="gramStart"/>
            <w:r>
              <w:rPr>
                <w:rFonts w:ascii="Arial" w:hAnsi="Arial" w:cs="Arial"/>
                <w:sz w:val="24"/>
                <w:szCs w:val="24"/>
              </w:rPr>
              <w:t>h</w:t>
            </w:r>
            <w:r w:rsidR="0035798B" w:rsidRPr="004C2712">
              <w:rPr>
                <w:rFonts w:ascii="Arial" w:hAnsi="Arial" w:cs="Arial"/>
                <w:sz w:val="24"/>
                <w:szCs w:val="24"/>
              </w:rPr>
              <w:t>ence</w:t>
            </w:r>
            <w:proofErr w:type="gramEnd"/>
            <w:r>
              <w:rPr>
                <w:rFonts w:ascii="Arial" w:hAnsi="Arial" w:cs="Arial"/>
                <w:sz w:val="24"/>
                <w:szCs w:val="24"/>
              </w:rPr>
              <w:t xml:space="preserve"> </w:t>
            </w:r>
            <w:r w:rsidR="0035798B" w:rsidRPr="004C2712">
              <w:rPr>
                <w:rFonts w:ascii="Arial" w:hAnsi="Arial" w:cs="Arial"/>
                <w:sz w:val="24"/>
                <w:szCs w:val="24"/>
              </w:rPr>
              <w:t xml:space="preserve">they meant no harm to anyone. They also satisfied that what they are doing is </w:t>
            </w:r>
            <w:r w:rsidR="004C2712" w:rsidRPr="004C2712">
              <w:rPr>
                <w:rFonts w:ascii="Arial" w:hAnsi="Arial" w:cs="Arial"/>
                <w:sz w:val="24"/>
                <w:szCs w:val="24"/>
              </w:rPr>
              <w:t xml:space="preserve">the right thing and they deserve whatever they get from manipulation/deceit and fraud because their criminal activities are blameless and inconsequential. </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On the other hand, power broker</w:t>
            </w:r>
            <w:r w:rsidR="003E721E">
              <w:rPr>
                <w:rFonts w:ascii="Arial" w:hAnsi="Arial" w:cs="Arial"/>
                <w:sz w:val="24"/>
                <w:szCs w:val="24"/>
              </w:rPr>
              <w:t>s</w:t>
            </w:r>
            <w:r w:rsidRPr="004C2712">
              <w:rPr>
                <w:rFonts w:ascii="Arial" w:hAnsi="Arial" w:cs="Arial"/>
                <w:sz w:val="24"/>
                <w:szCs w:val="24"/>
              </w:rPr>
              <w:t xml:space="preserve"> may have similar characteristic as the situation </w:t>
            </w:r>
            <w:r w:rsidR="0035798B" w:rsidRPr="004C2712">
              <w:rPr>
                <w:rFonts w:ascii="Arial" w:hAnsi="Arial" w:cs="Arial"/>
                <w:sz w:val="24"/>
                <w:szCs w:val="24"/>
              </w:rPr>
              <w:t>defendant</w:t>
            </w:r>
            <w:r w:rsidRPr="004C2712">
              <w:rPr>
                <w:rFonts w:ascii="Arial" w:hAnsi="Arial" w:cs="Arial"/>
                <w:sz w:val="24"/>
                <w:szCs w:val="24"/>
              </w:rPr>
              <w:t xml:space="preserve"> criminals but, motives and methods are different. Paradoxically, it is unbelievable that senior leaders in the organisation will indulge in criminal activities, obtaining illegal benefits such kickbacks</w:t>
            </w:r>
            <w:r w:rsidR="003E721E">
              <w:rPr>
                <w:rFonts w:ascii="Arial" w:hAnsi="Arial" w:cs="Arial"/>
                <w:sz w:val="24"/>
                <w:szCs w:val="24"/>
              </w:rPr>
              <w:t>, embezzlement</w:t>
            </w:r>
            <w:r w:rsidRPr="004C2712">
              <w:rPr>
                <w:rFonts w:ascii="Arial" w:hAnsi="Arial" w:cs="Arial"/>
                <w:sz w:val="24"/>
                <w:szCs w:val="24"/>
              </w:rPr>
              <w:t xml:space="preserve"> and even make more money at the expense of the wider organisational finances and corporate resource. However, their financial criminality is made by a dangerous blend of predatory traits and their position in the organisation, which they are able to exploit.</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b/>
                <w:sz w:val="24"/>
                <w:szCs w:val="24"/>
              </w:rPr>
            </w:pPr>
            <w:r w:rsidRPr="004C2712">
              <w:rPr>
                <w:rFonts w:ascii="Arial" w:hAnsi="Arial" w:cs="Arial"/>
                <w:b/>
                <w:sz w:val="24"/>
                <w:szCs w:val="24"/>
              </w:rPr>
              <w:t>1.5.</w:t>
            </w:r>
            <w:r w:rsidRPr="004C2712">
              <w:rPr>
                <w:rFonts w:ascii="Arial" w:hAnsi="Arial" w:cs="Arial"/>
                <w:b/>
                <w:sz w:val="24"/>
                <w:szCs w:val="24"/>
              </w:rPr>
              <w:tab/>
              <w:t>What are the three situations that are usually present in fraud case, according to the fraud triangle?</w:t>
            </w:r>
          </w:p>
          <w:p w:rsidR="004C2712" w:rsidRPr="004C2712" w:rsidRDefault="004C2712" w:rsidP="004C2712">
            <w:pPr>
              <w:jc w:val="both"/>
              <w:rPr>
                <w:rFonts w:ascii="Arial" w:hAnsi="Arial" w:cs="Arial"/>
                <w:b/>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The fraud triangle consists of; perceived opportunity, pressure, and rationalisation. These are a useful conceptual framework to understand the root causes of fraud and their behavioural underpinnings. However, it is also important to look at the other fraud triangle that focuses on the act, the concealment, and the conversion that benefits the white collar criminal</w:t>
            </w:r>
            <w:r w:rsidR="003E721E">
              <w:rPr>
                <w:rFonts w:ascii="Arial" w:hAnsi="Arial" w:cs="Arial"/>
                <w:sz w:val="24"/>
                <w:szCs w:val="24"/>
              </w:rPr>
              <w:t>s</w:t>
            </w:r>
            <w:r w:rsidRPr="004C2712">
              <w:rPr>
                <w:rFonts w:ascii="Arial" w:hAnsi="Arial" w:cs="Arial"/>
                <w:sz w:val="24"/>
                <w:szCs w:val="24"/>
              </w:rPr>
              <w:t xml:space="preserve"> directly or indirectly. Most important to note, it is human beings who commit crimes, sometimes as agents on behalf of their organisations, so we must attempt to understand their motivations and determine both the why and the how of white collar crime</w:t>
            </w:r>
            <w:r w:rsidR="00D81B7D">
              <w:rPr>
                <w:rFonts w:ascii="Arial" w:hAnsi="Arial" w:cs="Arial"/>
                <w:sz w:val="24"/>
                <w:szCs w:val="24"/>
              </w:rPr>
              <w:t>s</w:t>
            </w:r>
            <w:r w:rsidRPr="004C2712">
              <w:rPr>
                <w:rFonts w:ascii="Arial" w:hAnsi="Arial" w:cs="Arial"/>
                <w:sz w:val="24"/>
                <w:szCs w:val="24"/>
              </w:rPr>
              <w:t>.</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 xml:space="preserve">All three elements of the fraud triangle are influenced by the fraud perpetrators’ psychology. After all, personal incentives and perceived pressure drive human behaviour, and the need to rationalise wrong doing as being somehow defensible is very much psychologically rooted in the notion of cognitive discord. To some extent, even the assessment of opportunity including the relatively low likelihood of being caught depends on the perpetrator’s personal, behavioural </w:t>
            </w:r>
            <w:r w:rsidR="00D81B7D">
              <w:rPr>
                <w:rFonts w:ascii="Arial" w:hAnsi="Arial" w:cs="Arial"/>
                <w:sz w:val="24"/>
                <w:szCs w:val="24"/>
              </w:rPr>
              <w:t>instinct</w:t>
            </w:r>
            <w:r w:rsidRPr="004C2712">
              <w:rPr>
                <w:rFonts w:ascii="Arial" w:hAnsi="Arial" w:cs="Arial"/>
                <w:sz w:val="24"/>
                <w:szCs w:val="24"/>
              </w:rPr>
              <w:t>. White collar criminals need excuses, and here’s a typical list:</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Everyone’s getting rich, so why shouldn’t I?</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 xml:space="preserve">Taking money is just a temporary ‘‘borrowing,’’ it will be returned when the </w:t>
            </w:r>
            <w:r w:rsidR="0035798B">
              <w:rPr>
                <w:rFonts w:ascii="Arial" w:hAnsi="Arial" w:cs="Arial"/>
                <w:sz w:val="24"/>
                <w:szCs w:val="24"/>
              </w:rPr>
              <w:t xml:space="preserve">    </w:t>
            </w:r>
            <w:r w:rsidRPr="004C2712">
              <w:rPr>
                <w:rFonts w:ascii="Arial" w:hAnsi="Arial" w:cs="Arial"/>
                <w:sz w:val="24"/>
                <w:szCs w:val="24"/>
              </w:rPr>
              <w:t>gambling/betting winnings materiali</w:t>
            </w:r>
            <w:r w:rsidR="00D81B7D">
              <w:rPr>
                <w:rFonts w:ascii="Arial" w:hAnsi="Arial" w:cs="Arial"/>
                <w:sz w:val="24"/>
                <w:szCs w:val="24"/>
              </w:rPr>
              <w:t>s</w:t>
            </w:r>
            <w:r w:rsidRPr="004C2712">
              <w:rPr>
                <w:rFonts w:ascii="Arial" w:hAnsi="Arial" w:cs="Arial"/>
                <w:sz w:val="24"/>
                <w:szCs w:val="24"/>
              </w:rPr>
              <w:t>e.</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 deserve these ‘‘perks’’ as reasonable compensation, and the company can certainly afford it.</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This is a victimless crime, if anything, and I am not hurting anyone; in fact what I am doing is for a good cause!</w:t>
            </w:r>
          </w:p>
          <w:p w:rsid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It is not really a serious matter.</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Although the fraud triangle is a powerful conceptual tool, there are other factors such as the basic greed and acquisitiveness, a ‘‘revenge motive’’ to make the organi</w:t>
            </w:r>
            <w:r w:rsidR="00D81B7D">
              <w:rPr>
                <w:rFonts w:ascii="Arial" w:hAnsi="Arial" w:cs="Arial"/>
                <w:sz w:val="24"/>
                <w:szCs w:val="24"/>
              </w:rPr>
              <w:t>s</w:t>
            </w:r>
            <w:r w:rsidRPr="004C2712">
              <w:rPr>
                <w:rFonts w:ascii="Arial" w:hAnsi="Arial" w:cs="Arial"/>
                <w:sz w:val="24"/>
                <w:szCs w:val="24"/>
              </w:rPr>
              <w:t xml:space="preserve">ation pay for perceived inequities, or a ‘‘catch me if you can’’ attitude that some white collar criminals exhibit, and these personality </w:t>
            </w:r>
            <w:r w:rsidR="00D81B7D" w:rsidRPr="004C2712">
              <w:rPr>
                <w:rFonts w:ascii="Arial" w:hAnsi="Arial" w:cs="Arial"/>
                <w:sz w:val="24"/>
                <w:szCs w:val="24"/>
              </w:rPr>
              <w:t>features</w:t>
            </w:r>
            <w:r w:rsidRPr="004C2712">
              <w:rPr>
                <w:rFonts w:ascii="Arial" w:hAnsi="Arial" w:cs="Arial"/>
                <w:sz w:val="24"/>
                <w:szCs w:val="24"/>
              </w:rPr>
              <w:t xml:space="preserve"> do not easily fit within </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lastRenderedPageBreak/>
              <w:t>Felix, UA Ugwumadu</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Student No:5234</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Unit No: Unit 3</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Page: 4</w:t>
            </w:r>
          </w:p>
          <w:p w:rsidR="004C2712" w:rsidRPr="004C2712" w:rsidRDefault="004C2712" w:rsidP="004C2712">
            <w:pPr>
              <w:jc w:val="both"/>
              <w:rPr>
                <w:rFonts w:ascii="Arial" w:hAnsi="Arial" w:cs="Arial"/>
                <w:b/>
                <w:sz w:val="24"/>
                <w:szCs w:val="24"/>
              </w:rPr>
            </w:pPr>
          </w:p>
          <w:p w:rsidR="0035798B" w:rsidRDefault="0035798B" w:rsidP="004C2712">
            <w:pPr>
              <w:jc w:val="both"/>
              <w:rPr>
                <w:rFonts w:ascii="Arial" w:hAnsi="Arial" w:cs="Arial"/>
                <w:sz w:val="24"/>
                <w:szCs w:val="24"/>
              </w:rPr>
            </w:pPr>
            <w:r w:rsidRPr="0035798B">
              <w:rPr>
                <w:rFonts w:ascii="Arial" w:hAnsi="Arial" w:cs="Arial"/>
                <w:sz w:val="24"/>
                <w:szCs w:val="24"/>
              </w:rPr>
              <w:t>the fraud triangle framework. Similarly, the white collar criminal’s assessment of the</w:t>
            </w:r>
          </w:p>
          <w:p w:rsidR="004C2712" w:rsidRDefault="000C6B0E" w:rsidP="004C2712">
            <w:pPr>
              <w:jc w:val="both"/>
              <w:rPr>
                <w:rFonts w:ascii="Arial" w:hAnsi="Arial" w:cs="Arial"/>
                <w:sz w:val="24"/>
                <w:szCs w:val="24"/>
              </w:rPr>
            </w:pPr>
            <w:r>
              <w:rPr>
                <w:rFonts w:ascii="Arial" w:hAnsi="Arial" w:cs="Arial"/>
                <w:sz w:val="24"/>
                <w:szCs w:val="24"/>
              </w:rPr>
              <w:t>o</w:t>
            </w:r>
            <w:r w:rsidRPr="004C2712">
              <w:rPr>
                <w:rFonts w:ascii="Arial" w:hAnsi="Arial" w:cs="Arial"/>
                <w:sz w:val="24"/>
                <w:szCs w:val="24"/>
              </w:rPr>
              <w:t>rganisation’s</w:t>
            </w:r>
            <w:r w:rsidR="004C2712" w:rsidRPr="004C2712">
              <w:rPr>
                <w:rFonts w:ascii="Arial" w:hAnsi="Arial" w:cs="Arial"/>
                <w:sz w:val="24"/>
                <w:szCs w:val="24"/>
              </w:rPr>
              <w:t xml:space="preserve"> attitude toward fraud even if the perpetrator is identified.</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b/>
                <w:sz w:val="24"/>
                <w:szCs w:val="24"/>
              </w:rPr>
            </w:pPr>
            <w:r w:rsidRPr="004C2712">
              <w:rPr>
                <w:rFonts w:ascii="Arial" w:hAnsi="Arial" w:cs="Arial"/>
                <w:b/>
                <w:sz w:val="24"/>
                <w:szCs w:val="24"/>
              </w:rPr>
              <w:t>1.6.</w:t>
            </w:r>
            <w:r w:rsidRPr="004C2712">
              <w:rPr>
                <w:rFonts w:ascii="Arial" w:hAnsi="Arial" w:cs="Arial"/>
                <w:b/>
                <w:sz w:val="24"/>
                <w:szCs w:val="24"/>
              </w:rPr>
              <w:tab/>
              <w:t>Briefly describe the Gwynn Nettler’s perception about employees lying, cheating and stealing</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 xml:space="preserve">It is of the view that there are external motivation driving people to steal and that comprises of; economic situation, socio-political factors, competitive factors, poor internal control systems. Besides, it should be understood that personality trait and internal motivation (organisational variable) could be contributing factors that induce some people </w:t>
            </w:r>
            <w:r w:rsidR="00D81B7D" w:rsidRPr="004C2712">
              <w:rPr>
                <w:rFonts w:ascii="Arial" w:hAnsi="Arial" w:cs="Arial"/>
                <w:sz w:val="24"/>
                <w:szCs w:val="24"/>
              </w:rPr>
              <w:t>commit</w:t>
            </w:r>
            <w:r w:rsidR="00D81B7D">
              <w:rPr>
                <w:rFonts w:ascii="Arial" w:hAnsi="Arial" w:cs="Arial"/>
                <w:sz w:val="24"/>
                <w:szCs w:val="24"/>
              </w:rPr>
              <w:t>ting</w:t>
            </w:r>
            <w:r w:rsidRPr="004C2712">
              <w:rPr>
                <w:rFonts w:ascii="Arial" w:hAnsi="Arial" w:cs="Arial"/>
                <w:sz w:val="24"/>
                <w:szCs w:val="24"/>
              </w:rPr>
              <w:t xml:space="preserve"> crime. Having highlighted these, Gwynne vividly expresses her perceptions as to why some people are prone to commit crime and they are as follows:</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If people have experienced failure in their lives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People that have low esteem of themselves and are disliked by other people</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Impulsive-easily distractible, impatient and selfish people are more likely to be deceived by others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People who are afraid of being caught and of suffering punishment</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Middle/upper class people are less likely to cheat than the lower classes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The motivation to cheat/steal increases with struggle and determination to succeed</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 xml:space="preserve">Some people will cheat/steal when it is easy to do so </w:t>
            </w:r>
            <w:r w:rsidR="00D81B7D">
              <w:rPr>
                <w:rFonts w:ascii="Arial" w:hAnsi="Arial" w:cs="Arial"/>
                <w:sz w:val="24"/>
                <w:szCs w:val="24"/>
              </w:rPr>
              <w:t>because</w:t>
            </w:r>
            <w:r w:rsidRPr="004C2712">
              <w:rPr>
                <w:rFonts w:ascii="Arial" w:hAnsi="Arial" w:cs="Arial"/>
                <w:sz w:val="24"/>
                <w:szCs w:val="24"/>
              </w:rPr>
              <w:t xml:space="preserve"> the organisational security control is weak.</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b/>
                <w:sz w:val="24"/>
                <w:szCs w:val="24"/>
              </w:rPr>
            </w:pPr>
            <w:r w:rsidRPr="004C2712">
              <w:rPr>
                <w:rFonts w:ascii="Arial" w:hAnsi="Arial" w:cs="Arial"/>
                <w:b/>
                <w:sz w:val="24"/>
                <w:szCs w:val="24"/>
              </w:rPr>
              <w:t>1.7.</w:t>
            </w:r>
            <w:r w:rsidRPr="004C2712">
              <w:rPr>
                <w:rFonts w:ascii="Arial" w:hAnsi="Arial" w:cs="Arial"/>
                <w:b/>
                <w:sz w:val="24"/>
                <w:szCs w:val="24"/>
              </w:rPr>
              <w:tab/>
              <w:t>What are the typical motivations for a white collar criminal, which persuades him to commit fraud?</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In every endeavour be it micro or macro economies some people would always try to cheat for their own personal gains. Thus, there are three basic reasons why some humans commit crime and they are; a supply of motivated offenders, the availability of suitable targets and the absence of capable guardian control systems or someone to mind the store. Equally, there are other variable that could persuade some people to steal for example, where some employees are unable to pay their bills, senior managers being under financial pressure and unable to measure up with social status.</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At the same time it must be recognised that some organisational culture is another contributor to white collar crime. Sometimes, the norms and values of the organisation and peer pressure lead some employees to commit financial crime. Where corporate culture encourages and dictates fraud, many people are forced to follow the norms of the culture for fear of losing their jobs and becoming outcasts. In this regard, criminal behaviours becomes internalised in some employees to commit fraud and get away from it (Kass-shraibman et al 2011; Association of Certified Fraud Examiners 2008; Singleton et al 2006).</w:t>
            </w:r>
          </w:p>
          <w:p w:rsidR="004C2712" w:rsidRPr="004C2712" w:rsidRDefault="004C2712" w:rsidP="004C2712">
            <w:pPr>
              <w:jc w:val="both"/>
              <w:rPr>
                <w:rFonts w:ascii="Arial" w:hAnsi="Arial" w:cs="Arial"/>
                <w:sz w:val="24"/>
                <w:szCs w:val="24"/>
              </w:rPr>
            </w:pPr>
          </w:p>
          <w:p w:rsidR="004C2712" w:rsidRPr="004C2712" w:rsidRDefault="004C2712" w:rsidP="004C2712">
            <w:pPr>
              <w:jc w:val="right"/>
              <w:rPr>
                <w:rFonts w:ascii="Arial" w:hAnsi="Arial" w:cs="Arial"/>
                <w:b/>
                <w:sz w:val="24"/>
                <w:szCs w:val="24"/>
              </w:rPr>
            </w:pPr>
            <w:r w:rsidRPr="004C2712">
              <w:rPr>
                <w:rFonts w:ascii="Arial" w:hAnsi="Arial" w:cs="Arial"/>
                <w:b/>
                <w:sz w:val="24"/>
                <w:szCs w:val="24"/>
              </w:rPr>
              <w:t>Felix, UA Ugwumadu</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Student No:5234</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Unit No: Unit 3</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Page: 5</w:t>
            </w:r>
          </w:p>
          <w:p w:rsid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b/>
                <w:sz w:val="24"/>
                <w:szCs w:val="24"/>
              </w:rPr>
            </w:pPr>
            <w:r w:rsidRPr="004C2712">
              <w:rPr>
                <w:rFonts w:ascii="Arial" w:hAnsi="Arial" w:cs="Arial"/>
                <w:b/>
                <w:sz w:val="24"/>
                <w:szCs w:val="24"/>
              </w:rPr>
              <w:t>2.</w:t>
            </w:r>
            <w:r w:rsidRPr="004C2712">
              <w:rPr>
                <w:rFonts w:ascii="Arial" w:hAnsi="Arial" w:cs="Arial"/>
                <w:b/>
                <w:sz w:val="24"/>
                <w:szCs w:val="24"/>
              </w:rPr>
              <w:tab/>
              <w:t>The profile of a white collar or blue collar criminal is different from the other typical street criminal</w:t>
            </w:r>
            <w:r w:rsidR="00E20BFC">
              <w:rPr>
                <w:rFonts w:ascii="Arial" w:hAnsi="Arial" w:cs="Arial"/>
                <w:b/>
                <w:sz w:val="24"/>
                <w:szCs w:val="24"/>
              </w:rPr>
              <w:t xml:space="preserve"> -</w:t>
            </w:r>
            <w:r w:rsidRPr="004C2712">
              <w:rPr>
                <w:rFonts w:ascii="Arial" w:hAnsi="Arial" w:cs="Arial"/>
                <w:b/>
                <w:sz w:val="24"/>
                <w:szCs w:val="24"/>
              </w:rPr>
              <w:t xml:space="preserve"> discuss</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It is easier for some white collar and blue collar employees to indulge in fraud/crime and get away from punishment. This is because they understand the organisation</w:t>
            </w:r>
            <w:r w:rsidR="00E20BFC">
              <w:rPr>
                <w:rFonts w:ascii="Arial" w:hAnsi="Arial" w:cs="Arial"/>
                <w:sz w:val="24"/>
                <w:szCs w:val="24"/>
              </w:rPr>
              <w:t>’</w:t>
            </w:r>
            <w:r w:rsidRPr="004C2712">
              <w:rPr>
                <w:rFonts w:ascii="Arial" w:hAnsi="Arial" w:cs="Arial"/>
                <w:sz w:val="24"/>
                <w:szCs w:val="24"/>
              </w:rPr>
              <w:t>s structural weaknesses and able to manipulate the systems and sometime</w:t>
            </w:r>
            <w:r w:rsidR="00E20BFC">
              <w:t xml:space="preserve"> </w:t>
            </w:r>
            <w:r w:rsidR="00E20BFC" w:rsidRPr="00E20BFC">
              <w:rPr>
                <w:rFonts w:ascii="Arial" w:hAnsi="Arial" w:cs="Arial"/>
                <w:sz w:val="24"/>
                <w:szCs w:val="24"/>
              </w:rPr>
              <w:t>commit</w:t>
            </w:r>
            <w:r w:rsidRPr="004C2712">
              <w:rPr>
                <w:rFonts w:ascii="Arial" w:hAnsi="Arial" w:cs="Arial"/>
                <w:sz w:val="24"/>
                <w:szCs w:val="24"/>
              </w:rPr>
              <w:t xml:space="preserve"> financial crimes and covers that up unnoticeable. For example, a small firm that employs lone worker in the accounting section of the organisation. This is very common with white/blue collar workers receiving lenient punishments for their crime and some even go unpunished for example, in the cases of; </w:t>
            </w:r>
            <w:r w:rsidRPr="004C2712">
              <w:rPr>
                <w:rFonts w:ascii="Arial" w:hAnsi="Arial" w:cs="Arial"/>
                <w:sz w:val="24"/>
                <w:szCs w:val="24"/>
              </w:rPr>
              <w:tab/>
              <w:t xml:space="preserve">World Com </w:t>
            </w:r>
            <w:r w:rsidR="00E20BFC">
              <w:rPr>
                <w:rFonts w:ascii="Arial" w:hAnsi="Arial" w:cs="Arial"/>
                <w:sz w:val="24"/>
                <w:szCs w:val="24"/>
              </w:rPr>
              <w:t xml:space="preserve">and </w:t>
            </w:r>
            <w:r w:rsidRPr="004C2712">
              <w:rPr>
                <w:rFonts w:ascii="Arial" w:hAnsi="Arial" w:cs="Arial"/>
                <w:sz w:val="24"/>
                <w:szCs w:val="24"/>
              </w:rPr>
              <w:t>Enron Scandal</w:t>
            </w:r>
            <w:r w:rsidR="00E20BFC">
              <w:rPr>
                <w:rFonts w:ascii="Arial" w:hAnsi="Arial" w:cs="Arial"/>
                <w:sz w:val="24"/>
                <w:szCs w:val="24"/>
              </w:rPr>
              <w:t xml:space="preserve">s (2008) </w:t>
            </w:r>
            <w:r w:rsidR="00E20BFC" w:rsidRPr="004C2712">
              <w:rPr>
                <w:rFonts w:ascii="Arial" w:hAnsi="Arial" w:cs="Arial"/>
                <w:sz w:val="24"/>
                <w:szCs w:val="24"/>
              </w:rPr>
              <w:t>that</w:t>
            </w:r>
            <w:r w:rsidRPr="004C2712">
              <w:rPr>
                <w:rFonts w:ascii="Arial" w:hAnsi="Arial" w:cs="Arial"/>
                <w:sz w:val="24"/>
                <w:szCs w:val="24"/>
              </w:rPr>
              <w:t xml:space="preserve"> contributed to financial crises in 2008. Therefore some of these perpetrators know that they are likely to be caught; they know that the penalty will not exceed the gains they will make from fraud</w:t>
            </w:r>
            <w:r w:rsidR="00E20BFC">
              <w:rPr>
                <w:rFonts w:ascii="Arial" w:hAnsi="Arial" w:cs="Arial"/>
                <w:sz w:val="24"/>
                <w:szCs w:val="24"/>
              </w:rPr>
              <w:t xml:space="preserve"> and sometimes know people in higher positions in society that can defend their case</w:t>
            </w:r>
            <w:r w:rsidRPr="004C2712">
              <w:rPr>
                <w:rFonts w:ascii="Arial" w:hAnsi="Arial" w:cs="Arial"/>
                <w:sz w:val="24"/>
                <w:szCs w:val="24"/>
              </w:rPr>
              <w:t xml:space="preserve">. </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According to the Association of the Certified Fraud Examiners (2008), they advance the profile of white/blue collar fraudster that differentiated them from street criminal as follows: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They are likely to be executive directors of the company and, or senior managers that hold senior positi</w:t>
            </w:r>
            <w:r w:rsidR="00E20BFC">
              <w:rPr>
                <w:rFonts w:ascii="Arial" w:hAnsi="Arial" w:cs="Arial"/>
                <w:sz w:val="24"/>
                <w:szCs w:val="24"/>
              </w:rPr>
              <w:t>o</w:t>
            </w:r>
            <w:r w:rsidRPr="004C2712">
              <w:rPr>
                <w:rFonts w:ascii="Arial" w:hAnsi="Arial" w:cs="Arial"/>
                <w:sz w:val="24"/>
                <w:szCs w:val="24"/>
              </w:rPr>
              <w:t>n with huge responsibilities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They are likely to be departmental/section managers controlling budgets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They are likely to be long serving employees in the organisation and have built trust and reputation with colleagues and the wider organisation.</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They are likely to be higher income earners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 xml:space="preserve">They are likely to be male hence more men are likely to hold senior positions in </w:t>
            </w:r>
            <w:r w:rsidR="00E20BFC">
              <w:rPr>
                <w:rFonts w:ascii="Arial" w:hAnsi="Arial" w:cs="Arial"/>
                <w:sz w:val="24"/>
                <w:szCs w:val="24"/>
              </w:rPr>
              <w:t>the</w:t>
            </w:r>
            <w:r w:rsidRPr="004C2712">
              <w:rPr>
                <w:rFonts w:ascii="Arial" w:hAnsi="Arial" w:cs="Arial"/>
                <w:sz w:val="24"/>
                <w:szCs w:val="24"/>
              </w:rPr>
              <w:t xml:space="preserve"> organisation</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They are likely to be 60 years and over</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Most have higher levels of education and are intelligent enough to manipulate the organisational systems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Most of the time they are working in collusion with other fraudsters in the organisation or linked with external criminals that help them milk the system</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They are likely to be people who are trusted and have never had criminal records in the past.</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Given these highlights, Sinleton et al (2006) contend that these theory and profiles mean that a white collar criminal does not look like typical criminal acts (De-Angelis 2000; Cressey 1973)</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b/>
                <w:sz w:val="24"/>
                <w:szCs w:val="24"/>
              </w:rPr>
            </w:pPr>
            <w:r w:rsidRPr="004C2712">
              <w:rPr>
                <w:rFonts w:ascii="Arial" w:hAnsi="Arial" w:cs="Arial"/>
                <w:b/>
                <w:sz w:val="24"/>
                <w:szCs w:val="24"/>
              </w:rPr>
              <w:t>3.</w:t>
            </w:r>
            <w:r w:rsidRPr="004C2712">
              <w:rPr>
                <w:rFonts w:ascii="Arial" w:hAnsi="Arial" w:cs="Arial"/>
                <w:b/>
                <w:sz w:val="24"/>
                <w:szCs w:val="24"/>
              </w:rPr>
              <w:tab/>
              <w:t>Fraud is most common in organisations that have no controls, no trust, no ethical values, no profits and no prospect – discuss</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 xml:space="preserve">It should be observed that even in organisations with strong </w:t>
            </w:r>
            <w:r w:rsidR="0035798B" w:rsidRPr="004C2712">
              <w:rPr>
                <w:rFonts w:ascii="Arial" w:hAnsi="Arial" w:cs="Arial"/>
                <w:sz w:val="24"/>
                <w:szCs w:val="24"/>
              </w:rPr>
              <w:t>defense</w:t>
            </w:r>
            <w:r w:rsidRPr="004C2712">
              <w:rPr>
                <w:rFonts w:ascii="Arial" w:hAnsi="Arial" w:cs="Arial"/>
                <w:sz w:val="24"/>
                <w:szCs w:val="24"/>
              </w:rPr>
              <w:t xml:space="preserve"> systems mechanisms, some fraudster will still penetrate the tight financial securit</w:t>
            </w:r>
            <w:r w:rsidR="00B119D9">
              <w:rPr>
                <w:rFonts w:ascii="Arial" w:hAnsi="Arial" w:cs="Arial"/>
                <w:sz w:val="24"/>
                <w:szCs w:val="24"/>
              </w:rPr>
              <w:t>y</w:t>
            </w:r>
            <w:r w:rsidRPr="004C2712">
              <w:rPr>
                <w:rFonts w:ascii="Arial" w:hAnsi="Arial" w:cs="Arial"/>
                <w:sz w:val="24"/>
                <w:szCs w:val="24"/>
              </w:rPr>
              <w:t xml:space="preserve"> and commit fraud without detection and apprehended. In other words, people represent </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lastRenderedPageBreak/>
              <w:t>Felix, UA Ugwumadu</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Student No:5234</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Unit No: Unit 3</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Page: 6</w:t>
            </w:r>
          </w:p>
          <w:p w:rsid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p>
          <w:p w:rsidR="004C2712" w:rsidRPr="004C2712" w:rsidRDefault="00B119D9" w:rsidP="004C2712">
            <w:pPr>
              <w:jc w:val="both"/>
              <w:rPr>
                <w:rFonts w:ascii="Arial" w:hAnsi="Arial" w:cs="Arial"/>
                <w:sz w:val="24"/>
                <w:szCs w:val="24"/>
              </w:rPr>
            </w:pPr>
            <w:proofErr w:type="gramStart"/>
            <w:r w:rsidRPr="00B119D9">
              <w:rPr>
                <w:rFonts w:ascii="Arial" w:hAnsi="Arial" w:cs="Arial"/>
                <w:sz w:val="24"/>
                <w:szCs w:val="24"/>
              </w:rPr>
              <w:t>the</w:t>
            </w:r>
            <w:proofErr w:type="gramEnd"/>
            <w:r w:rsidRPr="00B119D9">
              <w:rPr>
                <w:rFonts w:ascii="Arial" w:hAnsi="Arial" w:cs="Arial"/>
                <w:sz w:val="24"/>
                <w:szCs w:val="24"/>
              </w:rPr>
              <w:t xml:space="preserve"> weakest link in the systems security chain. Generally speaking, </w:t>
            </w:r>
            <w:r w:rsidR="000C6B0E" w:rsidRPr="000C6B0E">
              <w:rPr>
                <w:rFonts w:ascii="Arial" w:hAnsi="Arial" w:cs="Arial"/>
                <w:sz w:val="24"/>
                <w:szCs w:val="24"/>
              </w:rPr>
              <w:t xml:space="preserve">people are easier </w:t>
            </w:r>
            <w:r w:rsidR="0035798B" w:rsidRPr="0035798B">
              <w:rPr>
                <w:rFonts w:ascii="Arial" w:hAnsi="Arial" w:cs="Arial"/>
                <w:sz w:val="24"/>
                <w:szCs w:val="24"/>
              </w:rPr>
              <w:t xml:space="preserve">to deceive than computers, so social engineering remains a threat for all </w:t>
            </w:r>
            <w:r w:rsidR="004C2712" w:rsidRPr="004C2712">
              <w:rPr>
                <w:rFonts w:ascii="Arial" w:hAnsi="Arial" w:cs="Arial"/>
                <w:sz w:val="24"/>
                <w:szCs w:val="24"/>
              </w:rPr>
              <w:t xml:space="preserve">organizations, even those that have excellent technical security controls. </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 xml:space="preserve">Although the fraud triangle is </w:t>
            </w:r>
            <w:r w:rsidR="009139E8" w:rsidRPr="004C2712">
              <w:rPr>
                <w:rFonts w:ascii="Arial" w:hAnsi="Arial" w:cs="Arial"/>
                <w:sz w:val="24"/>
                <w:szCs w:val="24"/>
              </w:rPr>
              <w:t>an</w:t>
            </w:r>
            <w:r w:rsidRPr="004C2712">
              <w:rPr>
                <w:rFonts w:ascii="Arial" w:hAnsi="Arial" w:cs="Arial"/>
                <w:sz w:val="24"/>
                <w:szCs w:val="24"/>
              </w:rPr>
              <w:t xml:space="preserve"> </w:t>
            </w:r>
            <w:r w:rsidR="009139E8" w:rsidRPr="004C2712">
              <w:rPr>
                <w:rFonts w:ascii="Arial" w:hAnsi="Arial" w:cs="Arial"/>
                <w:sz w:val="24"/>
                <w:szCs w:val="24"/>
              </w:rPr>
              <w:t>influential</w:t>
            </w:r>
            <w:r w:rsidRPr="004C2712">
              <w:rPr>
                <w:rFonts w:ascii="Arial" w:hAnsi="Arial" w:cs="Arial"/>
                <w:sz w:val="24"/>
                <w:szCs w:val="24"/>
              </w:rPr>
              <w:t xml:space="preserve"> </w:t>
            </w:r>
            <w:r w:rsidR="009139E8" w:rsidRPr="004C2712">
              <w:rPr>
                <w:rFonts w:ascii="Arial" w:hAnsi="Arial" w:cs="Arial"/>
                <w:sz w:val="24"/>
                <w:szCs w:val="24"/>
              </w:rPr>
              <w:t>abstract</w:t>
            </w:r>
            <w:r w:rsidRPr="004C2712">
              <w:rPr>
                <w:rFonts w:ascii="Arial" w:hAnsi="Arial" w:cs="Arial"/>
                <w:sz w:val="24"/>
                <w:szCs w:val="24"/>
              </w:rPr>
              <w:t xml:space="preserve"> </w:t>
            </w:r>
            <w:r w:rsidR="009139E8" w:rsidRPr="004C2712">
              <w:rPr>
                <w:rFonts w:ascii="Arial" w:hAnsi="Arial" w:cs="Arial"/>
                <w:sz w:val="24"/>
                <w:szCs w:val="24"/>
              </w:rPr>
              <w:t>instrument</w:t>
            </w:r>
            <w:r w:rsidRPr="004C2712">
              <w:rPr>
                <w:rFonts w:ascii="Arial" w:hAnsi="Arial" w:cs="Arial"/>
                <w:sz w:val="24"/>
                <w:szCs w:val="24"/>
              </w:rPr>
              <w:t xml:space="preserve">, there are other factors such as the basic </w:t>
            </w:r>
            <w:r w:rsidR="009139E8" w:rsidRPr="004C2712">
              <w:rPr>
                <w:rFonts w:ascii="Arial" w:hAnsi="Arial" w:cs="Arial"/>
                <w:sz w:val="24"/>
                <w:szCs w:val="24"/>
              </w:rPr>
              <w:t>self-indulgence</w:t>
            </w:r>
            <w:r w:rsidRPr="004C2712">
              <w:rPr>
                <w:rFonts w:ascii="Arial" w:hAnsi="Arial" w:cs="Arial"/>
                <w:sz w:val="24"/>
                <w:szCs w:val="24"/>
              </w:rPr>
              <w:t xml:space="preserve"> and </w:t>
            </w:r>
            <w:r w:rsidR="009139E8" w:rsidRPr="004C2712">
              <w:rPr>
                <w:rFonts w:ascii="Arial" w:hAnsi="Arial" w:cs="Arial"/>
                <w:sz w:val="24"/>
                <w:szCs w:val="24"/>
              </w:rPr>
              <w:t>cupidity</w:t>
            </w:r>
            <w:r w:rsidRPr="004C2712">
              <w:rPr>
                <w:rFonts w:ascii="Arial" w:hAnsi="Arial" w:cs="Arial"/>
                <w:sz w:val="24"/>
                <w:szCs w:val="24"/>
              </w:rPr>
              <w:t>, a revenge motive to make the organi</w:t>
            </w:r>
            <w:r w:rsidR="00B119D9">
              <w:rPr>
                <w:rFonts w:ascii="Arial" w:hAnsi="Arial" w:cs="Arial"/>
                <w:sz w:val="24"/>
                <w:szCs w:val="24"/>
              </w:rPr>
              <w:t>s</w:t>
            </w:r>
            <w:r w:rsidRPr="004C2712">
              <w:rPr>
                <w:rFonts w:ascii="Arial" w:hAnsi="Arial" w:cs="Arial"/>
                <w:sz w:val="24"/>
                <w:szCs w:val="24"/>
              </w:rPr>
              <w:t xml:space="preserve">ation pay for perceived </w:t>
            </w:r>
            <w:r w:rsidR="009139E8" w:rsidRPr="004C2712">
              <w:rPr>
                <w:rFonts w:ascii="Arial" w:hAnsi="Arial" w:cs="Arial"/>
                <w:sz w:val="24"/>
                <w:szCs w:val="24"/>
              </w:rPr>
              <w:t>injustices</w:t>
            </w:r>
            <w:r w:rsidRPr="004C2712">
              <w:rPr>
                <w:rFonts w:ascii="Arial" w:hAnsi="Arial" w:cs="Arial"/>
                <w:sz w:val="24"/>
                <w:szCs w:val="24"/>
              </w:rPr>
              <w:t xml:space="preserve">. Also in some organisations the slogan is ‘‘catch me if you can’’ attitude that some white collar criminals exhibit, and these personality characteristics do not easily fit within the fraud triangle framework. </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Similarly, the white collar criminal’s assessment of the organization’s attitude toward fraud even if the criminal is identified (e.g. organisational apathy and reluctance to take any action, turning a blind eye, being content with a slap on the wrist, poor track record in vigorously prosecuting fraud) gets factored into the behavioural issues.</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Thus, even the common expression ‘‘where there’s smoke, there’s fire’’ may not quite apply, because the fraud perpetrator may introduce a smoke screen or otherwise stamp out the smoke, leaving no tell-tale evidence of fire. Absence of evidence is not evidence of absence. For all these reasons, many corporate and economic crimes are not prosecuted despite their significant financial consequences, and white collar crime remains a largely unmanaged risk in organizations.</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 xml:space="preserve">However, having narrated human defiance and tendencies to commit fraud, an organisation that lack adequate control mechanism should formulate a company’s policy that deals with fraud, cheating and stealing. It must be focused, </w:t>
            </w:r>
            <w:proofErr w:type="gramStart"/>
            <w:r w:rsidR="009139E8">
              <w:rPr>
                <w:rFonts w:ascii="Arial" w:hAnsi="Arial" w:cs="Arial"/>
                <w:sz w:val="24"/>
                <w:szCs w:val="24"/>
              </w:rPr>
              <w:t>transparent ,</w:t>
            </w:r>
            <w:proofErr w:type="gramEnd"/>
            <w:r w:rsidR="009139E8">
              <w:rPr>
                <w:rFonts w:ascii="Arial" w:hAnsi="Arial" w:cs="Arial"/>
                <w:sz w:val="24"/>
                <w:szCs w:val="24"/>
              </w:rPr>
              <w:t xml:space="preserve"> </w:t>
            </w:r>
            <w:r w:rsidRPr="004C2712">
              <w:rPr>
                <w:rFonts w:ascii="Arial" w:hAnsi="Arial" w:cs="Arial"/>
                <w:sz w:val="24"/>
                <w:szCs w:val="24"/>
              </w:rPr>
              <w:t>fair and rational, easy to understand by all employees, efficient and easy to enforce and apply uniformly in order that employees might respect and comply with them. A company policy and retribution will only be considered relational if penalty are applicable in real situations and if their implementation is swift and legally effective (De-Angelis 2000; Singleton et al 2006).</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b/>
                <w:sz w:val="24"/>
                <w:szCs w:val="24"/>
              </w:rPr>
            </w:pPr>
            <w:r w:rsidRPr="004C2712">
              <w:rPr>
                <w:rFonts w:ascii="Arial" w:hAnsi="Arial" w:cs="Arial"/>
                <w:b/>
                <w:sz w:val="24"/>
                <w:szCs w:val="24"/>
              </w:rPr>
              <w:t>4.</w:t>
            </w:r>
            <w:r w:rsidRPr="004C2712">
              <w:rPr>
                <w:rFonts w:ascii="Arial" w:hAnsi="Arial" w:cs="Arial"/>
                <w:b/>
                <w:sz w:val="24"/>
                <w:szCs w:val="24"/>
              </w:rPr>
              <w:tab/>
              <w:t>Case Study</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 xml:space="preserve">The trader’s crime could come under mail-order procedure criminalities. Such operations involve dishonest scheme of marketing in the media, such as the internet, newspapers or magazines. </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4.1. In this case, it could be argued that the trader’s crime falls into one of the following frauds;</w:t>
            </w:r>
          </w:p>
          <w:p w:rsidR="004C2712" w:rsidRP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Skimming or embezzlement; this is the process of diverting business income to one’s personal use. This fraud can only be carried out by the owner of the business enterprise and when such diversion of business income is done by the proprietor of a business it is called embezzlement.</w:t>
            </w:r>
          </w:p>
          <w:p w:rsidR="000C6B0E"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 xml:space="preserve">Tax evasion/avoidance; this is an attempt to escape or avoid paying tax or </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lastRenderedPageBreak/>
              <w:t>Felix, UA Ugwumadu</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Student No:5234</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Unit No: Unit 3</w:t>
            </w:r>
          </w:p>
          <w:p w:rsidR="004C2712" w:rsidRPr="004C2712" w:rsidRDefault="004C2712" w:rsidP="004C2712">
            <w:pPr>
              <w:jc w:val="right"/>
              <w:rPr>
                <w:rFonts w:ascii="Arial" w:hAnsi="Arial" w:cs="Arial"/>
                <w:b/>
                <w:sz w:val="24"/>
                <w:szCs w:val="24"/>
              </w:rPr>
            </w:pPr>
            <w:r w:rsidRPr="004C2712">
              <w:rPr>
                <w:rFonts w:ascii="Arial" w:hAnsi="Arial" w:cs="Arial"/>
                <w:b/>
                <w:sz w:val="24"/>
                <w:szCs w:val="24"/>
              </w:rPr>
              <w:t>Page: 7</w:t>
            </w:r>
          </w:p>
          <w:p w:rsidR="004C2712" w:rsidRDefault="004C2712" w:rsidP="004C2712">
            <w:pPr>
              <w:jc w:val="both"/>
              <w:rPr>
                <w:rFonts w:ascii="Arial" w:hAnsi="Arial" w:cs="Arial"/>
                <w:sz w:val="24"/>
                <w:szCs w:val="24"/>
              </w:rPr>
            </w:pPr>
          </w:p>
          <w:p w:rsidR="004C2712" w:rsidRPr="004C2712" w:rsidRDefault="009139E8" w:rsidP="004C2712">
            <w:pPr>
              <w:jc w:val="both"/>
              <w:rPr>
                <w:rFonts w:ascii="Arial" w:hAnsi="Arial" w:cs="Arial"/>
                <w:sz w:val="24"/>
                <w:szCs w:val="24"/>
              </w:rPr>
            </w:pPr>
            <w:proofErr w:type="gramStart"/>
            <w:r w:rsidRPr="009139E8">
              <w:rPr>
                <w:rFonts w:ascii="Arial" w:hAnsi="Arial" w:cs="Arial"/>
                <w:sz w:val="24"/>
                <w:szCs w:val="24"/>
              </w:rPr>
              <w:t>exploiting</w:t>
            </w:r>
            <w:proofErr w:type="gramEnd"/>
            <w:r w:rsidRPr="009139E8">
              <w:rPr>
                <w:rFonts w:ascii="Arial" w:hAnsi="Arial" w:cs="Arial"/>
                <w:sz w:val="24"/>
                <w:szCs w:val="24"/>
              </w:rPr>
              <w:t xml:space="preserve"> loopholes in the tax laws to avoid paying taxes. </w:t>
            </w:r>
            <w:r w:rsidR="000C6B0E" w:rsidRPr="000C6B0E">
              <w:rPr>
                <w:rFonts w:ascii="Arial" w:hAnsi="Arial" w:cs="Arial"/>
                <w:sz w:val="24"/>
                <w:szCs w:val="24"/>
              </w:rPr>
              <w:t xml:space="preserve">Government has Laws that </w:t>
            </w:r>
            <w:r w:rsidR="0035798B" w:rsidRPr="0035798B">
              <w:rPr>
                <w:rFonts w:ascii="Arial" w:hAnsi="Arial" w:cs="Arial"/>
                <w:sz w:val="24"/>
                <w:szCs w:val="24"/>
              </w:rPr>
              <w:t xml:space="preserve">make it a crime. </w:t>
            </w:r>
            <w:r w:rsidRPr="0035798B">
              <w:rPr>
                <w:rFonts w:ascii="Arial" w:hAnsi="Arial" w:cs="Arial"/>
                <w:sz w:val="24"/>
                <w:szCs w:val="24"/>
              </w:rPr>
              <w:t>Deliberate</w:t>
            </w:r>
            <w:r w:rsidR="0035798B" w:rsidRPr="0035798B">
              <w:rPr>
                <w:rFonts w:ascii="Arial" w:hAnsi="Arial" w:cs="Arial"/>
                <w:sz w:val="24"/>
                <w:szCs w:val="24"/>
              </w:rPr>
              <w:t xml:space="preserve"> tax evasion/avoidance is a crime committed when fraudulent </w:t>
            </w:r>
            <w:r w:rsidR="004C2712" w:rsidRPr="004C2712">
              <w:rPr>
                <w:rFonts w:ascii="Arial" w:hAnsi="Arial" w:cs="Arial"/>
                <w:sz w:val="24"/>
                <w:szCs w:val="24"/>
              </w:rPr>
              <w:t xml:space="preserve">or false returns are </w:t>
            </w:r>
            <w:r w:rsidRPr="004C2712">
              <w:rPr>
                <w:rFonts w:ascii="Arial" w:hAnsi="Arial" w:cs="Arial"/>
                <w:sz w:val="24"/>
                <w:szCs w:val="24"/>
              </w:rPr>
              <w:t>intentionally</w:t>
            </w:r>
            <w:r w:rsidR="004C2712" w:rsidRPr="004C2712">
              <w:rPr>
                <w:rFonts w:ascii="Arial" w:hAnsi="Arial" w:cs="Arial"/>
                <w:sz w:val="24"/>
                <w:szCs w:val="24"/>
              </w:rPr>
              <w:t xml:space="preserve"> and knowingly filed.</w:t>
            </w:r>
          </w:p>
          <w:p w:rsidR="004C2712" w:rsidRDefault="004C2712" w:rsidP="004C2712">
            <w:pPr>
              <w:jc w:val="both"/>
              <w:rPr>
                <w:rFonts w:ascii="Arial" w:hAnsi="Arial" w:cs="Arial"/>
                <w:sz w:val="24"/>
                <w:szCs w:val="24"/>
              </w:rPr>
            </w:pPr>
            <w:r w:rsidRPr="004C2712">
              <w:rPr>
                <w:rFonts w:ascii="Arial" w:hAnsi="Arial" w:cs="Arial"/>
                <w:sz w:val="24"/>
                <w:szCs w:val="24"/>
              </w:rPr>
              <w:t>•</w:t>
            </w:r>
            <w:r w:rsidRPr="004C2712">
              <w:rPr>
                <w:rFonts w:ascii="Arial" w:hAnsi="Arial" w:cs="Arial"/>
                <w:sz w:val="24"/>
                <w:szCs w:val="24"/>
              </w:rPr>
              <w:tab/>
              <w:t xml:space="preserve">Fictitious revenue; the business owner knowingly recording sales that never occurred is a fraud. This can be based on real or fake clients and the outcome are increased revenues, profit and largely assets on the other side of the false accounting entry. </w:t>
            </w:r>
          </w:p>
          <w:p w:rsidR="0035798B" w:rsidRPr="004C2712" w:rsidRDefault="000C6B0E" w:rsidP="004C2712">
            <w:pPr>
              <w:jc w:val="both"/>
              <w:rPr>
                <w:rFonts w:ascii="Arial" w:hAnsi="Arial" w:cs="Arial"/>
                <w:sz w:val="24"/>
                <w:szCs w:val="24"/>
              </w:rPr>
            </w:pPr>
            <w:r>
              <w:rPr>
                <w:rFonts w:ascii="Arial" w:hAnsi="Arial" w:cs="Arial"/>
                <w:sz w:val="24"/>
                <w:szCs w:val="24"/>
              </w:rPr>
              <w:t xml:space="preserve"> </w:t>
            </w:r>
          </w:p>
          <w:p w:rsidR="004C2712" w:rsidRDefault="004C2712" w:rsidP="004C2712">
            <w:pPr>
              <w:jc w:val="both"/>
              <w:rPr>
                <w:rFonts w:ascii="Arial" w:hAnsi="Arial" w:cs="Arial"/>
                <w:sz w:val="24"/>
                <w:szCs w:val="24"/>
              </w:rPr>
            </w:pPr>
            <w:r w:rsidRPr="004C2712">
              <w:rPr>
                <w:rFonts w:ascii="Arial" w:hAnsi="Arial" w:cs="Arial"/>
                <w:sz w:val="24"/>
                <w:szCs w:val="24"/>
              </w:rPr>
              <w:t xml:space="preserve">4.2. On reflection, the forensic accountant should by now </w:t>
            </w:r>
            <w:r w:rsidR="0056441C" w:rsidRPr="004C2712">
              <w:rPr>
                <w:rFonts w:ascii="Arial" w:hAnsi="Arial" w:cs="Arial"/>
                <w:sz w:val="24"/>
                <w:szCs w:val="24"/>
              </w:rPr>
              <w:t>develop</w:t>
            </w:r>
            <w:r w:rsidRPr="004C2712">
              <w:rPr>
                <w:rFonts w:ascii="Arial" w:hAnsi="Arial" w:cs="Arial"/>
                <w:sz w:val="24"/>
                <w:szCs w:val="24"/>
              </w:rPr>
              <w:t xml:space="preserve"> a mind-set enabling him to sense whether something is not right her</w:t>
            </w:r>
            <w:r w:rsidR="0056441C">
              <w:rPr>
                <w:rFonts w:ascii="Arial" w:hAnsi="Arial" w:cs="Arial"/>
                <w:sz w:val="24"/>
                <w:szCs w:val="24"/>
              </w:rPr>
              <w:t>e</w:t>
            </w:r>
            <w:r w:rsidRPr="004C2712">
              <w:rPr>
                <w:rFonts w:ascii="Arial" w:hAnsi="Arial" w:cs="Arial"/>
                <w:sz w:val="24"/>
                <w:szCs w:val="24"/>
              </w:rPr>
              <w:t xml:space="preserve"> given the anomaly. This attribute distinguishes a forensic accountant from an ordinary auditor who knows and abides by all the rules but unable to think like a fraudster. The accountant should be sceptical and seek further clarification/interview to ascertain dates and months of transactions/sales, testimony and other documentary proof. Answers and documentary evidences to these questions would provide a stand point to widen the investigation and search for realistic outcome. </w:t>
            </w:r>
          </w:p>
          <w:p w:rsidR="0035798B" w:rsidRPr="004C2712" w:rsidRDefault="0035798B"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Equally, the accountant should persevere and be persistent in going through; cash book, sales ledger, bank statement</w:t>
            </w:r>
            <w:r w:rsidR="0056441C">
              <w:rPr>
                <w:rFonts w:ascii="Arial" w:hAnsi="Arial" w:cs="Arial"/>
                <w:sz w:val="24"/>
                <w:szCs w:val="24"/>
              </w:rPr>
              <w:t>s</w:t>
            </w:r>
            <w:r w:rsidRPr="004C2712">
              <w:rPr>
                <w:rFonts w:ascii="Arial" w:hAnsi="Arial" w:cs="Arial"/>
                <w:sz w:val="24"/>
                <w:szCs w:val="24"/>
              </w:rPr>
              <w:t>, phone bill statements, computer/USB sticks’ records as well as interview employees and other third party business colleagues to establish facts and</w:t>
            </w:r>
            <w:r w:rsidR="0056441C">
              <w:rPr>
                <w:rFonts w:ascii="Arial" w:hAnsi="Arial" w:cs="Arial"/>
                <w:sz w:val="24"/>
                <w:szCs w:val="24"/>
              </w:rPr>
              <w:t xml:space="preserve"> other</w:t>
            </w:r>
            <w:bookmarkStart w:id="0" w:name="_GoBack"/>
            <w:bookmarkEnd w:id="0"/>
            <w:r w:rsidRPr="004C2712">
              <w:rPr>
                <w:rFonts w:ascii="Arial" w:hAnsi="Arial" w:cs="Arial"/>
                <w:sz w:val="24"/>
                <w:szCs w:val="24"/>
              </w:rPr>
              <w:t xml:space="preserve"> lines of enquiry. Note, detection of fraud might be accidental or aided by a tip. It also relies more on creative thinking and innovation than on scientific principles. Thus, the ability to detect fraud is dependent on a mixture of impulse and science (Kass-shraibman et al 2011; Singleton et al 2006).</w:t>
            </w:r>
          </w:p>
          <w:p w:rsidR="004C2712" w:rsidRPr="004C2712" w:rsidRDefault="004C2712" w:rsidP="004C2712">
            <w:pPr>
              <w:jc w:val="both"/>
              <w:rPr>
                <w:rFonts w:ascii="Arial" w:hAnsi="Arial" w:cs="Arial"/>
                <w:sz w:val="24"/>
                <w:szCs w:val="24"/>
              </w:rPr>
            </w:pPr>
          </w:p>
          <w:p w:rsidR="004C2712" w:rsidRDefault="004C2712" w:rsidP="004C2712">
            <w:pPr>
              <w:jc w:val="both"/>
              <w:rPr>
                <w:rFonts w:ascii="Arial" w:hAnsi="Arial" w:cs="Arial"/>
                <w:b/>
                <w:sz w:val="24"/>
                <w:szCs w:val="24"/>
              </w:rPr>
            </w:pPr>
            <w:r w:rsidRPr="004C2712">
              <w:rPr>
                <w:rFonts w:ascii="Arial" w:hAnsi="Arial" w:cs="Arial"/>
                <w:b/>
                <w:sz w:val="24"/>
                <w:szCs w:val="24"/>
              </w:rPr>
              <w:t>Bibliography</w:t>
            </w:r>
          </w:p>
          <w:p w:rsidR="0035798B" w:rsidRPr="004C2712" w:rsidRDefault="0035798B" w:rsidP="004C2712">
            <w:pPr>
              <w:jc w:val="both"/>
              <w:rPr>
                <w:rFonts w:ascii="Arial" w:hAnsi="Arial" w:cs="Arial"/>
                <w:b/>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Association of Certified Fraud Examiners (2008) Report to the Nation on Occupational Fraud and Abuse; Austin, TX: ACFE</w:t>
            </w:r>
          </w:p>
          <w:p w:rsidR="0035798B" w:rsidRPr="004C2712" w:rsidRDefault="0035798B"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Cressey, D. (1973), Other People’s Money: A Study in the Social Psychology of Embezzlement. Montclair, NJ: Patterson Smith</w:t>
            </w:r>
          </w:p>
          <w:p w:rsidR="0035798B" w:rsidRPr="004C2712" w:rsidRDefault="0035798B"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De-Angelis, G. (2000) White Collar Crime; Philadelphia, PA: Chelsea House Publishers.</w:t>
            </w:r>
          </w:p>
          <w:p w:rsidR="0035798B" w:rsidRPr="004C2712" w:rsidRDefault="0035798B" w:rsidP="004C2712">
            <w:pPr>
              <w:jc w:val="both"/>
              <w:rPr>
                <w:rFonts w:ascii="Arial" w:hAnsi="Arial" w:cs="Arial"/>
                <w:sz w:val="24"/>
                <w:szCs w:val="24"/>
              </w:rPr>
            </w:pPr>
          </w:p>
          <w:p w:rsidR="004C2712" w:rsidRDefault="004C2712" w:rsidP="004C2712">
            <w:pPr>
              <w:jc w:val="both"/>
              <w:rPr>
                <w:rFonts w:ascii="Arial" w:hAnsi="Arial" w:cs="Arial"/>
                <w:sz w:val="24"/>
                <w:szCs w:val="24"/>
              </w:rPr>
            </w:pPr>
            <w:r w:rsidRPr="004C2712">
              <w:rPr>
                <w:rFonts w:ascii="Arial" w:hAnsi="Arial" w:cs="Arial"/>
                <w:sz w:val="24"/>
                <w:szCs w:val="24"/>
              </w:rPr>
              <w:t>Kass-shraibman F and Sampath, V.S (2011) Forensic Accounting for Dummies, Wiley</w:t>
            </w:r>
          </w:p>
          <w:p w:rsidR="0035798B" w:rsidRPr="004C2712" w:rsidRDefault="0035798B"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r w:rsidRPr="004C2712">
              <w:rPr>
                <w:rFonts w:ascii="Arial" w:hAnsi="Arial" w:cs="Arial"/>
                <w:sz w:val="24"/>
                <w:szCs w:val="24"/>
              </w:rPr>
              <w:t xml:space="preserve">Singleton, H and Sheetz, M (2006) Fraud Auditing and Forensic Investigation for Non-Expert, 2nd Ed  </w:t>
            </w:r>
          </w:p>
          <w:p w:rsidR="004C2712" w:rsidRPr="004C2712" w:rsidRDefault="004C2712" w:rsidP="004C2712">
            <w:pPr>
              <w:jc w:val="both"/>
              <w:rPr>
                <w:rFonts w:ascii="Arial" w:hAnsi="Arial" w:cs="Arial"/>
                <w:sz w:val="24"/>
                <w:szCs w:val="24"/>
              </w:rPr>
            </w:pPr>
          </w:p>
          <w:p w:rsidR="004C2712" w:rsidRPr="004C2712" w:rsidRDefault="004C2712" w:rsidP="004C2712">
            <w:pPr>
              <w:jc w:val="both"/>
              <w:rPr>
                <w:rFonts w:ascii="Arial" w:hAnsi="Arial" w:cs="Arial"/>
                <w:sz w:val="24"/>
                <w:szCs w:val="24"/>
              </w:rPr>
            </w:pPr>
          </w:p>
          <w:p w:rsidR="0073354C" w:rsidRDefault="0073354C" w:rsidP="0073354C">
            <w:pPr>
              <w:jc w:val="both"/>
              <w:rPr>
                <w:rFonts w:ascii="Arial" w:hAnsi="Arial" w:cs="Arial"/>
                <w:sz w:val="24"/>
                <w:szCs w:val="24"/>
              </w:rPr>
            </w:pPr>
          </w:p>
          <w:p w:rsidR="0035798B" w:rsidRDefault="0035798B" w:rsidP="0073354C">
            <w:pPr>
              <w:jc w:val="both"/>
              <w:rPr>
                <w:rFonts w:ascii="Arial" w:hAnsi="Arial" w:cs="Arial"/>
                <w:sz w:val="24"/>
                <w:szCs w:val="24"/>
              </w:rPr>
            </w:pPr>
          </w:p>
          <w:p w:rsidR="0073354C" w:rsidRPr="00112EB6" w:rsidRDefault="0073354C" w:rsidP="0073354C">
            <w:pPr>
              <w:jc w:val="both"/>
              <w:rPr>
                <w:rFonts w:ascii="Arial" w:hAnsi="Arial" w:cs="Arial"/>
                <w:sz w:val="24"/>
                <w:szCs w:val="24"/>
              </w:rPr>
            </w:pPr>
          </w:p>
        </w:tc>
      </w:tr>
    </w:tbl>
    <w:p w:rsidR="00A851DA" w:rsidRPr="00984987" w:rsidRDefault="00AE1481" w:rsidP="00112EB6">
      <w:pPr>
        <w:autoSpaceDE w:val="0"/>
        <w:autoSpaceDN w:val="0"/>
        <w:adjustRightInd w:val="0"/>
        <w:spacing w:after="0" w:line="240" w:lineRule="auto"/>
        <w:jc w:val="both"/>
        <w:rPr>
          <w:rFonts w:ascii="Arial" w:hAnsi="Arial" w:cs="Arial"/>
          <w:b/>
          <w:bCs/>
          <w:color w:val="002060"/>
          <w:sz w:val="24"/>
          <w:szCs w:val="24"/>
          <w:lang w:val="en-US"/>
        </w:rPr>
      </w:pPr>
      <w:r w:rsidRPr="00984987">
        <w:rPr>
          <w:rFonts w:ascii="Arial" w:hAnsi="Arial" w:cs="Arial"/>
          <w:b/>
          <w:bCs/>
          <w:color w:val="002060"/>
          <w:sz w:val="24"/>
          <w:szCs w:val="24"/>
          <w:lang w:val="en-US"/>
        </w:rPr>
        <w:lastRenderedPageBreak/>
        <w:t>Student</w:t>
      </w:r>
      <w:r w:rsidR="00A851DA" w:rsidRPr="00984987">
        <w:rPr>
          <w:rFonts w:ascii="Arial" w:hAnsi="Arial" w:cs="Arial"/>
          <w:b/>
          <w:bCs/>
          <w:color w:val="002060"/>
          <w:sz w:val="24"/>
          <w:szCs w:val="24"/>
          <w:lang w:val="en-US"/>
        </w:rPr>
        <w:t xml:space="preserve"> Statement: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35798B" w:rsidP="0073354C">
            <w:pPr>
              <w:jc w:val="both"/>
              <w:rPr>
                <w:rFonts w:ascii="Arial" w:hAnsi="Arial" w:cs="Arial"/>
                <w:color w:val="000000"/>
                <w:sz w:val="24"/>
                <w:szCs w:val="24"/>
              </w:rPr>
            </w:pPr>
            <w:r>
              <w:rPr>
                <w:rFonts w:ascii="Arial" w:hAnsi="Arial" w:cs="Arial"/>
                <w:color w:val="000000"/>
                <w:sz w:val="24"/>
                <w:szCs w:val="24"/>
              </w:rPr>
              <w:t>19/02/2017</w:t>
            </w:r>
          </w:p>
        </w:tc>
      </w:tr>
    </w:tbl>
    <w:p w:rsidR="00A851DA" w:rsidRPr="00112EB6" w:rsidRDefault="00A851DA" w:rsidP="00112EB6">
      <w:pPr>
        <w:jc w:val="both"/>
        <w:rPr>
          <w:rFonts w:ascii="Arial" w:hAnsi="Arial" w:cs="Arial"/>
          <w:color w:val="000000"/>
          <w:sz w:val="24"/>
          <w:szCs w:val="24"/>
          <w:lang w:val="en-US"/>
        </w:rPr>
      </w:pPr>
    </w:p>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sectPr w:rsidR="00EA30AB"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1B7" w:rsidRDefault="003071B7" w:rsidP="00CB4D0A">
      <w:pPr>
        <w:spacing w:after="0" w:line="240" w:lineRule="auto"/>
      </w:pPr>
      <w:r>
        <w:separator/>
      </w:r>
    </w:p>
  </w:endnote>
  <w:endnote w:type="continuationSeparator" w:id="0">
    <w:p w:rsidR="003071B7" w:rsidRDefault="003071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1B7" w:rsidRDefault="003071B7" w:rsidP="00CB4D0A">
      <w:pPr>
        <w:spacing w:after="0" w:line="240" w:lineRule="auto"/>
      </w:pPr>
      <w:r>
        <w:separator/>
      </w:r>
    </w:p>
  </w:footnote>
  <w:footnote w:type="continuationSeparator" w:id="0">
    <w:p w:rsidR="003071B7" w:rsidRDefault="003071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820E8"/>
    <w:rsid w:val="00087C68"/>
    <w:rsid w:val="000C6B0E"/>
    <w:rsid w:val="00112EB6"/>
    <w:rsid w:val="001175EE"/>
    <w:rsid w:val="00157CF6"/>
    <w:rsid w:val="00182416"/>
    <w:rsid w:val="00187EB4"/>
    <w:rsid w:val="001F0481"/>
    <w:rsid w:val="00200C92"/>
    <w:rsid w:val="0020451E"/>
    <w:rsid w:val="00206B9D"/>
    <w:rsid w:val="0023259C"/>
    <w:rsid w:val="002B0BD7"/>
    <w:rsid w:val="002B573D"/>
    <w:rsid w:val="002C5CB2"/>
    <w:rsid w:val="002F779F"/>
    <w:rsid w:val="003071B7"/>
    <w:rsid w:val="00347108"/>
    <w:rsid w:val="0035798B"/>
    <w:rsid w:val="00371885"/>
    <w:rsid w:val="003C0DE6"/>
    <w:rsid w:val="003E2B87"/>
    <w:rsid w:val="003E721E"/>
    <w:rsid w:val="00402786"/>
    <w:rsid w:val="00405895"/>
    <w:rsid w:val="004058DF"/>
    <w:rsid w:val="00443E6F"/>
    <w:rsid w:val="00486F1A"/>
    <w:rsid w:val="00490CB9"/>
    <w:rsid w:val="004A2CE2"/>
    <w:rsid w:val="004C2712"/>
    <w:rsid w:val="004E3CDA"/>
    <w:rsid w:val="004F4B4D"/>
    <w:rsid w:val="0050216D"/>
    <w:rsid w:val="00503D7E"/>
    <w:rsid w:val="0050778F"/>
    <w:rsid w:val="00527C11"/>
    <w:rsid w:val="00535F31"/>
    <w:rsid w:val="0056441C"/>
    <w:rsid w:val="00574D64"/>
    <w:rsid w:val="00591365"/>
    <w:rsid w:val="005B31E4"/>
    <w:rsid w:val="006034F6"/>
    <w:rsid w:val="00607874"/>
    <w:rsid w:val="00607E77"/>
    <w:rsid w:val="00617BB3"/>
    <w:rsid w:val="00645CDD"/>
    <w:rsid w:val="006823A7"/>
    <w:rsid w:val="00687EE8"/>
    <w:rsid w:val="0070347F"/>
    <w:rsid w:val="0070678E"/>
    <w:rsid w:val="0073354C"/>
    <w:rsid w:val="007665B7"/>
    <w:rsid w:val="00831C11"/>
    <w:rsid w:val="008A60B4"/>
    <w:rsid w:val="008B3C31"/>
    <w:rsid w:val="008B64FE"/>
    <w:rsid w:val="009139E8"/>
    <w:rsid w:val="00935BF7"/>
    <w:rsid w:val="0095442C"/>
    <w:rsid w:val="0096096F"/>
    <w:rsid w:val="00983942"/>
    <w:rsid w:val="00984987"/>
    <w:rsid w:val="009A65CD"/>
    <w:rsid w:val="009C37E0"/>
    <w:rsid w:val="009E41F4"/>
    <w:rsid w:val="00A14B66"/>
    <w:rsid w:val="00A65CF7"/>
    <w:rsid w:val="00A81AB4"/>
    <w:rsid w:val="00A851DA"/>
    <w:rsid w:val="00AC7D5B"/>
    <w:rsid w:val="00AE1481"/>
    <w:rsid w:val="00B0415E"/>
    <w:rsid w:val="00B04678"/>
    <w:rsid w:val="00B119D9"/>
    <w:rsid w:val="00BC46DF"/>
    <w:rsid w:val="00C03577"/>
    <w:rsid w:val="00C53029"/>
    <w:rsid w:val="00C65FEA"/>
    <w:rsid w:val="00CA0AC2"/>
    <w:rsid w:val="00CB4D0A"/>
    <w:rsid w:val="00CC2FB3"/>
    <w:rsid w:val="00CC575A"/>
    <w:rsid w:val="00CF123B"/>
    <w:rsid w:val="00D039AC"/>
    <w:rsid w:val="00D427DE"/>
    <w:rsid w:val="00D5587D"/>
    <w:rsid w:val="00D707CC"/>
    <w:rsid w:val="00D81B7D"/>
    <w:rsid w:val="00D821FE"/>
    <w:rsid w:val="00DB0793"/>
    <w:rsid w:val="00E00821"/>
    <w:rsid w:val="00E04DB4"/>
    <w:rsid w:val="00E20BFC"/>
    <w:rsid w:val="00E30679"/>
    <w:rsid w:val="00E4597D"/>
    <w:rsid w:val="00E54832"/>
    <w:rsid w:val="00E56A90"/>
    <w:rsid w:val="00E641CC"/>
    <w:rsid w:val="00EA30AB"/>
    <w:rsid w:val="00EB3925"/>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92D63-88B0-4389-AA7D-F082727FF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8</Pages>
  <Words>2687</Words>
  <Characters>15320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4</cp:revision>
  <dcterms:created xsi:type="dcterms:W3CDTF">2017-01-18T17:07:00Z</dcterms:created>
  <dcterms:modified xsi:type="dcterms:W3CDTF">2017-01-19T06:07:00Z</dcterms:modified>
</cp:coreProperties>
</file>