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580" w:rsidRPr="00F6779C" w:rsidRDefault="00F6779C">
      <w:pPr>
        <w:rPr>
          <w:b/>
        </w:rPr>
      </w:pPr>
      <w:r>
        <w:rPr>
          <w:b/>
        </w:rPr>
        <w:t xml:space="preserve">1. </w:t>
      </w:r>
      <w:r w:rsidRPr="00F6779C">
        <w:rPr>
          <w:b/>
        </w:rPr>
        <w:t>Important of planning for public relation activities</w:t>
      </w:r>
    </w:p>
    <w:p w:rsidR="00F6779C" w:rsidRDefault="00F6779C">
      <w:r>
        <w:t>1. Helps give priority to important work.</w:t>
      </w:r>
    </w:p>
    <w:p w:rsidR="00F6779C" w:rsidRDefault="00F6779C">
      <w:r>
        <w:t>2. Ensure effective guiding to the planner to focus on objectives.</w:t>
      </w:r>
    </w:p>
    <w:p w:rsidR="00F6779C" w:rsidRDefault="00F6779C">
      <w:r>
        <w:t xml:space="preserve">3. </w:t>
      </w:r>
      <w:proofErr w:type="gramStart"/>
      <w:r>
        <w:t>it</w:t>
      </w:r>
      <w:proofErr w:type="gramEnd"/>
      <w:r>
        <w:t xml:space="preserve"> promotes proactiveness</w:t>
      </w:r>
    </w:p>
    <w:p w:rsidR="00F6779C" w:rsidRDefault="00F6779C">
      <w:r>
        <w:t>4. It helps in solving conflict</w:t>
      </w:r>
    </w:p>
    <w:p w:rsidR="00F6779C" w:rsidRDefault="00F6779C">
      <w:r>
        <w:t>5. It provides proof of records which shows value for money.</w:t>
      </w:r>
    </w:p>
    <w:p w:rsidR="00F6779C" w:rsidRDefault="00F6779C">
      <w:pPr>
        <w:rPr>
          <w:rFonts w:ascii="Calibri" w:hAnsi="Calibri"/>
          <w:b/>
          <w:color w:val="000000"/>
        </w:rPr>
      </w:pPr>
      <w:r w:rsidRPr="00F6779C">
        <w:rPr>
          <w:b/>
        </w:rPr>
        <w:t xml:space="preserve">2. </w:t>
      </w:r>
      <w:r w:rsidRPr="00F6779C">
        <w:rPr>
          <w:rFonts w:ascii="Calibri" w:hAnsi="Calibri"/>
          <w:b/>
          <w:color w:val="000000"/>
        </w:rPr>
        <w:t>Why Public Relations Professionals sometimes feel reluctant to plan Public Relations activities?</w:t>
      </w:r>
    </w:p>
    <w:p w:rsidR="00F6779C" w:rsidRPr="00306D33" w:rsidRDefault="00F6779C" w:rsidP="00306D33">
      <w:pPr>
        <w:pStyle w:val="ListParagraph"/>
        <w:numPr>
          <w:ilvl w:val="0"/>
          <w:numId w:val="1"/>
        </w:numPr>
        <w:rPr>
          <w:rFonts w:ascii="Calibri" w:hAnsi="Calibri"/>
          <w:color w:val="000000"/>
        </w:rPr>
      </w:pPr>
      <w:r w:rsidRPr="00306D33">
        <w:rPr>
          <w:rFonts w:ascii="Calibri" w:hAnsi="Calibri"/>
          <w:color w:val="000000"/>
        </w:rPr>
        <w:t>Planning encourages superior managerial expectations from the factors that the planner cannot control to achieve all objectives.</w:t>
      </w:r>
    </w:p>
    <w:p w:rsidR="00F6779C" w:rsidRPr="00306D33" w:rsidRDefault="00F6779C" w:rsidP="00306D33">
      <w:pPr>
        <w:pStyle w:val="ListParagraph"/>
        <w:numPr>
          <w:ilvl w:val="0"/>
          <w:numId w:val="1"/>
        </w:numPr>
        <w:rPr>
          <w:rFonts w:ascii="Calibri" w:hAnsi="Calibri"/>
          <w:color w:val="000000"/>
        </w:rPr>
      </w:pPr>
      <w:r w:rsidRPr="00306D33">
        <w:rPr>
          <w:rFonts w:ascii="Calibri" w:hAnsi="Calibri"/>
          <w:color w:val="000000"/>
        </w:rPr>
        <w:t>Plan</w:t>
      </w:r>
      <w:r w:rsidR="00306D33" w:rsidRPr="00306D33">
        <w:rPr>
          <w:rFonts w:ascii="Calibri" w:hAnsi="Calibri"/>
          <w:color w:val="000000"/>
        </w:rPr>
        <w:t xml:space="preserve">ning can be </w:t>
      </w:r>
      <w:r w:rsidRPr="00306D33">
        <w:rPr>
          <w:rFonts w:ascii="Calibri" w:hAnsi="Calibri"/>
          <w:color w:val="000000"/>
        </w:rPr>
        <w:t>rigid not promot</w:t>
      </w:r>
      <w:r w:rsidR="00306D33" w:rsidRPr="00306D33">
        <w:rPr>
          <w:rFonts w:ascii="Calibri" w:hAnsi="Calibri"/>
          <w:color w:val="000000"/>
        </w:rPr>
        <w:t xml:space="preserve">ing </w:t>
      </w:r>
      <w:r w:rsidRPr="00306D33">
        <w:rPr>
          <w:rFonts w:ascii="Calibri" w:hAnsi="Calibri"/>
          <w:color w:val="000000"/>
        </w:rPr>
        <w:t>creativity</w:t>
      </w:r>
      <w:r w:rsidR="00306D33" w:rsidRPr="00306D33">
        <w:rPr>
          <w:rFonts w:ascii="Calibri" w:hAnsi="Calibri"/>
          <w:color w:val="000000"/>
        </w:rPr>
        <w:t xml:space="preserve"> which </w:t>
      </w:r>
      <w:r w:rsidRPr="00306D33">
        <w:rPr>
          <w:rFonts w:ascii="Calibri" w:hAnsi="Calibri"/>
          <w:color w:val="000000"/>
        </w:rPr>
        <w:t>are usually based on formulae and tend to be one</w:t>
      </w:r>
      <w:r w:rsidR="00306D33" w:rsidRPr="00306D33">
        <w:rPr>
          <w:rFonts w:ascii="Calibri" w:hAnsi="Calibri"/>
          <w:color w:val="000000"/>
        </w:rPr>
        <w:t xml:space="preserve"> </w:t>
      </w:r>
      <w:r w:rsidRPr="00306D33">
        <w:rPr>
          <w:rFonts w:ascii="Calibri" w:hAnsi="Calibri"/>
          <w:color w:val="000000"/>
        </w:rPr>
        <w:t xml:space="preserve">way approach </w:t>
      </w:r>
      <w:r w:rsidR="00306D33" w:rsidRPr="00306D33">
        <w:rPr>
          <w:rFonts w:ascii="Calibri" w:hAnsi="Calibri"/>
          <w:color w:val="000000"/>
        </w:rPr>
        <w:t xml:space="preserve">of solving </w:t>
      </w:r>
      <w:r w:rsidRPr="00306D33">
        <w:rPr>
          <w:rFonts w:ascii="Calibri" w:hAnsi="Calibri"/>
          <w:color w:val="000000"/>
        </w:rPr>
        <w:t>issues</w:t>
      </w:r>
      <w:r w:rsidR="00306D33" w:rsidRPr="00306D33">
        <w:rPr>
          <w:rFonts w:ascii="Calibri" w:hAnsi="Calibri"/>
          <w:color w:val="000000"/>
        </w:rPr>
        <w:t>.</w:t>
      </w:r>
    </w:p>
    <w:p w:rsidR="00F6779C" w:rsidRPr="00306D33" w:rsidRDefault="00F6779C" w:rsidP="00306D33">
      <w:pPr>
        <w:pStyle w:val="ListParagraph"/>
        <w:numPr>
          <w:ilvl w:val="0"/>
          <w:numId w:val="1"/>
        </w:numPr>
        <w:rPr>
          <w:b/>
        </w:rPr>
      </w:pPr>
      <w:r w:rsidRPr="00306D33">
        <w:rPr>
          <w:rFonts w:ascii="Calibri" w:hAnsi="Calibri"/>
          <w:color w:val="000000"/>
        </w:rPr>
        <w:t>Plans are more idealistic and not realistic. The dynamic and unpredictable nature of issues requiring the intervention of the PR practitioner makes it unrealistic to plan to cover all eventualities. The reality is that planners need to have leeway to adjust to changing dynamics of issues as they unfold.</w:t>
      </w:r>
    </w:p>
    <w:p w:rsidR="00306D33" w:rsidRPr="00F91F65" w:rsidRDefault="00306D33" w:rsidP="00306D33">
      <w:pPr>
        <w:rPr>
          <w:b/>
          <w:color w:val="000000" w:themeColor="text1"/>
        </w:rPr>
      </w:pPr>
      <w:r>
        <w:rPr>
          <w:b/>
        </w:rPr>
        <w:t>3.</w:t>
      </w:r>
      <w:r w:rsidRPr="00306D33">
        <w:rPr>
          <w:rFonts w:ascii="Calibri" w:hAnsi="Calibri"/>
          <w:color w:val="000000"/>
        </w:rPr>
        <w:t xml:space="preserve"> </w:t>
      </w:r>
      <w:r w:rsidRPr="00F91F65">
        <w:rPr>
          <w:rFonts w:ascii="Calibri" w:hAnsi="Calibri"/>
          <w:color w:val="000000" w:themeColor="text1"/>
        </w:rPr>
        <w:t>What is SWOT analysis? And what does it consist of?</w:t>
      </w:r>
    </w:p>
    <w:p w:rsidR="00F91F65" w:rsidRDefault="00F91F65">
      <w:pPr>
        <w:rPr>
          <w:rFonts w:ascii="Calibri" w:hAnsi="Calibri"/>
          <w:color w:val="000000"/>
        </w:rPr>
      </w:pPr>
      <w:proofErr w:type="spellStart"/>
      <w:r>
        <w:t>Swot</w:t>
      </w:r>
      <w:proofErr w:type="spellEnd"/>
      <w:r>
        <w:t xml:space="preserve"> analysis is analysis</w:t>
      </w:r>
      <w:r>
        <w:rPr>
          <w:rFonts w:ascii="Calibri" w:hAnsi="Calibri"/>
          <w:color w:val="000000"/>
        </w:rPr>
        <w:t xml:space="preserve"> used to undertake evaluation of the internal environment of organizations. </w:t>
      </w:r>
    </w:p>
    <w:p w:rsidR="00F91F65" w:rsidRDefault="00F91F65" w:rsidP="00F91F65">
      <w:pPr>
        <w:rPr>
          <w:rFonts w:ascii="Calibri" w:hAnsi="Calibri"/>
          <w:color w:val="000000"/>
        </w:rPr>
      </w:pPr>
      <w:r w:rsidRPr="00F91F65">
        <w:rPr>
          <w:rFonts w:ascii="Calibri" w:hAnsi="Calibri"/>
          <w:color w:val="000000" w:themeColor="text1"/>
        </w:rPr>
        <w:t>It consists of</w:t>
      </w:r>
      <w:r>
        <w:rPr>
          <w:rFonts w:ascii="Calibri" w:hAnsi="Calibri"/>
          <w:color w:val="000000"/>
        </w:rPr>
        <w:t>:</w:t>
      </w:r>
      <w:r w:rsidRPr="00F91F65">
        <w:rPr>
          <w:rFonts w:ascii="Calibri" w:hAnsi="Calibri"/>
          <w:color w:val="000000"/>
        </w:rPr>
        <w:t xml:space="preserve"> </w:t>
      </w:r>
      <w:r>
        <w:rPr>
          <w:rFonts w:ascii="Calibri" w:hAnsi="Calibri"/>
          <w:color w:val="000000"/>
        </w:rPr>
        <w:t xml:space="preserve">The strength and weakness which are easily controlled and can be changed. </w:t>
      </w:r>
    </w:p>
    <w:p w:rsidR="00F91F65" w:rsidRDefault="00F91F65" w:rsidP="00F91F65">
      <w:pPr>
        <w:rPr>
          <w:rFonts w:ascii="Calibri" w:hAnsi="Calibri"/>
          <w:color w:val="000000"/>
        </w:rPr>
      </w:pPr>
      <w:r>
        <w:rPr>
          <w:rFonts w:ascii="Calibri" w:hAnsi="Calibri"/>
          <w:color w:val="000000"/>
        </w:rPr>
        <w:t xml:space="preserve">                         The opportunity and threat are, however, external factors that cannot be controlled. </w:t>
      </w:r>
    </w:p>
    <w:p w:rsidR="00F91F65" w:rsidRPr="00F91F65" w:rsidRDefault="00F91F65">
      <w:pPr>
        <w:rPr>
          <w:rFonts w:ascii="Calibri" w:hAnsi="Calibri"/>
          <w:b/>
          <w:color w:val="000000" w:themeColor="text1"/>
        </w:rPr>
      </w:pPr>
      <w:r w:rsidRPr="00F91F65">
        <w:rPr>
          <w:rFonts w:ascii="Calibri" w:hAnsi="Calibri"/>
          <w:b/>
          <w:color w:val="000000" w:themeColor="text1"/>
        </w:rPr>
        <w:t>4. What is ‘environmental scanning’? Explain with reference to Public Relations.</w:t>
      </w:r>
    </w:p>
    <w:p w:rsidR="0020459F" w:rsidRDefault="00F91F65">
      <w:pPr>
        <w:rPr>
          <w:rFonts w:ascii="Calibri" w:hAnsi="Calibri"/>
          <w:color w:val="000000"/>
        </w:rPr>
      </w:pPr>
      <w:r>
        <w:t xml:space="preserve">Environmental scanning is </w:t>
      </w:r>
      <w:r>
        <w:rPr>
          <w:rFonts w:ascii="Calibri" w:hAnsi="Calibri"/>
          <w:color w:val="000000"/>
        </w:rPr>
        <w:t>analysis of the environment to identify issues which affects the operation of the organization which has to be undertaken.</w:t>
      </w:r>
      <w:r w:rsidRPr="00F91F65">
        <w:rPr>
          <w:rFonts w:ascii="Calibri" w:hAnsi="Calibri"/>
          <w:color w:val="000000"/>
        </w:rPr>
        <w:t xml:space="preserve"> </w:t>
      </w:r>
      <w:r>
        <w:rPr>
          <w:rFonts w:ascii="Calibri" w:hAnsi="Calibri"/>
          <w:color w:val="000000"/>
        </w:rPr>
        <w:t xml:space="preserve">PR practitioner need to consider environmental issues by maintaining environmental scanning files for the </w:t>
      </w:r>
      <w:r w:rsidR="0020459F">
        <w:rPr>
          <w:rFonts w:ascii="Calibri" w:hAnsi="Calibri"/>
          <w:color w:val="000000"/>
        </w:rPr>
        <w:t>organization</w:t>
      </w:r>
      <w:r>
        <w:rPr>
          <w:rFonts w:ascii="Calibri" w:hAnsi="Calibri"/>
          <w:color w:val="000000"/>
        </w:rPr>
        <w:t xml:space="preserve"> to promptly identify and deal with future risks coming from the internal and external environments. This will help the </w:t>
      </w:r>
      <w:r w:rsidR="0020459F">
        <w:rPr>
          <w:rFonts w:ascii="Calibri" w:hAnsi="Calibri"/>
          <w:color w:val="000000"/>
        </w:rPr>
        <w:t>organization</w:t>
      </w:r>
      <w:r>
        <w:rPr>
          <w:rFonts w:ascii="Calibri" w:hAnsi="Calibri"/>
          <w:color w:val="000000"/>
        </w:rPr>
        <w:t xml:space="preserve"> to quickly adapt its strategies and device contingency plans to take these potential issues from the environment. </w:t>
      </w:r>
    </w:p>
    <w:p w:rsidR="00F91F65" w:rsidRDefault="00F91F65">
      <w:pPr>
        <w:rPr>
          <w:rFonts w:ascii="Calibri" w:hAnsi="Calibri"/>
          <w:b/>
          <w:color w:val="000000" w:themeColor="text1"/>
        </w:rPr>
      </w:pPr>
      <w:r w:rsidRPr="0020459F">
        <w:rPr>
          <w:rFonts w:ascii="Calibri" w:hAnsi="Calibri"/>
          <w:b/>
          <w:color w:val="000000" w:themeColor="text1"/>
        </w:rPr>
        <w:t xml:space="preserve">5. Discuss the various approaches used for Public Relations Planning. </w:t>
      </w:r>
    </w:p>
    <w:p w:rsidR="00BC0AB8" w:rsidRPr="0020459F" w:rsidRDefault="00BC0AB8">
      <w:pPr>
        <w:rPr>
          <w:b/>
          <w:color w:val="000000" w:themeColor="text1"/>
        </w:rPr>
      </w:pPr>
      <w:r>
        <w:rPr>
          <w:rFonts w:ascii="Calibri" w:hAnsi="Calibri"/>
          <w:color w:val="000000"/>
        </w:rPr>
        <w:t>What is the problem or what issues need to be research? (</w:t>
      </w:r>
      <w:proofErr w:type="gramStart"/>
      <w:r>
        <w:rPr>
          <w:rFonts w:ascii="Calibri" w:hAnsi="Calibri"/>
          <w:color w:val="000000"/>
        </w:rPr>
        <w:t>i.e</w:t>
      </w:r>
      <w:proofErr w:type="gramEnd"/>
      <w:r>
        <w:rPr>
          <w:rFonts w:ascii="Calibri" w:hAnsi="Calibri"/>
          <w:color w:val="000000"/>
        </w:rPr>
        <w:t>. researching the issue)</w:t>
      </w:r>
      <w:r>
        <w:rPr>
          <w:rFonts w:ascii="Calibri" w:hAnsi="Calibri"/>
          <w:color w:val="000000"/>
        </w:rPr>
        <w:br/>
      </w:r>
      <w:r w:rsidRPr="00BC0AB8">
        <w:rPr>
          <w:rFonts w:ascii="Symbol" w:hAnsi="Symbol"/>
          <w:color w:val="000000" w:themeColor="text1"/>
        </w:rPr>
        <w:sym w:font="Symbol" w:char="F0B7"/>
      </w:r>
      <w:r w:rsidRPr="00BC0AB8">
        <w:rPr>
          <w:rFonts w:ascii="Symbol" w:hAnsi="Symbol"/>
          <w:color w:val="000000" w:themeColor="text1"/>
        </w:rPr>
        <w:t></w:t>
      </w:r>
      <w:r w:rsidRPr="00BC0AB8">
        <w:rPr>
          <w:rFonts w:ascii="Calibri" w:hAnsi="Calibri"/>
          <w:color w:val="000000" w:themeColor="text1"/>
        </w:rPr>
        <w:t>What is the plan hoping to achieve? (The objectives)</w:t>
      </w:r>
      <w:r w:rsidRPr="00BC0AB8">
        <w:rPr>
          <w:rFonts w:ascii="Calibri" w:hAnsi="Calibri"/>
          <w:color w:val="000000" w:themeColor="text1"/>
        </w:rPr>
        <w:br/>
      </w:r>
      <w:r w:rsidRPr="00BC0AB8">
        <w:rPr>
          <w:rFonts w:ascii="Symbol" w:hAnsi="Symbol"/>
          <w:color w:val="000000" w:themeColor="text1"/>
        </w:rPr>
        <w:sym w:font="Symbol" w:char="F0B7"/>
      </w:r>
      <w:r w:rsidRPr="00BC0AB8">
        <w:rPr>
          <w:rFonts w:ascii="Symbol" w:hAnsi="Symbol"/>
          <w:color w:val="000000" w:themeColor="text1"/>
        </w:rPr>
        <w:t></w:t>
      </w:r>
      <w:r w:rsidRPr="00BC0AB8">
        <w:rPr>
          <w:rFonts w:ascii="Calibri" w:hAnsi="Calibri"/>
          <w:color w:val="000000" w:themeColor="text1"/>
        </w:rPr>
        <w:t xml:space="preserve">Who the </w:t>
      </w:r>
      <w:proofErr w:type="spellStart"/>
      <w:r w:rsidRPr="00BC0AB8">
        <w:rPr>
          <w:rFonts w:ascii="Calibri" w:hAnsi="Calibri"/>
          <w:color w:val="000000" w:themeColor="text1"/>
        </w:rPr>
        <w:t>organisations</w:t>
      </w:r>
      <w:proofErr w:type="spellEnd"/>
      <w:r w:rsidRPr="00BC0AB8">
        <w:rPr>
          <w:rFonts w:ascii="Calibri" w:hAnsi="Calibri"/>
          <w:color w:val="000000" w:themeColor="text1"/>
        </w:rPr>
        <w:t xml:space="preserve"> talk to? </w:t>
      </w:r>
      <w:proofErr w:type="gramStart"/>
      <w:r w:rsidRPr="00BC0AB8">
        <w:rPr>
          <w:rFonts w:ascii="Calibri" w:hAnsi="Calibri"/>
          <w:color w:val="000000" w:themeColor="text1"/>
        </w:rPr>
        <w:t>( Which</w:t>
      </w:r>
      <w:proofErr w:type="gramEnd"/>
      <w:r w:rsidRPr="00BC0AB8">
        <w:rPr>
          <w:rFonts w:ascii="Calibri" w:hAnsi="Calibri"/>
          <w:color w:val="000000" w:themeColor="text1"/>
        </w:rPr>
        <w:t xml:space="preserve"> public to develop a relationship with)</w:t>
      </w:r>
      <w:r w:rsidRPr="00BC0AB8">
        <w:rPr>
          <w:rFonts w:ascii="Calibri" w:hAnsi="Calibri"/>
          <w:color w:val="000000" w:themeColor="text1"/>
        </w:rPr>
        <w:br/>
      </w:r>
      <w:r w:rsidRPr="00BC0AB8">
        <w:rPr>
          <w:rFonts w:ascii="Symbol" w:hAnsi="Symbol"/>
          <w:color w:val="000000" w:themeColor="text1"/>
        </w:rPr>
        <w:sym w:font="Symbol" w:char="F0B7"/>
      </w:r>
      <w:r w:rsidRPr="00BC0AB8">
        <w:rPr>
          <w:rFonts w:ascii="Symbol" w:hAnsi="Symbol"/>
          <w:color w:val="000000" w:themeColor="text1"/>
        </w:rPr>
        <w:t></w:t>
      </w:r>
      <w:r w:rsidRPr="00BC0AB8">
        <w:rPr>
          <w:rFonts w:ascii="Calibri" w:hAnsi="Calibri"/>
          <w:color w:val="000000" w:themeColor="text1"/>
        </w:rPr>
        <w:t>What should be communicated (What message to send to the target public</w:t>
      </w:r>
      <w:proofErr w:type="gramStart"/>
      <w:r w:rsidRPr="00BC0AB8">
        <w:rPr>
          <w:rFonts w:ascii="Calibri" w:hAnsi="Calibri"/>
          <w:color w:val="000000" w:themeColor="text1"/>
        </w:rPr>
        <w:t>)</w:t>
      </w:r>
      <w:proofErr w:type="gramEnd"/>
      <w:r w:rsidRPr="00BC0AB8">
        <w:rPr>
          <w:rFonts w:ascii="Calibri" w:hAnsi="Calibri"/>
          <w:color w:val="000000" w:themeColor="text1"/>
        </w:rPr>
        <w:br/>
      </w:r>
      <w:r w:rsidRPr="00BC0AB8">
        <w:rPr>
          <w:rFonts w:ascii="Symbol" w:hAnsi="Symbol"/>
          <w:color w:val="000000" w:themeColor="text1"/>
        </w:rPr>
        <w:sym w:font="Symbol" w:char="F0B7"/>
      </w:r>
      <w:r w:rsidRPr="00BC0AB8">
        <w:rPr>
          <w:rFonts w:ascii="Symbol" w:hAnsi="Symbol"/>
          <w:color w:val="000000" w:themeColor="text1"/>
        </w:rPr>
        <w:t></w:t>
      </w:r>
      <w:r w:rsidRPr="00BC0AB8">
        <w:rPr>
          <w:rFonts w:ascii="Calibri" w:hAnsi="Calibri"/>
          <w:color w:val="000000" w:themeColor="text1"/>
        </w:rPr>
        <w:t>How should the message be communicated? (Medium to use for communication)</w:t>
      </w:r>
      <w:r w:rsidRPr="00BC0AB8">
        <w:rPr>
          <w:rFonts w:ascii="Calibri" w:hAnsi="Calibri"/>
          <w:color w:val="000000" w:themeColor="text1"/>
        </w:rPr>
        <w:br/>
      </w:r>
      <w:r w:rsidRPr="00BC0AB8">
        <w:rPr>
          <w:rFonts w:ascii="Symbol" w:hAnsi="Symbol"/>
          <w:color w:val="000000" w:themeColor="text1"/>
        </w:rPr>
        <w:sym w:font="Symbol" w:char="F0B7"/>
      </w:r>
      <w:r w:rsidRPr="00BC0AB8">
        <w:rPr>
          <w:rFonts w:ascii="Symbol" w:hAnsi="Symbol"/>
          <w:color w:val="000000" w:themeColor="text1"/>
        </w:rPr>
        <w:t></w:t>
      </w:r>
      <w:r w:rsidRPr="00BC0AB8">
        <w:rPr>
          <w:rFonts w:ascii="Calibri" w:hAnsi="Calibri"/>
          <w:color w:val="000000" w:themeColor="text1"/>
        </w:rPr>
        <w:t xml:space="preserve">How can success </w:t>
      </w:r>
      <w:proofErr w:type="gramStart"/>
      <w:r w:rsidRPr="00BC0AB8">
        <w:rPr>
          <w:rFonts w:ascii="Calibri" w:hAnsi="Calibri"/>
          <w:color w:val="000000" w:themeColor="text1"/>
        </w:rPr>
        <w:t>be</w:t>
      </w:r>
      <w:proofErr w:type="gramEnd"/>
      <w:r w:rsidRPr="00BC0AB8">
        <w:rPr>
          <w:rFonts w:ascii="Calibri" w:hAnsi="Calibri"/>
          <w:color w:val="000000" w:themeColor="text1"/>
        </w:rPr>
        <w:t xml:space="preserve"> measured? (How to obtain feedback to evaluate effectiveness of the </w:t>
      </w:r>
      <w:proofErr w:type="spellStart"/>
      <w:r w:rsidRPr="00BC0AB8">
        <w:rPr>
          <w:rFonts w:ascii="Calibri" w:hAnsi="Calibri"/>
          <w:color w:val="000000" w:themeColor="text1"/>
        </w:rPr>
        <w:t>programme</w:t>
      </w:r>
      <w:proofErr w:type="spellEnd"/>
      <w:r w:rsidRPr="00BC0AB8">
        <w:rPr>
          <w:rFonts w:ascii="Calibri" w:hAnsi="Calibri"/>
          <w:color w:val="000000" w:themeColor="text1"/>
        </w:rPr>
        <w:t xml:space="preserve">) </w:t>
      </w:r>
      <w:r w:rsidRPr="00BC0AB8">
        <w:rPr>
          <w:rFonts w:ascii="Symbol" w:hAnsi="Symbol"/>
          <w:color w:val="000000" w:themeColor="text1"/>
        </w:rPr>
        <w:lastRenderedPageBreak/>
        <w:sym w:font="Symbol" w:char="F0B7"/>
      </w:r>
      <w:r w:rsidRPr="00BC0AB8">
        <w:rPr>
          <w:rFonts w:ascii="Symbol" w:hAnsi="Symbol"/>
          <w:color w:val="000000" w:themeColor="text1"/>
        </w:rPr>
        <w:t></w:t>
      </w:r>
      <w:r w:rsidRPr="00BC0AB8">
        <w:rPr>
          <w:rFonts w:ascii="Calibri" w:hAnsi="Calibri"/>
          <w:color w:val="000000" w:themeColor="text1"/>
        </w:rPr>
        <w:t>Setting objectives and targets</w:t>
      </w:r>
      <w:r w:rsidRPr="00BC0AB8">
        <w:rPr>
          <w:rFonts w:ascii="Calibri" w:hAnsi="Calibri"/>
          <w:color w:val="000000" w:themeColor="text1"/>
        </w:rPr>
        <w:br/>
      </w:r>
      <w:r w:rsidRPr="00BC0AB8">
        <w:rPr>
          <w:rFonts w:ascii="Symbol" w:hAnsi="Symbol"/>
          <w:color w:val="000000" w:themeColor="text1"/>
        </w:rPr>
        <w:sym w:font="Symbol" w:char="F0B7"/>
      </w:r>
      <w:r w:rsidRPr="00BC0AB8">
        <w:rPr>
          <w:rFonts w:ascii="Symbol" w:hAnsi="Symbol"/>
          <w:color w:val="000000" w:themeColor="text1"/>
        </w:rPr>
        <w:t></w:t>
      </w:r>
      <w:r w:rsidRPr="00BC0AB8">
        <w:rPr>
          <w:rFonts w:ascii="Calibri" w:hAnsi="Calibri"/>
          <w:color w:val="000000" w:themeColor="text1"/>
        </w:rPr>
        <w:t>Managers of various departments giving their approval to the objective and performance criteria</w:t>
      </w:r>
      <w:r w:rsidRPr="00BC0AB8">
        <w:rPr>
          <w:rFonts w:ascii="Calibri" w:hAnsi="Calibri"/>
          <w:color w:val="000000" w:themeColor="text1"/>
        </w:rPr>
        <w:br/>
      </w:r>
      <w:r w:rsidRPr="00BC0AB8">
        <w:rPr>
          <w:rFonts w:ascii="Symbol" w:hAnsi="Symbol"/>
          <w:color w:val="000000" w:themeColor="text1"/>
        </w:rPr>
        <w:sym w:font="Symbol" w:char="F0B7"/>
      </w:r>
      <w:r w:rsidRPr="00BC0AB8">
        <w:rPr>
          <w:rFonts w:ascii="Symbol" w:hAnsi="Symbol"/>
          <w:color w:val="000000" w:themeColor="text1"/>
        </w:rPr>
        <w:t></w:t>
      </w:r>
      <w:r w:rsidRPr="00BC0AB8">
        <w:rPr>
          <w:rFonts w:ascii="Calibri" w:hAnsi="Calibri"/>
          <w:color w:val="000000" w:themeColor="text1"/>
        </w:rPr>
        <w:t>Reviewing and appraising results</w:t>
      </w:r>
      <w:r>
        <w:rPr>
          <w:rFonts w:ascii="Calibri" w:hAnsi="Calibri"/>
          <w:color w:val="000000"/>
        </w:rPr>
        <w:t xml:space="preserve"> </w:t>
      </w:r>
    </w:p>
    <w:sectPr w:rsidR="00BC0AB8" w:rsidRPr="0020459F" w:rsidSect="00FB55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216AC"/>
    <w:multiLevelType w:val="hybridMultilevel"/>
    <w:tmpl w:val="162C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6779C"/>
    <w:rsid w:val="0020459F"/>
    <w:rsid w:val="00306D33"/>
    <w:rsid w:val="00BC0AB8"/>
    <w:rsid w:val="00F6779C"/>
    <w:rsid w:val="00F91F65"/>
    <w:rsid w:val="00FB55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5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D3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commasst1</dc:creator>
  <cp:keywords/>
  <dc:description/>
  <cp:lastModifiedBy>commasst1</cp:lastModifiedBy>
  <cp:revision>3</cp:revision>
  <dcterms:created xsi:type="dcterms:W3CDTF">2016-06-08T06:57:00Z</dcterms:created>
  <dcterms:modified xsi:type="dcterms:W3CDTF">2016-06-08T08:36:00Z</dcterms:modified>
</cp:coreProperties>
</file>