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color w:val="5B9BD5" w:themeColor="accent1"/>
        </w:rPr>
        <w:id w:val="1989285941"/>
        <w:docPartObj>
          <w:docPartGallery w:val="Cover Pages"/>
          <w:docPartUnique/>
        </w:docPartObj>
      </w:sdtPr>
      <w:sdtEndPr>
        <w:rPr>
          <w:rFonts w:asciiTheme="minorBidi" w:eastAsiaTheme="minorHAnsi" w:hAnsiTheme="minorBidi"/>
          <w:b/>
          <w:bCs/>
          <w:sz w:val="24"/>
          <w:szCs w:val="24"/>
          <w:lang w:val="en-GB"/>
        </w:rPr>
      </w:sdtEndPr>
      <w:sdtContent>
        <w:p w:rsidR="003E183D" w:rsidRDefault="003E183D">
          <w:pPr>
            <w:pStyle w:val="NoSpacing"/>
            <w:spacing w:before="1540" w:after="240"/>
            <w:jc w:val="center"/>
            <w:rPr>
              <w:color w:val="5B9BD5" w:themeColor="accent1"/>
            </w:rPr>
          </w:pPr>
          <w:r>
            <w:rPr>
              <w:noProof/>
              <w:color w:val="5B9BD5" w:themeColor="accent1"/>
              <w:lang w:val="en-GB" w:eastAsia="en-GB"/>
            </w:rPr>
            <w:drawing>
              <wp:inline distT="0" distB="0" distL="0" distR="0" wp14:anchorId="5E02B2E9" wp14:editId="2896868A">
                <wp:extent cx="1417320" cy="750898"/>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55.png"/>
                        <pic:cNvPicPr/>
                      </pic:nvPicPr>
                      <pic:blipFill>
                        <a:blip r:embed="rId6"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1417320" cy="750898"/>
                        </a:xfrm>
                        <a:prstGeom prst="rect">
                          <a:avLst/>
                        </a:prstGeom>
                        <a:noFill/>
                        <a:ln>
                          <a:noFill/>
                        </a:ln>
                      </pic:spPr>
                    </pic:pic>
                  </a:graphicData>
                </a:graphic>
              </wp:inline>
            </w:drawing>
          </w:r>
        </w:p>
        <w:sdt>
          <w:sdtPr>
            <w:rPr>
              <w:rFonts w:asciiTheme="majorHAnsi" w:eastAsiaTheme="majorEastAsia" w:hAnsiTheme="majorHAnsi" w:cstheme="majorBidi"/>
              <w:caps/>
              <w:color w:val="5B9BD5" w:themeColor="accent1"/>
              <w:sz w:val="72"/>
              <w:szCs w:val="72"/>
            </w:rPr>
            <w:alias w:val="Title"/>
            <w:tag w:val=""/>
            <w:id w:val="1735040861"/>
            <w:placeholder>
              <w:docPart w:val="17E2825FB0E14E12BB645AB36CB02F8A"/>
            </w:placeholder>
            <w:dataBinding w:prefixMappings="xmlns:ns0='http://purl.org/dc/elements/1.1/' xmlns:ns1='http://schemas.openxmlformats.org/package/2006/metadata/core-properties' " w:xpath="/ns1:coreProperties[1]/ns0:title[1]" w:storeItemID="{6C3C8BC8-F283-45AE-878A-BAB7291924A1}"/>
            <w:text/>
          </w:sdtPr>
          <w:sdtContent>
            <w:p w:rsidR="003E183D" w:rsidRDefault="003E183D" w:rsidP="003E183D">
              <w:pPr>
                <w:pStyle w:val="NoSpacing"/>
                <w:pBdr>
                  <w:top w:val="single" w:sz="6" w:space="6" w:color="5B9BD5" w:themeColor="accent1"/>
                  <w:bottom w:val="single" w:sz="6" w:space="6" w:color="5B9BD5" w:themeColor="accent1"/>
                </w:pBdr>
                <w:spacing w:after="240"/>
                <w:jc w:val="center"/>
                <w:rPr>
                  <w:rFonts w:asciiTheme="majorHAnsi" w:eastAsiaTheme="majorEastAsia" w:hAnsiTheme="majorHAnsi" w:cstheme="majorBidi"/>
                  <w:caps/>
                  <w:color w:val="5B9BD5" w:themeColor="accent1"/>
                  <w:sz w:val="80"/>
                  <w:szCs w:val="80"/>
                </w:rPr>
              </w:pPr>
              <w:r w:rsidRPr="003E183D">
                <w:rPr>
                  <w:rFonts w:asciiTheme="majorHAnsi" w:eastAsiaTheme="majorEastAsia" w:hAnsiTheme="majorHAnsi" w:cstheme="majorBidi"/>
                  <w:caps/>
                  <w:color w:val="5B9BD5" w:themeColor="accent1"/>
                  <w:sz w:val="72"/>
                  <w:szCs w:val="72"/>
                </w:rPr>
                <w:t>Basics of Construction Management</w:t>
              </w:r>
            </w:p>
          </w:sdtContent>
        </w:sdt>
        <w:sdt>
          <w:sdtPr>
            <w:rPr>
              <w:color w:val="5B9BD5" w:themeColor="accent1"/>
              <w:sz w:val="28"/>
              <w:szCs w:val="28"/>
            </w:rPr>
            <w:alias w:val="Subtitle"/>
            <w:tag w:val=""/>
            <w:id w:val="328029620"/>
            <w:placeholder>
              <w:docPart w:val="B445D251E59748B398A27180C8FB5C42"/>
            </w:placeholder>
            <w:dataBinding w:prefixMappings="xmlns:ns0='http://purl.org/dc/elements/1.1/' xmlns:ns1='http://schemas.openxmlformats.org/package/2006/metadata/core-properties' " w:xpath="/ns1:coreProperties[1]/ns0:subject[1]" w:storeItemID="{6C3C8BC8-F283-45AE-878A-BAB7291924A1}"/>
            <w:text/>
          </w:sdtPr>
          <w:sdtContent>
            <w:p w:rsidR="003E183D" w:rsidRDefault="003E183D" w:rsidP="003E183D">
              <w:pPr>
                <w:pStyle w:val="NoSpacing"/>
                <w:jc w:val="center"/>
                <w:rPr>
                  <w:color w:val="5B9BD5" w:themeColor="accent1"/>
                  <w:sz w:val="28"/>
                  <w:szCs w:val="28"/>
                </w:rPr>
              </w:pPr>
              <w:r w:rsidRPr="003E183D">
                <w:rPr>
                  <w:color w:val="5B9BD5" w:themeColor="accent1"/>
                  <w:sz w:val="28"/>
                  <w:szCs w:val="28"/>
                </w:rPr>
                <w:t>ASSIGNMENT # 1</w:t>
              </w:r>
            </w:p>
          </w:sdtContent>
        </w:sdt>
        <w:p w:rsidR="003E183D" w:rsidRDefault="003E183D">
          <w:pPr>
            <w:pStyle w:val="NoSpacing"/>
            <w:spacing w:before="480"/>
            <w:jc w:val="center"/>
            <w:rPr>
              <w:color w:val="5B9BD5" w:themeColor="accent1"/>
            </w:rPr>
          </w:pPr>
          <w:r>
            <w:rPr>
              <w:noProof/>
              <w:color w:val="5B9BD5" w:themeColor="accent1"/>
              <w:lang w:val="en-GB" w:eastAsia="en-GB"/>
            </w:rPr>
            <mc:AlternateContent>
              <mc:Choice Requires="wps">
                <w:drawing>
                  <wp:anchor distT="0" distB="0" distL="114300" distR="114300" simplePos="0" relativeHeight="251659264" behindDoc="0" locked="0" layoutInCell="1" allowOverlap="1" wp14:anchorId="31B41EAC" wp14:editId="66096B59">
                    <wp:simplePos x="0" y="0"/>
                    <wp:positionH relativeFrom="margin">
                      <wp:align>center</wp:align>
                    </wp:positionH>
                    <mc:AlternateContent>
                      <mc:Choice Requires="wp14">
                        <wp:positionV relativeFrom="page">
                          <wp14:pctPosVOffset>85000</wp14:pctPosVOffset>
                        </wp:positionV>
                      </mc:Choice>
                      <mc:Fallback>
                        <wp:positionV relativeFrom="page">
                          <wp:posOffset>9088120</wp:posOffset>
                        </wp:positionV>
                      </mc:Fallback>
                    </mc:AlternateContent>
                    <wp:extent cx="6553200" cy="557784"/>
                    <wp:effectExtent l="0" t="0" r="0" b="12700"/>
                    <wp:wrapNone/>
                    <wp:docPr id="142" name="Text Box 142"/>
                    <wp:cNvGraphicFramePr/>
                    <a:graphic xmlns:a="http://schemas.openxmlformats.org/drawingml/2006/main">
                      <a:graphicData uri="http://schemas.microsoft.com/office/word/2010/wordprocessingShape">
                        <wps:wsp>
                          <wps:cNvSpPr txBox="1"/>
                          <wps:spPr>
                            <a:xfrm>
                              <a:off x="0" y="0"/>
                              <a:ext cx="6553200" cy="55778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aps/>
                                    <w:color w:val="5B9BD5" w:themeColor="accent1"/>
                                    <w:sz w:val="28"/>
                                    <w:szCs w:val="28"/>
                                  </w:rPr>
                                  <w:alias w:val="Date"/>
                                  <w:tag w:val=""/>
                                  <w:id w:val="-167719061"/>
                                  <w:dataBinding w:prefixMappings="xmlns:ns0='http://schemas.microsoft.com/office/2006/coverPageProps' " w:xpath="/ns0:CoverPageProperties[1]/ns0:PublishDate[1]" w:storeItemID="{55AF091B-3C7A-41E3-B477-F2FDAA23CFDA}"/>
                                  <w:date w:fullDate="2016-12-21T00:00:00Z">
                                    <w:dateFormat w:val="MMMM d, yyyy"/>
                                    <w:lid w:val="en-US"/>
                                    <w:storeMappedDataAs w:val="dateTime"/>
                                    <w:calendar w:val="gregorian"/>
                                  </w:date>
                                </w:sdtPr>
                                <w:sdtContent>
                                  <w:p w:rsidR="003E183D" w:rsidRDefault="003E183D" w:rsidP="003E183D">
                                    <w:pPr>
                                      <w:pStyle w:val="NoSpacing"/>
                                      <w:spacing w:after="40"/>
                                      <w:jc w:val="center"/>
                                      <w:rPr>
                                        <w:caps/>
                                        <w:color w:val="5B9BD5" w:themeColor="accent1"/>
                                        <w:sz w:val="28"/>
                                        <w:szCs w:val="28"/>
                                      </w:rPr>
                                    </w:pPr>
                                    <w:r>
                                      <w:rPr>
                                        <w:caps/>
                                        <w:color w:val="5B9BD5" w:themeColor="accent1"/>
                                        <w:sz w:val="28"/>
                                        <w:szCs w:val="28"/>
                                      </w:rPr>
                                      <w:t>December 21, 2016</w:t>
                                    </w:r>
                                  </w:p>
                                </w:sdtContent>
                              </w:sdt>
                              <w:p w:rsidR="003E183D" w:rsidRDefault="003E183D" w:rsidP="003E183D">
                                <w:pPr>
                                  <w:pStyle w:val="NoSpacing"/>
                                  <w:jc w:val="center"/>
                                  <w:rPr>
                                    <w:color w:val="5B9BD5" w:themeColor="accent1"/>
                                  </w:rPr>
                                </w:pPr>
                                <w:sdt>
                                  <w:sdtPr>
                                    <w:rPr>
                                      <w:caps/>
                                      <w:color w:val="5B9BD5" w:themeColor="accent1"/>
                                    </w:rPr>
                                    <w:alias w:val="Company"/>
                                    <w:tag w:val=""/>
                                    <w:id w:val="-1567335277"/>
                                    <w:dataBinding w:prefixMappings="xmlns:ns0='http://schemas.openxmlformats.org/officeDocument/2006/extended-properties' " w:xpath="/ns0:Properties[1]/ns0:Company[1]" w:storeItemID="{6668398D-A668-4E3E-A5EB-62B293D839F1}"/>
                                    <w:text/>
                                  </w:sdtPr>
                                  <w:sdtContent>
                                    <w:r>
                                      <w:rPr>
                                        <w:caps/>
                                        <w:color w:val="5B9BD5" w:themeColor="accent1"/>
                                      </w:rPr>
                                      <w:t>Done by: osam mudhesh</w:t>
                                    </w:r>
                                  </w:sdtContent>
                                </w:sdt>
                              </w:p>
                              <w:p w:rsidR="003E183D" w:rsidRDefault="003E183D" w:rsidP="003E183D">
                                <w:pPr>
                                  <w:pStyle w:val="NoSpacing"/>
                                  <w:jc w:val="center"/>
                                  <w:rPr>
                                    <w:color w:val="5B9BD5" w:themeColor="accent1"/>
                                  </w:rPr>
                                </w:pPr>
                                <w:sdt>
                                  <w:sdtPr>
                                    <w:rPr>
                                      <w:color w:val="5B9BD5" w:themeColor="accent1"/>
                                    </w:rPr>
                                    <w:alias w:val="Address"/>
                                    <w:tag w:val=""/>
                                    <w:id w:val="-624616427"/>
                                    <w:dataBinding w:prefixMappings="xmlns:ns0='http://schemas.microsoft.com/office/2006/coverPageProps' " w:xpath="/ns0:CoverPageProperties[1]/ns0:CompanyAddress[1]" w:storeItemID="{55AF091B-3C7A-41E3-B477-F2FDAA23CFDA}"/>
                                    <w:text/>
                                  </w:sdtPr>
                                  <w:sdtContent>
                                    <w:r>
                                      <w:rPr>
                                        <w:color w:val="5B9BD5" w:themeColor="accent1"/>
                                      </w:rPr>
                                      <w:t>Osam_adel@outlook.com</w:t>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shapetype w14:anchorId="31B41EAC" id="_x0000_t202" coordsize="21600,21600" o:spt="202" path="m,l,21600r21600,l21600,xe">
                    <v:stroke joinstyle="miter"/>
                    <v:path gradientshapeok="t" o:connecttype="rect"/>
                  </v:shapetype>
                  <v:shape id="Text Box 142" o:spid="_x0000_s1026" type="#_x0000_t202" style="position:absolute;left:0;text-align:left;margin-left:0;margin-top:0;width:516pt;height:43.9pt;z-index:251659264;visibility:visible;mso-wrap-style:square;mso-width-percent:1000;mso-height-percent:0;mso-top-percent:850;mso-wrap-distance-left:9pt;mso-wrap-distance-top:0;mso-wrap-distance-right:9pt;mso-wrap-distance-bottom:0;mso-position-horizontal:center;mso-position-horizontal-relative:margin;mso-position-vertical-relative:page;mso-width-percent:1000;mso-height-percent:0;mso-top-percent:85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" filled="f" stroked="f" strokeweight=".5pt">
                    <v:textbox style="mso-fit-shape-to-text:t" inset="0,0,0,0">
                      <w:txbxContent>
                        <w:sdt>
                          <w:sdtPr>
                            <w:rPr>
                              <w:caps/>
                              <w:color w:val="5B9BD5" w:themeColor="accent1"/>
                              <w:sz w:val="28"/>
                              <w:szCs w:val="28"/>
                            </w:rPr>
                            <w:alias w:val="Date"/>
                            <w:tag w:val=""/>
                            <w:id w:val="-167719061"/>
                            <w:dataBinding w:prefixMappings="xmlns:ns0='http://schemas.microsoft.com/office/2006/coverPageProps' " w:xpath="/ns0:CoverPageProperties[1]/ns0:PublishDate[1]" w:storeItemID="{55AF091B-3C7A-41E3-B477-F2FDAA23CFDA}"/>
                            <w:date w:fullDate="2016-12-21T00:00:00Z">
                              <w:dateFormat w:val="MMMM d, yyyy"/>
                              <w:lid w:val="en-US"/>
                              <w:storeMappedDataAs w:val="dateTime"/>
                              <w:calendar w:val="gregorian"/>
                            </w:date>
                          </w:sdtPr>
                          <w:sdtContent>
                            <w:p w:rsidR="003E183D" w:rsidRDefault="003E183D" w:rsidP="003E183D">
                              <w:pPr>
                                <w:pStyle w:val="NoSpacing"/>
                                <w:spacing w:after="40"/>
                                <w:jc w:val="center"/>
                                <w:rPr>
                                  <w:caps/>
                                  <w:color w:val="5B9BD5" w:themeColor="accent1"/>
                                  <w:sz w:val="28"/>
                                  <w:szCs w:val="28"/>
                                </w:rPr>
                              </w:pPr>
                              <w:r>
                                <w:rPr>
                                  <w:caps/>
                                  <w:color w:val="5B9BD5" w:themeColor="accent1"/>
                                  <w:sz w:val="28"/>
                                  <w:szCs w:val="28"/>
                                </w:rPr>
                                <w:t>December 21, 2016</w:t>
                              </w:r>
                            </w:p>
                          </w:sdtContent>
                        </w:sdt>
                        <w:p w:rsidR="003E183D" w:rsidRDefault="003E183D" w:rsidP="003E183D">
                          <w:pPr>
                            <w:pStyle w:val="NoSpacing"/>
                            <w:jc w:val="center"/>
                            <w:rPr>
                              <w:color w:val="5B9BD5" w:themeColor="accent1"/>
                            </w:rPr>
                          </w:pPr>
                          <w:sdt>
                            <w:sdtPr>
                              <w:rPr>
                                <w:caps/>
                                <w:color w:val="5B9BD5" w:themeColor="accent1"/>
                              </w:rPr>
                              <w:alias w:val="Company"/>
                              <w:tag w:val=""/>
                              <w:id w:val="-1567335277"/>
                              <w:dataBinding w:prefixMappings="xmlns:ns0='http://schemas.openxmlformats.org/officeDocument/2006/extended-properties' " w:xpath="/ns0:Properties[1]/ns0:Company[1]" w:storeItemID="{6668398D-A668-4E3E-A5EB-62B293D839F1}"/>
                              <w:text/>
                            </w:sdtPr>
                            <w:sdtContent>
                              <w:r>
                                <w:rPr>
                                  <w:caps/>
                                  <w:color w:val="5B9BD5" w:themeColor="accent1"/>
                                </w:rPr>
                                <w:t>Done by: osam mudhesh</w:t>
                              </w:r>
                            </w:sdtContent>
                          </w:sdt>
                        </w:p>
                        <w:p w:rsidR="003E183D" w:rsidRDefault="003E183D" w:rsidP="003E183D">
                          <w:pPr>
                            <w:pStyle w:val="NoSpacing"/>
                            <w:jc w:val="center"/>
                            <w:rPr>
                              <w:color w:val="5B9BD5" w:themeColor="accent1"/>
                            </w:rPr>
                          </w:pPr>
                          <w:sdt>
                            <w:sdtPr>
                              <w:rPr>
                                <w:color w:val="5B9BD5" w:themeColor="accent1"/>
                              </w:rPr>
                              <w:alias w:val="Address"/>
                              <w:tag w:val=""/>
                              <w:id w:val="-624616427"/>
                              <w:dataBinding w:prefixMappings="xmlns:ns0='http://schemas.microsoft.com/office/2006/coverPageProps' " w:xpath="/ns0:CoverPageProperties[1]/ns0:CompanyAddress[1]" w:storeItemID="{55AF091B-3C7A-41E3-B477-F2FDAA23CFDA}"/>
                              <w:text/>
                            </w:sdtPr>
                            <w:sdtContent>
                              <w:r>
                                <w:rPr>
                                  <w:color w:val="5B9BD5" w:themeColor="accent1"/>
                                </w:rPr>
                                <w:t>Osam_adel@outlook.com</w:t>
                              </w:r>
                            </w:sdtContent>
                          </w:sdt>
                        </w:p>
                      </w:txbxContent>
                    </v:textbox>
                    <w10:wrap anchorx="margin" anchory="page"/>
                  </v:shape>
                </w:pict>
              </mc:Fallback>
            </mc:AlternateContent>
          </w:r>
          <w:r>
            <w:rPr>
              <w:noProof/>
              <w:color w:val="5B9BD5" w:themeColor="accent1"/>
              <w:lang w:val="en-GB" w:eastAsia="en-GB"/>
            </w:rPr>
            <w:drawing>
              <wp:inline distT="0" distB="0" distL="0" distR="0" wp14:anchorId="12681E62" wp14:editId="3F626267">
                <wp:extent cx="758952" cy="478932"/>
                <wp:effectExtent l="0" t="0" r="3175"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oco bottom.png"/>
                        <pic:cNvPicPr/>
                      </pic:nvPicPr>
                      <pic:blipFill>
                        <a:blip r:embed="rId7"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8952" cy="478932"/>
                        </a:xfrm>
                        <a:prstGeom prst="rect">
                          <a:avLst/>
                        </a:prstGeom>
                      </pic:spPr>
                    </pic:pic>
                  </a:graphicData>
                </a:graphic>
              </wp:inline>
            </w:drawing>
          </w:r>
        </w:p>
        <w:p w:rsidR="003E183D" w:rsidRDefault="003E183D">
          <w:pPr>
            <w:rPr>
              <w:rFonts w:asciiTheme="minorBidi" w:hAnsiTheme="minorBidi"/>
              <w:b/>
              <w:bCs/>
              <w:color w:val="5B9BD5" w:themeColor="accent1"/>
              <w:sz w:val="24"/>
              <w:szCs w:val="24"/>
            </w:rPr>
          </w:pPr>
          <w:r>
            <w:rPr>
              <w:rFonts w:asciiTheme="minorBidi" w:hAnsiTheme="minorBidi"/>
              <w:b/>
              <w:bCs/>
              <w:color w:val="5B9BD5" w:themeColor="accent1"/>
              <w:sz w:val="24"/>
              <w:szCs w:val="24"/>
            </w:rPr>
            <w:br w:type="page"/>
          </w:r>
        </w:p>
        <w:bookmarkStart w:id="0" w:name="_GoBack" w:displacedByCustomXml="next"/>
        <w:bookmarkEnd w:id="0" w:displacedByCustomXml="next"/>
      </w:sdtContent>
    </w:sdt>
    <w:p w:rsidR="004E174A" w:rsidRPr="003C2B8B" w:rsidRDefault="004E174A" w:rsidP="003C2B8B">
      <w:pPr>
        <w:jc w:val="both"/>
        <w:rPr>
          <w:rFonts w:asciiTheme="minorBidi" w:hAnsiTheme="minorBidi"/>
          <w:b/>
          <w:bCs/>
          <w:color w:val="5B9BD5" w:themeColor="accent1"/>
          <w:sz w:val="24"/>
          <w:szCs w:val="24"/>
        </w:rPr>
      </w:pPr>
    </w:p>
    <w:p w:rsidR="005F70C8" w:rsidRDefault="00474D1F" w:rsidP="00B8770A">
      <w:pPr>
        <w:pStyle w:val="ListParagraph"/>
        <w:numPr>
          <w:ilvl w:val="0"/>
          <w:numId w:val="1"/>
        </w:numPr>
        <w:jc w:val="both"/>
        <w:rPr>
          <w:rFonts w:asciiTheme="minorBidi" w:hAnsiTheme="minorBidi"/>
          <w:b/>
          <w:bCs/>
          <w:color w:val="5B9BD5" w:themeColor="accent1"/>
          <w:sz w:val="24"/>
          <w:szCs w:val="24"/>
        </w:rPr>
      </w:pPr>
      <w:r w:rsidRPr="004E174A">
        <w:rPr>
          <w:rFonts w:asciiTheme="minorBidi" w:hAnsiTheme="minorBidi"/>
          <w:b/>
          <w:bCs/>
          <w:color w:val="5B9BD5" w:themeColor="accent1"/>
          <w:sz w:val="24"/>
          <w:szCs w:val="24"/>
        </w:rPr>
        <w:t>What makes construction industry different from other industries?</w:t>
      </w:r>
    </w:p>
    <w:p w:rsidR="004E174A" w:rsidRDefault="00B8770A" w:rsidP="00B8770A">
      <w:pPr>
        <w:autoSpaceDE w:val="0"/>
        <w:autoSpaceDN w:val="0"/>
        <w:adjustRightInd w:val="0"/>
        <w:spacing w:after="0" w:line="240" w:lineRule="auto"/>
        <w:ind w:left="360"/>
        <w:jc w:val="both"/>
        <w:rPr>
          <w:rFonts w:ascii="Calibri" w:hAnsi="Calibri" w:cs="Calibri"/>
          <w:sz w:val="24"/>
          <w:szCs w:val="24"/>
        </w:rPr>
      </w:pPr>
      <w:r w:rsidRPr="00B8770A">
        <w:rPr>
          <w:rFonts w:ascii="Calibri" w:hAnsi="Calibri" w:cs="Calibri"/>
          <w:sz w:val="24"/>
          <w:szCs w:val="24"/>
        </w:rPr>
        <w:t>Construction is one of the</w:t>
      </w:r>
      <w:r>
        <w:rPr>
          <w:rFonts w:ascii="Calibri" w:hAnsi="Calibri" w:cs="Calibri"/>
          <w:sz w:val="24"/>
          <w:szCs w:val="24"/>
        </w:rPr>
        <w:t xml:space="preserve"> most important i</w:t>
      </w:r>
      <w:r w:rsidRPr="00B8770A">
        <w:rPr>
          <w:rFonts w:ascii="Calibri" w:hAnsi="Calibri" w:cs="Calibri"/>
          <w:sz w:val="24"/>
          <w:szCs w:val="24"/>
        </w:rPr>
        <w:t>ndustries on earth dating backing to the beginning of civilizations</w:t>
      </w:r>
      <w:r>
        <w:rPr>
          <w:rFonts w:ascii="Calibri" w:hAnsi="Calibri" w:cs="Calibri"/>
          <w:sz w:val="24"/>
          <w:szCs w:val="24"/>
        </w:rPr>
        <w:t>. I</w:t>
      </w:r>
      <w:r w:rsidRPr="00B8770A">
        <w:rPr>
          <w:rFonts w:ascii="Calibri" w:hAnsi="Calibri" w:cs="Calibri"/>
          <w:sz w:val="24"/>
          <w:szCs w:val="24"/>
        </w:rPr>
        <w:t>t remains one of the biggest businesses on the planet having market capitalization running</w:t>
      </w:r>
      <w:r>
        <w:rPr>
          <w:rFonts w:ascii="Calibri" w:hAnsi="Calibri" w:cs="Calibri"/>
          <w:sz w:val="24"/>
          <w:szCs w:val="24"/>
        </w:rPr>
        <w:t xml:space="preserve"> </w:t>
      </w:r>
      <w:r w:rsidRPr="00B8770A">
        <w:rPr>
          <w:rFonts w:ascii="Calibri" w:hAnsi="Calibri" w:cs="Calibri"/>
          <w:sz w:val="24"/>
          <w:szCs w:val="24"/>
        </w:rPr>
        <w:t>into trillions of dollars</w:t>
      </w:r>
      <w:r>
        <w:rPr>
          <w:rFonts w:ascii="Calibri" w:hAnsi="Calibri" w:cs="Calibri"/>
          <w:sz w:val="24"/>
          <w:szCs w:val="24"/>
        </w:rPr>
        <w:t xml:space="preserve">. </w:t>
      </w:r>
      <w:r w:rsidRPr="00B8770A">
        <w:rPr>
          <w:rFonts w:ascii="Calibri" w:hAnsi="Calibri" w:cs="Calibri"/>
          <w:sz w:val="24"/>
          <w:szCs w:val="24"/>
        </w:rPr>
        <w:t>Investment in construction</w:t>
      </w:r>
      <w:r>
        <w:rPr>
          <w:rFonts w:ascii="Calibri" w:hAnsi="Calibri" w:cs="Calibri"/>
          <w:sz w:val="24"/>
          <w:szCs w:val="24"/>
        </w:rPr>
        <w:t xml:space="preserve"> </w:t>
      </w:r>
      <w:r w:rsidRPr="00B8770A">
        <w:rPr>
          <w:rFonts w:ascii="Calibri" w:hAnsi="Calibri" w:cs="Calibri"/>
          <w:sz w:val="24"/>
          <w:szCs w:val="24"/>
        </w:rPr>
        <w:t>activities contribute a size</w:t>
      </w:r>
      <w:r>
        <w:rPr>
          <w:rFonts w:ascii="Calibri" w:hAnsi="Calibri" w:cs="Calibri"/>
          <w:sz w:val="24"/>
          <w:szCs w:val="24"/>
        </w:rPr>
        <w:t xml:space="preserve">able portion to a country’s GDP. </w:t>
      </w:r>
      <w:r w:rsidRPr="00B8770A">
        <w:rPr>
          <w:rFonts w:ascii="Calibri" w:hAnsi="Calibri" w:cs="Calibri"/>
          <w:sz w:val="24"/>
          <w:szCs w:val="24"/>
        </w:rPr>
        <w:t>It is a very powerful tool for development and economic progress.</w:t>
      </w:r>
    </w:p>
    <w:p w:rsidR="00B8770A" w:rsidRPr="00B8770A" w:rsidRDefault="00B8770A" w:rsidP="00B8770A">
      <w:pPr>
        <w:autoSpaceDE w:val="0"/>
        <w:autoSpaceDN w:val="0"/>
        <w:adjustRightInd w:val="0"/>
        <w:spacing w:after="0" w:line="240" w:lineRule="auto"/>
        <w:ind w:left="360"/>
        <w:jc w:val="both"/>
        <w:rPr>
          <w:rFonts w:ascii="Calibri" w:hAnsi="Calibri" w:cs="Calibri"/>
          <w:sz w:val="24"/>
          <w:szCs w:val="24"/>
        </w:rPr>
      </w:pPr>
    </w:p>
    <w:p w:rsidR="004E174A" w:rsidRDefault="004E174A" w:rsidP="00B8770A">
      <w:pPr>
        <w:pStyle w:val="ListParagraph"/>
        <w:numPr>
          <w:ilvl w:val="0"/>
          <w:numId w:val="1"/>
        </w:numPr>
        <w:jc w:val="both"/>
        <w:rPr>
          <w:rFonts w:asciiTheme="minorBidi" w:hAnsiTheme="minorBidi"/>
          <w:b/>
          <w:bCs/>
          <w:color w:val="5B9BD5" w:themeColor="accent1"/>
          <w:sz w:val="24"/>
          <w:szCs w:val="24"/>
        </w:rPr>
      </w:pPr>
      <w:r w:rsidRPr="004E174A">
        <w:rPr>
          <w:rFonts w:asciiTheme="minorBidi" w:hAnsiTheme="minorBidi"/>
          <w:b/>
          <w:bCs/>
          <w:color w:val="5B9BD5" w:themeColor="accent1"/>
          <w:sz w:val="24"/>
          <w:szCs w:val="24"/>
        </w:rPr>
        <w:t>The accident rate in construction industry is four times higher than that in any other industry. Why?</w:t>
      </w:r>
    </w:p>
    <w:p w:rsidR="003C2B8B" w:rsidRDefault="004E174A" w:rsidP="00664D5B">
      <w:pPr>
        <w:autoSpaceDE w:val="0"/>
        <w:autoSpaceDN w:val="0"/>
        <w:adjustRightInd w:val="0"/>
        <w:spacing w:after="0" w:line="240" w:lineRule="auto"/>
        <w:ind w:left="360"/>
        <w:jc w:val="both"/>
        <w:rPr>
          <w:rFonts w:ascii="Calibri" w:hAnsi="Calibri" w:cs="Calibri"/>
          <w:sz w:val="24"/>
          <w:szCs w:val="24"/>
        </w:rPr>
      </w:pPr>
      <w:r>
        <w:rPr>
          <w:rFonts w:ascii="Calibri" w:hAnsi="Calibri" w:cs="Calibri"/>
          <w:sz w:val="24"/>
          <w:szCs w:val="24"/>
        </w:rPr>
        <w:t>This is mainly due to the</w:t>
      </w:r>
      <w:r w:rsidRPr="004E174A">
        <w:rPr>
          <w:rFonts w:ascii="Calibri" w:hAnsi="Calibri" w:cs="Calibri"/>
          <w:sz w:val="24"/>
          <w:szCs w:val="24"/>
        </w:rPr>
        <w:t xml:space="preserve"> </w:t>
      </w:r>
      <w:r w:rsidR="003C2B8B">
        <w:rPr>
          <w:rFonts w:ascii="Calibri" w:hAnsi="Calibri" w:cs="Calibri"/>
          <w:sz w:val="24"/>
          <w:szCs w:val="24"/>
        </w:rPr>
        <w:t>highly unpredicted environment</w:t>
      </w:r>
      <w:r w:rsidR="00386811">
        <w:rPr>
          <w:rFonts w:ascii="Calibri" w:hAnsi="Calibri" w:cs="Calibri"/>
          <w:sz w:val="24"/>
          <w:szCs w:val="24"/>
        </w:rPr>
        <w:t xml:space="preserve"> in a construction site in compare to other industries. </w:t>
      </w:r>
      <w:r w:rsidR="004D7FE5">
        <w:rPr>
          <w:rFonts w:ascii="Calibri" w:hAnsi="Calibri" w:cs="Calibri"/>
          <w:sz w:val="24"/>
          <w:szCs w:val="24"/>
        </w:rPr>
        <w:t>T</w:t>
      </w:r>
      <w:r w:rsidR="003C2B8B">
        <w:rPr>
          <w:rFonts w:ascii="Calibri" w:hAnsi="Calibri" w:cs="Calibri"/>
          <w:sz w:val="24"/>
          <w:szCs w:val="24"/>
        </w:rPr>
        <w:t xml:space="preserve">he </w:t>
      </w:r>
      <w:r w:rsidRPr="004E174A">
        <w:rPr>
          <w:rFonts w:ascii="Calibri" w:hAnsi="Calibri" w:cs="Calibri"/>
          <w:sz w:val="24"/>
          <w:szCs w:val="24"/>
        </w:rPr>
        <w:t xml:space="preserve">working conditions </w:t>
      </w:r>
      <w:r w:rsidR="003C2B8B">
        <w:rPr>
          <w:rFonts w:ascii="Calibri" w:hAnsi="Calibri" w:cs="Calibri"/>
          <w:sz w:val="24"/>
          <w:szCs w:val="24"/>
        </w:rPr>
        <w:t>on site are rapidly changing</w:t>
      </w:r>
      <w:r w:rsidR="00386811">
        <w:rPr>
          <w:rFonts w:ascii="Calibri" w:hAnsi="Calibri" w:cs="Calibri"/>
          <w:sz w:val="24"/>
          <w:szCs w:val="24"/>
        </w:rPr>
        <w:t xml:space="preserve">. </w:t>
      </w:r>
      <w:r w:rsidR="003C2B8B">
        <w:rPr>
          <w:rFonts w:ascii="Calibri" w:hAnsi="Calibri" w:cs="Calibri"/>
          <w:sz w:val="24"/>
          <w:szCs w:val="24"/>
        </w:rPr>
        <w:t xml:space="preserve">Such conditions include </w:t>
      </w:r>
      <w:r w:rsidRPr="004E174A">
        <w:rPr>
          <w:rFonts w:ascii="Calibri" w:hAnsi="Calibri" w:cs="Calibri"/>
          <w:sz w:val="24"/>
          <w:szCs w:val="24"/>
        </w:rPr>
        <w:t>supported structures, moving</w:t>
      </w:r>
      <w:r w:rsidR="003C2B8B">
        <w:rPr>
          <w:rFonts w:ascii="Calibri" w:hAnsi="Calibri" w:cs="Calibri"/>
          <w:sz w:val="24"/>
          <w:szCs w:val="24"/>
        </w:rPr>
        <w:t xml:space="preserve"> equipment, </w:t>
      </w:r>
      <w:r w:rsidRPr="004E174A">
        <w:rPr>
          <w:rFonts w:ascii="Calibri" w:hAnsi="Calibri" w:cs="Calibri"/>
          <w:sz w:val="24"/>
          <w:szCs w:val="24"/>
        </w:rPr>
        <w:t>labour</w:t>
      </w:r>
      <w:r w:rsidR="003C2B8B">
        <w:rPr>
          <w:rFonts w:ascii="Calibri" w:hAnsi="Calibri" w:cs="Calibri"/>
          <w:sz w:val="24"/>
          <w:szCs w:val="24"/>
        </w:rPr>
        <w:t>ers etc.</w:t>
      </w:r>
      <w:r w:rsidRPr="004E174A">
        <w:rPr>
          <w:rFonts w:ascii="Calibri" w:hAnsi="Calibri" w:cs="Calibri"/>
          <w:sz w:val="24"/>
          <w:szCs w:val="24"/>
        </w:rPr>
        <w:t xml:space="preserve"> </w:t>
      </w:r>
      <w:r w:rsidR="00386811">
        <w:rPr>
          <w:rFonts w:ascii="Calibri" w:hAnsi="Calibri" w:cs="Calibri"/>
          <w:sz w:val="24"/>
          <w:szCs w:val="24"/>
        </w:rPr>
        <w:t>S</w:t>
      </w:r>
      <w:r w:rsidR="003C2B8B">
        <w:rPr>
          <w:rFonts w:ascii="Calibri" w:hAnsi="Calibri" w:cs="Calibri"/>
          <w:sz w:val="24"/>
          <w:szCs w:val="24"/>
        </w:rPr>
        <w:t xml:space="preserve">o it becomes very hard to </w:t>
      </w:r>
      <w:r w:rsidRPr="004E174A">
        <w:rPr>
          <w:rFonts w:ascii="Calibri" w:hAnsi="Calibri" w:cs="Calibri"/>
          <w:sz w:val="24"/>
          <w:szCs w:val="24"/>
        </w:rPr>
        <w:t>adopt</w:t>
      </w:r>
      <w:r w:rsidR="003C2B8B">
        <w:rPr>
          <w:rFonts w:ascii="Calibri" w:hAnsi="Calibri" w:cs="Calibri"/>
          <w:sz w:val="24"/>
          <w:szCs w:val="24"/>
        </w:rPr>
        <w:t xml:space="preserve"> adequate</w:t>
      </w:r>
      <w:r w:rsidR="00386811">
        <w:rPr>
          <w:rFonts w:ascii="Calibri" w:hAnsi="Calibri" w:cs="Calibri"/>
          <w:sz w:val="24"/>
          <w:szCs w:val="24"/>
        </w:rPr>
        <w:t xml:space="preserve"> safety procedures to prevent accidents.</w:t>
      </w:r>
    </w:p>
    <w:p w:rsidR="003C2B8B" w:rsidRDefault="003C2B8B" w:rsidP="003C2B8B">
      <w:pPr>
        <w:autoSpaceDE w:val="0"/>
        <w:autoSpaceDN w:val="0"/>
        <w:adjustRightInd w:val="0"/>
        <w:spacing w:after="0" w:line="240" w:lineRule="auto"/>
        <w:ind w:left="360"/>
        <w:jc w:val="both"/>
        <w:rPr>
          <w:rFonts w:ascii="Calibri" w:hAnsi="Calibri" w:cs="Calibri"/>
          <w:sz w:val="24"/>
          <w:szCs w:val="24"/>
        </w:rPr>
      </w:pPr>
    </w:p>
    <w:p w:rsidR="004E174A" w:rsidRDefault="004E174A" w:rsidP="003C2B8B">
      <w:pPr>
        <w:pStyle w:val="ListParagraph"/>
        <w:numPr>
          <w:ilvl w:val="0"/>
          <w:numId w:val="1"/>
        </w:numPr>
        <w:jc w:val="both"/>
        <w:rPr>
          <w:rFonts w:asciiTheme="minorBidi" w:hAnsiTheme="minorBidi"/>
          <w:b/>
          <w:bCs/>
          <w:color w:val="5B9BD5" w:themeColor="accent1"/>
          <w:sz w:val="24"/>
          <w:szCs w:val="24"/>
        </w:rPr>
      </w:pPr>
      <w:r w:rsidRPr="004E174A">
        <w:rPr>
          <w:rFonts w:asciiTheme="minorBidi" w:hAnsiTheme="minorBidi"/>
          <w:b/>
          <w:bCs/>
          <w:color w:val="5B9BD5" w:themeColor="accent1"/>
          <w:sz w:val="24"/>
          <w:szCs w:val="24"/>
        </w:rPr>
        <w:t>What does the first line manager do?</w:t>
      </w:r>
    </w:p>
    <w:p w:rsidR="00386811" w:rsidRDefault="00386811" w:rsidP="00192678">
      <w:pPr>
        <w:autoSpaceDE w:val="0"/>
        <w:autoSpaceDN w:val="0"/>
        <w:adjustRightInd w:val="0"/>
        <w:spacing w:after="0" w:line="240" w:lineRule="auto"/>
        <w:ind w:left="360"/>
        <w:jc w:val="both"/>
        <w:rPr>
          <w:rFonts w:ascii="Calibri" w:hAnsi="Calibri" w:cs="Calibri"/>
          <w:sz w:val="24"/>
          <w:szCs w:val="24"/>
        </w:rPr>
      </w:pPr>
      <w:r>
        <w:rPr>
          <w:rFonts w:ascii="Calibri" w:hAnsi="Calibri" w:cs="Calibri"/>
          <w:sz w:val="24"/>
          <w:szCs w:val="24"/>
        </w:rPr>
        <w:t xml:space="preserve">The first line manager is namely the construction supervisor. His main duty </w:t>
      </w:r>
      <w:r w:rsidRPr="00386811">
        <w:rPr>
          <w:rFonts w:ascii="Calibri" w:hAnsi="Calibri" w:cs="Calibri"/>
          <w:sz w:val="24"/>
          <w:szCs w:val="24"/>
        </w:rPr>
        <w:t>to</w:t>
      </w:r>
      <w:r>
        <w:rPr>
          <w:rFonts w:ascii="Calibri" w:hAnsi="Calibri" w:cs="Calibri"/>
          <w:sz w:val="24"/>
          <w:szCs w:val="24"/>
        </w:rPr>
        <w:t xml:space="preserve"> lead, </w:t>
      </w:r>
      <w:r w:rsidRPr="00386811">
        <w:rPr>
          <w:rFonts w:ascii="Calibri" w:hAnsi="Calibri" w:cs="Calibri"/>
          <w:sz w:val="24"/>
          <w:szCs w:val="24"/>
        </w:rPr>
        <w:t xml:space="preserve">motivate and coordinate </w:t>
      </w:r>
      <w:r w:rsidR="00192678">
        <w:rPr>
          <w:rFonts w:ascii="Calibri" w:hAnsi="Calibri" w:cs="Calibri"/>
          <w:sz w:val="24"/>
          <w:szCs w:val="24"/>
        </w:rPr>
        <w:t>other workers on site. He ensures that the</w:t>
      </w:r>
      <w:r>
        <w:rPr>
          <w:rFonts w:ascii="Calibri" w:hAnsi="Calibri" w:cs="Calibri"/>
          <w:sz w:val="24"/>
          <w:szCs w:val="24"/>
        </w:rPr>
        <w:t xml:space="preserve"> job </w:t>
      </w:r>
      <w:r w:rsidR="00192678">
        <w:rPr>
          <w:rFonts w:ascii="Calibri" w:hAnsi="Calibri" w:cs="Calibri"/>
          <w:sz w:val="24"/>
          <w:szCs w:val="24"/>
        </w:rPr>
        <w:t xml:space="preserve">will be </w:t>
      </w:r>
      <w:r>
        <w:rPr>
          <w:rFonts w:ascii="Calibri" w:hAnsi="Calibri" w:cs="Calibri"/>
          <w:sz w:val="24"/>
          <w:szCs w:val="24"/>
        </w:rPr>
        <w:t xml:space="preserve">done </w:t>
      </w:r>
      <w:r w:rsidR="00192678">
        <w:rPr>
          <w:rFonts w:ascii="Calibri" w:hAnsi="Calibri" w:cs="Calibri"/>
          <w:sz w:val="24"/>
          <w:szCs w:val="24"/>
        </w:rPr>
        <w:t>to the required quality, on time and</w:t>
      </w:r>
      <w:r>
        <w:rPr>
          <w:rFonts w:ascii="Calibri" w:hAnsi="Calibri" w:cs="Calibri"/>
          <w:sz w:val="24"/>
          <w:szCs w:val="24"/>
        </w:rPr>
        <w:t xml:space="preserve"> without </w:t>
      </w:r>
      <w:r w:rsidR="00192678" w:rsidRPr="00386811">
        <w:rPr>
          <w:rFonts w:ascii="Calibri" w:hAnsi="Calibri" w:cs="Calibri"/>
          <w:sz w:val="24"/>
          <w:szCs w:val="24"/>
        </w:rPr>
        <w:t>overrun</w:t>
      </w:r>
      <w:r w:rsidR="00192678">
        <w:rPr>
          <w:rFonts w:ascii="Calibri" w:hAnsi="Calibri" w:cs="Calibri"/>
          <w:sz w:val="24"/>
          <w:szCs w:val="24"/>
        </w:rPr>
        <w:t>ning</w:t>
      </w:r>
      <w:r w:rsidRPr="00386811">
        <w:rPr>
          <w:rFonts w:ascii="Calibri" w:hAnsi="Calibri" w:cs="Calibri"/>
          <w:sz w:val="24"/>
          <w:szCs w:val="24"/>
        </w:rPr>
        <w:t xml:space="preserve"> budget</w:t>
      </w:r>
      <w:r w:rsidR="00192678">
        <w:rPr>
          <w:rFonts w:ascii="Calibri" w:hAnsi="Calibri" w:cs="Calibri"/>
          <w:sz w:val="24"/>
          <w:szCs w:val="24"/>
        </w:rPr>
        <w:t>.</w:t>
      </w:r>
    </w:p>
    <w:p w:rsidR="00192678" w:rsidRPr="00386811" w:rsidRDefault="00192678" w:rsidP="00192678">
      <w:pPr>
        <w:autoSpaceDE w:val="0"/>
        <w:autoSpaceDN w:val="0"/>
        <w:adjustRightInd w:val="0"/>
        <w:spacing w:after="0" w:line="240" w:lineRule="auto"/>
        <w:ind w:left="360"/>
        <w:jc w:val="both"/>
        <w:rPr>
          <w:rFonts w:ascii="Calibri" w:hAnsi="Calibri" w:cs="Calibri"/>
          <w:sz w:val="24"/>
          <w:szCs w:val="24"/>
        </w:rPr>
      </w:pPr>
    </w:p>
    <w:p w:rsidR="004E174A" w:rsidRDefault="004E174A" w:rsidP="003C2B8B">
      <w:pPr>
        <w:pStyle w:val="ListParagraph"/>
        <w:numPr>
          <w:ilvl w:val="0"/>
          <w:numId w:val="1"/>
        </w:numPr>
        <w:jc w:val="both"/>
        <w:rPr>
          <w:rFonts w:asciiTheme="minorBidi" w:hAnsiTheme="minorBidi"/>
          <w:b/>
          <w:bCs/>
          <w:color w:val="5B9BD5" w:themeColor="accent1"/>
          <w:sz w:val="24"/>
          <w:szCs w:val="24"/>
        </w:rPr>
      </w:pPr>
      <w:r w:rsidRPr="004E174A">
        <w:rPr>
          <w:rFonts w:asciiTheme="minorBidi" w:hAnsiTheme="minorBidi"/>
          <w:b/>
          <w:bCs/>
          <w:color w:val="5B9BD5" w:themeColor="accent1"/>
          <w:sz w:val="24"/>
          <w:szCs w:val="24"/>
        </w:rPr>
        <w:t>Give a broader classification of basic activities of a construction project.</w:t>
      </w:r>
    </w:p>
    <w:p w:rsidR="004D040F" w:rsidRPr="004D040F" w:rsidRDefault="004D040F" w:rsidP="004D040F">
      <w:pPr>
        <w:autoSpaceDE w:val="0"/>
        <w:autoSpaceDN w:val="0"/>
        <w:adjustRightInd w:val="0"/>
        <w:spacing w:after="0" w:line="240" w:lineRule="auto"/>
        <w:ind w:left="360"/>
        <w:jc w:val="both"/>
        <w:rPr>
          <w:rFonts w:ascii="Calibri" w:hAnsi="Calibri" w:cs="Calibri"/>
          <w:sz w:val="24"/>
          <w:szCs w:val="24"/>
        </w:rPr>
      </w:pPr>
      <w:r w:rsidRPr="004D040F">
        <w:rPr>
          <w:rFonts w:ascii="Calibri" w:hAnsi="Calibri" w:cs="Calibri"/>
          <w:sz w:val="24"/>
          <w:szCs w:val="24"/>
        </w:rPr>
        <w:t>The main categories of activities of a construction project include:</w:t>
      </w:r>
    </w:p>
    <w:p w:rsidR="004D040F" w:rsidRPr="004D040F" w:rsidRDefault="004D040F" w:rsidP="004D040F">
      <w:pPr>
        <w:autoSpaceDE w:val="0"/>
        <w:autoSpaceDN w:val="0"/>
        <w:adjustRightInd w:val="0"/>
        <w:spacing w:after="0" w:line="240" w:lineRule="auto"/>
        <w:ind w:left="360"/>
        <w:jc w:val="both"/>
        <w:rPr>
          <w:rFonts w:ascii="Calibri" w:hAnsi="Calibri" w:cs="Calibri"/>
          <w:sz w:val="24"/>
          <w:szCs w:val="24"/>
        </w:rPr>
      </w:pPr>
      <w:proofErr w:type="spellStart"/>
      <w:r w:rsidRPr="004D040F">
        <w:rPr>
          <w:rFonts w:ascii="Calibri" w:hAnsi="Calibri" w:cs="Calibri"/>
          <w:sz w:val="24"/>
          <w:szCs w:val="24"/>
        </w:rPr>
        <w:t>i</w:t>
      </w:r>
      <w:proofErr w:type="spellEnd"/>
      <w:r w:rsidRPr="004D040F">
        <w:rPr>
          <w:rFonts w:ascii="Calibri" w:hAnsi="Calibri" w:cs="Calibri"/>
          <w:sz w:val="24"/>
          <w:szCs w:val="24"/>
        </w:rPr>
        <w:t>. Design and planning</w:t>
      </w:r>
    </w:p>
    <w:p w:rsidR="004D040F" w:rsidRPr="004D040F" w:rsidRDefault="004D040F" w:rsidP="004D040F">
      <w:pPr>
        <w:autoSpaceDE w:val="0"/>
        <w:autoSpaceDN w:val="0"/>
        <w:adjustRightInd w:val="0"/>
        <w:spacing w:after="0" w:line="240" w:lineRule="auto"/>
        <w:ind w:left="360"/>
        <w:jc w:val="both"/>
        <w:rPr>
          <w:rFonts w:ascii="Calibri" w:hAnsi="Calibri" w:cs="Calibri"/>
          <w:sz w:val="24"/>
          <w:szCs w:val="24"/>
        </w:rPr>
      </w:pPr>
      <w:r w:rsidRPr="004D040F">
        <w:rPr>
          <w:rFonts w:ascii="Calibri" w:hAnsi="Calibri" w:cs="Calibri"/>
          <w:sz w:val="24"/>
          <w:szCs w:val="24"/>
        </w:rPr>
        <w:t>ii. Executing construction work</w:t>
      </w:r>
    </w:p>
    <w:p w:rsidR="00664D5B" w:rsidRPr="004D040F" w:rsidRDefault="004D040F" w:rsidP="004D040F">
      <w:pPr>
        <w:autoSpaceDE w:val="0"/>
        <w:autoSpaceDN w:val="0"/>
        <w:adjustRightInd w:val="0"/>
        <w:spacing w:after="0" w:line="240" w:lineRule="auto"/>
        <w:ind w:left="360"/>
        <w:jc w:val="both"/>
        <w:rPr>
          <w:rFonts w:ascii="Calibri" w:hAnsi="Calibri" w:cs="Calibri"/>
          <w:sz w:val="24"/>
          <w:szCs w:val="24"/>
        </w:rPr>
      </w:pPr>
      <w:r w:rsidRPr="004D040F">
        <w:rPr>
          <w:rFonts w:ascii="Calibri" w:hAnsi="Calibri" w:cs="Calibri"/>
          <w:sz w:val="24"/>
          <w:szCs w:val="24"/>
        </w:rPr>
        <w:t>iii. Supervision and inspection</w:t>
      </w:r>
    </w:p>
    <w:p w:rsidR="00192678" w:rsidRPr="004D040F" w:rsidRDefault="00192678" w:rsidP="004D040F">
      <w:pPr>
        <w:autoSpaceDE w:val="0"/>
        <w:autoSpaceDN w:val="0"/>
        <w:adjustRightInd w:val="0"/>
        <w:spacing w:after="0" w:line="240" w:lineRule="auto"/>
        <w:ind w:left="360"/>
        <w:jc w:val="both"/>
        <w:rPr>
          <w:rFonts w:ascii="Calibri" w:hAnsi="Calibri" w:cs="Calibri"/>
          <w:sz w:val="24"/>
          <w:szCs w:val="24"/>
        </w:rPr>
      </w:pPr>
    </w:p>
    <w:p w:rsidR="00192678" w:rsidRDefault="004E174A" w:rsidP="00192678">
      <w:pPr>
        <w:pStyle w:val="ListParagraph"/>
        <w:numPr>
          <w:ilvl w:val="0"/>
          <w:numId w:val="1"/>
        </w:numPr>
        <w:autoSpaceDE w:val="0"/>
        <w:autoSpaceDN w:val="0"/>
        <w:adjustRightInd w:val="0"/>
        <w:spacing w:after="0" w:line="240" w:lineRule="auto"/>
        <w:jc w:val="both"/>
        <w:rPr>
          <w:rFonts w:asciiTheme="minorBidi" w:hAnsiTheme="minorBidi"/>
          <w:b/>
          <w:bCs/>
          <w:color w:val="5B9BD5" w:themeColor="accent1"/>
          <w:sz w:val="24"/>
          <w:szCs w:val="24"/>
        </w:rPr>
      </w:pPr>
      <w:r w:rsidRPr="004E174A">
        <w:rPr>
          <w:rFonts w:asciiTheme="minorBidi" w:hAnsiTheme="minorBidi"/>
          <w:b/>
          <w:bCs/>
          <w:color w:val="5B9BD5" w:themeColor="accent1"/>
          <w:sz w:val="24"/>
          <w:szCs w:val="24"/>
        </w:rPr>
        <w:t>"Each construction project is a unique project." Discuss. Also describe the "one off' characteristic of construction industry.</w:t>
      </w:r>
    </w:p>
    <w:p w:rsidR="00664D5B" w:rsidRDefault="00664D5B" w:rsidP="00ED22B4">
      <w:pPr>
        <w:autoSpaceDE w:val="0"/>
        <w:autoSpaceDN w:val="0"/>
        <w:adjustRightInd w:val="0"/>
        <w:spacing w:after="0" w:line="240" w:lineRule="auto"/>
        <w:ind w:left="360"/>
        <w:jc w:val="both"/>
        <w:rPr>
          <w:rFonts w:ascii="Calibri" w:hAnsi="Calibri" w:cs="Calibri"/>
          <w:sz w:val="24"/>
          <w:szCs w:val="24"/>
        </w:rPr>
      </w:pPr>
      <w:r>
        <w:rPr>
          <w:rFonts w:ascii="Calibri" w:hAnsi="Calibri" w:cs="Calibri"/>
          <w:sz w:val="24"/>
          <w:szCs w:val="24"/>
        </w:rPr>
        <w:t>There are many factors that make a construction proje</w:t>
      </w:r>
      <w:r w:rsidR="006E70B0">
        <w:rPr>
          <w:rFonts w:ascii="Calibri" w:hAnsi="Calibri" w:cs="Calibri"/>
          <w:sz w:val="24"/>
          <w:szCs w:val="24"/>
        </w:rPr>
        <w:t>ct unique from site to site. This uniqueness is mainly due to the project’s geographical location</w:t>
      </w:r>
      <w:r w:rsidR="00ED22B4">
        <w:rPr>
          <w:rFonts w:ascii="Calibri" w:hAnsi="Calibri" w:cs="Calibri"/>
          <w:sz w:val="24"/>
          <w:szCs w:val="24"/>
        </w:rPr>
        <w:t xml:space="preserve"> as</w:t>
      </w:r>
      <w:r w:rsidR="006E70B0">
        <w:rPr>
          <w:rFonts w:ascii="Calibri" w:hAnsi="Calibri" w:cs="Calibri"/>
          <w:sz w:val="24"/>
          <w:szCs w:val="24"/>
        </w:rPr>
        <w:t xml:space="preserve"> it can be influenced by the weather, the ground conditions, etc.</w:t>
      </w:r>
    </w:p>
    <w:p w:rsidR="00192678" w:rsidRPr="00192678" w:rsidRDefault="006E70B0" w:rsidP="00ED22B4">
      <w:pPr>
        <w:autoSpaceDE w:val="0"/>
        <w:autoSpaceDN w:val="0"/>
        <w:adjustRightInd w:val="0"/>
        <w:spacing w:after="0" w:line="240" w:lineRule="auto"/>
        <w:ind w:left="360"/>
        <w:jc w:val="both"/>
        <w:rPr>
          <w:rFonts w:ascii="Calibri" w:hAnsi="Calibri" w:cs="Calibri"/>
          <w:sz w:val="24"/>
          <w:szCs w:val="24"/>
        </w:rPr>
      </w:pPr>
      <w:r>
        <w:rPr>
          <w:rFonts w:ascii="Calibri" w:hAnsi="Calibri" w:cs="Calibri"/>
          <w:sz w:val="24"/>
          <w:szCs w:val="24"/>
        </w:rPr>
        <w:t xml:space="preserve">Unlike manufacturing industry it is also one-off </w:t>
      </w:r>
      <w:r w:rsidR="00ED22B4">
        <w:rPr>
          <w:rFonts w:ascii="Calibri" w:hAnsi="Calibri" w:cs="Calibri"/>
          <w:sz w:val="24"/>
          <w:szCs w:val="24"/>
        </w:rPr>
        <w:t>project because the final product is not repeated</w:t>
      </w:r>
    </w:p>
    <w:p w:rsidR="00192678" w:rsidRPr="00192678" w:rsidRDefault="00192678" w:rsidP="00192678">
      <w:pPr>
        <w:autoSpaceDE w:val="0"/>
        <w:autoSpaceDN w:val="0"/>
        <w:adjustRightInd w:val="0"/>
        <w:spacing w:after="0" w:line="240" w:lineRule="auto"/>
        <w:ind w:left="360"/>
        <w:jc w:val="both"/>
        <w:rPr>
          <w:rFonts w:ascii="Calibri" w:hAnsi="Calibri" w:cs="Calibri"/>
          <w:sz w:val="24"/>
          <w:szCs w:val="24"/>
        </w:rPr>
      </w:pPr>
    </w:p>
    <w:p w:rsidR="004E174A" w:rsidRPr="004E174A" w:rsidRDefault="004E174A" w:rsidP="003C2B8B">
      <w:pPr>
        <w:pStyle w:val="ListParagraph"/>
        <w:numPr>
          <w:ilvl w:val="0"/>
          <w:numId w:val="1"/>
        </w:numPr>
        <w:autoSpaceDE w:val="0"/>
        <w:autoSpaceDN w:val="0"/>
        <w:adjustRightInd w:val="0"/>
        <w:spacing w:after="0" w:line="240" w:lineRule="auto"/>
        <w:jc w:val="both"/>
        <w:rPr>
          <w:rFonts w:asciiTheme="minorBidi" w:hAnsiTheme="minorBidi"/>
          <w:b/>
          <w:bCs/>
          <w:color w:val="5B9BD5" w:themeColor="accent1"/>
          <w:sz w:val="24"/>
          <w:szCs w:val="24"/>
        </w:rPr>
      </w:pPr>
      <w:r w:rsidRPr="004E174A">
        <w:rPr>
          <w:rFonts w:asciiTheme="minorBidi" w:hAnsiTheme="minorBidi"/>
          <w:b/>
          <w:bCs/>
          <w:color w:val="5B9BD5" w:themeColor="accent1"/>
          <w:sz w:val="24"/>
          <w:szCs w:val="24"/>
        </w:rPr>
        <w:t>Discuss the specific characteristics of construction industry which make it different from others.</w:t>
      </w:r>
    </w:p>
    <w:p w:rsidR="00474D1F" w:rsidRDefault="00DB754E" w:rsidP="00313A81">
      <w:pPr>
        <w:pStyle w:val="ListParagraph"/>
        <w:numPr>
          <w:ilvl w:val="0"/>
          <w:numId w:val="2"/>
        </w:numPr>
        <w:autoSpaceDE w:val="0"/>
        <w:autoSpaceDN w:val="0"/>
        <w:adjustRightInd w:val="0"/>
        <w:spacing w:after="0" w:line="240" w:lineRule="auto"/>
        <w:ind w:left="360"/>
        <w:jc w:val="both"/>
        <w:rPr>
          <w:rFonts w:ascii="Calibri" w:hAnsi="Calibri" w:cs="Calibri"/>
          <w:sz w:val="24"/>
          <w:szCs w:val="24"/>
        </w:rPr>
      </w:pPr>
      <w:r w:rsidRPr="0062019A">
        <w:rPr>
          <w:rFonts w:ascii="Calibri" w:hAnsi="Calibri" w:cs="Calibri"/>
          <w:sz w:val="24"/>
          <w:szCs w:val="24"/>
          <w:u w:val="single"/>
        </w:rPr>
        <w:t>Complexity</w:t>
      </w:r>
      <w:r w:rsidRPr="00DB754E">
        <w:rPr>
          <w:rFonts w:ascii="Calibri" w:hAnsi="Calibri" w:cs="Calibri"/>
          <w:sz w:val="24"/>
          <w:szCs w:val="24"/>
        </w:rPr>
        <w:t xml:space="preserve">: A typical construction </w:t>
      </w:r>
      <w:r w:rsidR="00755B41">
        <w:rPr>
          <w:rFonts w:ascii="Calibri" w:hAnsi="Calibri" w:cs="Calibri"/>
          <w:sz w:val="24"/>
          <w:szCs w:val="24"/>
        </w:rPr>
        <w:t xml:space="preserve">project </w:t>
      </w:r>
      <w:r w:rsidRPr="00DB754E">
        <w:rPr>
          <w:rFonts w:ascii="Calibri" w:hAnsi="Calibri" w:cs="Calibri"/>
          <w:sz w:val="24"/>
          <w:szCs w:val="24"/>
        </w:rPr>
        <w:t xml:space="preserve">involves </w:t>
      </w:r>
      <w:r w:rsidR="006826EC">
        <w:rPr>
          <w:rFonts w:ascii="Calibri" w:hAnsi="Calibri" w:cs="Calibri"/>
          <w:sz w:val="24"/>
          <w:szCs w:val="24"/>
        </w:rPr>
        <w:t xml:space="preserve">countless </w:t>
      </w:r>
      <w:r w:rsidRPr="00DB754E">
        <w:rPr>
          <w:rFonts w:ascii="Calibri" w:hAnsi="Calibri" w:cs="Calibri"/>
          <w:sz w:val="24"/>
          <w:szCs w:val="24"/>
        </w:rPr>
        <w:t xml:space="preserve">interactions between resources that </w:t>
      </w:r>
      <w:r w:rsidR="006826EC">
        <w:rPr>
          <w:rFonts w:ascii="Calibri" w:hAnsi="Calibri" w:cs="Calibri"/>
          <w:sz w:val="24"/>
          <w:szCs w:val="24"/>
        </w:rPr>
        <w:t xml:space="preserve">can </w:t>
      </w:r>
      <w:r w:rsidR="00755B41">
        <w:rPr>
          <w:rFonts w:ascii="Calibri" w:hAnsi="Calibri" w:cs="Calibri"/>
          <w:sz w:val="24"/>
          <w:szCs w:val="24"/>
        </w:rPr>
        <w:t xml:space="preserve">all </w:t>
      </w:r>
      <w:r w:rsidR="006826EC">
        <w:rPr>
          <w:rFonts w:ascii="Calibri" w:hAnsi="Calibri" w:cs="Calibri"/>
          <w:sz w:val="24"/>
          <w:szCs w:val="24"/>
        </w:rPr>
        <w:t xml:space="preserve">be </w:t>
      </w:r>
      <w:r w:rsidRPr="00DB754E">
        <w:rPr>
          <w:rFonts w:ascii="Calibri" w:hAnsi="Calibri" w:cs="Calibri"/>
          <w:sz w:val="24"/>
          <w:szCs w:val="24"/>
        </w:rPr>
        <w:t>work</w:t>
      </w:r>
      <w:r w:rsidR="006826EC">
        <w:rPr>
          <w:rFonts w:ascii="Calibri" w:hAnsi="Calibri" w:cs="Calibri"/>
          <w:sz w:val="24"/>
          <w:szCs w:val="24"/>
        </w:rPr>
        <w:t>ing</w:t>
      </w:r>
      <w:r w:rsidRPr="00DB754E">
        <w:rPr>
          <w:rFonts w:ascii="Calibri" w:hAnsi="Calibri" w:cs="Calibri"/>
          <w:sz w:val="24"/>
          <w:szCs w:val="24"/>
        </w:rPr>
        <w:t xml:space="preserve"> at the same time. This </w:t>
      </w:r>
      <w:r w:rsidR="00755B41">
        <w:rPr>
          <w:rFonts w:ascii="Calibri" w:hAnsi="Calibri" w:cs="Calibri"/>
          <w:sz w:val="24"/>
          <w:szCs w:val="24"/>
        </w:rPr>
        <w:t xml:space="preserve">may </w:t>
      </w:r>
      <w:r w:rsidRPr="00DB754E">
        <w:rPr>
          <w:rFonts w:ascii="Calibri" w:hAnsi="Calibri" w:cs="Calibri"/>
          <w:sz w:val="24"/>
          <w:szCs w:val="24"/>
        </w:rPr>
        <w:t>include</w:t>
      </w:r>
      <w:r w:rsidR="00755B41">
        <w:rPr>
          <w:rFonts w:ascii="Calibri" w:hAnsi="Calibri" w:cs="Calibri"/>
          <w:sz w:val="24"/>
          <w:szCs w:val="24"/>
        </w:rPr>
        <w:t xml:space="preserve"> hundreds (</w:t>
      </w:r>
      <w:r w:rsidR="006826EC">
        <w:rPr>
          <w:rFonts w:ascii="Calibri" w:hAnsi="Calibri" w:cs="Calibri"/>
          <w:sz w:val="24"/>
          <w:szCs w:val="24"/>
        </w:rPr>
        <w:t>if not</w:t>
      </w:r>
      <w:r w:rsidR="00755B41">
        <w:rPr>
          <w:rFonts w:ascii="Calibri" w:hAnsi="Calibri" w:cs="Calibri"/>
          <w:sz w:val="24"/>
          <w:szCs w:val="24"/>
        </w:rPr>
        <w:t xml:space="preserve"> thousands) of</w:t>
      </w:r>
      <w:r w:rsidRPr="00DB754E">
        <w:rPr>
          <w:rFonts w:ascii="Calibri" w:hAnsi="Calibri" w:cs="Calibri"/>
          <w:sz w:val="24"/>
          <w:szCs w:val="24"/>
        </w:rPr>
        <w:t xml:space="preserve"> labours</w:t>
      </w:r>
      <w:r w:rsidR="00755B41">
        <w:rPr>
          <w:rFonts w:ascii="Calibri" w:hAnsi="Calibri" w:cs="Calibri"/>
          <w:sz w:val="24"/>
          <w:szCs w:val="24"/>
        </w:rPr>
        <w:t xml:space="preserve"> and equipment </w:t>
      </w:r>
      <w:r w:rsidRPr="00DB754E">
        <w:rPr>
          <w:rFonts w:ascii="Calibri" w:hAnsi="Calibri" w:cs="Calibri"/>
          <w:sz w:val="24"/>
          <w:szCs w:val="24"/>
        </w:rPr>
        <w:t xml:space="preserve">interconnected into </w:t>
      </w:r>
      <w:r w:rsidR="00313A81">
        <w:rPr>
          <w:rFonts w:ascii="Calibri" w:hAnsi="Calibri" w:cs="Calibri"/>
          <w:sz w:val="24"/>
          <w:szCs w:val="24"/>
        </w:rPr>
        <w:t xml:space="preserve">sequential </w:t>
      </w:r>
      <w:r w:rsidR="00755B41">
        <w:rPr>
          <w:rFonts w:ascii="Calibri" w:hAnsi="Calibri" w:cs="Calibri"/>
          <w:sz w:val="24"/>
          <w:szCs w:val="24"/>
        </w:rPr>
        <w:t xml:space="preserve">overlapping </w:t>
      </w:r>
      <w:r w:rsidR="006826EC">
        <w:rPr>
          <w:rFonts w:ascii="Calibri" w:hAnsi="Calibri" w:cs="Calibri"/>
          <w:sz w:val="24"/>
          <w:szCs w:val="24"/>
        </w:rPr>
        <w:t>activities</w:t>
      </w:r>
      <w:r w:rsidR="00313A81">
        <w:rPr>
          <w:rFonts w:ascii="Calibri" w:hAnsi="Calibri" w:cs="Calibri"/>
          <w:sz w:val="24"/>
          <w:szCs w:val="24"/>
        </w:rPr>
        <w:t>, or sometimes random,</w:t>
      </w:r>
      <w:r w:rsidR="006826EC">
        <w:rPr>
          <w:rFonts w:ascii="Calibri" w:hAnsi="Calibri" w:cs="Calibri"/>
          <w:sz w:val="24"/>
          <w:szCs w:val="24"/>
        </w:rPr>
        <w:t xml:space="preserve"> which </w:t>
      </w:r>
      <w:r w:rsidR="00313A81">
        <w:rPr>
          <w:rFonts w:ascii="Calibri" w:hAnsi="Calibri" w:cs="Calibri"/>
          <w:sz w:val="24"/>
          <w:szCs w:val="24"/>
        </w:rPr>
        <w:t>creates</w:t>
      </w:r>
      <w:r w:rsidR="006826EC">
        <w:rPr>
          <w:rFonts w:ascii="Calibri" w:hAnsi="Calibri" w:cs="Calibri"/>
          <w:sz w:val="24"/>
          <w:szCs w:val="24"/>
        </w:rPr>
        <w:t xml:space="preserve"> a very complex work environment.</w:t>
      </w:r>
    </w:p>
    <w:p w:rsidR="00755B41" w:rsidRDefault="00755B41" w:rsidP="00313A81">
      <w:pPr>
        <w:pStyle w:val="ListParagraph"/>
        <w:numPr>
          <w:ilvl w:val="0"/>
          <w:numId w:val="2"/>
        </w:numPr>
        <w:autoSpaceDE w:val="0"/>
        <w:autoSpaceDN w:val="0"/>
        <w:adjustRightInd w:val="0"/>
        <w:spacing w:after="0" w:line="240" w:lineRule="auto"/>
        <w:ind w:left="360"/>
        <w:jc w:val="both"/>
        <w:rPr>
          <w:rFonts w:ascii="Calibri" w:hAnsi="Calibri" w:cs="Calibri"/>
          <w:color w:val="000000"/>
          <w:sz w:val="24"/>
          <w:szCs w:val="24"/>
        </w:rPr>
      </w:pPr>
      <w:r w:rsidRPr="0062019A">
        <w:rPr>
          <w:rFonts w:ascii="Calibri" w:hAnsi="Calibri" w:cs="Calibri"/>
          <w:sz w:val="24"/>
          <w:szCs w:val="24"/>
          <w:u w:val="single"/>
        </w:rPr>
        <w:t>Uniqueness</w:t>
      </w:r>
      <w:r w:rsidRPr="00755B41">
        <w:rPr>
          <w:rFonts w:ascii="Calibri" w:hAnsi="Calibri" w:cs="Calibri"/>
          <w:sz w:val="24"/>
          <w:szCs w:val="24"/>
        </w:rPr>
        <w:t xml:space="preserve">: </w:t>
      </w:r>
      <w:r w:rsidR="00784294">
        <w:rPr>
          <w:rFonts w:ascii="Calibri" w:hAnsi="Calibri" w:cs="Calibri"/>
          <w:sz w:val="24"/>
          <w:szCs w:val="24"/>
        </w:rPr>
        <w:t>Unlike other industries, in construction</w:t>
      </w:r>
      <w:r w:rsidR="00313A81">
        <w:rPr>
          <w:rFonts w:ascii="Calibri" w:hAnsi="Calibri" w:cs="Calibri"/>
          <w:sz w:val="24"/>
          <w:szCs w:val="24"/>
        </w:rPr>
        <w:t>,</w:t>
      </w:r>
      <w:r w:rsidR="00784294">
        <w:rPr>
          <w:rFonts w:ascii="Calibri" w:hAnsi="Calibri" w:cs="Calibri"/>
          <w:sz w:val="24"/>
          <w:szCs w:val="24"/>
        </w:rPr>
        <w:t xml:space="preserve"> t</w:t>
      </w:r>
      <w:r w:rsidRPr="00755B41">
        <w:rPr>
          <w:rFonts w:ascii="Calibri" w:hAnsi="Calibri" w:cs="Calibri"/>
          <w:color w:val="000000"/>
          <w:sz w:val="24"/>
          <w:szCs w:val="24"/>
        </w:rPr>
        <w:t xml:space="preserve">wo projects are </w:t>
      </w:r>
      <w:r>
        <w:rPr>
          <w:rFonts w:ascii="Calibri" w:hAnsi="Calibri" w:cs="Calibri"/>
          <w:color w:val="000000"/>
          <w:sz w:val="24"/>
          <w:szCs w:val="24"/>
        </w:rPr>
        <w:t>never the same.</w:t>
      </w:r>
      <w:r w:rsidRPr="00755B41">
        <w:rPr>
          <w:rFonts w:ascii="Calibri" w:hAnsi="Calibri" w:cs="Calibri"/>
          <w:color w:val="000000"/>
          <w:sz w:val="24"/>
          <w:szCs w:val="24"/>
        </w:rPr>
        <w:t xml:space="preserve"> </w:t>
      </w:r>
      <w:r w:rsidR="00784294">
        <w:rPr>
          <w:rFonts w:ascii="Calibri" w:hAnsi="Calibri" w:cs="Calibri"/>
          <w:color w:val="000000"/>
          <w:sz w:val="24"/>
          <w:szCs w:val="24"/>
        </w:rPr>
        <w:t xml:space="preserve">Each project is unique by its own means. Many factors can influence the nature of </w:t>
      </w:r>
      <w:r w:rsidR="00313A81">
        <w:rPr>
          <w:rFonts w:ascii="Calibri" w:hAnsi="Calibri" w:cs="Calibri"/>
          <w:color w:val="000000"/>
          <w:sz w:val="24"/>
          <w:szCs w:val="24"/>
        </w:rPr>
        <w:t>a project and makes it different from the other</w:t>
      </w:r>
      <w:r w:rsidR="00784294">
        <w:rPr>
          <w:rFonts w:ascii="Calibri" w:hAnsi="Calibri" w:cs="Calibri"/>
          <w:color w:val="000000"/>
          <w:sz w:val="24"/>
          <w:szCs w:val="24"/>
        </w:rPr>
        <w:t xml:space="preserve">, i.e. </w:t>
      </w:r>
      <w:r w:rsidRPr="00755B41">
        <w:rPr>
          <w:rFonts w:ascii="Calibri" w:hAnsi="Calibri" w:cs="Calibri"/>
          <w:color w:val="000000"/>
          <w:sz w:val="24"/>
          <w:szCs w:val="24"/>
        </w:rPr>
        <w:t>the weather, ground conditions</w:t>
      </w:r>
      <w:r w:rsidR="00784294">
        <w:rPr>
          <w:rFonts w:ascii="Calibri" w:hAnsi="Calibri" w:cs="Calibri"/>
          <w:color w:val="000000"/>
          <w:sz w:val="24"/>
          <w:szCs w:val="24"/>
        </w:rPr>
        <w:t>, etc.</w:t>
      </w:r>
    </w:p>
    <w:p w:rsidR="0062019A" w:rsidRDefault="00784294" w:rsidP="00933A1A">
      <w:pPr>
        <w:pStyle w:val="ListParagraph"/>
        <w:numPr>
          <w:ilvl w:val="0"/>
          <w:numId w:val="2"/>
        </w:numPr>
        <w:autoSpaceDE w:val="0"/>
        <w:autoSpaceDN w:val="0"/>
        <w:adjustRightInd w:val="0"/>
        <w:spacing w:after="0" w:line="240" w:lineRule="auto"/>
        <w:ind w:left="360"/>
        <w:jc w:val="both"/>
        <w:rPr>
          <w:rFonts w:ascii="Calibri" w:hAnsi="Calibri" w:cs="Calibri"/>
          <w:color w:val="000000"/>
          <w:sz w:val="24"/>
          <w:szCs w:val="24"/>
        </w:rPr>
      </w:pPr>
      <w:r w:rsidRPr="0062019A">
        <w:rPr>
          <w:rFonts w:ascii="Calibri" w:hAnsi="Calibri" w:cs="Calibri"/>
          <w:sz w:val="24"/>
          <w:szCs w:val="24"/>
          <w:u w:val="single"/>
        </w:rPr>
        <w:t>Mobility of Facilities</w:t>
      </w:r>
      <w:r w:rsidR="0062019A" w:rsidRPr="0062019A">
        <w:rPr>
          <w:rFonts w:ascii="Calibri" w:hAnsi="Calibri" w:cs="Calibri"/>
          <w:sz w:val="24"/>
          <w:szCs w:val="24"/>
        </w:rPr>
        <w:t xml:space="preserve">: </w:t>
      </w:r>
      <w:r w:rsidR="0062019A">
        <w:rPr>
          <w:rFonts w:ascii="Calibri" w:hAnsi="Calibri" w:cs="Calibri"/>
          <w:sz w:val="24"/>
          <w:szCs w:val="24"/>
        </w:rPr>
        <w:t xml:space="preserve">By comparing construction industry to manufacturing industry, it becomes obvious that </w:t>
      </w:r>
      <w:r w:rsidR="00EB7749">
        <w:rPr>
          <w:rFonts w:ascii="Calibri" w:hAnsi="Calibri" w:cs="Calibri"/>
          <w:sz w:val="24"/>
          <w:szCs w:val="24"/>
        </w:rPr>
        <w:t xml:space="preserve">the </w:t>
      </w:r>
      <w:r w:rsidR="0062019A">
        <w:rPr>
          <w:rFonts w:ascii="Calibri" w:hAnsi="Calibri" w:cs="Calibri"/>
          <w:sz w:val="24"/>
          <w:szCs w:val="24"/>
        </w:rPr>
        <w:t>c</w:t>
      </w:r>
      <w:r w:rsidRPr="0062019A">
        <w:rPr>
          <w:rFonts w:ascii="Calibri" w:hAnsi="Calibri" w:cs="Calibri"/>
          <w:color w:val="000000"/>
          <w:sz w:val="24"/>
          <w:szCs w:val="24"/>
        </w:rPr>
        <w:t xml:space="preserve">onstruction industry requires moving resources such as </w:t>
      </w:r>
      <w:r w:rsidRPr="0062019A">
        <w:rPr>
          <w:rFonts w:ascii="Calibri" w:hAnsi="Calibri" w:cs="Calibri"/>
          <w:color w:val="000000"/>
          <w:sz w:val="24"/>
          <w:szCs w:val="24"/>
        </w:rPr>
        <w:lastRenderedPageBreak/>
        <w:t>labour, equipment</w:t>
      </w:r>
      <w:r w:rsidR="0062019A" w:rsidRPr="0062019A">
        <w:rPr>
          <w:rFonts w:ascii="Calibri" w:hAnsi="Calibri" w:cs="Calibri"/>
          <w:color w:val="000000"/>
          <w:sz w:val="24"/>
          <w:szCs w:val="24"/>
        </w:rPr>
        <w:t xml:space="preserve"> </w:t>
      </w:r>
      <w:r w:rsidRPr="0062019A">
        <w:rPr>
          <w:rFonts w:ascii="Calibri" w:hAnsi="Calibri" w:cs="Calibri"/>
          <w:color w:val="000000"/>
          <w:sz w:val="24"/>
          <w:szCs w:val="24"/>
        </w:rPr>
        <w:t>etc., from one place to the other under dynamic and hazardous working conditions</w:t>
      </w:r>
      <w:r w:rsidR="00EB7749" w:rsidRPr="00EB7749">
        <w:rPr>
          <w:rFonts w:ascii="Calibri" w:hAnsi="Calibri" w:cs="Calibri"/>
          <w:color w:val="000000"/>
          <w:sz w:val="24"/>
          <w:szCs w:val="24"/>
        </w:rPr>
        <w:t xml:space="preserve"> </w:t>
      </w:r>
      <w:r w:rsidR="00EB7749">
        <w:rPr>
          <w:rFonts w:ascii="Calibri" w:hAnsi="Calibri" w:cs="Calibri"/>
          <w:color w:val="000000"/>
          <w:sz w:val="24"/>
          <w:szCs w:val="24"/>
        </w:rPr>
        <w:t>to create the final product</w:t>
      </w:r>
      <w:r w:rsidRPr="0062019A">
        <w:rPr>
          <w:rFonts w:ascii="Calibri" w:hAnsi="Calibri" w:cs="Calibri"/>
          <w:color w:val="000000"/>
          <w:sz w:val="24"/>
          <w:szCs w:val="24"/>
        </w:rPr>
        <w:t>.</w:t>
      </w:r>
      <w:r w:rsidR="0062019A" w:rsidRPr="0062019A">
        <w:rPr>
          <w:rFonts w:ascii="Calibri" w:hAnsi="Calibri" w:cs="Calibri"/>
          <w:color w:val="000000"/>
          <w:sz w:val="24"/>
          <w:szCs w:val="24"/>
        </w:rPr>
        <w:t xml:space="preserve"> </w:t>
      </w:r>
      <w:r w:rsidR="00EB7749">
        <w:rPr>
          <w:rFonts w:ascii="Calibri" w:hAnsi="Calibri" w:cs="Calibri"/>
          <w:color w:val="000000"/>
          <w:sz w:val="24"/>
          <w:szCs w:val="24"/>
        </w:rPr>
        <w:t>The manufacturing industry</w:t>
      </w:r>
      <w:r w:rsidRPr="0062019A">
        <w:rPr>
          <w:rFonts w:ascii="Calibri" w:hAnsi="Calibri" w:cs="Calibri"/>
          <w:color w:val="000000"/>
          <w:sz w:val="24"/>
          <w:szCs w:val="24"/>
        </w:rPr>
        <w:t xml:space="preserve"> on the other hand </w:t>
      </w:r>
      <w:r w:rsidR="00933A1A">
        <w:rPr>
          <w:rFonts w:ascii="Calibri" w:hAnsi="Calibri" w:cs="Calibri"/>
          <w:color w:val="000000"/>
          <w:sz w:val="24"/>
          <w:szCs w:val="24"/>
        </w:rPr>
        <w:t xml:space="preserve">mainly </w:t>
      </w:r>
      <w:r w:rsidRPr="0062019A">
        <w:rPr>
          <w:rFonts w:ascii="Calibri" w:hAnsi="Calibri" w:cs="Calibri"/>
          <w:color w:val="000000"/>
          <w:sz w:val="24"/>
          <w:szCs w:val="24"/>
        </w:rPr>
        <w:t>require</w:t>
      </w:r>
      <w:r w:rsidR="00EB7749">
        <w:rPr>
          <w:rFonts w:ascii="Calibri" w:hAnsi="Calibri" w:cs="Calibri"/>
          <w:color w:val="000000"/>
          <w:sz w:val="24"/>
          <w:szCs w:val="24"/>
        </w:rPr>
        <w:t>s</w:t>
      </w:r>
      <w:r w:rsidRPr="0062019A">
        <w:rPr>
          <w:rFonts w:ascii="Calibri" w:hAnsi="Calibri" w:cs="Calibri"/>
          <w:color w:val="000000"/>
          <w:sz w:val="24"/>
          <w:szCs w:val="24"/>
        </w:rPr>
        <w:t xml:space="preserve"> </w:t>
      </w:r>
      <w:r w:rsidR="00EB7749">
        <w:rPr>
          <w:rFonts w:ascii="Calibri" w:hAnsi="Calibri" w:cs="Calibri"/>
          <w:color w:val="000000"/>
          <w:sz w:val="24"/>
          <w:szCs w:val="24"/>
        </w:rPr>
        <w:t>the product</w:t>
      </w:r>
      <w:r w:rsidRPr="0062019A">
        <w:rPr>
          <w:rFonts w:ascii="Calibri" w:hAnsi="Calibri" w:cs="Calibri"/>
          <w:color w:val="000000"/>
          <w:sz w:val="24"/>
          <w:szCs w:val="24"/>
        </w:rPr>
        <w:t xml:space="preserve"> to move</w:t>
      </w:r>
      <w:r w:rsidR="0062019A" w:rsidRPr="0062019A">
        <w:rPr>
          <w:rFonts w:ascii="Calibri" w:hAnsi="Calibri" w:cs="Calibri"/>
          <w:color w:val="000000"/>
          <w:sz w:val="24"/>
          <w:szCs w:val="24"/>
        </w:rPr>
        <w:t xml:space="preserve"> </w:t>
      </w:r>
      <w:r w:rsidRPr="0062019A">
        <w:rPr>
          <w:rFonts w:ascii="Calibri" w:hAnsi="Calibri" w:cs="Calibri"/>
          <w:color w:val="000000"/>
          <w:sz w:val="24"/>
          <w:szCs w:val="24"/>
        </w:rPr>
        <w:t xml:space="preserve">from one </w:t>
      </w:r>
      <w:r w:rsidR="00EB7749">
        <w:rPr>
          <w:rFonts w:ascii="Calibri" w:hAnsi="Calibri" w:cs="Calibri"/>
          <w:color w:val="000000"/>
          <w:sz w:val="24"/>
          <w:szCs w:val="24"/>
        </w:rPr>
        <w:t>place</w:t>
      </w:r>
      <w:r w:rsidRPr="0062019A">
        <w:rPr>
          <w:rFonts w:ascii="Calibri" w:hAnsi="Calibri" w:cs="Calibri"/>
          <w:color w:val="000000"/>
          <w:sz w:val="24"/>
          <w:szCs w:val="24"/>
        </w:rPr>
        <w:t xml:space="preserve"> to the next for value to be added.</w:t>
      </w:r>
      <w:r w:rsidR="00EB7749">
        <w:rPr>
          <w:rFonts w:ascii="Calibri" w:hAnsi="Calibri" w:cs="Calibri"/>
          <w:color w:val="000000"/>
          <w:sz w:val="24"/>
          <w:szCs w:val="24"/>
        </w:rPr>
        <w:t xml:space="preserve"> </w:t>
      </w:r>
      <w:r w:rsidR="00933A1A">
        <w:rPr>
          <w:rFonts w:ascii="Calibri" w:hAnsi="Calibri" w:cs="Calibri"/>
          <w:color w:val="000000"/>
          <w:sz w:val="24"/>
          <w:szCs w:val="24"/>
        </w:rPr>
        <w:t>Manufacturing processes</w:t>
      </w:r>
      <w:r w:rsidR="00EB7749">
        <w:rPr>
          <w:rFonts w:ascii="Calibri" w:hAnsi="Calibri" w:cs="Calibri"/>
          <w:color w:val="000000"/>
          <w:sz w:val="24"/>
          <w:szCs w:val="24"/>
        </w:rPr>
        <w:t xml:space="preserve"> </w:t>
      </w:r>
      <w:r w:rsidR="00933A1A">
        <w:rPr>
          <w:rFonts w:ascii="Calibri" w:hAnsi="Calibri" w:cs="Calibri"/>
          <w:color w:val="000000"/>
          <w:sz w:val="24"/>
          <w:szCs w:val="24"/>
        </w:rPr>
        <w:t xml:space="preserve">can also be </w:t>
      </w:r>
      <w:r w:rsidR="00EB7749">
        <w:rPr>
          <w:rFonts w:ascii="Calibri" w:hAnsi="Calibri" w:cs="Calibri"/>
          <w:color w:val="000000"/>
          <w:sz w:val="24"/>
          <w:szCs w:val="24"/>
        </w:rPr>
        <w:t xml:space="preserve">standardized and </w:t>
      </w:r>
      <w:r w:rsidRPr="0062019A">
        <w:rPr>
          <w:rFonts w:ascii="Calibri" w:hAnsi="Calibri" w:cs="Calibri"/>
          <w:color w:val="000000"/>
          <w:sz w:val="24"/>
          <w:szCs w:val="24"/>
        </w:rPr>
        <w:t>control</w:t>
      </w:r>
      <w:r w:rsidR="00EB7749">
        <w:rPr>
          <w:rFonts w:ascii="Calibri" w:hAnsi="Calibri" w:cs="Calibri"/>
          <w:color w:val="000000"/>
          <w:sz w:val="24"/>
          <w:szCs w:val="24"/>
        </w:rPr>
        <w:t xml:space="preserve">led more easily, </w:t>
      </w:r>
      <w:r w:rsidRPr="0062019A">
        <w:rPr>
          <w:rFonts w:ascii="Calibri" w:hAnsi="Calibri" w:cs="Calibri"/>
          <w:color w:val="000000"/>
          <w:sz w:val="24"/>
          <w:szCs w:val="24"/>
        </w:rPr>
        <w:t>unlike</w:t>
      </w:r>
      <w:r w:rsidR="0062019A" w:rsidRPr="0062019A">
        <w:rPr>
          <w:rFonts w:ascii="Calibri" w:hAnsi="Calibri" w:cs="Calibri"/>
          <w:color w:val="000000"/>
          <w:sz w:val="24"/>
          <w:szCs w:val="24"/>
        </w:rPr>
        <w:t xml:space="preserve"> </w:t>
      </w:r>
      <w:r w:rsidRPr="0062019A">
        <w:rPr>
          <w:rFonts w:ascii="Calibri" w:hAnsi="Calibri" w:cs="Calibri"/>
          <w:color w:val="000000"/>
          <w:sz w:val="24"/>
          <w:szCs w:val="24"/>
        </w:rPr>
        <w:t>construction where new techniques have to be developed to deal</w:t>
      </w:r>
      <w:r w:rsidR="0062019A">
        <w:rPr>
          <w:rFonts w:ascii="Calibri" w:hAnsi="Calibri" w:cs="Calibri"/>
          <w:color w:val="000000"/>
          <w:sz w:val="24"/>
          <w:szCs w:val="24"/>
        </w:rPr>
        <w:t xml:space="preserve"> </w:t>
      </w:r>
      <w:r w:rsidRPr="0062019A">
        <w:rPr>
          <w:rFonts w:ascii="Calibri" w:hAnsi="Calibri" w:cs="Calibri"/>
          <w:color w:val="000000"/>
          <w:sz w:val="24"/>
          <w:szCs w:val="24"/>
        </w:rPr>
        <w:t>with th</w:t>
      </w:r>
      <w:r w:rsidR="00933A1A">
        <w:rPr>
          <w:rFonts w:ascii="Calibri" w:hAnsi="Calibri" w:cs="Calibri"/>
          <w:color w:val="000000"/>
          <w:sz w:val="24"/>
          <w:szCs w:val="24"/>
        </w:rPr>
        <w:t>e constantly changing work</w:t>
      </w:r>
      <w:r w:rsidRPr="0062019A">
        <w:rPr>
          <w:rFonts w:ascii="Calibri" w:hAnsi="Calibri" w:cs="Calibri"/>
          <w:color w:val="000000"/>
          <w:sz w:val="24"/>
          <w:szCs w:val="24"/>
        </w:rPr>
        <w:t xml:space="preserve"> environment.</w:t>
      </w:r>
    </w:p>
    <w:p w:rsidR="00EB7749" w:rsidRDefault="00532847" w:rsidP="00532847">
      <w:pPr>
        <w:pStyle w:val="ListParagraph"/>
        <w:numPr>
          <w:ilvl w:val="0"/>
          <w:numId w:val="2"/>
        </w:numPr>
        <w:autoSpaceDE w:val="0"/>
        <w:autoSpaceDN w:val="0"/>
        <w:adjustRightInd w:val="0"/>
        <w:spacing w:after="0" w:line="240" w:lineRule="auto"/>
        <w:ind w:left="360"/>
        <w:jc w:val="both"/>
        <w:rPr>
          <w:rFonts w:ascii="Calibri" w:hAnsi="Calibri" w:cs="Calibri"/>
          <w:sz w:val="24"/>
          <w:szCs w:val="24"/>
        </w:rPr>
      </w:pPr>
      <w:r w:rsidRPr="00532847">
        <w:rPr>
          <w:rFonts w:ascii="Calibri" w:hAnsi="Calibri" w:cs="Calibri"/>
          <w:sz w:val="24"/>
          <w:szCs w:val="24"/>
          <w:u w:val="single"/>
        </w:rPr>
        <w:t xml:space="preserve">Multiplicity of Agencies: </w:t>
      </w:r>
      <w:r w:rsidRPr="00532847">
        <w:rPr>
          <w:rFonts w:ascii="Calibri" w:hAnsi="Calibri" w:cs="Calibri"/>
          <w:sz w:val="24"/>
          <w:szCs w:val="24"/>
        </w:rPr>
        <w:t xml:space="preserve">Many agencies are involved in construction projects, from the conception of the product through to the completion of the project. Each agency </w:t>
      </w:r>
      <w:r>
        <w:rPr>
          <w:rFonts w:ascii="Calibri" w:hAnsi="Calibri" w:cs="Calibri"/>
          <w:sz w:val="24"/>
          <w:szCs w:val="24"/>
        </w:rPr>
        <w:t>plays</w:t>
      </w:r>
      <w:r w:rsidRPr="00532847">
        <w:rPr>
          <w:rFonts w:ascii="Calibri" w:hAnsi="Calibri" w:cs="Calibri"/>
          <w:sz w:val="24"/>
          <w:szCs w:val="24"/>
        </w:rPr>
        <w:t xml:space="preserve"> a specific role </w:t>
      </w:r>
      <w:r>
        <w:rPr>
          <w:rFonts w:ascii="Calibri" w:hAnsi="Calibri" w:cs="Calibri"/>
          <w:sz w:val="24"/>
          <w:szCs w:val="24"/>
        </w:rPr>
        <w:t>during the</w:t>
      </w:r>
      <w:r w:rsidRPr="00532847">
        <w:rPr>
          <w:rFonts w:ascii="Calibri" w:hAnsi="Calibri" w:cs="Calibri"/>
          <w:sz w:val="24"/>
          <w:szCs w:val="24"/>
        </w:rPr>
        <w:t xml:space="preserve"> project</w:t>
      </w:r>
      <w:r>
        <w:rPr>
          <w:rFonts w:ascii="Calibri" w:hAnsi="Calibri" w:cs="Calibri"/>
          <w:sz w:val="24"/>
          <w:szCs w:val="24"/>
        </w:rPr>
        <w:t>’s</w:t>
      </w:r>
      <w:r w:rsidRPr="00532847">
        <w:rPr>
          <w:rFonts w:ascii="Calibri" w:hAnsi="Calibri" w:cs="Calibri"/>
          <w:sz w:val="24"/>
          <w:szCs w:val="24"/>
        </w:rPr>
        <w:t xml:space="preserve"> lifecycle. </w:t>
      </w:r>
      <w:r>
        <w:rPr>
          <w:rFonts w:ascii="Calibri" w:hAnsi="Calibri" w:cs="Calibri"/>
          <w:sz w:val="24"/>
          <w:szCs w:val="24"/>
        </w:rPr>
        <w:t>Such</w:t>
      </w:r>
      <w:r w:rsidRPr="00532847">
        <w:rPr>
          <w:rFonts w:ascii="Calibri" w:hAnsi="Calibri" w:cs="Calibri"/>
          <w:sz w:val="24"/>
          <w:szCs w:val="24"/>
        </w:rPr>
        <w:t xml:space="preserve"> agencies </w:t>
      </w:r>
      <w:r>
        <w:rPr>
          <w:rFonts w:ascii="Calibri" w:hAnsi="Calibri" w:cs="Calibri"/>
          <w:sz w:val="24"/>
          <w:szCs w:val="24"/>
        </w:rPr>
        <w:t>could be from the government</w:t>
      </w:r>
      <w:r w:rsidRPr="00532847">
        <w:rPr>
          <w:rFonts w:ascii="Calibri" w:hAnsi="Calibri" w:cs="Calibri"/>
          <w:sz w:val="24"/>
          <w:szCs w:val="24"/>
        </w:rPr>
        <w:t xml:space="preserve">, land authorities, planning agencies, </w:t>
      </w:r>
      <w:r>
        <w:rPr>
          <w:rFonts w:ascii="Calibri" w:hAnsi="Calibri" w:cs="Calibri"/>
          <w:sz w:val="24"/>
          <w:szCs w:val="24"/>
        </w:rPr>
        <w:t>city c</w:t>
      </w:r>
      <w:r w:rsidRPr="00532847">
        <w:rPr>
          <w:rFonts w:ascii="Calibri" w:hAnsi="Calibri" w:cs="Calibri"/>
          <w:sz w:val="24"/>
          <w:szCs w:val="24"/>
        </w:rPr>
        <w:t>ouncils, etc. Their roles may differ but basically, they ensure that the project comp</w:t>
      </w:r>
      <w:r>
        <w:rPr>
          <w:rFonts w:ascii="Calibri" w:hAnsi="Calibri" w:cs="Calibri"/>
          <w:sz w:val="24"/>
          <w:szCs w:val="24"/>
        </w:rPr>
        <w:t>lies with the laws of the land.</w:t>
      </w:r>
    </w:p>
    <w:p w:rsidR="004D7FE5" w:rsidRDefault="004D7FE5" w:rsidP="004D7FE5">
      <w:pPr>
        <w:pStyle w:val="ListParagraph"/>
        <w:numPr>
          <w:ilvl w:val="0"/>
          <w:numId w:val="2"/>
        </w:numPr>
        <w:autoSpaceDE w:val="0"/>
        <w:autoSpaceDN w:val="0"/>
        <w:adjustRightInd w:val="0"/>
        <w:spacing w:after="0" w:line="240" w:lineRule="auto"/>
        <w:ind w:left="360"/>
        <w:jc w:val="both"/>
        <w:rPr>
          <w:rFonts w:ascii="Calibri" w:hAnsi="Calibri" w:cs="Calibri"/>
          <w:sz w:val="24"/>
          <w:szCs w:val="24"/>
        </w:rPr>
      </w:pPr>
      <w:r w:rsidRPr="004D7FE5">
        <w:rPr>
          <w:rFonts w:ascii="Calibri" w:hAnsi="Calibri" w:cs="Calibri"/>
          <w:sz w:val="24"/>
          <w:szCs w:val="24"/>
          <w:u w:val="single"/>
        </w:rPr>
        <w:t xml:space="preserve">Labour Quality: </w:t>
      </w:r>
      <w:r w:rsidRPr="004D7FE5">
        <w:rPr>
          <w:rFonts w:ascii="Calibri" w:hAnsi="Calibri" w:cs="Calibri"/>
          <w:sz w:val="24"/>
          <w:szCs w:val="24"/>
        </w:rPr>
        <w:t>Labour for construction work mostly depends upon the location of the project site. This means that the local workforce is normally employed to carry out various aspects of the construction. The quality of the labour employed will determine the quality of the final product. Workers may improve on their skills</w:t>
      </w:r>
      <w:r>
        <w:rPr>
          <w:rFonts w:ascii="Calibri" w:hAnsi="Calibri" w:cs="Calibri"/>
          <w:sz w:val="24"/>
          <w:szCs w:val="24"/>
        </w:rPr>
        <w:t xml:space="preserve"> </w:t>
      </w:r>
      <w:r w:rsidRPr="004D7FE5">
        <w:rPr>
          <w:rFonts w:ascii="Calibri" w:hAnsi="Calibri" w:cs="Calibri"/>
          <w:sz w:val="24"/>
          <w:szCs w:val="24"/>
        </w:rPr>
        <w:t>through on-the-job learning by trial and error or by imitation.</w:t>
      </w:r>
    </w:p>
    <w:p w:rsidR="005A0302" w:rsidRPr="003E183D" w:rsidRDefault="004D7FE5" w:rsidP="003E183D">
      <w:pPr>
        <w:pStyle w:val="ListParagraph"/>
        <w:numPr>
          <w:ilvl w:val="0"/>
          <w:numId w:val="2"/>
        </w:numPr>
        <w:autoSpaceDE w:val="0"/>
        <w:autoSpaceDN w:val="0"/>
        <w:adjustRightInd w:val="0"/>
        <w:spacing w:after="0" w:line="240" w:lineRule="auto"/>
        <w:ind w:left="360"/>
        <w:jc w:val="both"/>
        <w:rPr>
          <w:rFonts w:ascii="Calibri" w:hAnsi="Calibri" w:cs="Calibri"/>
          <w:sz w:val="24"/>
          <w:szCs w:val="24"/>
        </w:rPr>
      </w:pPr>
      <w:r w:rsidRPr="004D7FE5">
        <w:rPr>
          <w:rFonts w:ascii="Calibri" w:hAnsi="Calibri" w:cs="Calibri"/>
          <w:sz w:val="24"/>
          <w:szCs w:val="24"/>
          <w:u w:val="single"/>
        </w:rPr>
        <w:t xml:space="preserve">Safety Hazards: </w:t>
      </w:r>
      <w:r w:rsidRPr="004D7FE5">
        <w:rPr>
          <w:rFonts w:ascii="Calibri" w:hAnsi="Calibri" w:cs="Calibri"/>
          <w:sz w:val="24"/>
          <w:szCs w:val="24"/>
        </w:rPr>
        <w:t>This is mainly due to the highly unpredicted environment in a construction site in compare to other industries. The working conditions on site are rapidly changing. Such conditions include supported structures, moving equipment, labourers etc. So it becomes very hard to adopt adequate safety procedures to prevent accidents.</w:t>
      </w:r>
    </w:p>
    <w:sectPr w:rsidR="005A0302" w:rsidRPr="003E183D" w:rsidSect="003E183D">
      <w:pgSz w:w="11906" w:h="16838"/>
      <w:pgMar w:top="1440" w:right="1440" w:bottom="1440" w:left="1440" w:header="708" w:footer="708" w:gutter="0"/>
      <w:pgNumType w:start="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C41BAA"/>
    <w:multiLevelType w:val="hybridMultilevel"/>
    <w:tmpl w:val="2EB6716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C397FE5"/>
    <w:multiLevelType w:val="hybridMultilevel"/>
    <w:tmpl w:val="504CF4F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jUwNDQwNzI1MjE1NDFU0lEKTi0uzszPAykwqQUAi2e1ACwAAAA="/>
  </w:docVars>
  <w:rsids>
    <w:rsidRoot w:val="00474D1F"/>
    <w:rsid w:val="00192678"/>
    <w:rsid w:val="00313A81"/>
    <w:rsid w:val="00386811"/>
    <w:rsid w:val="003C2B8B"/>
    <w:rsid w:val="003E183D"/>
    <w:rsid w:val="00474D1F"/>
    <w:rsid w:val="004D040F"/>
    <w:rsid w:val="004D7FE5"/>
    <w:rsid w:val="004E174A"/>
    <w:rsid w:val="00532847"/>
    <w:rsid w:val="005A0302"/>
    <w:rsid w:val="0062019A"/>
    <w:rsid w:val="00664D5B"/>
    <w:rsid w:val="006826EC"/>
    <w:rsid w:val="006E70B0"/>
    <w:rsid w:val="00755B41"/>
    <w:rsid w:val="00784294"/>
    <w:rsid w:val="008C3CD8"/>
    <w:rsid w:val="00933A1A"/>
    <w:rsid w:val="009455DC"/>
    <w:rsid w:val="00961E5B"/>
    <w:rsid w:val="00B8770A"/>
    <w:rsid w:val="00BA556F"/>
    <w:rsid w:val="00D35AB7"/>
    <w:rsid w:val="00D53156"/>
    <w:rsid w:val="00DB754E"/>
    <w:rsid w:val="00EB7749"/>
    <w:rsid w:val="00ED22B4"/>
    <w:rsid w:val="00FD22EA"/>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4AAE32D-AFCF-4BFE-A5D2-296C086E2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E174A"/>
    <w:pPr>
      <w:ind w:left="720"/>
      <w:contextualSpacing/>
    </w:pPr>
  </w:style>
  <w:style w:type="paragraph" w:styleId="NoSpacing">
    <w:name w:val="No Spacing"/>
    <w:link w:val="NoSpacingChar"/>
    <w:uiPriority w:val="1"/>
    <w:qFormat/>
    <w:rsid w:val="003E183D"/>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3E183D"/>
    <w:rPr>
      <w:rFonts w:eastAsiaTheme="minorEastAsia"/>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17E2825FB0E14E12BB645AB36CB02F8A"/>
        <w:category>
          <w:name w:val="General"/>
          <w:gallery w:val="placeholder"/>
        </w:category>
        <w:types>
          <w:type w:val="bbPlcHdr"/>
        </w:types>
        <w:behaviors>
          <w:behavior w:val="content"/>
        </w:behaviors>
        <w:guid w:val="{21E40CD6-ACD1-47BA-A2AF-B0A4057FFF66}"/>
      </w:docPartPr>
      <w:docPartBody>
        <w:p w:rsidR="00000000" w:rsidRDefault="00AE01CD" w:rsidP="00AE01CD">
          <w:pPr>
            <w:pStyle w:val="17E2825FB0E14E12BB645AB36CB02F8A"/>
          </w:pPr>
          <w:r>
            <w:rPr>
              <w:rFonts w:asciiTheme="majorHAnsi" w:eastAsiaTheme="majorEastAsia" w:hAnsiTheme="majorHAnsi" w:cstheme="majorBidi"/>
              <w:caps/>
              <w:color w:val="5B9BD5" w:themeColor="accent1"/>
              <w:sz w:val="80"/>
              <w:szCs w:val="80"/>
            </w:rPr>
            <w:t>[Document title]</w:t>
          </w:r>
        </w:p>
      </w:docPartBody>
    </w:docPart>
    <w:docPart>
      <w:docPartPr>
        <w:name w:val="B445D251E59748B398A27180C8FB5C42"/>
        <w:category>
          <w:name w:val="General"/>
          <w:gallery w:val="placeholder"/>
        </w:category>
        <w:types>
          <w:type w:val="bbPlcHdr"/>
        </w:types>
        <w:behaviors>
          <w:behavior w:val="content"/>
        </w:behaviors>
        <w:guid w:val="{8F1D88D3-A484-438E-BF0C-AFD37542FF33}"/>
      </w:docPartPr>
      <w:docPartBody>
        <w:p w:rsidR="00000000" w:rsidRDefault="00AE01CD" w:rsidP="00AE01CD">
          <w:pPr>
            <w:pStyle w:val="B445D251E59748B398A27180C8FB5C42"/>
          </w:pPr>
          <w:r>
            <w:rPr>
              <w:color w:val="5B9BD5" w:themeColor="accent1"/>
              <w:sz w:val="28"/>
              <w:szCs w:val="28"/>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01CD"/>
    <w:rsid w:val="00AE01CD"/>
    <w:rsid w:val="00E172B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7E2825FB0E14E12BB645AB36CB02F8A">
    <w:name w:val="17E2825FB0E14E12BB645AB36CB02F8A"/>
    <w:rsid w:val="00AE01CD"/>
  </w:style>
  <w:style w:type="paragraph" w:customStyle="1" w:styleId="B445D251E59748B398A27180C8FB5C42">
    <w:name w:val="B445D251E59748B398A27180C8FB5C42"/>
    <w:rsid w:val="00AE01C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2016-12-21T00:00:00</PublishDate>
  <Abstract/>
  <CompanyAddress>Osam_adel@outlook.com</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272</TotalTime>
  <Pages>1</Pages>
  <Words>651</Words>
  <Characters>3713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Done by: osam mudhesh</Company>
  <LinksUpToDate>false</LinksUpToDate>
  <CharactersWithSpaces>4356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Basics of Construction Management</dc:title>
  <dc:subject>ASSIGNMENT # 1</dc:subject>
  <dc:creator>Osam</dc:creator>
  <cp:keywords/>
  <dc:description/>
  <cp:lastModifiedBy>Osam</cp:lastModifiedBy>
  <cp:revision>14</cp:revision>
  <cp:lastPrinted>2016-12-21T10:37:00Z</cp:lastPrinted>
  <dcterms:created xsi:type="dcterms:W3CDTF">2016-11-30T20:24:00Z</dcterms:created>
  <dcterms:modified xsi:type="dcterms:W3CDTF">2016-12-21T10:37:00Z</dcterms:modified>
</cp:coreProperties>
</file>