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66C7D"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 xml:space="preserve">Ella </w:t>
            </w:r>
            <w:proofErr w:type="spellStart"/>
            <w:r>
              <w:rPr>
                <w:rFonts w:asciiTheme="minorHAnsi" w:hAnsiTheme="minorHAnsi"/>
              </w:rPr>
              <w:t>Tonge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309B0">
            <w:pPr>
              <w:pStyle w:val="Default"/>
              <w:rPr>
                <w:rFonts w:asciiTheme="minorHAnsi" w:hAnsiTheme="minorHAnsi"/>
              </w:rPr>
            </w:pPr>
            <w:r>
              <w:rPr>
                <w:rFonts w:asciiTheme="minorHAnsi" w:hAnsiTheme="minorHAnsi"/>
              </w:rPr>
              <w:t>1443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309B0">
            <w:pPr>
              <w:pStyle w:val="Default"/>
              <w:rPr>
                <w:rFonts w:asciiTheme="minorHAnsi" w:hAnsiTheme="minorHAnsi"/>
              </w:rPr>
            </w:pPr>
            <w:r>
              <w:rPr>
                <w:rFonts w:asciiTheme="minorHAnsi" w:hAnsiTheme="minorHAnsi"/>
              </w:rPr>
              <w:t>Diploma in 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B76AE" w:rsidP="006B76AE">
            <w:r>
              <w:t>4 Event Concept and Theming</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47" w:type="dxa"/>
        <w:tblLook w:val="04A0" w:firstRow="1" w:lastRow="0" w:firstColumn="1" w:lastColumn="0" w:noHBand="0" w:noVBand="1"/>
      </w:tblPr>
      <w:tblGrid>
        <w:gridCol w:w="9847"/>
      </w:tblGrid>
      <w:tr w:rsidR="00CC2FB3" w:rsidTr="006B76AE">
        <w:trPr>
          <w:trHeight w:val="3014"/>
        </w:trPr>
        <w:tc>
          <w:tcPr>
            <w:tcW w:w="9847" w:type="dxa"/>
          </w:tcPr>
          <w:p w:rsidR="006B76AE" w:rsidRPr="00DA20A9" w:rsidRDefault="006B76AE" w:rsidP="006B76AE">
            <w:pPr>
              <w:spacing w:line="360" w:lineRule="auto"/>
              <w:jc w:val="both"/>
              <w:rPr>
                <w:rFonts w:ascii="Arial" w:hAnsi="Arial" w:cs="Arial"/>
                <w:sz w:val="24"/>
                <w:szCs w:val="24"/>
              </w:rPr>
            </w:pPr>
            <w:r w:rsidRPr="00DA20A9">
              <w:rPr>
                <w:rFonts w:ascii="Arial" w:hAnsi="Arial" w:cs="Arial"/>
                <w:sz w:val="24"/>
                <w:szCs w:val="24"/>
              </w:rPr>
              <w:t>1.1</w:t>
            </w:r>
            <w:r w:rsidRPr="00DA20A9">
              <w:rPr>
                <w:rFonts w:ascii="Arial" w:hAnsi="Arial" w:cs="Arial"/>
                <w:sz w:val="24"/>
                <w:szCs w:val="24"/>
              </w:rPr>
              <w:tab/>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Finding out about the current environment and circumstances is important to establish when planning an event for various reasons. Various factors could have a positive or negative influence on an event, by going through a table such as </w:t>
            </w:r>
            <w:proofErr w:type="gramStart"/>
            <w:r>
              <w:rPr>
                <w:rFonts w:ascii="Arial" w:hAnsi="Arial" w:cs="Arial"/>
                <w:sz w:val="24"/>
                <w:szCs w:val="24"/>
              </w:rPr>
              <w:t>PESTLE,</w:t>
            </w:r>
            <w:proofErr w:type="gramEnd"/>
            <w:r>
              <w:rPr>
                <w:rFonts w:ascii="Arial" w:hAnsi="Arial" w:cs="Arial"/>
                <w:sz w:val="24"/>
                <w:szCs w:val="24"/>
              </w:rPr>
              <w:t xml:space="preserve"> we can factor each aspect which may influence this event. </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Political factors could include current government laws and decisions, for example tax on charities and businesses and where they can trade. For example the event that is being planned could be internationally focused and the aim from the customer could be to build and sustain relations with partners across the world, therefore if current import and export laws change this could affect current relations, future business and the event aims. </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Economic factors include the current economy, its stability, growth, change in interest rates etc. Therefore when planning an event you also need to look at spending and whether people are likely so spend. For example a charity ball with tickets selling at forty pounds, if the economy is unstable and people are spending less, then more people will be cautious about spending money on such luxuries. </w:t>
            </w:r>
          </w:p>
          <w:p w:rsidR="006B76AE" w:rsidRDefault="006B76AE" w:rsidP="006B76AE">
            <w:pPr>
              <w:spacing w:line="360" w:lineRule="auto"/>
              <w:jc w:val="both"/>
              <w:rPr>
                <w:rFonts w:ascii="Arial" w:hAnsi="Arial" w:cs="Arial"/>
                <w:sz w:val="24"/>
                <w:szCs w:val="24"/>
              </w:rPr>
            </w:pPr>
            <w:r>
              <w:rPr>
                <w:rFonts w:ascii="Arial" w:hAnsi="Arial" w:cs="Arial"/>
                <w:sz w:val="24"/>
                <w:szCs w:val="24"/>
              </w:rPr>
              <w:t>Social factors could include cultural views, such as fox hunting or animal welfare. Holding a hunt ball in an anti-hunt area could cause controversy, as well as a bad image of the company.</w:t>
            </w:r>
          </w:p>
          <w:p w:rsidR="006B76AE" w:rsidRDefault="006B76AE" w:rsidP="006B76AE">
            <w:pPr>
              <w:spacing w:line="360" w:lineRule="auto"/>
              <w:jc w:val="both"/>
              <w:rPr>
                <w:rFonts w:ascii="Arial" w:hAnsi="Arial" w:cs="Arial"/>
                <w:sz w:val="24"/>
                <w:szCs w:val="24"/>
              </w:rPr>
            </w:pPr>
            <w:r>
              <w:rPr>
                <w:rFonts w:ascii="Arial" w:hAnsi="Arial" w:cs="Arial"/>
                <w:sz w:val="24"/>
                <w:szCs w:val="24"/>
              </w:rPr>
              <w:lastRenderedPageBreak/>
              <w:t xml:space="preserve">Legal factors include change in insurance laws, current legislation and health and safety regulations. All if changed could help or hinder certain events. </w:t>
            </w:r>
          </w:p>
          <w:p w:rsidR="006B76AE" w:rsidRPr="00DA20A9" w:rsidRDefault="006B76AE" w:rsidP="006B76AE">
            <w:pPr>
              <w:spacing w:line="360" w:lineRule="auto"/>
              <w:jc w:val="both"/>
              <w:rPr>
                <w:rFonts w:ascii="Arial" w:hAnsi="Arial" w:cs="Arial"/>
                <w:sz w:val="24"/>
                <w:szCs w:val="24"/>
              </w:rPr>
            </w:pPr>
            <w:r>
              <w:rPr>
                <w:rFonts w:ascii="Arial" w:hAnsi="Arial" w:cs="Arial"/>
                <w:sz w:val="24"/>
                <w:szCs w:val="24"/>
              </w:rPr>
              <w:t xml:space="preserve">Environmental factors could include the weather, the location and climate. Therefore if holding an agricultural event, all current and projected forecasts need to be adhered to. </w:t>
            </w:r>
          </w:p>
          <w:p w:rsidR="006B76AE" w:rsidRPr="00DA20A9" w:rsidRDefault="006B76AE" w:rsidP="006B76AE">
            <w:pPr>
              <w:spacing w:line="360" w:lineRule="auto"/>
              <w:jc w:val="both"/>
              <w:rPr>
                <w:rFonts w:ascii="Arial" w:hAnsi="Arial" w:cs="Arial"/>
                <w:sz w:val="24"/>
                <w:szCs w:val="24"/>
              </w:rPr>
            </w:pPr>
          </w:p>
          <w:p w:rsidR="006B76AE" w:rsidRPr="00DA20A9" w:rsidRDefault="006B76AE" w:rsidP="006B76AE">
            <w:pPr>
              <w:spacing w:line="360" w:lineRule="auto"/>
              <w:jc w:val="both"/>
              <w:rPr>
                <w:rFonts w:ascii="Arial" w:hAnsi="Arial" w:cs="Arial"/>
                <w:sz w:val="24"/>
                <w:szCs w:val="24"/>
              </w:rPr>
            </w:pPr>
            <w:r w:rsidRPr="00DA20A9">
              <w:rPr>
                <w:rFonts w:ascii="Arial" w:hAnsi="Arial" w:cs="Arial"/>
                <w:sz w:val="24"/>
                <w:szCs w:val="24"/>
              </w:rPr>
              <w:t>1.2</w:t>
            </w:r>
          </w:p>
          <w:p w:rsidR="006B76AE" w:rsidRDefault="006B76AE" w:rsidP="006B76AE">
            <w:pPr>
              <w:spacing w:line="360" w:lineRule="auto"/>
              <w:jc w:val="both"/>
              <w:rPr>
                <w:rFonts w:ascii="Arial" w:hAnsi="Arial" w:cs="Arial"/>
                <w:sz w:val="24"/>
                <w:szCs w:val="24"/>
              </w:rPr>
            </w:pPr>
            <w:r>
              <w:rPr>
                <w:rFonts w:ascii="Arial" w:hAnsi="Arial" w:cs="Arial"/>
                <w:sz w:val="24"/>
                <w:szCs w:val="24"/>
              </w:rPr>
              <w:t>A stakeholder is someone who is interested or concerned in something, these can be internal to the company/</w:t>
            </w:r>
            <w:proofErr w:type="spellStart"/>
            <w:r>
              <w:rPr>
                <w:rFonts w:ascii="Arial" w:hAnsi="Arial" w:cs="Arial"/>
                <w:sz w:val="24"/>
                <w:szCs w:val="24"/>
              </w:rPr>
              <w:t>organisation</w:t>
            </w:r>
            <w:proofErr w:type="spellEnd"/>
            <w:r>
              <w:rPr>
                <w:rFonts w:ascii="Arial" w:hAnsi="Arial" w:cs="Arial"/>
                <w:sz w:val="24"/>
                <w:szCs w:val="24"/>
              </w:rPr>
              <w:t xml:space="preserve"> or external. Stakeholders for events include colleagues, volunteers, local </w:t>
            </w:r>
            <w:proofErr w:type="spellStart"/>
            <w:r>
              <w:rPr>
                <w:rFonts w:ascii="Arial" w:hAnsi="Arial" w:cs="Arial"/>
                <w:sz w:val="24"/>
                <w:szCs w:val="24"/>
              </w:rPr>
              <w:t>organisations</w:t>
            </w:r>
            <w:proofErr w:type="spellEnd"/>
            <w:r>
              <w:rPr>
                <w:rFonts w:ascii="Arial" w:hAnsi="Arial" w:cs="Arial"/>
                <w:sz w:val="24"/>
                <w:szCs w:val="24"/>
              </w:rPr>
              <w:t xml:space="preserve"> involved, local councils or parishes, activists, protestors, customers, sponsors and clients. By establishing a target market for the event, this list can be managed and people can be identified. </w:t>
            </w:r>
          </w:p>
          <w:p w:rsidR="006B76AE" w:rsidRPr="00DA20A9" w:rsidRDefault="006B76AE" w:rsidP="006B76AE">
            <w:pPr>
              <w:spacing w:line="360" w:lineRule="auto"/>
              <w:jc w:val="both"/>
              <w:rPr>
                <w:rFonts w:ascii="Arial" w:hAnsi="Arial" w:cs="Arial"/>
                <w:sz w:val="24"/>
                <w:szCs w:val="24"/>
              </w:rPr>
            </w:pPr>
          </w:p>
          <w:p w:rsidR="006B76AE" w:rsidRPr="00DA20A9" w:rsidRDefault="006B76AE" w:rsidP="006B76AE">
            <w:pPr>
              <w:spacing w:line="360" w:lineRule="auto"/>
              <w:jc w:val="both"/>
              <w:rPr>
                <w:rFonts w:ascii="Arial" w:hAnsi="Arial" w:cs="Arial"/>
                <w:sz w:val="24"/>
                <w:szCs w:val="24"/>
              </w:rPr>
            </w:pPr>
            <w:r w:rsidRPr="00DA20A9">
              <w:rPr>
                <w:rFonts w:ascii="Arial" w:hAnsi="Arial" w:cs="Arial"/>
                <w:sz w:val="24"/>
                <w:szCs w:val="24"/>
              </w:rPr>
              <w:t>1.3</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Stakeholders are important to be identified as they are interested in the event and/or company. Stakeholders will support the activities, offer ideas and feedback, as well as getting involved with brainstorming meetings. Not only this, but identifying stakeholders will ensure the event planner is aware of local events, conflicts and unsupportive people. Stakeholders can influence direction for the event and outcomes. Not identifying a stakeholder may result in a factor being overlooked, for example not identifying sponsors of the event, could also overlook the sponsors ethics, resulting in an unhappy sponsor and income may decrease. </w:t>
            </w:r>
          </w:p>
          <w:p w:rsidR="006B76AE" w:rsidRDefault="006B76AE" w:rsidP="006B76AE">
            <w:pPr>
              <w:spacing w:line="360" w:lineRule="auto"/>
              <w:jc w:val="both"/>
              <w:rPr>
                <w:rFonts w:ascii="Arial" w:hAnsi="Arial" w:cs="Arial"/>
                <w:sz w:val="24"/>
                <w:szCs w:val="24"/>
              </w:rPr>
            </w:pPr>
          </w:p>
          <w:p w:rsidR="006B76AE" w:rsidRDefault="006B76AE" w:rsidP="006B76AE">
            <w:pPr>
              <w:spacing w:line="360" w:lineRule="auto"/>
              <w:jc w:val="both"/>
              <w:rPr>
                <w:rFonts w:ascii="Arial" w:hAnsi="Arial" w:cs="Arial"/>
                <w:sz w:val="24"/>
                <w:szCs w:val="24"/>
              </w:rPr>
            </w:pPr>
            <w:r>
              <w:rPr>
                <w:rFonts w:ascii="Arial" w:hAnsi="Arial" w:cs="Arial"/>
                <w:sz w:val="24"/>
                <w:szCs w:val="24"/>
              </w:rPr>
              <w:t>1.4</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Clarity of objectives will give the event planner and all stakeholders a clear focus on aims of the event. This clear focus will ensure side tracking is limited with the planning process, saving time and budget on a focused approach. The theme of the event will </w:t>
            </w:r>
            <w:proofErr w:type="spellStart"/>
            <w:r>
              <w:rPr>
                <w:rFonts w:ascii="Arial" w:hAnsi="Arial" w:cs="Arial"/>
                <w:sz w:val="24"/>
                <w:szCs w:val="24"/>
              </w:rPr>
              <w:t>mould</w:t>
            </w:r>
            <w:proofErr w:type="spellEnd"/>
            <w:r>
              <w:rPr>
                <w:rFonts w:ascii="Arial" w:hAnsi="Arial" w:cs="Arial"/>
                <w:sz w:val="24"/>
                <w:szCs w:val="24"/>
              </w:rPr>
              <w:t xml:space="preserve"> around the objective of the event, such as where, when, who, why and what. If all are focused on the objectives and the clarity of these, then running a focused successful event will be a success. </w:t>
            </w:r>
          </w:p>
          <w:p w:rsidR="006B76AE" w:rsidRDefault="006B76AE" w:rsidP="006B76AE">
            <w:pPr>
              <w:spacing w:line="360" w:lineRule="auto"/>
              <w:jc w:val="both"/>
              <w:rPr>
                <w:rFonts w:ascii="Arial" w:hAnsi="Arial" w:cs="Arial"/>
                <w:sz w:val="24"/>
                <w:szCs w:val="24"/>
              </w:rPr>
            </w:pPr>
          </w:p>
          <w:p w:rsidR="006B76AE" w:rsidRDefault="006B76AE" w:rsidP="006B76AE">
            <w:pPr>
              <w:spacing w:line="360" w:lineRule="auto"/>
              <w:jc w:val="both"/>
              <w:rPr>
                <w:rFonts w:ascii="Arial" w:hAnsi="Arial" w:cs="Arial"/>
                <w:sz w:val="24"/>
                <w:szCs w:val="24"/>
              </w:rPr>
            </w:pPr>
            <w:r>
              <w:rPr>
                <w:rFonts w:ascii="Arial" w:hAnsi="Arial" w:cs="Arial"/>
                <w:sz w:val="24"/>
                <w:szCs w:val="24"/>
              </w:rPr>
              <w:t>1.5</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Programming for the event is very important. </w:t>
            </w:r>
            <w:proofErr w:type="spellStart"/>
            <w:r>
              <w:rPr>
                <w:rFonts w:ascii="Arial" w:hAnsi="Arial" w:cs="Arial"/>
                <w:sz w:val="24"/>
                <w:szCs w:val="24"/>
              </w:rPr>
              <w:t>Organising</w:t>
            </w:r>
            <w:proofErr w:type="spellEnd"/>
            <w:r>
              <w:rPr>
                <w:rFonts w:ascii="Arial" w:hAnsi="Arial" w:cs="Arial"/>
                <w:sz w:val="24"/>
                <w:szCs w:val="24"/>
              </w:rPr>
              <w:t xml:space="preserve"> the flow of performance and activities needs to be considered carefully to make maximum impact on the audience of </w:t>
            </w:r>
            <w:r>
              <w:rPr>
                <w:rFonts w:ascii="Arial" w:hAnsi="Arial" w:cs="Arial"/>
                <w:sz w:val="24"/>
                <w:szCs w:val="24"/>
              </w:rPr>
              <w:lastRenderedPageBreak/>
              <w:t xml:space="preserve">the event. Considering the flow of activities is important to keep the interest of the audience. The flow may depend on time of day and age of audience at certain times of the day as children’s activities cannot be planned too late in the day. Another factor could be to schedule performances for a build-up, such as celebrity guests or the climax to the event. Highs and lows of an event and the experience will help the success of the event as this builds an event story for the customer. </w:t>
            </w:r>
          </w:p>
          <w:p w:rsidR="006B76AE" w:rsidRDefault="006B76AE" w:rsidP="006B76AE">
            <w:pPr>
              <w:spacing w:line="360" w:lineRule="auto"/>
              <w:jc w:val="both"/>
              <w:rPr>
                <w:rFonts w:ascii="Arial" w:hAnsi="Arial" w:cs="Arial"/>
                <w:sz w:val="24"/>
                <w:szCs w:val="24"/>
              </w:rPr>
            </w:pPr>
          </w:p>
          <w:p w:rsidR="006B76AE" w:rsidRDefault="006B76AE" w:rsidP="006B76AE">
            <w:pPr>
              <w:spacing w:line="360" w:lineRule="auto"/>
              <w:jc w:val="both"/>
              <w:rPr>
                <w:rFonts w:ascii="Arial" w:hAnsi="Arial" w:cs="Arial"/>
                <w:sz w:val="24"/>
                <w:szCs w:val="24"/>
              </w:rPr>
            </w:pPr>
            <w:r>
              <w:rPr>
                <w:rFonts w:ascii="Arial" w:hAnsi="Arial" w:cs="Arial"/>
                <w:sz w:val="24"/>
                <w:szCs w:val="24"/>
              </w:rPr>
              <w:t>1.6</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When establishing a theme for the event it is important to consider age groups attending the event. Establishing the age will focus the event planning and aim for the target market. The target market could be various ages or groups such as families. For example, an animal charity fair could attract all ages and groups as various sectors support the cause. Therefore not only do access factors need to be considered but also activities for the age groups, for example a children’s area to entertain this age group. Not only activities but the time of the event will need to be considered as a children’s party will be held during day time hours, not late at night. Advertising for the event will again vary per age sector. A WI group will be limited in social network knowledge and advertising. </w:t>
            </w:r>
          </w:p>
          <w:p w:rsidR="006B76AE" w:rsidRDefault="006B76AE" w:rsidP="006B76AE">
            <w:pPr>
              <w:spacing w:line="360" w:lineRule="auto"/>
              <w:jc w:val="both"/>
              <w:rPr>
                <w:rFonts w:ascii="Arial" w:hAnsi="Arial" w:cs="Arial"/>
                <w:sz w:val="24"/>
                <w:szCs w:val="24"/>
              </w:rPr>
            </w:pPr>
          </w:p>
          <w:p w:rsidR="006B76AE" w:rsidRPr="00C86D99" w:rsidRDefault="006B76AE" w:rsidP="006B76AE">
            <w:pPr>
              <w:spacing w:line="360" w:lineRule="auto"/>
              <w:jc w:val="both"/>
              <w:rPr>
                <w:rFonts w:ascii="Arial" w:hAnsi="Arial" w:cs="Arial"/>
                <w:sz w:val="24"/>
                <w:szCs w:val="24"/>
                <w:u w:val="single"/>
              </w:rPr>
            </w:pPr>
            <w:r w:rsidRPr="00C86D99">
              <w:rPr>
                <w:rFonts w:ascii="Arial" w:hAnsi="Arial" w:cs="Arial"/>
                <w:sz w:val="24"/>
                <w:szCs w:val="24"/>
                <w:u w:val="single"/>
              </w:rPr>
              <w:t>Activity</w:t>
            </w:r>
          </w:p>
          <w:p w:rsidR="006B76AE" w:rsidRDefault="006B76AE" w:rsidP="006B76AE">
            <w:pPr>
              <w:spacing w:line="360" w:lineRule="auto"/>
              <w:jc w:val="both"/>
              <w:rPr>
                <w:rFonts w:ascii="Arial" w:hAnsi="Arial" w:cs="Arial"/>
                <w:sz w:val="24"/>
                <w:szCs w:val="24"/>
              </w:rPr>
            </w:pPr>
            <w:proofErr w:type="gramStart"/>
            <w:r>
              <w:rPr>
                <w:rFonts w:ascii="Arial" w:hAnsi="Arial" w:cs="Arial"/>
                <w:sz w:val="24"/>
                <w:szCs w:val="24"/>
              </w:rPr>
              <w:t>a</w:t>
            </w:r>
            <w:proofErr w:type="gramEnd"/>
            <w:r>
              <w:rPr>
                <w:rFonts w:ascii="Arial" w:hAnsi="Arial" w:cs="Arial"/>
                <w:sz w:val="24"/>
                <w:szCs w:val="24"/>
              </w:rPr>
              <w:t>.</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I gathered a group of friends and family members of various ages and experiences to a brain storming meeting. I did this so I could get different views to attract the larger community. The experience was fun, creative and interesting to gain various ideas from a variety of people. The experience was also a longer experience than originally thought as many ideas and feedback was given. </w:t>
            </w:r>
          </w:p>
          <w:p w:rsidR="006B76AE" w:rsidRDefault="006B76AE" w:rsidP="006B76AE">
            <w:pPr>
              <w:spacing w:line="360" w:lineRule="auto"/>
              <w:jc w:val="both"/>
              <w:rPr>
                <w:rFonts w:ascii="Arial" w:hAnsi="Arial" w:cs="Arial"/>
                <w:sz w:val="24"/>
                <w:szCs w:val="24"/>
              </w:rPr>
            </w:pPr>
          </w:p>
          <w:p w:rsidR="006B76AE" w:rsidRDefault="006B76AE" w:rsidP="006B76AE">
            <w:pPr>
              <w:spacing w:line="360" w:lineRule="auto"/>
              <w:jc w:val="both"/>
              <w:rPr>
                <w:rFonts w:ascii="Arial" w:hAnsi="Arial" w:cs="Arial"/>
                <w:sz w:val="24"/>
                <w:szCs w:val="24"/>
              </w:rPr>
            </w:pPr>
            <w:proofErr w:type="gramStart"/>
            <w:r>
              <w:rPr>
                <w:rFonts w:ascii="Arial" w:hAnsi="Arial" w:cs="Arial"/>
                <w:sz w:val="24"/>
                <w:szCs w:val="24"/>
              </w:rPr>
              <w:t>b</w:t>
            </w:r>
            <w:proofErr w:type="gramEnd"/>
            <w:r>
              <w:rPr>
                <w:rFonts w:ascii="Arial" w:hAnsi="Arial" w:cs="Arial"/>
                <w:sz w:val="24"/>
                <w:szCs w:val="24"/>
              </w:rPr>
              <w:t>.</w:t>
            </w:r>
          </w:p>
          <w:p w:rsidR="006B76AE" w:rsidRDefault="006B76AE" w:rsidP="006B76AE">
            <w:pPr>
              <w:spacing w:line="360" w:lineRule="auto"/>
              <w:jc w:val="both"/>
              <w:rPr>
                <w:rFonts w:ascii="Arial" w:hAnsi="Arial" w:cs="Arial"/>
                <w:sz w:val="24"/>
                <w:szCs w:val="24"/>
              </w:rPr>
            </w:pPr>
            <w:r>
              <w:rPr>
                <w:rFonts w:ascii="Arial" w:hAnsi="Arial" w:cs="Arial"/>
                <w:sz w:val="24"/>
                <w:szCs w:val="24"/>
              </w:rPr>
              <w:t>Ideas discussed were:</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t>Music focused</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t>Community focused</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t>Charity focused</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t>Open events</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t>Closed events including the sale of tickets</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lastRenderedPageBreak/>
              <w:t>Location ideas</w:t>
            </w:r>
          </w:p>
          <w:p w:rsidR="006B76AE" w:rsidRDefault="006B76AE" w:rsidP="006B76AE">
            <w:pPr>
              <w:pStyle w:val="ListParagraph"/>
              <w:numPr>
                <w:ilvl w:val="0"/>
                <w:numId w:val="7"/>
              </w:numPr>
              <w:spacing w:line="360" w:lineRule="auto"/>
              <w:jc w:val="both"/>
              <w:rPr>
                <w:rFonts w:ascii="Arial" w:hAnsi="Arial" w:cs="Arial"/>
                <w:sz w:val="24"/>
                <w:szCs w:val="24"/>
              </w:rPr>
            </w:pPr>
            <w:r>
              <w:rPr>
                <w:rFonts w:ascii="Arial" w:hAnsi="Arial" w:cs="Arial"/>
                <w:sz w:val="24"/>
                <w:szCs w:val="24"/>
              </w:rPr>
              <w:t>Time of various events according the external factors</w:t>
            </w:r>
          </w:p>
          <w:p w:rsidR="006B76AE" w:rsidRDefault="006B76AE" w:rsidP="006B76AE">
            <w:pPr>
              <w:spacing w:line="360" w:lineRule="auto"/>
              <w:jc w:val="both"/>
              <w:rPr>
                <w:rFonts w:ascii="Arial" w:hAnsi="Arial" w:cs="Arial"/>
                <w:sz w:val="24"/>
                <w:szCs w:val="24"/>
              </w:rPr>
            </w:pPr>
          </w:p>
          <w:p w:rsidR="006B76AE" w:rsidRDefault="006B76AE" w:rsidP="006B76AE">
            <w:pPr>
              <w:spacing w:line="360" w:lineRule="auto"/>
              <w:jc w:val="both"/>
              <w:rPr>
                <w:rFonts w:ascii="Arial" w:hAnsi="Arial" w:cs="Arial"/>
                <w:sz w:val="24"/>
                <w:szCs w:val="24"/>
              </w:rPr>
            </w:pPr>
            <w:proofErr w:type="gramStart"/>
            <w:r>
              <w:rPr>
                <w:rFonts w:ascii="Arial" w:hAnsi="Arial" w:cs="Arial"/>
                <w:sz w:val="24"/>
                <w:szCs w:val="24"/>
              </w:rPr>
              <w:t>c</w:t>
            </w:r>
            <w:proofErr w:type="gramEnd"/>
            <w:r>
              <w:rPr>
                <w:rFonts w:ascii="Arial" w:hAnsi="Arial" w:cs="Arial"/>
                <w:sz w:val="24"/>
                <w:szCs w:val="24"/>
              </w:rPr>
              <w:t>.</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The final idea was to make the event community focused such as a bank holiday family fun festival day in the local community. The event will be held as a street market involving the parish council, raising money for charity, involving the school and village hall committee. Therefore targeting a variety of ages and professions. The </w:t>
            </w:r>
            <w:proofErr w:type="spellStart"/>
            <w:r>
              <w:rPr>
                <w:rFonts w:ascii="Arial" w:hAnsi="Arial" w:cs="Arial"/>
                <w:sz w:val="24"/>
                <w:szCs w:val="24"/>
              </w:rPr>
              <w:t>programme</w:t>
            </w:r>
            <w:proofErr w:type="spellEnd"/>
            <w:r>
              <w:rPr>
                <w:rFonts w:ascii="Arial" w:hAnsi="Arial" w:cs="Arial"/>
                <w:sz w:val="24"/>
                <w:szCs w:val="24"/>
              </w:rPr>
              <w:t xml:space="preserve"> of the day will be as follows:</w:t>
            </w:r>
          </w:p>
          <w:p w:rsidR="006B76AE" w:rsidRDefault="006B76AE" w:rsidP="006B76AE">
            <w:pPr>
              <w:spacing w:line="360" w:lineRule="auto"/>
              <w:jc w:val="both"/>
              <w:rPr>
                <w:rFonts w:ascii="Arial" w:hAnsi="Arial" w:cs="Arial"/>
                <w:sz w:val="24"/>
                <w:szCs w:val="24"/>
              </w:rPr>
            </w:pPr>
            <w:r>
              <w:rPr>
                <w:rFonts w:ascii="Arial" w:hAnsi="Arial" w:cs="Arial"/>
                <w:sz w:val="24"/>
                <w:szCs w:val="24"/>
              </w:rPr>
              <w:t>11am – opening of the event with a street dance</w:t>
            </w:r>
          </w:p>
          <w:p w:rsidR="006B76AE" w:rsidRDefault="006B76AE" w:rsidP="006B76AE">
            <w:pPr>
              <w:spacing w:line="360" w:lineRule="auto"/>
              <w:jc w:val="both"/>
              <w:rPr>
                <w:rFonts w:ascii="Arial" w:hAnsi="Arial" w:cs="Arial"/>
                <w:sz w:val="24"/>
                <w:szCs w:val="24"/>
              </w:rPr>
            </w:pPr>
            <w:r>
              <w:rPr>
                <w:rFonts w:ascii="Arial" w:hAnsi="Arial" w:cs="Arial"/>
                <w:sz w:val="24"/>
                <w:szCs w:val="24"/>
              </w:rPr>
              <w:t>11.30am – fun run around local villages with awards to follow</w:t>
            </w:r>
          </w:p>
          <w:p w:rsidR="006B76AE" w:rsidRDefault="006B76AE" w:rsidP="006B76AE">
            <w:pPr>
              <w:spacing w:line="360" w:lineRule="auto"/>
              <w:jc w:val="both"/>
              <w:rPr>
                <w:rFonts w:ascii="Arial" w:hAnsi="Arial" w:cs="Arial"/>
                <w:sz w:val="24"/>
                <w:szCs w:val="24"/>
              </w:rPr>
            </w:pPr>
            <w:r>
              <w:rPr>
                <w:rFonts w:ascii="Arial" w:hAnsi="Arial" w:cs="Arial"/>
                <w:sz w:val="24"/>
                <w:szCs w:val="24"/>
              </w:rPr>
              <w:t>11am onwards – opening of local stalls in the village, including the school, cricket, pub and church grounds – to be open for the duration of the event</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12 noon – 2pm – fun family dog show </w:t>
            </w:r>
          </w:p>
          <w:p w:rsidR="006B76AE" w:rsidRDefault="006B76AE" w:rsidP="006B76AE">
            <w:pPr>
              <w:spacing w:line="360" w:lineRule="auto"/>
              <w:jc w:val="both"/>
              <w:rPr>
                <w:rFonts w:ascii="Arial" w:hAnsi="Arial" w:cs="Arial"/>
                <w:sz w:val="24"/>
                <w:szCs w:val="24"/>
              </w:rPr>
            </w:pPr>
            <w:r>
              <w:rPr>
                <w:rFonts w:ascii="Arial" w:hAnsi="Arial" w:cs="Arial"/>
                <w:sz w:val="24"/>
                <w:szCs w:val="24"/>
              </w:rPr>
              <w:t>2pm – performance from the local dance club</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2.30pm – performance from hired bird of prey </w:t>
            </w:r>
            <w:proofErr w:type="spellStart"/>
            <w:r>
              <w:rPr>
                <w:rFonts w:ascii="Arial" w:hAnsi="Arial" w:cs="Arial"/>
                <w:sz w:val="24"/>
                <w:szCs w:val="24"/>
              </w:rPr>
              <w:t>organisation</w:t>
            </w:r>
            <w:proofErr w:type="spellEnd"/>
          </w:p>
          <w:p w:rsidR="006B76AE" w:rsidRDefault="006B76AE" w:rsidP="006B76AE">
            <w:pPr>
              <w:spacing w:line="360" w:lineRule="auto"/>
              <w:jc w:val="both"/>
              <w:rPr>
                <w:rFonts w:ascii="Arial" w:hAnsi="Arial" w:cs="Arial"/>
                <w:sz w:val="24"/>
                <w:szCs w:val="24"/>
              </w:rPr>
            </w:pPr>
            <w:r>
              <w:rPr>
                <w:rFonts w:ascii="Arial" w:hAnsi="Arial" w:cs="Arial"/>
                <w:sz w:val="24"/>
                <w:szCs w:val="24"/>
              </w:rPr>
              <w:t>3pm – awards from fun run</w:t>
            </w:r>
          </w:p>
          <w:p w:rsidR="006B76AE" w:rsidRDefault="006B76AE" w:rsidP="006B76AE">
            <w:pPr>
              <w:spacing w:line="360" w:lineRule="auto"/>
              <w:jc w:val="both"/>
              <w:rPr>
                <w:rFonts w:ascii="Arial" w:hAnsi="Arial" w:cs="Arial"/>
                <w:sz w:val="24"/>
                <w:szCs w:val="24"/>
              </w:rPr>
            </w:pPr>
            <w:r>
              <w:rPr>
                <w:rFonts w:ascii="Arial" w:hAnsi="Arial" w:cs="Arial"/>
                <w:sz w:val="24"/>
                <w:szCs w:val="24"/>
              </w:rPr>
              <w:t>3.30pm – hot air balloon take off</w:t>
            </w:r>
          </w:p>
          <w:p w:rsidR="006B76AE" w:rsidRDefault="006B76AE" w:rsidP="006B76AE">
            <w:pPr>
              <w:spacing w:line="360" w:lineRule="auto"/>
              <w:jc w:val="both"/>
              <w:rPr>
                <w:rFonts w:ascii="Arial" w:hAnsi="Arial" w:cs="Arial"/>
                <w:sz w:val="24"/>
                <w:szCs w:val="24"/>
              </w:rPr>
            </w:pPr>
            <w:r>
              <w:rPr>
                <w:rFonts w:ascii="Arial" w:hAnsi="Arial" w:cs="Arial"/>
                <w:sz w:val="24"/>
                <w:szCs w:val="24"/>
              </w:rPr>
              <w:t>5pm onwards – local food supplied in marquees at the local pub</w:t>
            </w:r>
          </w:p>
          <w:p w:rsidR="006B76AE" w:rsidRDefault="006B76AE" w:rsidP="006B76AE">
            <w:pPr>
              <w:spacing w:line="360" w:lineRule="auto"/>
              <w:jc w:val="both"/>
              <w:rPr>
                <w:rFonts w:ascii="Arial" w:hAnsi="Arial" w:cs="Arial"/>
                <w:sz w:val="24"/>
                <w:szCs w:val="24"/>
              </w:rPr>
            </w:pPr>
            <w:r>
              <w:rPr>
                <w:rFonts w:ascii="Arial" w:hAnsi="Arial" w:cs="Arial"/>
                <w:sz w:val="24"/>
                <w:szCs w:val="24"/>
              </w:rPr>
              <w:t>8pm – band on at local pub including fireworks after dark</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The site plan will cover the village area and various activities will take place in various areas, such as the cricket ground hosts the have a go fun activities such as archery. </w:t>
            </w:r>
          </w:p>
          <w:p w:rsidR="006B76AE" w:rsidRDefault="006B76AE" w:rsidP="006B76AE">
            <w:pPr>
              <w:spacing w:line="360" w:lineRule="auto"/>
              <w:jc w:val="both"/>
              <w:rPr>
                <w:rFonts w:ascii="Arial" w:hAnsi="Arial" w:cs="Arial"/>
                <w:sz w:val="24"/>
                <w:szCs w:val="24"/>
              </w:rPr>
            </w:pPr>
            <w:r>
              <w:rPr>
                <w:rFonts w:ascii="Arial" w:hAnsi="Arial" w:cs="Arial"/>
                <w:sz w:val="24"/>
                <w:szCs w:val="24"/>
              </w:rPr>
              <w:t>The aim of the event is to raise money for local projects and charities.</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The event will charge for car parking for external residents. The </w:t>
            </w:r>
            <w:proofErr w:type="spellStart"/>
            <w:r>
              <w:rPr>
                <w:rFonts w:ascii="Arial" w:hAnsi="Arial" w:cs="Arial"/>
                <w:sz w:val="24"/>
                <w:szCs w:val="24"/>
              </w:rPr>
              <w:t>programmes</w:t>
            </w:r>
            <w:proofErr w:type="spellEnd"/>
            <w:r>
              <w:rPr>
                <w:rFonts w:ascii="Arial" w:hAnsi="Arial" w:cs="Arial"/>
                <w:sz w:val="24"/>
                <w:szCs w:val="24"/>
              </w:rPr>
              <w:t xml:space="preserve"> of the event will also be printed with sponsors and adverts. </w:t>
            </w:r>
          </w:p>
          <w:p w:rsidR="006B76AE" w:rsidRDefault="006B76AE" w:rsidP="006B76AE">
            <w:pPr>
              <w:spacing w:line="360" w:lineRule="auto"/>
              <w:jc w:val="both"/>
              <w:rPr>
                <w:rFonts w:ascii="Arial" w:hAnsi="Arial" w:cs="Arial"/>
                <w:sz w:val="24"/>
                <w:szCs w:val="24"/>
              </w:rPr>
            </w:pPr>
            <w:r>
              <w:rPr>
                <w:rFonts w:ascii="Arial" w:hAnsi="Arial" w:cs="Arial"/>
                <w:sz w:val="24"/>
                <w:szCs w:val="24"/>
              </w:rPr>
              <w:t xml:space="preserve">We believe we have focused on various age groups targets as well as family activities throughout the day. </w:t>
            </w:r>
          </w:p>
          <w:p w:rsidR="006B76AE" w:rsidRPr="00645490" w:rsidRDefault="006B76AE" w:rsidP="006B76AE">
            <w:pPr>
              <w:spacing w:line="360" w:lineRule="auto"/>
              <w:jc w:val="both"/>
              <w:rPr>
                <w:rFonts w:ascii="Arial" w:hAnsi="Arial" w:cs="Arial"/>
                <w:sz w:val="24"/>
                <w:szCs w:val="24"/>
              </w:rPr>
            </w:pPr>
            <w:r>
              <w:rPr>
                <w:rFonts w:ascii="Arial" w:hAnsi="Arial" w:cs="Arial"/>
                <w:sz w:val="24"/>
                <w:szCs w:val="24"/>
              </w:rPr>
              <w:t xml:space="preserve">Focusing on the local community will also build the spirit and involvement of residents. </w:t>
            </w:r>
          </w:p>
          <w:p w:rsidR="00CC2FB3" w:rsidRPr="006B76AE" w:rsidRDefault="00CC2FB3" w:rsidP="006B76AE">
            <w:pPr>
              <w:spacing w:line="360" w:lineRule="auto"/>
              <w:jc w:val="both"/>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309B0" w:rsidP="00A851DA">
            <w:pPr>
              <w:rPr>
                <w:rFonts w:cs="Bliss-Regular"/>
                <w:color w:val="000000"/>
              </w:rPr>
            </w:pPr>
            <w:r>
              <w:rPr>
                <w:rFonts w:cs="Bliss-Regular"/>
                <w:color w:val="000000"/>
              </w:rPr>
              <w:t xml:space="preserve">Ella </w:t>
            </w:r>
            <w:proofErr w:type="spellStart"/>
            <w:r>
              <w:rPr>
                <w:rFonts w:cs="Bliss-Regular"/>
                <w:color w:val="000000"/>
              </w:rPr>
              <w:t>Tonge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6B76AE" w:rsidP="00AB07FB">
            <w:pPr>
              <w:rPr>
                <w:rFonts w:cs="Bliss-Regular"/>
                <w:color w:val="000000"/>
              </w:rPr>
            </w:pPr>
            <w:r>
              <w:rPr>
                <w:rFonts w:cs="Bliss-Regular"/>
                <w:color w:val="000000"/>
              </w:rPr>
              <w:t>01</w:t>
            </w:r>
            <w:r w:rsidR="002C65A3">
              <w:rPr>
                <w:rFonts w:cs="Bliss-Regular"/>
                <w:color w:val="000000"/>
              </w:rPr>
              <w:t>.</w:t>
            </w:r>
            <w:r w:rsidR="00AB07FB">
              <w:rPr>
                <w:rFonts w:cs="Bliss-Regular"/>
                <w:color w:val="000000"/>
              </w:rPr>
              <w:t>0</w:t>
            </w:r>
            <w:r>
              <w:rPr>
                <w:rFonts w:cs="Bliss-Regular"/>
                <w:color w:val="000000"/>
              </w:rPr>
              <w:t>2</w:t>
            </w:r>
            <w:bookmarkStart w:id="0" w:name="_GoBack"/>
            <w:bookmarkEnd w:id="0"/>
            <w:r w:rsidR="00AB07FB">
              <w:rPr>
                <w:rFonts w:cs="Bliss-Regular"/>
                <w:color w:val="000000"/>
              </w:rPr>
              <w:t>.16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2DF4" w:rsidRDefault="00FD2DF4" w:rsidP="00CB4D0A">
      <w:pPr>
        <w:spacing w:after="0" w:line="240" w:lineRule="auto"/>
      </w:pPr>
      <w:r>
        <w:separator/>
      </w:r>
    </w:p>
  </w:endnote>
  <w:endnote w:type="continuationSeparator" w:id="0">
    <w:p w:rsidR="00FD2DF4" w:rsidRDefault="00FD2DF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2DF4" w:rsidRDefault="00FD2DF4" w:rsidP="00CB4D0A">
      <w:pPr>
        <w:spacing w:after="0" w:line="240" w:lineRule="auto"/>
      </w:pPr>
      <w:r>
        <w:separator/>
      </w:r>
    </w:p>
  </w:footnote>
  <w:footnote w:type="continuationSeparator" w:id="0">
    <w:p w:rsidR="00FD2DF4" w:rsidRDefault="00FD2DF4"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1152" w:type="dxa"/>
      <w:tblLook w:val="01E0" w:firstRow="1" w:lastRow="1" w:firstColumn="1" w:lastColumn="1" w:noHBand="0" w:noVBand="0"/>
    </w:tblPr>
    <w:tblGrid>
      <w:gridCol w:w="8090"/>
      <w:gridCol w:w="1152"/>
    </w:tblGrid>
    <w:tr w:rsidR="002C65A3">
      <w:tc>
        <w:tcPr>
          <w:tcW w:w="0" w:type="auto"/>
          <w:tcBorders>
            <w:right w:val="single" w:sz="6" w:space="0" w:color="000000" w:themeColor="text1"/>
          </w:tcBorders>
        </w:tcPr>
        <w:p w:rsidR="002C65A3" w:rsidRDefault="002C65A3">
          <w:pPr>
            <w:pStyle w:val="Header"/>
            <w:jc w:val="right"/>
          </w:pPr>
          <w:r>
            <w:t xml:space="preserve">Ella </w:t>
          </w:r>
          <w:proofErr w:type="spellStart"/>
          <w:r>
            <w:t>Tonge</w:t>
          </w:r>
          <w:proofErr w:type="spellEnd"/>
          <w:r>
            <w:t xml:space="preserve"> 1443</w:t>
          </w:r>
        </w:p>
        <w:sdt>
          <w:sdtPr>
            <w:rPr>
              <w:b/>
              <w:bCs/>
            </w:rPr>
            <w:alias w:val="Title"/>
            <w:id w:val="78735415"/>
            <w:placeholder>
              <w:docPart w:val="4C7D8570152A45288E0BEC03542F188A"/>
            </w:placeholder>
            <w:dataBinding w:prefixMappings="xmlns:ns0='http://schemas.openxmlformats.org/package/2006/metadata/core-properties' xmlns:ns1='http://purl.org/dc/elements/1.1/'" w:xpath="/ns0:coreProperties[1]/ns1:title[1]" w:storeItemID="{6C3C8BC8-F283-45AE-878A-BAB7291924A1}"/>
            <w:text/>
          </w:sdtPr>
          <w:sdtEndPr/>
          <w:sdtContent>
            <w:p w:rsidR="002C65A3" w:rsidRDefault="007E07C2" w:rsidP="00AB07FB">
              <w:pPr>
                <w:pStyle w:val="Header"/>
                <w:jc w:val="right"/>
                <w:rPr>
                  <w:b/>
                  <w:bCs/>
                </w:rPr>
              </w:pPr>
              <w:r>
                <w:rPr>
                  <w:b/>
                  <w:bCs/>
                </w:rPr>
                <w:t>Assignment 4: Event Concept and Theming</w:t>
              </w:r>
            </w:p>
          </w:sdtContent>
        </w:sdt>
      </w:tc>
      <w:tc>
        <w:tcPr>
          <w:tcW w:w="1152" w:type="dxa"/>
          <w:tcBorders>
            <w:left w:val="single" w:sz="6" w:space="0" w:color="000000" w:themeColor="text1"/>
          </w:tcBorders>
        </w:tcPr>
        <w:p w:rsidR="002C65A3" w:rsidRDefault="002C65A3">
          <w:pPr>
            <w:pStyle w:val="Header"/>
            <w:rPr>
              <w:b/>
              <w:bCs/>
            </w:rPr>
          </w:pPr>
          <w:r>
            <w:fldChar w:fldCharType="begin"/>
          </w:r>
          <w:r>
            <w:instrText xml:space="preserve"> PAGE   \* MERGEFORMAT </w:instrText>
          </w:r>
          <w:r>
            <w:fldChar w:fldCharType="separate"/>
          </w:r>
          <w:r w:rsidR="007E07C2">
            <w:rPr>
              <w:noProof/>
            </w:rPr>
            <w:t>1</w:t>
          </w:r>
          <w:r>
            <w:rPr>
              <w:noProof/>
            </w:rPr>
            <w:fldChar w:fldCharType="end"/>
          </w:r>
        </w:p>
      </w:tc>
    </w:tr>
  </w:tbl>
  <w:p w:rsidR="002C65A3" w:rsidRDefault="002C65A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75212"/>
    <w:multiLevelType w:val="hybridMultilevel"/>
    <w:tmpl w:val="A05C66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27E2950"/>
    <w:multiLevelType w:val="hybridMultilevel"/>
    <w:tmpl w:val="56CA1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22E30C73"/>
    <w:multiLevelType w:val="hybridMultilevel"/>
    <w:tmpl w:val="9EF47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A2204AF"/>
    <w:multiLevelType w:val="hybridMultilevel"/>
    <w:tmpl w:val="1612FE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4BA77D4A"/>
    <w:multiLevelType w:val="hybridMultilevel"/>
    <w:tmpl w:val="A9826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EE43A05"/>
    <w:multiLevelType w:val="hybridMultilevel"/>
    <w:tmpl w:val="0F9C55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0"/>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66C7D"/>
    <w:rsid w:val="002B0BD7"/>
    <w:rsid w:val="002B573D"/>
    <w:rsid w:val="002C5CB2"/>
    <w:rsid w:val="002C65A3"/>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09B0"/>
    <w:rsid w:val="00535F31"/>
    <w:rsid w:val="00574D64"/>
    <w:rsid w:val="00591365"/>
    <w:rsid w:val="005B31E4"/>
    <w:rsid w:val="006034F6"/>
    <w:rsid w:val="00607874"/>
    <w:rsid w:val="00607E77"/>
    <w:rsid w:val="00617BB3"/>
    <w:rsid w:val="00645CDD"/>
    <w:rsid w:val="006823A7"/>
    <w:rsid w:val="00687EE8"/>
    <w:rsid w:val="006B76AE"/>
    <w:rsid w:val="0070347F"/>
    <w:rsid w:val="0070678E"/>
    <w:rsid w:val="00791D35"/>
    <w:rsid w:val="007E07C2"/>
    <w:rsid w:val="00831C11"/>
    <w:rsid w:val="008A60B4"/>
    <w:rsid w:val="008B3C31"/>
    <w:rsid w:val="008B64FE"/>
    <w:rsid w:val="00935BF7"/>
    <w:rsid w:val="0095442C"/>
    <w:rsid w:val="00983942"/>
    <w:rsid w:val="009C37E0"/>
    <w:rsid w:val="009E41F4"/>
    <w:rsid w:val="009F0535"/>
    <w:rsid w:val="00A14B66"/>
    <w:rsid w:val="00A240C1"/>
    <w:rsid w:val="00A65CF7"/>
    <w:rsid w:val="00A81AB4"/>
    <w:rsid w:val="00A851DA"/>
    <w:rsid w:val="00AB07FB"/>
    <w:rsid w:val="00AC7D5B"/>
    <w:rsid w:val="00AE1481"/>
    <w:rsid w:val="00B0415E"/>
    <w:rsid w:val="00B04678"/>
    <w:rsid w:val="00BC46DF"/>
    <w:rsid w:val="00C03577"/>
    <w:rsid w:val="00C53029"/>
    <w:rsid w:val="00C65FEA"/>
    <w:rsid w:val="00CA0AC2"/>
    <w:rsid w:val="00CB4D0A"/>
    <w:rsid w:val="00CC2FB3"/>
    <w:rsid w:val="00CC575A"/>
    <w:rsid w:val="00CD566C"/>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D2DF4"/>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4C7D8570152A45288E0BEC03542F188A"/>
        <w:category>
          <w:name w:val="General"/>
          <w:gallery w:val="placeholder"/>
        </w:category>
        <w:types>
          <w:type w:val="bbPlcHdr"/>
        </w:types>
        <w:behaviors>
          <w:behavior w:val="content"/>
        </w:behaviors>
        <w:guid w:val="{7B655A67-B735-4B24-B116-E16C6D9EDC7E}"/>
      </w:docPartPr>
      <w:docPartBody>
        <w:p w:rsidR="00315F6F" w:rsidRDefault="004135F9" w:rsidP="004135F9">
          <w:pPr>
            <w:pStyle w:val="4C7D8570152A45288E0BEC03542F188A"/>
          </w:pPr>
          <w:r>
            <w:rPr>
              <w:b/>
              <w:bCs/>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35F9"/>
    <w:rsid w:val="001C20A7"/>
    <w:rsid w:val="00315F6F"/>
    <w:rsid w:val="004135F9"/>
    <w:rsid w:val="00A90B70"/>
    <w:rsid w:val="00BF501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BF5AB6B7BE4D3A948DCAB3BDE71434">
    <w:name w:val="7FBF5AB6B7BE4D3A948DCAB3BDE71434"/>
    <w:rsid w:val="004135F9"/>
  </w:style>
  <w:style w:type="paragraph" w:customStyle="1" w:styleId="4C7D8570152A45288E0BEC03542F188A">
    <w:name w:val="4C7D8570152A45288E0BEC03542F188A"/>
    <w:rsid w:val="004135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0DAF52-4562-4DC9-92A7-B5E1CE922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Assignment 3: The Event Planning Process</vt:lpstr>
    </vt:vector>
  </TitlesOfParts>
  <Company>HP</Company>
  <LinksUpToDate>false</LinksUpToDate>
  <CharactersWithSpaces>7542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4: Event Concept and Theming</dc:title>
  <dc:creator>kemipher</dc:creator>
  <cp:lastModifiedBy>Lough SRO</cp:lastModifiedBy>
  <cp:revision>3</cp:revision>
  <dcterms:created xsi:type="dcterms:W3CDTF">2016-02-01T16:58:00Z</dcterms:created>
  <dcterms:modified xsi:type="dcterms:W3CDTF">2016-02-01T16:58:00Z</dcterms:modified>
</cp:coreProperties>
</file>