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53B" w:rsidRDefault="007C753B" w:rsidP="00170773">
      <w:pPr>
        <w:jc w:val="center"/>
        <w:rPr>
          <w:rFonts w:ascii="Times New Roman" w:hAnsi="Times New Roman" w:cs="Times New Roman"/>
          <w:b/>
          <w:sz w:val="28"/>
          <w:u w:val="single"/>
        </w:rPr>
      </w:pPr>
      <w:r>
        <w:rPr>
          <w:rFonts w:ascii="Times New Roman" w:hAnsi="Times New Roman" w:cs="Times New Roman"/>
          <w:b/>
          <w:sz w:val="28"/>
          <w:u w:val="single"/>
        </w:rPr>
        <w:t>ASSESSMENT NUMBER 2</w:t>
      </w:r>
    </w:p>
    <w:p w:rsidR="007C753B" w:rsidRDefault="007C753B" w:rsidP="00170773">
      <w:pPr>
        <w:jc w:val="center"/>
        <w:rPr>
          <w:rFonts w:ascii="Times New Roman" w:hAnsi="Times New Roman" w:cs="Times New Roman"/>
          <w:b/>
          <w:sz w:val="28"/>
          <w:u w:val="single"/>
        </w:rPr>
      </w:pPr>
      <w:bookmarkStart w:id="0" w:name="_GoBack"/>
      <w:bookmarkEnd w:id="0"/>
    </w:p>
    <w:p w:rsidR="00902FC6" w:rsidRDefault="00170773" w:rsidP="00170773">
      <w:pPr>
        <w:jc w:val="center"/>
        <w:rPr>
          <w:rFonts w:ascii="Times New Roman" w:hAnsi="Times New Roman" w:cs="Times New Roman"/>
          <w:b/>
          <w:sz w:val="28"/>
          <w:u w:val="single"/>
        </w:rPr>
      </w:pPr>
      <w:r w:rsidRPr="00170773">
        <w:rPr>
          <w:rFonts w:ascii="Times New Roman" w:hAnsi="Times New Roman" w:cs="Times New Roman"/>
          <w:b/>
          <w:sz w:val="28"/>
          <w:u w:val="single"/>
        </w:rPr>
        <w:t>The Tourism Products and Services</w:t>
      </w:r>
    </w:p>
    <w:p w:rsidR="00170773" w:rsidRDefault="009C528B" w:rsidP="00170773">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Tangible services differentiate from intangible services as they can be </w:t>
      </w:r>
      <w:proofErr w:type="gramStart"/>
      <w:r>
        <w:rPr>
          <w:rFonts w:ascii="Times New Roman" w:hAnsi="Times New Roman" w:cs="Times New Roman"/>
          <w:sz w:val="24"/>
        </w:rPr>
        <w:t>measured ,</w:t>
      </w:r>
      <w:proofErr w:type="gramEnd"/>
      <w:r>
        <w:rPr>
          <w:rFonts w:ascii="Times New Roman" w:hAnsi="Times New Roman" w:cs="Times New Roman"/>
          <w:sz w:val="24"/>
        </w:rPr>
        <w:t xml:space="preserve"> appraised required to meet certain minimum standards.</w:t>
      </w:r>
    </w:p>
    <w:p w:rsidR="009C528B" w:rsidRDefault="009C528B" w:rsidP="009C528B">
      <w:pPr>
        <w:pStyle w:val="ListParagraph"/>
        <w:rPr>
          <w:rFonts w:ascii="Times New Roman" w:hAnsi="Times New Roman" w:cs="Times New Roman"/>
          <w:sz w:val="24"/>
        </w:rPr>
      </w:pPr>
    </w:p>
    <w:p w:rsidR="009C528B" w:rsidRDefault="009C528B" w:rsidP="009C528B">
      <w:pPr>
        <w:pStyle w:val="ListParagraph"/>
        <w:rPr>
          <w:rFonts w:ascii="Times New Roman" w:hAnsi="Times New Roman" w:cs="Times New Roman"/>
          <w:sz w:val="24"/>
        </w:rPr>
      </w:pPr>
      <w:r>
        <w:rPr>
          <w:rFonts w:ascii="Times New Roman" w:hAnsi="Times New Roman" w:cs="Times New Roman"/>
          <w:sz w:val="24"/>
        </w:rPr>
        <w:t xml:space="preserve">Tangible services: </w:t>
      </w:r>
      <w:proofErr w:type="spellStart"/>
      <w:r>
        <w:rPr>
          <w:rFonts w:ascii="Times New Roman" w:hAnsi="Times New Roman" w:cs="Times New Roman"/>
          <w:sz w:val="24"/>
        </w:rPr>
        <w:t>Infrastructure</w:t>
      </w:r>
      <w:proofErr w:type="gramStart"/>
      <w:r>
        <w:rPr>
          <w:rFonts w:ascii="Times New Roman" w:hAnsi="Times New Roman" w:cs="Times New Roman"/>
          <w:sz w:val="24"/>
        </w:rPr>
        <w:t>,Superstructure</w:t>
      </w:r>
      <w:proofErr w:type="spellEnd"/>
      <w:proofErr w:type="gramEnd"/>
      <w:r>
        <w:rPr>
          <w:rFonts w:ascii="Times New Roman" w:hAnsi="Times New Roman" w:cs="Times New Roman"/>
          <w:sz w:val="24"/>
        </w:rPr>
        <w:t>.</w:t>
      </w:r>
    </w:p>
    <w:p w:rsidR="009C528B" w:rsidRDefault="009C528B" w:rsidP="009C528B">
      <w:pPr>
        <w:pStyle w:val="ListParagraph"/>
        <w:rPr>
          <w:rFonts w:ascii="Times New Roman" w:hAnsi="Times New Roman" w:cs="Times New Roman"/>
          <w:sz w:val="24"/>
        </w:rPr>
      </w:pPr>
      <w:r>
        <w:rPr>
          <w:rFonts w:ascii="Times New Roman" w:hAnsi="Times New Roman" w:cs="Times New Roman"/>
          <w:sz w:val="24"/>
        </w:rPr>
        <w:t xml:space="preserve">Intangible </w:t>
      </w:r>
      <w:proofErr w:type="gramStart"/>
      <w:r>
        <w:rPr>
          <w:rFonts w:ascii="Times New Roman" w:hAnsi="Times New Roman" w:cs="Times New Roman"/>
          <w:sz w:val="24"/>
        </w:rPr>
        <w:t>services :</w:t>
      </w:r>
      <w:proofErr w:type="gramEnd"/>
      <w:r>
        <w:rPr>
          <w:rFonts w:ascii="Times New Roman" w:hAnsi="Times New Roman" w:cs="Times New Roman"/>
          <w:sz w:val="24"/>
        </w:rPr>
        <w:t xml:space="preserve"> The feeling of welcome, friendliness.</w:t>
      </w:r>
    </w:p>
    <w:p w:rsidR="009C528B" w:rsidRDefault="009C528B" w:rsidP="009C528B">
      <w:pPr>
        <w:pStyle w:val="ListParagraph"/>
        <w:rPr>
          <w:rFonts w:ascii="Times New Roman" w:hAnsi="Times New Roman" w:cs="Times New Roman"/>
          <w:sz w:val="24"/>
        </w:rPr>
      </w:pPr>
    </w:p>
    <w:p w:rsidR="009C528B" w:rsidRDefault="009C528B" w:rsidP="009C528B">
      <w:pPr>
        <w:pStyle w:val="ListParagraph"/>
        <w:rPr>
          <w:rFonts w:ascii="Times New Roman" w:hAnsi="Times New Roman" w:cs="Times New Roman"/>
          <w:sz w:val="24"/>
        </w:rPr>
      </w:pPr>
    </w:p>
    <w:p w:rsidR="009C528B" w:rsidRDefault="00173D71" w:rsidP="009C528B">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Tourism Product </w:t>
      </w:r>
      <w:r w:rsidR="00B95AD0" w:rsidRPr="00B95AD0">
        <w:rPr>
          <w:rFonts w:ascii="Times New Roman" w:hAnsi="Times New Roman" w:cs="Times New Roman"/>
          <w:sz w:val="24"/>
        </w:rPr>
        <w:t xml:space="preserve">is a group of components or </w:t>
      </w:r>
      <w:r>
        <w:rPr>
          <w:rFonts w:ascii="Times New Roman" w:hAnsi="Times New Roman" w:cs="Times New Roman"/>
          <w:sz w:val="24"/>
        </w:rPr>
        <w:t>elements</w:t>
      </w:r>
      <w:r w:rsidR="005C215F">
        <w:rPr>
          <w:rFonts w:ascii="Times New Roman" w:hAnsi="Times New Roman" w:cs="Times New Roman"/>
          <w:sz w:val="24"/>
        </w:rPr>
        <w:t xml:space="preserve"> such as Tangible elements, Intangible elements, Infrastructure, Superstructure, Hospitality, friendliness, Atmosphere</w:t>
      </w:r>
      <w:r>
        <w:rPr>
          <w:rFonts w:ascii="Times New Roman" w:hAnsi="Times New Roman" w:cs="Times New Roman"/>
          <w:sz w:val="24"/>
        </w:rPr>
        <w:t xml:space="preserve"> brought together in a bundle </w:t>
      </w:r>
      <w:r w:rsidR="00B95AD0" w:rsidRPr="00B95AD0">
        <w:rPr>
          <w:rFonts w:ascii="Times New Roman" w:hAnsi="Times New Roman" w:cs="Times New Roman"/>
          <w:sz w:val="24"/>
        </w:rPr>
        <w:t>to satisfy the consumer's need.</w:t>
      </w:r>
    </w:p>
    <w:p w:rsidR="007C753B" w:rsidRDefault="007C753B" w:rsidP="007C753B">
      <w:pPr>
        <w:pStyle w:val="ListParagraph"/>
        <w:rPr>
          <w:rFonts w:ascii="Times New Roman" w:hAnsi="Times New Roman" w:cs="Times New Roman"/>
          <w:sz w:val="24"/>
        </w:rPr>
      </w:pPr>
    </w:p>
    <w:p w:rsidR="00173D71" w:rsidRDefault="00173D71" w:rsidP="009C528B">
      <w:pPr>
        <w:pStyle w:val="ListParagraph"/>
        <w:numPr>
          <w:ilvl w:val="0"/>
          <w:numId w:val="2"/>
        </w:numPr>
        <w:rPr>
          <w:rFonts w:ascii="Times New Roman" w:hAnsi="Times New Roman" w:cs="Times New Roman"/>
          <w:sz w:val="24"/>
        </w:rPr>
      </w:pPr>
      <w:r>
        <w:rPr>
          <w:rFonts w:ascii="Times New Roman" w:hAnsi="Times New Roman" w:cs="Times New Roman"/>
          <w:sz w:val="24"/>
        </w:rPr>
        <w:t>Infrastructure includes electricity, roads, sewerage system.</w:t>
      </w:r>
    </w:p>
    <w:p w:rsidR="00173D71" w:rsidRDefault="00173D71" w:rsidP="00173D71">
      <w:pPr>
        <w:pStyle w:val="ListParagraph"/>
        <w:rPr>
          <w:rFonts w:ascii="Times New Roman" w:hAnsi="Times New Roman" w:cs="Times New Roman"/>
          <w:sz w:val="24"/>
        </w:rPr>
      </w:pPr>
      <w:r>
        <w:rPr>
          <w:rFonts w:ascii="Times New Roman" w:hAnsi="Times New Roman" w:cs="Times New Roman"/>
          <w:sz w:val="24"/>
        </w:rPr>
        <w:t xml:space="preserve">Superstructure includes restaurants, hotels, </w:t>
      </w:r>
      <w:proofErr w:type="gramStart"/>
      <w:r>
        <w:rPr>
          <w:rFonts w:ascii="Times New Roman" w:hAnsi="Times New Roman" w:cs="Times New Roman"/>
          <w:sz w:val="24"/>
        </w:rPr>
        <w:t>accommodation</w:t>
      </w:r>
      <w:proofErr w:type="gramEnd"/>
      <w:r>
        <w:rPr>
          <w:rFonts w:ascii="Times New Roman" w:hAnsi="Times New Roman" w:cs="Times New Roman"/>
          <w:sz w:val="24"/>
        </w:rPr>
        <w:t xml:space="preserve"> units.</w:t>
      </w:r>
    </w:p>
    <w:p w:rsidR="007C753B" w:rsidRDefault="007C753B" w:rsidP="00173D71">
      <w:pPr>
        <w:pStyle w:val="ListParagraph"/>
        <w:rPr>
          <w:rFonts w:ascii="Times New Roman" w:hAnsi="Times New Roman" w:cs="Times New Roman"/>
          <w:sz w:val="24"/>
        </w:rPr>
      </w:pPr>
    </w:p>
    <w:p w:rsidR="00173D71" w:rsidRDefault="005C215F" w:rsidP="00173D71">
      <w:pPr>
        <w:pStyle w:val="ListParagraph"/>
        <w:numPr>
          <w:ilvl w:val="0"/>
          <w:numId w:val="2"/>
        </w:numPr>
        <w:rPr>
          <w:rFonts w:ascii="Times New Roman" w:hAnsi="Times New Roman" w:cs="Times New Roman"/>
          <w:sz w:val="24"/>
        </w:rPr>
      </w:pPr>
      <w:r>
        <w:rPr>
          <w:rFonts w:ascii="Times New Roman" w:hAnsi="Times New Roman" w:cs="Times New Roman"/>
          <w:sz w:val="24"/>
        </w:rPr>
        <w:t>Cluster Concept in Tourism is main product which comprises accommodation, recreational amenities, eateries along wi</w:t>
      </w:r>
      <w:r w:rsidR="008553C4">
        <w:rPr>
          <w:rFonts w:ascii="Times New Roman" w:hAnsi="Times New Roman" w:cs="Times New Roman"/>
          <w:sz w:val="24"/>
        </w:rPr>
        <w:t>th the tourist attractions combined</w:t>
      </w:r>
      <w:r>
        <w:rPr>
          <w:rFonts w:ascii="Times New Roman" w:hAnsi="Times New Roman" w:cs="Times New Roman"/>
          <w:sz w:val="24"/>
        </w:rPr>
        <w:t xml:space="preserve"> with the marginal </w:t>
      </w:r>
      <w:proofErr w:type="gramStart"/>
      <w:r>
        <w:rPr>
          <w:rFonts w:ascii="Times New Roman" w:hAnsi="Times New Roman" w:cs="Times New Roman"/>
          <w:sz w:val="24"/>
        </w:rPr>
        <w:t>product  (</w:t>
      </w:r>
      <w:proofErr w:type="gramEnd"/>
      <w:r>
        <w:rPr>
          <w:rFonts w:ascii="Times New Roman" w:hAnsi="Times New Roman" w:cs="Times New Roman"/>
          <w:sz w:val="24"/>
        </w:rPr>
        <w:t xml:space="preserve"> leisure, historic, amusement, shopping ) to give the perfect destination</w:t>
      </w:r>
      <w:r w:rsidR="008553C4">
        <w:rPr>
          <w:rFonts w:ascii="Times New Roman" w:hAnsi="Times New Roman" w:cs="Times New Roman"/>
          <w:sz w:val="24"/>
        </w:rPr>
        <w:t>.</w:t>
      </w:r>
    </w:p>
    <w:p w:rsidR="007C753B" w:rsidRDefault="007C753B" w:rsidP="007C753B">
      <w:pPr>
        <w:pStyle w:val="ListParagraph"/>
        <w:rPr>
          <w:rFonts w:ascii="Times New Roman" w:hAnsi="Times New Roman" w:cs="Times New Roman"/>
          <w:sz w:val="24"/>
        </w:rPr>
      </w:pPr>
    </w:p>
    <w:p w:rsidR="008553C4" w:rsidRPr="00173D71" w:rsidRDefault="008553C4" w:rsidP="00173D71">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Resort complexes </w:t>
      </w:r>
      <w:proofErr w:type="gramStart"/>
      <w:r>
        <w:rPr>
          <w:rFonts w:ascii="Times New Roman" w:hAnsi="Times New Roman" w:cs="Times New Roman"/>
          <w:sz w:val="24"/>
        </w:rPr>
        <w:t xml:space="preserve">are </w:t>
      </w:r>
      <w:r w:rsidR="007C753B">
        <w:rPr>
          <w:rFonts w:ascii="Times New Roman" w:hAnsi="Times New Roman" w:cs="Times New Roman"/>
          <w:sz w:val="24"/>
        </w:rPr>
        <w:t xml:space="preserve"> Incorporated</w:t>
      </w:r>
      <w:proofErr w:type="gramEnd"/>
      <w:r w:rsidR="007C753B">
        <w:rPr>
          <w:rFonts w:ascii="Times New Roman" w:hAnsi="Times New Roman" w:cs="Times New Roman"/>
          <w:sz w:val="24"/>
        </w:rPr>
        <w:t xml:space="preserve"> </w:t>
      </w:r>
      <w:r w:rsidR="000C2558">
        <w:rPr>
          <w:rFonts w:ascii="Times New Roman" w:hAnsi="Times New Roman" w:cs="Times New Roman"/>
          <w:sz w:val="24"/>
        </w:rPr>
        <w:t>Resort centres, which are All inclusive type  built in ample amount of lands to minimise the infrastructural needs which confine the visitors in one location with sustaining and matching facilities and services</w:t>
      </w:r>
      <w:r w:rsidR="007C753B">
        <w:rPr>
          <w:rFonts w:ascii="Times New Roman" w:hAnsi="Times New Roman" w:cs="Times New Roman"/>
          <w:sz w:val="24"/>
        </w:rPr>
        <w:t xml:space="preserve"> in an organised and synchronized </w:t>
      </w:r>
      <w:proofErr w:type="spellStart"/>
      <w:r w:rsidR="007C753B">
        <w:rPr>
          <w:rFonts w:ascii="Times New Roman" w:hAnsi="Times New Roman" w:cs="Times New Roman"/>
          <w:sz w:val="24"/>
        </w:rPr>
        <w:t>way.For</w:t>
      </w:r>
      <w:proofErr w:type="spellEnd"/>
      <w:r w:rsidR="007C753B">
        <w:rPr>
          <w:rFonts w:ascii="Times New Roman" w:hAnsi="Times New Roman" w:cs="Times New Roman"/>
          <w:sz w:val="24"/>
        </w:rPr>
        <w:t xml:space="preserve"> example : Cancun in Mexico, Nusa </w:t>
      </w:r>
      <w:proofErr w:type="spellStart"/>
      <w:r w:rsidR="007C753B">
        <w:rPr>
          <w:rFonts w:ascii="Times New Roman" w:hAnsi="Times New Roman" w:cs="Times New Roman"/>
          <w:sz w:val="24"/>
        </w:rPr>
        <w:t>Dua</w:t>
      </w:r>
      <w:proofErr w:type="spellEnd"/>
      <w:r w:rsidR="007C753B">
        <w:rPr>
          <w:rFonts w:ascii="Times New Roman" w:hAnsi="Times New Roman" w:cs="Times New Roman"/>
          <w:sz w:val="24"/>
        </w:rPr>
        <w:t xml:space="preserve"> in Bali.</w:t>
      </w:r>
    </w:p>
    <w:p w:rsidR="00173D71" w:rsidRDefault="00173D71" w:rsidP="00173D71">
      <w:pPr>
        <w:pStyle w:val="ListParagraph"/>
        <w:rPr>
          <w:rFonts w:ascii="Times New Roman" w:hAnsi="Times New Roman" w:cs="Times New Roman"/>
          <w:sz w:val="24"/>
        </w:rPr>
      </w:pPr>
    </w:p>
    <w:p w:rsidR="00173D71" w:rsidRPr="00173D71" w:rsidRDefault="00173D71" w:rsidP="00173D71">
      <w:pPr>
        <w:pStyle w:val="ListParagraph"/>
        <w:rPr>
          <w:rFonts w:ascii="Times New Roman" w:hAnsi="Times New Roman" w:cs="Times New Roman"/>
          <w:sz w:val="24"/>
        </w:rPr>
      </w:pPr>
    </w:p>
    <w:p w:rsidR="009C528B" w:rsidRDefault="009C528B" w:rsidP="009C528B">
      <w:pPr>
        <w:pStyle w:val="ListParagraph"/>
        <w:rPr>
          <w:rFonts w:ascii="Times New Roman" w:hAnsi="Times New Roman" w:cs="Times New Roman"/>
          <w:sz w:val="24"/>
        </w:rPr>
      </w:pPr>
    </w:p>
    <w:p w:rsidR="009C528B" w:rsidRDefault="009C528B" w:rsidP="009C528B">
      <w:pPr>
        <w:pStyle w:val="ListParagraph"/>
        <w:rPr>
          <w:rFonts w:ascii="Times New Roman" w:hAnsi="Times New Roman" w:cs="Times New Roman"/>
          <w:sz w:val="24"/>
        </w:rPr>
      </w:pPr>
    </w:p>
    <w:p w:rsidR="009C528B" w:rsidRPr="00170773" w:rsidRDefault="009C528B" w:rsidP="009C528B">
      <w:pPr>
        <w:pStyle w:val="ListParagraph"/>
        <w:rPr>
          <w:rFonts w:ascii="Times New Roman" w:hAnsi="Times New Roman" w:cs="Times New Roman"/>
          <w:sz w:val="24"/>
        </w:rPr>
      </w:pPr>
      <w:r>
        <w:rPr>
          <w:rFonts w:ascii="Times New Roman" w:hAnsi="Times New Roman" w:cs="Times New Roman"/>
          <w:sz w:val="24"/>
        </w:rPr>
        <w:t xml:space="preserve"> </w:t>
      </w:r>
    </w:p>
    <w:sectPr w:rsidR="009C528B" w:rsidRPr="001707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64EA4"/>
    <w:multiLevelType w:val="hybridMultilevel"/>
    <w:tmpl w:val="DCCE8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BC5371B"/>
    <w:multiLevelType w:val="hybridMultilevel"/>
    <w:tmpl w:val="2DE4C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773"/>
    <w:rsid w:val="000C2558"/>
    <w:rsid w:val="00170773"/>
    <w:rsid w:val="00173D71"/>
    <w:rsid w:val="005C215F"/>
    <w:rsid w:val="007C753B"/>
    <w:rsid w:val="008553C4"/>
    <w:rsid w:val="008703A3"/>
    <w:rsid w:val="00902FC6"/>
    <w:rsid w:val="009C528B"/>
    <w:rsid w:val="00B95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7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7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pcsupp</dc:creator>
  <cp:lastModifiedBy>pcsupp</cp:lastModifiedBy>
  <cp:revision>2</cp:revision>
  <dcterms:created xsi:type="dcterms:W3CDTF">2017-01-17T11:41:00Z</dcterms:created>
  <dcterms:modified xsi:type="dcterms:W3CDTF">2017-01-17T12:59:00Z</dcterms:modified>
</cp:coreProperties>
</file>