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3C106121" w14:textId="77777777" w:rsidR="00A851DA" w:rsidRPr="00861DAF" w:rsidRDefault="00607874" w:rsidP="00861DAF">
      <w:pPr>
        <w:pStyle w:val="Default"/>
        <w:contextualSpacing/>
        <w:rPr>
          <w:rFonts w:ascii="Candara" w:hAnsi="Candara"/>
        </w:rPr>
      </w:pPr>
      <w:r w:rsidRPr="00861DAF">
        <w:rPr>
          <w:rFonts w:ascii="Candara" w:hAnsi="Candara"/>
          <w:noProof/>
        </w:rPr>
        <w:drawing>
          <wp:anchor distT="0" distB="0" distL="114300" distR="114300" simplePos="0" relativeHeight="251658240" behindDoc="0" locked="0" layoutInCell="1" allowOverlap="1" wp14:anchorId="49E856B8" wp14:editId="7153A84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61DAF">
        <w:rPr>
          <w:rFonts w:ascii="Candara" w:hAnsi="Candara"/>
        </w:rPr>
        <w:t xml:space="preserve">                                                             </w:t>
      </w:r>
      <w:r w:rsidR="00405895" w:rsidRPr="00861DAF">
        <w:rPr>
          <w:rFonts w:ascii="Candara" w:hAnsi="Candara"/>
        </w:rPr>
        <w:t xml:space="preserve">     </w:t>
      </w:r>
    </w:p>
    <w:p w14:paraId="5B6B1005" w14:textId="77777777" w:rsidR="00607874" w:rsidRPr="00861DAF" w:rsidRDefault="00CF47D3" w:rsidP="00861DAF">
      <w:pPr>
        <w:contextualSpacing/>
        <w:rPr>
          <w:rFonts w:ascii="Candara" w:hAnsi="Candara"/>
          <w:lang w:val="en-US"/>
        </w:rPr>
      </w:pPr>
      <w:r w:rsidRPr="00861DAF">
        <w:rPr>
          <w:rFonts w:ascii="Candara" w:hAnsi="Candara"/>
          <w:noProof/>
          <w:lang w:val="en-US" w:eastAsia="zh-TW"/>
        </w:rPr>
        <w:pict w14:anchorId="2C963CBB">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565DC0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FB7BF45" w14:textId="77777777" w:rsidR="00405895" w:rsidRDefault="00405895"/>
              </w:txbxContent>
            </v:textbox>
          </v:shape>
        </w:pict>
      </w:r>
    </w:p>
    <w:p w14:paraId="35527246" w14:textId="77777777" w:rsidR="00607874" w:rsidRPr="00861DAF" w:rsidRDefault="00607874" w:rsidP="00861DAF">
      <w:pPr>
        <w:contextualSpacing/>
        <w:rPr>
          <w:rFonts w:ascii="Candara" w:hAnsi="Candara"/>
          <w:lang w:val="en-US"/>
        </w:rPr>
      </w:pPr>
    </w:p>
    <w:p w14:paraId="36F6B4D5" w14:textId="77777777" w:rsidR="00607874" w:rsidRPr="00861DAF" w:rsidRDefault="00607874" w:rsidP="00861DAF">
      <w:pPr>
        <w:contextualSpacing/>
        <w:rPr>
          <w:rFonts w:ascii="Candara" w:hAnsi="Candara"/>
          <w:lang w:val="en-US"/>
        </w:rPr>
      </w:pPr>
    </w:p>
    <w:p w14:paraId="31841B35" w14:textId="77777777" w:rsidR="00607874" w:rsidRPr="00861DAF" w:rsidRDefault="00607874" w:rsidP="00861DAF">
      <w:pPr>
        <w:contextualSpacing/>
        <w:rPr>
          <w:rFonts w:ascii="Candara" w:hAnsi="Candara"/>
          <w:lang w:val="en-US"/>
        </w:rPr>
      </w:pPr>
    </w:p>
    <w:tbl>
      <w:tblPr>
        <w:tblStyle w:val="TableGrid"/>
        <w:tblW w:w="0" w:type="auto"/>
        <w:tblLook w:val="04A0" w:firstRow="1" w:lastRow="0" w:firstColumn="1" w:lastColumn="0" w:noHBand="0" w:noVBand="1"/>
      </w:tblPr>
      <w:tblGrid>
        <w:gridCol w:w="2566"/>
        <w:gridCol w:w="6676"/>
      </w:tblGrid>
      <w:tr w:rsidR="00A851DA" w:rsidRPr="00861DAF" w14:paraId="3E5F33C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149333" w14:textId="77777777" w:rsidR="00A851DA" w:rsidRPr="00861DAF" w:rsidRDefault="00A851DA" w:rsidP="00861DAF">
            <w:pPr>
              <w:contextualSpacing/>
              <w:rPr>
                <w:rFonts w:ascii="Candara" w:hAnsi="Candara"/>
                <w:b/>
                <w:color w:val="002060"/>
              </w:rPr>
            </w:pPr>
            <w:r w:rsidRPr="00861DAF">
              <w:rPr>
                <w:rFonts w:ascii="Candara" w:hAnsi="Candara"/>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45FE84B" w14:textId="77777777" w:rsidR="00A851DA" w:rsidRPr="00861DAF" w:rsidRDefault="00D159BD" w:rsidP="00861DAF">
            <w:pPr>
              <w:pStyle w:val="Default"/>
              <w:contextualSpacing/>
              <w:rPr>
                <w:rFonts w:ascii="Candara" w:hAnsi="Candara"/>
              </w:rPr>
            </w:pPr>
            <w:proofErr w:type="spellStart"/>
            <w:r w:rsidRPr="00861DAF">
              <w:rPr>
                <w:rFonts w:ascii="Candara" w:hAnsi="Candara"/>
              </w:rPr>
              <w:t>Antar</w:t>
            </w:r>
            <w:proofErr w:type="spellEnd"/>
            <w:r w:rsidRPr="00861DAF">
              <w:rPr>
                <w:rFonts w:ascii="Candara" w:hAnsi="Candara"/>
              </w:rPr>
              <w:t xml:space="preserve"> Mohamed</w:t>
            </w:r>
          </w:p>
        </w:tc>
      </w:tr>
      <w:tr w:rsidR="00A851DA" w:rsidRPr="00861DAF" w14:paraId="052831D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522B6A" w14:textId="77777777" w:rsidR="00A851DA" w:rsidRPr="00861DAF" w:rsidRDefault="00A851DA" w:rsidP="00861DAF">
            <w:pPr>
              <w:contextualSpacing/>
              <w:rPr>
                <w:rFonts w:ascii="Candara" w:hAnsi="Candara"/>
                <w:b/>
                <w:color w:val="002060"/>
              </w:rPr>
            </w:pPr>
            <w:r w:rsidRPr="00861DAF">
              <w:rPr>
                <w:rFonts w:ascii="Candara" w:hAnsi="Candara"/>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C585E59" w14:textId="77777777" w:rsidR="00A851DA" w:rsidRPr="00861DAF" w:rsidRDefault="00D159BD" w:rsidP="00861DAF">
            <w:pPr>
              <w:pStyle w:val="Default"/>
              <w:contextualSpacing/>
              <w:rPr>
                <w:rFonts w:ascii="Candara" w:hAnsi="Candara"/>
              </w:rPr>
            </w:pPr>
            <w:r w:rsidRPr="00861DAF">
              <w:rPr>
                <w:rFonts w:ascii="Candara" w:hAnsi="Candara"/>
              </w:rPr>
              <w:t>2678</w:t>
            </w:r>
          </w:p>
        </w:tc>
      </w:tr>
      <w:tr w:rsidR="00A851DA" w:rsidRPr="00861DAF" w14:paraId="49F9581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0C8660" w14:textId="77777777" w:rsidR="00A851DA" w:rsidRPr="00861DAF" w:rsidRDefault="00A851DA" w:rsidP="00861DAF">
            <w:pPr>
              <w:contextualSpacing/>
              <w:rPr>
                <w:rFonts w:ascii="Candara" w:hAnsi="Candara"/>
                <w:b/>
                <w:color w:val="002060"/>
              </w:rPr>
            </w:pPr>
            <w:r w:rsidRPr="00861DAF">
              <w:rPr>
                <w:rFonts w:ascii="Candara" w:hAnsi="Candara"/>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58C1472" w14:textId="77777777" w:rsidR="00A851DA" w:rsidRPr="00861DAF" w:rsidRDefault="00D159BD" w:rsidP="00861DAF">
            <w:pPr>
              <w:pStyle w:val="Default"/>
              <w:contextualSpacing/>
              <w:rPr>
                <w:rFonts w:ascii="Candara" w:hAnsi="Candara"/>
              </w:rPr>
            </w:pPr>
            <w:r w:rsidRPr="00861DAF">
              <w:rPr>
                <w:rFonts w:ascii="Candara" w:hAnsi="Candara" w:cs="@÷‘Sˇ"/>
              </w:rPr>
              <w:t>Diploma in Business Administration (Level 4)</w:t>
            </w:r>
          </w:p>
        </w:tc>
      </w:tr>
      <w:tr w:rsidR="00A851DA" w:rsidRPr="00861DAF" w14:paraId="195327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B656A7" w14:textId="77777777" w:rsidR="00A851DA" w:rsidRPr="00861DAF" w:rsidRDefault="00A851DA" w:rsidP="00861DAF">
            <w:pPr>
              <w:contextualSpacing/>
              <w:rPr>
                <w:rFonts w:ascii="Candara" w:hAnsi="Candara"/>
                <w:b/>
                <w:color w:val="002060"/>
              </w:rPr>
            </w:pPr>
            <w:r w:rsidRPr="00861DAF">
              <w:rPr>
                <w:rFonts w:ascii="Candara" w:hAnsi="Candara"/>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7274A1D" w14:textId="77777777" w:rsidR="00A851DA" w:rsidRPr="00861DAF" w:rsidRDefault="00D159BD" w:rsidP="00861DAF">
            <w:pPr>
              <w:contextualSpacing/>
              <w:rPr>
                <w:rFonts w:ascii="Candara" w:hAnsi="Candara"/>
              </w:rPr>
            </w:pPr>
            <w:r w:rsidRPr="00861DAF">
              <w:rPr>
                <w:rFonts w:ascii="Candara" w:hAnsi="Candara"/>
              </w:rPr>
              <w:t>12</w:t>
            </w:r>
          </w:p>
        </w:tc>
      </w:tr>
    </w:tbl>
    <w:p w14:paraId="2627172F" w14:textId="77777777" w:rsidR="00CC2FB3" w:rsidRPr="00861DAF" w:rsidRDefault="00CC2FB3" w:rsidP="00861DAF">
      <w:pPr>
        <w:contextualSpacing/>
        <w:rPr>
          <w:rFonts w:ascii="Candara" w:hAnsi="Candara"/>
          <w:b/>
          <w:lang w:val="en-US"/>
        </w:rPr>
      </w:pPr>
    </w:p>
    <w:p w14:paraId="44B1240A" w14:textId="77777777" w:rsidR="00443E6F" w:rsidRPr="00861DAF" w:rsidRDefault="00527C11" w:rsidP="00861DAF">
      <w:pPr>
        <w:contextualSpacing/>
        <w:rPr>
          <w:rFonts w:ascii="Candara" w:hAnsi="Candara"/>
          <w:b/>
          <w:sz w:val="28"/>
          <w:lang w:val="en-US"/>
        </w:rPr>
      </w:pPr>
      <w:r w:rsidRPr="00861DAF">
        <w:rPr>
          <w:rFonts w:ascii="Candara" w:hAnsi="Candara"/>
          <w:b/>
          <w:sz w:val="28"/>
          <w:lang w:val="en-US"/>
        </w:rPr>
        <w:t>Marking Criteria:</w:t>
      </w:r>
    </w:p>
    <w:p w14:paraId="5AC075CA" w14:textId="77777777" w:rsidR="00443E6F" w:rsidRPr="00861DAF" w:rsidRDefault="00527C11" w:rsidP="00861DAF">
      <w:pPr>
        <w:ind w:left="-990" w:right="-1054"/>
        <w:contextualSpacing/>
        <w:jc w:val="both"/>
        <w:rPr>
          <w:rFonts w:ascii="Candara" w:hAnsi="Candara"/>
          <w:lang w:val="en-US"/>
        </w:rPr>
      </w:pPr>
      <w:r w:rsidRPr="00861DAF">
        <w:rPr>
          <w:rFonts w:ascii="Candara" w:hAnsi="Candara"/>
          <w:lang w:val="en-US"/>
        </w:rPr>
        <w:t>We expect the learner</w:t>
      </w:r>
      <w:r w:rsidR="00443E6F" w:rsidRPr="00861DAF">
        <w:rPr>
          <w:rFonts w:ascii="Candara" w:hAnsi="Candara"/>
          <w:lang w:val="en-US"/>
        </w:rPr>
        <w:t>s</w:t>
      </w:r>
      <w:r w:rsidRPr="00861DAF">
        <w:rPr>
          <w:rFonts w:ascii="Candara" w:hAnsi="Candara"/>
          <w:lang w:val="en-US"/>
        </w:rPr>
        <w:t xml:space="preserve"> to write minimum one well expressed point in</w:t>
      </w:r>
      <w:r w:rsidR="00443E6F" w:rsidRPr="00861DAF">
        <w:rPr>
          <w:rFonts w:ascii="Candara" w:hAnsi="Candara"/>
          <w:lang w:val="en-US"/>
        </w:rPr>
        <w:t xml:space="preserve"> </w:t>
      </w:r>
      <w:r w:rsidRPr="00861DAF">
        <w:rPr>
          <w:rFonts w:ascii="Candara" w:hAnsi="Candara"/>
          <w:lang w:val="en-US"/>
        </w:rPr>
        <w:t>three lines</w:t>
      </w:r>
      <w:r w:rsidR="00443E6F" w:rsidRPr="00861DAF">
        <w:rPr>
          <w:rFonts w:ascii="Candara" w:hAnsi="Candara"/>
          <w:lang w:val="en-US"/>
        </w:rPr>
        <w:t xml:space="preserve"> against each allocated mark. This means one need</w:t>
      </w:r>
      <w:r w:rsidR="009E41F4" w:rsidRPr="00861DAF">
        <w:rPr>
          <w:rFonts w:ascii="Candara" w:hAnsi="Candara"/>
          <w:lang w:val="en-US"/>
        </w:rPr>
        <w:t>s</w:t>
      </w:r>
      <w:r w:rsidR="00443E6F" w:rsidRPr="00861DAF">
        <w:rPr>
          <w:rFonts w:ascii="Candara" w:hAnsi="Candara"/>
          <w:lang w:val="en-US"/>
        </w:rPr>
        <w:t xml:space="preserve"> to write 15 lines with </w:t>
      </w:r>
      <w:r w:rsidR="00402786" w:rsidRPr="00861DAF">
        <w:rPr>
          <w:rFonts w:ascii="Candara" w:hAnsi="Candara"/>
          <w:lang w:val="en-US"/>
        </w:rPr>
        <w:t>5 well expressed</w:t>
      </w:r>
      <w:r w:rsidR="00443E6F" w:rsidRPr="00861DAF">
        <w:rPr>
          <w:rFonts w:ascii="Candara" w:hAnsi="Candara"/>
          <w:lang w:val="en-US"/>
        </w:rPr>
        <w:t xml:space="preserve"> points to get high grades for a 5 marks question.</w:t>
      </w:r>
    </w:p>
    <w:p w14:paraId="24739E47" w14:textId="77777777" w:rsidR="00527C11" w:rsidRPr="00861DAF" w:rsidRDefault="00687EE8" w:rsidP="00861DAF">
      <w:pPr>
        <w:ind w:left="-990"/>
        <w:contextualSpacing/>
        <w:jc w:val="both"/>
        <w:rPr>
          <w:rFonts w:ascii="Candara" w:hAnsi="Candara"/>
          <w:lang w:val="en-US"/>
        </w:rPr>
      </w:pPr>
      <w:r w:rsidRPr="00861DAF">
        <w:rPr>
          <w:rFonts w:ascii="Candara" w:hAnsi="Candara"/>
          <w:lang w:val="en-US"/>
        </w:rPr>
        <w:t xml:space="preserve">For high grades use </w:t>
      </w:r>
      <w:r w:rsidR="00527C11" w:rsidRPr="00861DAF">
        <w:rPr>
          <w:rFonts w:ascii="Candara" w:hAnsi="Candara"/>
          <w:lang w:val="en-US"/>
        </w:rPr>
        <w:t xml:space="preserve">examples and illustrations </w:t>
      </w:r>
      <w:r w:rsidR="00443E6F" w:rsidRPr="00861DAF">
        <w:rPr>
          <w:rFonts w:ascii="Candara" w:hAnsi="Candara"/>
          <w:lang w:val="en-US"/>
        </w:rPr>
        <w:t>where appropriate</w:t>
      </w:r>
      <w:r w:rsidRPr="00861DAF">
        <w:rPr>
          <w:rFonts w:ascii="Candara" w:hAnsi="Candara"/>
          <w:lang w:val="en-US"/>
        </w:rPr>
        <w:t>.</w:t>
      </w:r>
      <w:r w:rsidR="00443E6F" w:rsidRPr="00861DAF">
        <w:rPr>
          <w:rFonts w:ascii="Candara" w:hAnsi="Candara"/>
          <w:lang w:val="en-US"/>
        </w:rPr>
        <w:t xml:space="preserve"> </w:t>
      </w:r>
    </w:p>
    <w:tbl>
      <w:tblPr>
        <w:tblStyle w:val="TableGrid"/>
        <w:tblW w:w="11070" w:type="dxa"/>
        <w:tblInd w:w="-882" w:type="dxa"/>
        <w:tblLook w:val="04A0" w:firstRow="1" w:lastRow="0" w:firstColumn="1" w:lastColumn="0" w:noHBand="0" w:noVBand="1"/>
      </w:tblPr>
      <w:tblGrid>
        <w:gridCol w:w="11070"/>
      </w:tblGrid>
      <w:tr w:rsidR="00CC2FB3" w:rsidRPr="00861DAF" w14:paraId="13B49FD5" w14:textId="77777777" w:rsidTr="00861DAF">
        <w:tc>
          <w:tcPr>
            <w:tcW w:w="11070" w:type="dxa"/>
          </w:tcPr>
          <w:p w14:paraId="028BBFBF" w14:textId="77777777" w:rsidR="00D159BD" w:rsidRPr="00861DAF" w:rsidRDefault="00D159BD" w:rsidP="00861DAF">
            <w:pPr>
              <w:widowControl w:val="0"/>
              <w:tabs>
                <w:tab w:val="left" w:pos="220"/>
                <w:tab w:val="left" w:pos="720"/>
              </w:tabs>
              <w:autoSpaceDE w:val="0"/>
              <w:autoSpaceDN w:val="0"/>
              <w:adjustRightInd w:val="0"/>
              <w:spacing w:after="320" w:line="380" w:lineRule="atLeast"/>
              <w:contextualSpacing/>
              <w:rPr>
                <w:rFonts w:ascii="Candara" w:hAnsi="Candara" w:cs="Calibri"/>
                <w:b/>
                <w:color w:val="76923C" w:themeColor="accent3" w:themeShade="BF"/>
                <w:sz w:val="24"/>
                <w:szCs w:val="24"/>
              </w:rPr>
            </w:pPr>
            <w:r w:rsidRPr="00861DAF">
              <w:rPr>
                <w:rFonts w:ascii="Candara" w:hAnsi="Candara" w:cs="Calibri"/>
                <w:b/>
                <w:color w:val="76923C" w:themeColor="accent3" w:themeShade="BF"/>
                <w:sz w:val="24"/>
                <w:szCs w:val="24"/>
              </w:rPr>
              <w:t xml:space="preserve">What is meant by “risk control”? </w:t>
            </w:r>
            <w:r w:rsidRPr="00861DAF">
              <w:rPr>
                <w:rFonts w:ascii="MS Mincho" w:eastAsia="MS Mincho" w:hAnsi="MS Mincho" w:cs="MS Mincho"/>
                <w:b/>
                <w:color w:val="76923C" w:themeColor="accent3" w:themeShade="BF"/>
                <w:sz w:val="24"/>
                <w:szCs w:val="24"/>
              </w:rPr>
              <w:t> </w:t>
            </w:r>
          </w:p>
          <w:p w14:paraId="4647AD78" w14:textId="77777777" w:rsidR="00CC2FB3" w:rsidRPr="00861DAF" w:rsidRDefault="00D159BD" w:rsidP="00861DAF">
            <w:pPr>
              <w:contextualSpacing/>
              <w:jc w:val="both"/>
              <w:rPr>
                <w:rFonts w:ascii="Candara" w:hAnsi="Candara"/>
                <w:b/>
              </w:rPr>
            </w:pPr>
            <w:r w:rsidRPr="00861DAF">
              <w:rPr>
                <w:rFonts w:ascii="Candara" w:hAnsi="Candara"/>
                <w:b/>
              </w:rPr>
              <w:t>It Means Reducing the losses of a risk by buying methods to reduce and avoid risks and trying to make the best of these techniques of risk prevention and minimize the risk as much as possible.</w:t>
            </w:r>
          </w:p>
          <w:p w14:paraId="46D6BF72" w14:textId="77777777" w:rsidR="00D159BD" w:rsidRPr="00861DAF" w:rsidRDefault="00D159BD" w:rsidP="00861DAF">
            <w:pPr>
              <w:contextualSpacing/>
              <w:rPr>
                <w:rFonts w:ascii="Candara" w:hAnsi="Candara"/>
                <w:b/>
              </w:rPr>
            </w:pPr>
          </w:p>
          <w:p w14:paraId="377B43A5" w14:textId="77777777" w:rsidR="00D159BD" w:rsidRPr="00861DAF" w:rsidRDefault="00D159BD" w:rsidP="00861DAF">
            <w:pPr>
              <w:widowControl w:val="0"/>
              <w:tabs>
                <w:tab w:val="left" w:pos="220"/>
                <w:tab w:val="left" w:pos="720"/>
              </w:tabs>
              <w:autoSpaceDE w:val="0"/>
              <w:autoSpaceDN w:val="0"/>
              <w:adjustRightInd w:val="0"/>
              <w:spacing w:after="320" w:line="380" w:lineRule="atLeast"/>
              <w:contextualSpacing/>
              <w:rPr>
                <w:rFonts w:ascii="Candara" w:hAnsi="Candara" w:cs="Calibri"/>
                <w:color w:val="000000"/>
                <w:sz w:val="32"/>
                <w:szCs w:val="32"/>
              </w:rPr>
            </w:pPr>
            <w:r w:rsidRPr="00861DAF">
              <w:rPr>
                <w:rFonts w:ascii="Candara" w:hAnsi="Candara" w:cs="Calibri"/>
                <w:b/>
                <w:color w:val="76923C" w:themeColor="accent3" w:themeShade="BF"/>
                <w:sz w:val="24"/>
                <w:szCs w:val="24"/>
              </w:rPr>
              <w:t xml:space="preserve">What is the relationship between risk control and risk avoidance? </w:t>
            </w:r>
            <w:r w:rsidRPr="00861DAF">
              <w:rPr>
                <w:rFonts w:ascii="MS Mincho" w:eastAsia="MS Mincho" w:hAnsi="MS Mincho" w:cs="MS Mincho"/>
                <w:color w:val="000000"/>
                <w:sz w:val="32"/>
                <w:szCs w:val="32"/>
              </w:rPr>
              <w:t> </w:t>
            </w:r>
          </w:p>
          <w:p w14:paraId="0EDED282" w14:textId="77777777" w:rsidR="00D159BD" w:rsidRPr="00861DAF" w:rsidRDefault="00D159BD" w:rsidP="00861DAF">
            <w:pPr>
              <w:contextualSpacing/>
              <w:jc w:val="both"/>
              <w:rPr>
                <w:rFonts w:ascii="Candara" w:hAnsi="Candara"/>
                <w:b/>
              </w:rPr>
            </w:pPr>
            <w:r w:rsidRPr="00861DAF">
              <w:rPr>
                <w:rFonts w:ascii="Candara" w:hAnsi="Candara"/>
                <w:b/>
              </w:rPr>
              <w:t xml:space="preserve">Risk Avoidance is a very important aspects of the risk control </w:t>
            </w:r>
            <w:r w:rsidR="002169B7" w:rsidRPr="00861DAF">
              <w:rPr>
                <w:rFonts w:ascii="Candara" w:hAnsi="Candara"/>
                <w:b/>
              </w:rPr>
              <w:t>tactics,</w:t>
            </w:r>
            <w:r w:rsidRPr="00861DAF">
              <w:rPr>
                <w:rFonts w:ascii="Candara" w:hAnsi="Candara"/>
                <w:b/>
              </w:rPr>
              <w:t xml:space="preserve"> Risk avoidance is simply trying to avoid the occurrence of risk such as fastening a seatbelt while driving to prevent risk of injuries if an accident to occur and that’s lead to be part of the risk control.</w:t>
            </w:r>
          </w:p>
          <w:p w14:paraId="153E763C" w14:textId="77777777" w:rsidR="000C5F90" w:rsidRPr="00861DAF" w:rsidRDefault="000C5F90" w:rsidP="00861DAF">
            <w:pPr>
              <w:widowControl w:val="0"/>
              <w:tabs>
                <w:tab w:val="left" w:pos="220"/>
                <w:tab w:val="left" w:pos="720"/>
              </w:tabs>
              <w:autoSpaceDE w:val="0"/>
              <w:autoSpaceDN w:val="0"/>
              <w:adjustRightInd w:val="0"/>
              <w:spacing w:after="320" w:line="380" w:lineRule="atLeast"/>
              <w:contextualSpacing/>
              <w:jc w:val="both"/>
              <w:rPr>
                <w:rFonts w:ascii="Candara" w:hAnsi="Candara"/>
                <w:b/>
              </w:rPr>
            </w:pPr>
          </w:p>
          <w:p w14:paraId="184A8755" w14:textId="77777777" w:rsidR="00D159BD" w:rsidRPr="00861DAF" w:rsidRDefault="00D159BD" w:rsidP="00861DAF">
            <w:pPr>
              <w:widowControl w:val="0"/>
              <w:tabs>
                <w:tab w:val="left" w:pos="220"/>
                <w:tab w:val="left" w:pos="720"/>
              </w:tabs>
              <w:autoSpaceDE w:val="0"/>
              <w:autoSpaceDN w:val="0"/>
              <w:adjustRightInd w:val="0"/>
              <w:spacing w:after="320" w:line="380" w:lineRule="atLeast"/>
              <w:contextualSpacing/>
              <w:rPr>
                <w:rFonts w:ascii="Candara" w:hAnsi="Candara" w:cs="Calibri"/>
                <w:color w:val="000000"/>
                <w:sz w:val="32"/>
                <w:szCs w:val="32"/>
              </w:rPr>
            </w:pPr>
            <w:r w:rsidRPr="00861DAF">
              <w:rPr>
                <w:rFonts w:ascii="Candara" w:hAnsi="Candara" w:cs="Calibri"/>
                <w:b/>
                <w:color w:val="76923C" w:themeColor="accent3" w:themeShade="BF"/>
                <w:sz w:val="24"/>
                <w:szCs w:val="24"/>
              </w:rPr>
              <w:t>What is the difference between “risk avoidance” and “risk prevention”?</w:t>
            </w:r>
            <w:r w:rsidRPr="00861DAF">
              <w:rPr>
                <w:rFonts w:ascii="Candara" w:hAnsi="Candara" w:cs="Calibri"/>
                <w:color w:val="000000"/>
                <w:sz w:val="32"/>
                <w:szCs w:val="32"/>
              </w:rPr>
              <w:t xml:space="preserve"> </w:t>
            </w:r>
            <w:r w:rsidRPr="00861DAF">
              <w:rPr>
                <w:rFonts w:ascii="MS Mincho" w:eastAsia="MS Mincho" w:hAnsi="MS Mincho" w:cs="MS Mincho"/>
                <w:color w:val="000000"/>
                <w:sz w:val="32"/>
                <w:szCs w:val="32"/>
              </w:rPr>
              <w:t> </w:t>
            </w:r>
          </w:p>
          <w:p w14:paraId="7E368FCE" w14:textId="77777777" w:rsidR="000C5F90" w:rsidRPr="00861DAF" w:rsidRDefault="00D159BD" w:rsidP="00861DAF">
            <w:pPr>
              <w:contextualSpacing/>
              <w:jc w:val="both"/>
              <w:rPr>
                <w:rFonts w:ascii="Candara" w:hAnsi="Candara"/>
                <w:b/>
              </w:rPr>
            </w:pPr>
            <w:r w:rsidRPr="00861DAF">
              <w:rPr>
                <w:rFonts w:ascii="Candara" w:hAnsi="Candara"/>
                <w:b/>
              </w:rPr>
              <w:t xml:space="preserve">Risk avoidance can be defined as adopting ways for risk not to happen which can lead to great losses due to it, also one must know that risks can always happen one way or another, on the other hand risk prevention </w:t>
            </w:r>
            <w:r w:rsidR="000C5F90" w:rsidRPr="00861DAF">
              <w:rPr>
                <w:rFonts w:ascii="Candara" w:hAnsi="Candara"/>
                <w:b/>
              </w:rPr>
              <w:t>can only be used in situation where catastrophes are to happen and their catastrophic losses where risk can’t be reduced or transferred.</w:t>
            </w:r>
          </w:p>
          <w:p w14:paraId="0E37E06E" w14:textId="77777777" w:rsidR="000C5F90" w:rsidRPr="00861DAF" w:rsidRDefault="000C5F90" w:rsidP="00861DAF">
            <w:pPr>
              <w:contextualSpacing/>
              <w:rPr>
                <w:rFonts w:ascii="Candara" w:hAnsi="Candara"/>
                <w:b/>
              </w:rPr>
            </w:pPr>
          </w:p>
          <w:p w14:paraId="10A9828D" w14:textId="77777777" w:rsidR="000C5F90" w:rsidRPr="00861DAF" w:rsidRDefault="000C5F90" w:rsidP="00861DAF">
            <w:pPr>
              <w:widowControl w:val="0"/>
              <w:tabs>
                <w:tab w:val="left" w:pos="220"/>
                <w:tab w:val="left" w:pos="720"/>
              </w:tabs>
              <w:autoSpaceDE w:val="0"/>
              <w:autoSpaceDN w:val="0"/>
              <w:adjustRightInd w:val="0"/>
              <w:spacing w:after="320" w:line="380" w:lineRule="atLeast"/>
              <w:contextualSpacing/>
              <w:rPr>
                <w:rFonts w:ascii="Candara" w:hAnsi="Candara" w:cs="Calibri"/>
                <w:color w:val="000000"/>
                <w:sz w:val="32"/>
                <w:szCs w:val="32"/>
              </w:rPr>
            </w:pPr>
            <w:r w:rsidRPr="00861DAF">
              <w:rPr>
                <w:rFonts w:ascii="Candara" w:hAnsi="Candara" w:cs="Calibri"/>
                <w:b/>
                <w:color w:val="76923C" w:themeColor="accent3" w:themeShade="BF"/>
                <w:sz w:val="24"/>
                <w:szCs w:val="24"/>
              </w:rPr>
              <w:t>“Risk management can make a difference directly to profit”. Dis</w:t>
            </w:r>
            <w:r w:rsidRPr="00861DAF">
              <w:rPr>
                <w:rFonts w:ascii="Candara" w:hAnsi="Candara" w:cs="Calibri"/>
                <w:color w:val="000000"/>
                <w:sz w:val="32"/>
                <w:szCs w:val="32"/>
              </w:rPr>
              <w:t xml:space="preserve">cuss </w:t>
            </w:r>
          </w:p>
          <w:p w14:paraId="5202239A" w14:textId="77777777" w:rsidR="000C5F90" w:rsidRPr="00861DAF" w:rsidRDefault="000C5F90" w:rsidP="00861DAF">
            <w:pPr>
              <w:contextualSpacing/>
              <w:rPr>
                <w:rFonts w:ascii="Candara" w:hAnsi="Candara"/>
                <w:b/>
              </w:rPr>
            </w:pPr>
            <w:r w:rsidRPr="00861DAF">
              <w:rPr>
                <w:rFonts w:ascii="Candara" w:hAnsi="Candara"/>
                <w:b/>
              </w:rPr>
              <w:t>Risk management is simply the ways and strategies of protecting business assets and that can definitely contribute to business objectives and goals to be achieved through.</w:t>
            </w:r>
          </w:p>
          <w:p w14:paraId="371CB69E" w14:textId="77777777" w:rsidR="000C5F90" w:rsidRPr="002169B7" w:rsidRDefault="000C5F90" w:rsidP="002169B7">
            <w:pPr>
              <w:pStyle w:val="ListParagraph"/>
              <w:numPr>
                <w:ilvl w:val="0"/>
                <w:numId w:val="11"/>
              </w:numPr>
              <w:jc w:val="both"/>
              <w:rPr>
                <w:rFonts w:ascii="Candara" w:hAnsi="Candara"/>
                <w:b/>
              </w:rPr>
            </w:pPr>
            <w:r w:rsidRPr="002169B7">
              <w:rPr>
                <w:rFonts w:ascii="Candara" w:hAnsi="Candara"/>
                <w:b/>
              </w:rPr>
              <w:t xml:space="preserve">guaranteeing that the organization won't be held back from achieving the other business goals and objectives by pure risk losses. </w:t>
            </w:r>
          </w:p>
          <w:p w14:paraId="6396A5E9" w14:textId="77777777" w:rsidR="000C5F90" w:rsidRPr="002169B7" w:rsidRDefault="000C5F90" w:rsidP="002169B7">
            <w:pPr>
              <w:pStyle w:val="ListParagraph"/>
              <w:numPr>
                <w:ilvl w:val="0"/>
                <w:numId w:val="11"/>
              </w:numPr>
              <w:jc w:val="both"/>
              <w:rPr>
                <w:rFonts w:ascii="Candara" w:hAnsi="Candara"/>
                <w:b/>
              </w:rPr>
            </w:pPr>
            <w:r w:rsidRPr="002169B7">
              <w:rPr>
                <w:rFonts w:ascii="Candara" w:hAnsi="Candara"/>
                <w:b/>
              </w:rPr>
              <w:t>Risk management can impact company profits directly by managing the c</w:t>
            </w:r>
            <w:r w:rsidRPr="002169B7">
              <w:rPr>
                <w:rFonts w:ascii="Candara" w:hAnsi="Candara"/>
                <w:b/>
              </w:rPr>
              <w:t>ost of risk for the organization, minimizing the cost can help in increasing the profits.</w:t>
            </w:r>
          </w:p>
          <w:p w14:paraId="2567C5AC" w14:textId="77777777" w:rsidR="00861DAF" w:rsidRPr="002169B7" w:rsidRDefault="000C5F90" w:rsidP="002169B7">
            <w:pPr>
              <w:pStyle w:val="ListParagraph"/>
              <w:numPr>
                <w:ilvl w:val="0"/>
                <w:numId w:val="11"/>
              </w:numPr>
              <w:jc w:val="both"/>
              <w:rPr>
                <w:rFonts w:ascii="Candara" w:hAnsi="Candara"/>
                <w:b/>
              </w:rPr>
            </w:pPr>
            <w:r w:rsidRPr="002169B7">
              <w:rPr>
                <w:rFonts w:ascii="Candara" w:hAnsi="Candara"/>
                <w:b/>
              </w:rPr>
              <w:t xml:space="preserve">If the cost of the risk techniques (Reduction, avoidance) are reduced in compare to the losses that might happen that would help get the goals and objective </w:t>
            </w:r>
            <w:r w:rsidR="002169B7" w:rsidRPr="002169B7">
              <w:rPr>
                <w:rFonts w:ascii="Candara" w:hAnsi="Candara"/>
                <w:b/>
              </w:rPr>
              <w:t>carried out</w:t>
            </w:r>
          </w:p>
          <w:p w14:paraId="19170BC9" w14:textId="77777777" w:rsidR="000C5F90" w:rsidRPr="00861DAF" w:rsidRDefault="000C5F90" w:rsidP="00861DAF">
            <w:pPr>
              <w:widowControl w:val="0"/>
              <w:tabs>
                <w:tab w:val="left" w:pos="220"/>
                <w:tab w:val="left" w:pos="720"/>
              </w:tabs>
              <w:autoSpaceDE w:val="0"/>
              <w:autoSpaceDN w:val="0"/>
              <w:adjustRightInd w:val="0"/>
              <w:spacing w:after="320" w:line="380" w:lineRule="atLeast"/>
              <w:contextualSpacing/>
              <w:rPr>
                <w:rFonts w:ascii="Candara" w:hAnsi="Candara" w:cs="Calibri"/>
                <w:b/>
                <w:color w:val="76923C" w:themeColor="accent3" w:themeShade="BF"/>
                <w:sz w:val="24"/>
                <w:szCs w:val="24"/>
              </w:rPr>
            </w:pPr>
            <w:r w:rsidRPr="00861DAF">
              <w:rPr>
                <w:rFonts w:ascii="Candara" w:hAnsi="Candara" w:cs="Calibri"/>
                <w:b/>
                <w:color w:val="76923C" w:themeColor="accent3" w:themeShade="BF"/>
                <w:sz w:val="24"/>
                <w:szCs w:val="24"/>
              </w:rPr>
              <w:t xml:space="preserve">What is the primary objective of risk management? </w:t>
            </w:r>
          </w:p>
          <w:p w14:paraId="242BEF9E" w14:textId="77777777" w:rsidR="000C5F90" w:rsidRPr="00861DAF" w:rsidRDefault="000C5F90" w:rsidP="00861DAF">
            <w:pPr>
              <w:contextualSpacing/>
              <w:jc w:val="both"/>
              <w:rPr>
                <w:rFonts w:ascii="Candara" w:hAnsi="Candara"/>
                <w:b/>
              </w:rPr>
            </w:pPr>
            <w:r w:rsidRPr="00861DAF">
              <w:rPr>
                <w:rFonts w:ascii="Candara" w:hAnsi="Candara"/>
                <w:b/>
              </w:rPr>
              <w:t xml:space="preserve">The </w:t>
            </w:r>
            <w:r w:rsidRPr="00861DAF">
              <w:rPr>
                <w:rFonts w:ascii="Candara" w:hAnsi="Candara"/>
                <w:b/>
              </w:rPr>
              <w:t>Main goal</w:t>
            </w:r>
            <w:r w:rsidRPr="00861DAF">
              <w:rPr>
                <w:rFonts w:ascii="Candara" w:hAnsi="Candara"/>
                <w:b/>
              </w:rPr>
              <w:t xml:space="preserve"> of risk management is not to remove risk completely but rather to manage the risks involved in all circumstances, to increase possible gains and significantly reduce negative effects. </w:t>
            </w:r>
          </w:p>
          <w:p w14:paraId="449452D2" w14:textId="77777777" w:rsidR="00DF08EC" w:rsidRPr="002169B7" w:rsidRDefault="00DF08EC" w:rsidP="002169B7">
            <w:pPr>
              <w:pStyle w:val="ListParagraph"/>
              <w:numPr>
                <w:ilvl w:val="0"/>
                <w:numId w:val="12"/>
              </w:numPr>
              <w:jc w:val="both"/>
              <w:rPr>
                <w:rFonts w:ascii="Candara" w:hAnsi="Candara"/>
                <w:b/>
              </w:rPr>
            </w:pPr>
            <w:r w:rsidRPr="002169B7">
              <w:rPr>
                <w:rFonts w:ascii="Candara" w:hAnsi="Candara"/>
                <w:b/>
              </w:rPr>
              <w:t xml:space="preserve">Objectives are more likely to be accomplished; </w:t>
            </w:r>
            <w:r w:rsidRPr="002169B7">
              <w:rPr>
                <w:rFonts w:ascii="MS Mincho" w:eastAsia="MS Mincho" w:hAnsi="MS Mincho" w:cs="MS Mincho"/>
                <w:b/>
              </w:rPr>
              <w:t> </w:t>
            </w:r>
          </w:p>
          <w:p w14:paraId="093A14A4" w14:textId="77777777" w:rsidR="00DF08EC" w:rsidRPr="002169B7" w:rsidRDefault="00DF08EC" w:rsidP="002169B7">
            <w:pPr>
              <w:pStyle w:val="ListParagraph"/>
              <w:numPr>
                <w:ilvl w:val="0"/>
                <w:numId w:val="12"/>
              </w:numPr>
              <w:jc w:val="both"/>
              <w:rPr>
                <w:rFonts w:ascii="Candara" w:eastAsiaTheme="minorHAnsi" w:hAnsi="Candara"/>
                <w:b/>
              </w:rPr>
            </w:pPr>
            <w:r w:rsidRPr="00861DAF">
              <w:rPr>
                <w:rFonts w:ascii="Candara" w:hAnsi="Candara"/>
                <w:b/>
              </w:rPr>
              <w:t>Destructive situations will be dealt with in a more sensible and practical manner.</w:t>
            </w:r>
            <w:r w:rsidRPr="00861DAF">
              <w:rPr>
                <w:rFonts w:ascii="MS Mincho" w:eastAsia="MS Mincho" w:hAnsi="MS Mincho" w:cs="MS Mincho"/>
                <w:b/>
              </w:rPr>
              <w:t>  </w:t>
            </w:r>
          </w:p>
          <w:p w14:paraId="14367C99" w14:textId="77777777" w:rsidR="002169B7" w:rsidRDefault="002169B7" w:rsidP="002169B7">
            <w:pPr>
              <w:jc w:val="both"/>
              <w:rPr>
                <w:rFonts w:ascii="Candara" w:hAnsi="Candara"/>
                <w:b/>
              </w:rPr>
            </w:pPr>
          </w:p>
          <w:p w14:paraId="0956A2B9" w14:textId="77777777" w:rsidR="002169B7" w:rsidRPr="002169B7" w:rsidRDefault="002169B7" w:rsidP="002169B7">
            <w:pPr>
              <w:jc w:val="both"/>
              <w:rPr>
                <w:rFonts w:ascii="Candara" w:hAnsi="Candara"/>
                <w:b/>
              </w:rPr>
            </w:pPr>
          </w:p>
          <w:p w14:paraId="5BAD3BF7" w14:textId="77777777" w:rsidR="00DF08EC" w:rsidRPr="00861DAF" w:rsidRDefault="00DF08EC" w:rsidP="00861DAF">
            <w:pPr>
              <w:widowControl w:val="0"/>
              <w:tabs>
                <w:tab w:val="left" w:pos="220"/>
                <w:tab w:val="left" w:pos="720"/>
              </w:tabs>
              <w:autoSpaceDE w:val="0"/>
              <w:autoSpaceDN w:val="0"/>
              <w:adjustRightInd w:val="0"/>
              <w:spacing w:after="320" w:line="380" w:lineRule="atLeast"/>
              <w:contextualSpacing/>
              <w:rPr>
                <w:rFonts w:ascii="Candara" w:hAnsi="Candara" w:cs="Calibri"/>
                <w:b/>
                <w:color w:val="76923C" w:themeColor="accent3" w:themeShade="BF"/>
                <w:sz w:val="24"/>
                <w:szCs w:val="24"/>
              </w:rPr>
            </w:pPr>
            <w:r w:rsidRPr="00861DAF">
              <w:rPr>
                <w:rFonts w:ascii="Candara" w:hAnsi="Candara" w:cs="Calibri"/>
                <w:b/>
                <w:color w:val="76923C" w:themeColor="accent3" w:themeShade="BF"/>
                <w:sz w:val="24"/>
                <w:szCs w:val="24"/>
              </w:rPr>
              <w:t xml:space="preserve">How can the risk management process be developed? </w:t>
            </w:r>
            <w:r w:rsidRPr="00861DAF">
              <w:rPr>
                <w:rFonts w:ascii="MS Mincho" w:eastAsia="MS Mincho" w:hAnsi="MS Mincho" w:cs="MS Mincho"/>
                <w:b/>
                <w:color w:val="76923C" w:themeColor="accent3" w:themeShade="BF"/>
                <w:sz w:val="24"/>
                <w:szCs w:val="24"/>
              </w:rPr>
              <w:t> </w:t>
            </w:r>
          </w:p>
          <w:p w14:paraId="1FE26BBE" w14:textId="77777777" w:rsidR="00DF08EC" w:rsidRPr="002169B7" w:rsidRDefault="00DF08EC" w:rsidP="002169B7">
            <w:pPr>
              <w:pStyle w:val="ListParagraph"/>
              <w:numPr>
                <w:ilvl w:val="0"/>
                <w:numId w:val="13"/>
              </w:numPr>
              <w:jc w:val="both"/>
              <w:rPr>
                <w:rFonts w:ascii="Candara" w:hAnsi="Candara"/>
                <w:b/>
              </w:rPr>
            </w:pPr>
            <w:r w:rsidRPr="002169B7">
              <w:rPr>
                <w:rFonts w:ascii="Candara" w:hAnsi="Candara"/>
                <w:b/>
              </w:rPr>
              <w:t>Risk Financing.</w:t>
            </w:r>
          </w:p>
          <w:p w14:paraId="4C4C18E9" w14:textId="77777777" w:rsidR="00DF08EC" w:rsidRPr="00861DAF" w:rsidRDefault="00DF08EC" w:rsidP="002169B7">
            <w:pPr>
              <w:pStyle w:val="ListParagraph"/>
              <w:numPr>
                <w:ilvl w:val="0"/>
                <w:numId w:val="13"/>
              </w:numPr>
              <w:jc w:val="both"/>
              <w:rPr>
                <w:rFonts w:ascii="Candara" w:hAnsi="Candara"/>
                <w:b/>
              </w:rPr>
            </w:pPr>
            <w:r w:rsidRPr="00861DAF">
              <w:rPr>
                <w:rFonts w:ascii="Candara" w:hAnsi="Candara"/>
                <w:b/>
              </w:rPr>
              <w:t>By Creating funs aside from the profits specially for dealing with risky situations.</w:t>
            </w:r>
          </w:p>
          <w:p w14:paraId="1E648806" w14:textId="77777777" w:rsidR="00DF08EC" w:rsidRPr="00861DAF" w:rsidRDefault="00DF08EC" w:rsidP="002169B7">
            <w:pPr>
              <w:pStyle w:val="ListParagraph"/>
              <w:numPr>
                <w:ilvl w:val="0"/>
                <w:numId w:val="13"/>
              </w:numPr>
              <w:jc w:val="both"/>
              <w:rPr>
                <w:rFonts w:ascii="Candara" w:hAnsi="Candara"/>
                <w:b/>
              </w:rPr>
            </w:pPr>
            <w:r w:rsidRPr="00861DAF">
              <w:rPr>
                <w:rFonts w:ascii="Candara" w:hAnsi="Candara"/>
                <w:b/>
              </w:rPr>
              <w:t>Risk Control</w:t>
            </w:r>
          </w:p>
          <w:p w14:paraId="11C31ECE" w14:textId="77777777" w:rsidR="00DF08EC" w:rsidRPr="00861DAF" w:rsidRDefault="00DF08EC" w:rsidP="002169B7">
            <w:pPr>
              <w:pStyle w:val="ListParagraph"/>
              <w:numPr>
                <w:ilvl w:val="0"/>
                <w:numId w:val="13"/>
              </w:numPr>
              <w:jc w:val="both"/>
              <w:rPr>
                <w:rFonts w:ascii="Candara" w:hAnsi="Candara"/>
                <w:b/>
              </w:rPr>
            </w:pPr>
            <w:r w:rsidRPr="00861DAF">
              <w:rPr>
                <w:rFonts w:ascii="Candara" w:hAnsi="Candara"/>
                <w:b/>
              </w:rPr>
              <w:t>By risk reduction and prevention.</w:t>
            </w:r>
          </w:p>
          <w:p w14:paraId="05818966" w14:textId="77777777" w:rsidR="00DF08EC" w:rsidRPr="00861DAF" w:rsidRDefault="00DF08EC" w:rsidP="00861DAF">
            <w:pPr>
              <w:widowControl w:val="0"/>
              <w:tabs>
                <w:tab w:val="left" w:pos="220"/>
                <w:tab w:val="left" w:pos="720"/>
              </w:tabs>
              <w:autoSpaceDE w:val="0"/>
              <w:autoSpaceDN w:val="0"/>
              <w:adjustRightInd w:val="0"/>
              <w:spacing w:after="320" w:line="380" w:lineRule="atLeast"/>
              <w:contextualSpacing/>
              <w:rPr>
                <w:rFonts w:ascii="Candara" w:eastAsia="MS Mincho" w:hAnsi="Candara" w:cs="MS Mincho"/>
                <w:color w:val="000000"/>
                <w:sz w:val="32"/>
                <w:szCs w:val="32"/>
              </w:rPr>
            </w:pPr>
            <w:r w:rsidRPr="00861DAF">
              <w:rPr>
                <w:rFonts w:ascii="Candara" w:hAnsi="Candara" w:cs="Calibri"/>
                <w:b/>
                <w:color w:val="76923C" w:themeColor="accent3" w:themeShade="BF"/>
                <w:sz w:val="24"/>
                <w:szCs w:val="24"/>
              </w:rPr>
              <w:lastRenderedPageBreak/>
              <w:t>What are the main benefits of risk management?</w:t>
            </w:r>
            <w:r w:rsidRPr="00861DAF">
              <w:rPr>
                <w:rFonts w:ascii="Candara" w:hAnsi="Candara" w:cs="Calibri"/>
                <w:color w:val="000000"/>
                <w:sz w:val="32"/>
                <w:szCs w:val="32"/>
              </w:rPr>
              <w:t xml:space="preserve"> </w:t>
            </w:r>
            <w:r w:rsidRPr="00861DAF">
              <w:rPr>
                <w:rFonts w:ascii="MS Mincho" w:eastAsia="MS Mincho" w:hAnsi="MS Mincho" w:cs="MS Mincho"/>
                <w:color w:val="000000"/>
                <w:sz w:val="32"/>
                <w:szCs w:val="32"/>
              </w:rPr>
              <w:t> </w:t>
            </w:r>
          </w:p>
          <w:p w14:paraId="5580C93F" w14:textId="77777777" w:rsidR="00DF08EC" w:rsidRPr="002169B7" w:rsidRDefault="00DF08EC" w:rsidP="002169B7">
            <w:pPr>
              <w:pStyle w:val="ListParagraph"/>
              <w:numPr>
                <w:ilvl w:val="0"/>
                <w:numId w:val="14"/>
              </w:numPr>
              <w:jc w:val="both"/>
              <w:rPr>
                <w:rFonts w:ascii="Candara" w:hAnsi="Candara"/>
                <w:b/>
              </w:rPr>
            </w:pPr>
            <w:r w:rsidRPr="002169B7">
              <w:rPr>
                <w:rFonts w:ascii="Candara" w:hAnsi="Candara"/>
                <w:b/>
              </w:rPr>
              <w:t xml:space="preserve">Helping the business achieve its goals </w:t>
            </w:r>
          </w:p>
          <w:p w14:paraId="48B562C2" w14:textId="77777777" w:rsidR="00DF08EC" w:rsidRPr="002169B7" w:rsidRDefault="00DF08EC" w:rsidP="002169B7">
            <w:pPr>
              <w:pStyle w:val="ListParagraph"/>
              <w:numPr>
                <w:ilvl w:val="0"/>
                <w:numId w:val="14"/>
              </w:numPr>
              <w:jc w:val="both"/>
              <w:rPr>
                <w:rFonts w:ascii="Candara" w:hAnsi="Candara"/>
                <w:b/>
              </w:rPr>
            </w:pPr>
            <w:r w:rsidRPr="002169B7">
              <w:rPr>
                <w:rFonts w:ascii="Candara" w:hAnsi="Candara"/>
                <w:b/>
              </w:rPr>
              <w:t>Maximizing profits.</w:t>
            </w:r>
          </w:p>
          <w:p w14:paraId="719A8364" w14:textId="77777777" w:rsidR="00DF08EC" w:rsidRPr="002169B7" w:rsidRDefault="00DF08EC" w:rsidP="002169B7">
            <w:pPr>
              <w:pStyle w:val="ListParagraph"/>
              <w:numPr>
                <w:ilvl w:val="0"/>
                <w:numId w:val="14"/>
              </w:numPr>
              <w:jc w:val="both"/>
              <w:rPr>
                <w:rFonts w:ascii="Candara" w:hAnsi="Candara"/>
                <w:b/>
              </w:rPr>
            </w:pPr>
            <w:r w:rsidRPr="002169B7">
              <w:rPr>
                <w:rFonts w:ascii="Candara" w:hAnsi="Candara"/>
                <w:b/>
              </w:rPr>
              <w:t>Reducing or sometimes eliminating risky cost.</w:t>
            </w:r>
          </w:p>
          <w:p w14:paraId="4FAF8824" w14:textId="77777777" w:rsidR="00DF08EC" w:rsidRPr="00861DAF" w:rsidRDefault="00DF08EC" w:rsidP="00861DAF">
            <w:pPr>
              <w:widowControl w:val="0"/>
              <w:tabs>
                <w:tab w:val="left" w:pos="220"/>
                <w:tab w:val="left" w:pos="720"/>
              </w:tabs>
              <w:autoSpaceDE w:val="0"/>
              <w:autoSpaceDN w:val="0"/>
              <w:adjustRightInd w:val="0"/>
              <w:spacing w:after="320" w:line="380" w:lineRule="atLeast"/>
              <w:contextualSpacing/>
              <w:rPr>
                <w:rFonts w:ascii="Candara" w:hAnsi="Candara" w:cs="Calibri"/>
                <w:b/>
                <w:color w:val="76923C" w:themeColor="accent3" w:themeShade="BF"/>
                <w:sz w:val="24"/>
                <w:szCs w:val="24"/>
              </w:rPr>
            </w:pPr>
            <w:r w:rsidRPr="00861DAF">
              <w:rPr>
                <w:rFonts w:ascii="Candara" w:hAnsi="Candara" w:cs="Calibri"/>
                <w:b/>
                <w:color w:val="76923C" w:themeColor="accent3" w:themeShade="BF"/>
                <w:sz w:val="24"/>
                <w:szCs w:val="24"/>
              </w:rPr>
              <w:t xml:space="preserve">How can the risk be evaluated? </w:t>
            </w:r>
            <w:r w:rsidRPr="00861DAF">
              <w:rPr>
                <w:rFonts w:ascii="MS Mincho" w:eastAsia="MS Mincho" w:hAnsi="MS Mincho" w:cs="MS Mincho"/>
                <w:b/>
                <w:color w:val="76923C" w:themeColor="accent3" w:themeShade="BF"/>
                <w:sz w:val="24"/>
                <w:szCs w:val="24"/>
              </w:rPr>
              <w:t> </w:t>
            </w:r>
          </w:p>
          <w:p w14:paraId="1C06ADD0" w14:textId="77777777" w:rsidR="00DF08EC" w:rsidRPr="002169B7" w:rsidRDefault="00DF08EC" w:rsidP="002169B7">
            <w:pPr>
              <w:contextualSpacing/>
              <w:jc w:val="both"/>
              <w:rPr>
                <w:rFonts w:ascii="Candara" w:hAnsi="Candara"/>
                <w:b/>
              </w:rPr>
            </w:pPr>
            <w:r w:rsidRPr="002169B7">
              <w:rPr>
                <w:rFonts w:ascii="Candara" w:hAnsi="Candara"/>
                <w:b/>
              </w:rPr>
              <w:t xml:space="preserve">Every business has its goals and objectives to be achieved and planned for upfront and by adopting effective risk management techniques, against cost profits are </w:t>
            </w:r>
            <w:proofErr w:type="gramStart"/>
            <w:r w:rsidRPr="002169B7">
              <w:rPr>
                <w:rFonts w:ascii="Candara" w:hAnsi="Candara"/>
                <w:b/>
              </w:rPr>
              <w:t>measured ,</w:t>
            </w:r>
            <w:proofErr w:type="gramEnd"/>
            <w:r w:rsidRPr="002169B7">
              <w:rPr>
                <w:rFonts w:ascii="Candara" w:hAnsi="Candara"/>
                <w:b/>
              </w:rPr>
              <w:t xml:space="preserve"> of the profits are what the business is looking for that means risk management has proved effectiveness and vice versa.</w:t>
            </w:r>
          </w:p>
          <w:p w14:paraId="4746CB25" w14:textId="77777777" w:rsidR="002169B7" w:rsidRDefault="002169B7" w:rsidP="00861DAF">
            <w:pPr>
              <w:widowControl w:val="0"/>
              <w:autoSpaceDE w:val="0"/>
              <w:autoSpaceDN w:val="0"/>
              <w:adjustRightInd w:val="0"/>
              <w:spacing w:after="240" w:line="360" w:lineRule="atLeast"/>
              <w:contextualSpacing/>
              <w:rPr>
                <w:rFonts w:ascii="Candara" w:hAnsi="Candara" w:cs="Times"/>
                <w:color w:val="B00004"/>
                <w:sz w:val="32"/>
                <w:szCs w:val="32"/>
              </w:rPr>
            </w:pPr>
          </w:p>
          <w:p w14:paraId="01EC2855" w14:textId="77777777" w:rsidR="00DF08EC" w:rsidRPr="00861DAF" w:rsidRDefault="00DF08EC" w:rsidP="00861DAF">
            <w:pPr>
              <w:widowControl w:val="0"/>
              <w:autoSpaceDE w:val="0"/>
              <w:autoSpaceDN w:val="0"/>
              <w:adjustRightInd w:val="0"/>
              <w:spacing w:after="240" w:line="360" w:lineRule="atLeast"/>
              <w:contextualSpacing/>
              <w:rPr>
                <w:rFonts w:ascii="Candara" w:hAnsi="Candara" w:cs="Times"/>
                <w:color w:val="000000"/>
                <w:sz w:val="24"/>
                <w:szCs w:val="24"/>
              </w:rPr>
            </w:pPr>
            <w:r w:rsidRPr="00861DAF">
              <w:rPr>
                <w:rFonts w:ascii="Candara" w:hAnsi="Candara" w:cs="Times"/>
                <w:color w:val="B00004"/>
                <w:sz w:val="32"/>
                <w:szCs w:val="32"/>
              </w:rPr>
              <w:t xml:space="preserve">Case Study </w:t>
            </w:r>
          </w:p>
          <w:p w14:paraId="5BD3E8D8" w14:textId="77777777" w:rsidR="00DF08EC" w:rsidRPr="00861DAF" w:rsidRDefault="00DF08EC" w:rsidP="00861DAF">
            <w:pPr>
              <w:widowControl w:val="0"/>
              <w:tabs>
                <w:tab w:val="left" w:pos="220"/>
                <w:tab w:val="left" w:pos="720"/>
              </w:tabs>
              <w:autoSpaceDE w:val="0"/>
              <w:autoSpaceDN w:val="0"/>
              <w:adjustRightInd w:val="0"/>
              <w:spacing w:after="320" w:line="380" w:lineRule="atLeast"/>
              <w:contextualSpacing/>
              <w:rPr>
                <w:rFonts w:ascii="Candara" w:hAnsi="Candara" w:cs="Calibri"/>
                <w:b/>
                <w:color w:val="76923C" w:themeColor="accent3" w:themeShade="BF"/>
                <w:sz w:val="24"/>
                <w:szCs w:val="24"/>
              </w:rPr>
            </w:pPr>
            <w:r w:rsidRPr="00861DAF">
              <w:rPr>
                <w:rFonts w:ascii="Candara" w:hAnsi="Candara" w:cs="Calibri"/>
                <w:b/>
                <w:color w:val="76923C" w:themeColor="accent3" w:themeShade="BF"/>
                <w:sz w:val="24"/>
                <w:szCs w:val="24"/>
              </w:rPr>
              <w:t xml:space="preserve">Where do you think William Telford made a mistake? </w:t>
            </w:r>
          </w:p>
          <w:p w14:paraId="6B988780" w14:textId="57DFF420" w:rsidR="00861DAF" w:rsidRPr="002169B7" w:rsidRDefault="00861DAF" w:rsidP="002169B7">
            <w:pPr>
              <w:contextualSpacing/>
              <w:jc w:val="both"/>
              <w:rPr>
                <w:rFonts w:ascii="Candara" w:hAnsi="Candara"/>
                <w:b/>
              </w:rPr>
            </w:pPr>
            <w:r w:rsidRPr="002169B7">
              <w:rPr>
                <w:rFonts w:ascii="Candara" w:hAnsi="Candara"/>
                <w:b/>
              </w:rPr>
              <w:t xml:space="preserve">First mistake is not by realizing that working with one of the biggest project man ever mad which in the water, with high risk </w:t>
            </w:r>
            <w:r w:rsidR="003C28AE" w:rsidRPr="002169B7">
              <w:rPr>
                <w:rFonts w:ascii="Candara" w:hAnsi="Candara"/>
                <w:b/>
              </w:rPr>
              <w:t>possibilities, safety</w:t>
            </w:r>
            <w:r w:rsidRPr="002169B7">
              <w:rPr>
                <w:rFonts w:ascii="Candara" w:hAnsi="Candara"/>
                <w:b/>
              </w:rPr>
              <w:t xml:space="preserve"> measure should have been taken in the beginning as a first page of the book dealing with big people and </w:t>
            </w:r>
            <w:r w:rsidR="003C28AE" w:rsidRPr="002169B7">
              <w:rPr>
                <w:rFonts w:ascii="Candara" w:hAnsi="Candara"/>
                <w:b/>
              </w:rPr>
              <w:t>companies,</w:t>
            </w:r>
            <w:r w:rsidRPr="002169B7">
              <w:rPr>
                <w:rFonts w:ascii="Candara" w:hAnsi="Candara"/>
                <w:b/>
              </w:rPr>
              <w:t xml:space="preserve"> second mistake is trying to redeem the lose from the profits of other projects and not measuring the risk as it seems which reflects that he didn’t adopt effective risk measures in case of bouncing payments.</w:t>
            </w:r>
          </w:p>
          <w:p w14:paraId="559332F5" w14:textId="77777777" w:rsidR="00861DAF" w:rsidRPr="00861DAF" w:rsidRDefault="00861DAF" w:rsidP="00861DAF">
            <w:pPr>
              <w:widowControl w:val="0"/>
              <w:tabs>
                <w:tab w:val="left" w:pos="220"/>
                <w:tab w:val="left" w:pos="720"/>
              </w:tabs>
              <w:autoSpaceDE w:val="0"/>
              <w:autoSpaceDN w:val="0"/>
              <w:adjustRightInd w:val="0"/>
              <w:spacing w:after="320" w:line="380" w:lineRule="atLeast"/>
              <w:contextualSpacing/>
              <w:rPr>
                <w:rFonts w:ascii="Candara" w:hAnsi="Candara" w:cs="Calibri"/>
                <w:b/>
                <w:color w:val="76923C" w:themeColor="accent3" w:themeShade="BF"/>
                <w:sz w:val="24"/>
                <w:szCs w:val="24"/>
              </w:rPr>
            </w:pPr>
            <w:r w:rsidRPr="00861DAF">
              <w:rPr>
                <w:rFonts w:ascii="Candara" w:hAnsi="Candara" w:cs="Calibri"/>
                <w:b/>
                <w:color w:val="76923C" w:themeColor="accent3" w:themeShade="BF"/>
                <w:sz w:val="24"/>
                <w:szCs w:val="24"/>
              </w:rPr>
              <w:t xml:space="preserve">How does the risk management strategy would have helped him? </w:t>
            </w:r>
          </w:p>
          <w:p w14:paraId="0B16CBC8" w14:textId="77777777" w:rsidR="00861DAF" w:rsidRPr="002169B7" w:rsidRDefault="00861DAF" w:rsidP="002169B7">
            <w:pPr>
              <w:contextualSpacing/>
              <w:jc w:val="both"/>
              <w:rPr>
                <w:rFonts w:ascii="Candara" w:hAnsi="Candara"/>
                <w:b/>
              </w:rPr>
            </w:pPr>
            <w:r w:rsidRPr="002169B7">
              <w:rPr>
                <w:rFonts w:ascii="Candara" w:hAnsi="Candara"/>
                <w:b/>
              </w:rPr>
              <w:t>Risk management could have helped in many ways I think it could have helped him avoiding the risk or keeping track of the project in the r</w:t>
            </w:r>
            <w:bookmarkStart w:id="0" w:name="_GoBack"/>
            <w:bookmarkEnd w:id="0"/>
            <w:r w:rsidRPr="002169B7">
              <w:rPr>
                <w:rFonts w:ascii="Candara" w:hAnsi="Candara"/>
                <w:b/>
              </w:rPr>
              <w:t xml:space="preserve">ight way, not having to drain funds from other projects and reducing his actual </w:t>
            </w:r>
            <w:proofErr w:type="gramStart"/>
            <w:r w:rsidRPr="002169B7">
              <w:rPr>
                <w:rFonts w:ascii="Candara" w:hAnsi="Candara"/>
                <w:b/>
              </w:rPr>
              <w:t>profits ,having</w:t>
            </w:r>
            <w:proofErr w:type="gramEnd"/>
            <w:r w:rsidRPr="002169B7">
              <w:rPr>
                <w:rFonts w:ascii="Candara" w:hAnsi="Candara"/>
                <w:b/>
              </w:rPr>
              <w:t xml:space="preserve"> some guaranteeing clauses in his contracts with one the biggest projects which is also very clear there could be risks by understanding that the service and the product will be highly expensive for end users.</w:t>
            </w:r>
          </w:p>
          <w:p w14:paraId="049464EB" w14:textId="77777777" w:rsidR="00861DAF" w:rsidRPr="002169B7" w:rsidRDefault="00861DAF" w:rsidP="002169B7">
            <w:pPr>
              <w:contextualSpacing/>
              <w:jc w:val="both"/>
              <w:rPr>
                <w:rFonts w:ascii="Candara" w:hAnsi="Candara"/>
                <w:b/>
              </w:rPr>
            </w:pPr>
            <w:r w:rsidRPr="002169B7">
              <w:rPr>
                <w:rFonts w:ascii="Candara" w:hAnsi="Candara"/>
                <w:b/>
              </w:rPr>
              <w:t xml:space="preserve">Costs could have been reduced </w:t>
            </w:r>
          </w:p>
          <w:p w14:paraId="4BF033C2" w14:textId="77777777" w:rsidR="00CC2FB3" w:rsidRPr="00861DAF" w:rsidRDefault="00861DAF" w:rsidP="002169B7">
            <w:pPr>
              <w:contextualSpacing/>
              <w:jc w:val="both"/>
              <w:rPr>
                <w:rFonts w:ascii="Candara" w:hAnsi="Candara"/>
                <w:b/>
              </w:rPr>
            </w:pPr>
            <w:r w:rsidRPr="002169B7">
              <w:rPr>
                <w:rFonts w:ascii="Candara" w:hAnsi="Candara"/>
                <w:b/>
              </w:rPr>
              <w:t>Rights could have been guaranteed.</w:t>
            </w:r>
          </w:p>
          <w:p w14:paraId="58FE6FA5" w14:textId="77777777" w:rsidR="00CC2FB3" w:rsidRPr="00861DAF" w:rsidRDefault="00CC2FB3" w:rsidP="00861DAF">
            <w:pPr>
              <w:contextualSpacing/>
              <w:rPr>
                <w:rFonts w:ascii="Candara" w:hAnsi="Candara"/>
                <w:b/>
              </w:rPr>
            </w:pPr>
          </w:p>
          <w:p w14:paraId="340DE270" w14:textId="77777777" w:rsidR="00CC2FB3" w:rsidRPr="00861DAF" w:rsidRDefault="00CC2FB3" w:rsidP="00861DAF">
            <w:pPr>
              <w:contextualSpacing/>
              <w:rPr>
                <w:rFonts w:ascii="Candara" w:hAnsi="Candara"/>
                <w:b/>
              </w:rPr>
            </w:pPr>
          </w:p>
        </w:tc>
      </w:tr>
    </w:tbl>
    <w:p w14:paraId="13646A40" w14:textId="77777777" w:rsidR="00503D7E" w:rsidRPr="00861DAF" w:rsidRDefault="00503D7E" w:rsidP="00861DAF">
      <w:pPr>
        <w:autoSpaceDE w:val="0"/>
        <w:autoSpaceDN w:val="0"/>
        <w:adjustRightInd w:val="0"/>
        <w:spacing w:after="0" w:line="240" w:lineRule="auto"/>
        <w:contextualSpacing/>
        <w:rPr>
          <w:rFonts w:ascii="Candara" w:hAnsi="Candara" w:cs="CalvertMT-Bold"/>
          <w:b/>
          <w:bCs/>
          <w:color w:val="002060"/>
          <w:sz w:val="28"/>
          <w:lang w:val="en-US"/>
        </w:rPr>
      </w:pPr>
    </w:p>
    <w:p w14:paraId="0E4CD1C0" w14:textId="77777777" w:rsidR="00A851DA" w:rsidRPr="00861DAF" w:rsidRDefault="00AE1481" w:rsidP="00861DAF">
      <w:pPr>
        <w:autoSpaceDE w:val="0"/>
        <w:autoSpaceDN w:val="0"/>
        <w:adjustRightInd w:val="0"/>
        <w:spacing w:after="0" w:line="240" w:lineRule="auto"/>
        <w:contextualSpacing/>
        <w:rPr>
          <w:rFonts w:ascii="Candara" w:hAnsi="Candara" w:cs="CalvertMT-Bold"/>
          <w:b/>
          <w:bCs/>
          <w:color w:val="002060"/>
          <w:sz w:val="28"/>
          <w:lang w:val="en-US"/>
        </w:rPr>
      </w:pPr>
      <w:r w:rsidRPr="00861DAF">
        <w:rPr>
          <w:rFonts w:ascii="Candara" w:hAnsi="Candara" w:cs="CalvertMT-Bold"/>
          <w:b/>
          <w:bCs/>
          <w:color w:val="002060"/>
          <w:sz w:val="28"/>
          <w:lang w:val="en-US"/>
        </w:rPr>
        <w:t>Student</w:t>
      </w:r>
      <w:r w:rsidR="00A851DA" w:rsidRPr="00861DAF">
        <w:rPr>
          <w:rFonts w:ascii="Candara" w:hAnsi="Candara" w:cs="CalvertMT-Bold"/>
          <w:b/>
          <w:bCs/>
          <w:color w:val="002060"/>
          <w:sz w:val="28"/>
          <w:lang w:val="en-US"/>
        </w:rPr>
        <w:t xml:space="preserve"> Statement:</w:t>
      </w:r>
    </w:p>
    <w:p w14:paraId="34176494" w14:textId="77777777" w:rsidR="00A851DA" w:rsidRPr="00861DAF" w:rsidRDefault="00A851DA" w:rsidP="00861DAF">
      <w:pPr>
        <w:autoSpaceDE w:val="0"/>
        <w:autoSpaceDN w:val="0"/>
        <w:adjustRightInd w:val="0"/>
        <w:spacing w:after="0" w:line="240" w:lineRule="auto"/>
        <w:contextualSpacing/>
        <w:rPr>
          <w:rFonts w:ascii="Candara" w:hAnsi="Candara" w:cs="CalvertMT-Bold"/>
          <w:b/>
          <w:bCs/>
          <w:color w:val="001AE6"/>
          <w:lang w:val="en-US"/>
        </w:rPr>
      </w:pPr>
    </w:p>
    <w:p w14:paraId="007A5397" w14:textId="77777777" w:rsidR="00A851DA" w:rsidRPr="00861DAF" w:rsidRDefault="00405895" w:rsidP="00861DAF">
      <w:pPr>
        <w:autoSpaceDE w:val="0"/>
        <w:autoSpaceDN w:val="0"/>
        <w:adjustRightInd w:val="0"/>
        <w:spacing w:after="0" w:line="240" w:lineRule="auto"/>
        <w:contextualSpacing/>
        <w:rPr>
          <w:rFonts w:ascii="Candara" w:hAnsi="Candara" w:cs="Bliss-Regular"/>
          <w:color w:val="000000"/>
          <w:lang w:val="en-US"/>
        </w:rPr>
      </w:pPr>
      <w:r w:rsidRPr="00861DAF">
        <w:rPr>
          <w:rFonts w:ascii="Candara" w:hAnsi="Candara" w:cs="Bliss-Regular"/>
          <w:color w:val="000000"/>
          <w:lang w:val="en-US"/>
        </w:rPr>
        <w:t>By submitting this assignment, I confirm that this is my own work.</w:t>
      </w:r>
    </w:p>
    <w:p w14:paraId="6FE588D1" w14:textId="77777777" w:rsidR="00503D7E" w:rsidRPr="00861DAF" w:rsidRDefault="00503D7E" w:rsidP="00861DAF">
      <w:pPr>
        <w:autoSpaceDE w:val="0"/>
        <w:autoSpaceDN w:val="0"/>
        <w:adjustRightInd w:val="0"/>
        <w:spacing w:after="0" w:line="240" w:lineRule="auto"/>
        <w:contextualSpacing/>
        <w:rPr>
          <w:rFonts w:ascii="Candara" w:hAnsi="Candara" w:cs="Bliss-Regular"/>
          <w:color w:val="000000"/>
          <w:lang w:val="en-US"/>
        </w:rPr>
      </w:pPr>
    </w:p>
    <w:p w14:paraId="53BEA646" w14:textId="77777777" w:rsidR="00503D7E" w:rsidRPr="00861DAF" w:rsidRDefault="00503D7E" w:rsidP="00861DAF">
      <w:pPr>
        <w:autoSpaceDE w:val="0"/>
        <w:autoSpaceDN w:val="0"/>
        <w:adjustRightInd w:val="0"/>
        <w:spacing w:after="0" w:line="240" w:lineRule="auto"/>
        <w:contextualSpacing/>
        <w:rPr>
          <w:rFonts w:ascii="Candara" w:hAnsi="Candara" w:cs="Bliss-Regular"/>
          <w:color w:val="000000"/>
          <w:lang w:val="en-US"/>
        </w:rPr>
      </w:pPr>
    </w:p>
    <w:p w14:paraId="53FDA378" w14:textId="77777777" w:rsidR="00A851DA" w:rsidRPr="00861DAF" w:rsidRDefault="00A851DA" w:rsidP="00861DAF">
      <w:pPr>
        <w:autoSpaceDE w:val="0"/>
        <w:autoSpaceDN w:val="0"/>
        <w:adjustRightInd w:val="0"/>
        <w:spacing w:after="0" w:line="240" w:lineRule="auto"/>
        <w:contextualSpacing/>
        <w:rPr>
          <w:rFonts w:ascii="Candara" w:hAnsi="Candara"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861DAF" w14:paraId="74DC5C20" w14:textId="77777777" w:rsidTr="00405895">
        <w:tc>
          <w:tcPr>
            <w:tcW w:w="2310" w:type="dxa"/>
            <w:shd w:val="clear" w:color="auto" w:fill="D9D9D9" w:themeFill="background1" w:themeFillShade="D9"/>
          </w:tcPr>
          <w:p w14:paraId="44751CD8" w14:textId="77777777" w:rsidR="00405895" w:rsidRPr="00861DAF" w:rsidRDefault="00405895" w:rsidP="00861DAF">
            <w:pPr>
              <w:contextualSpacing/>
              <w:rPr>
                <w:rFonts w:ascii="Candara" w:hAnsi="Candara" w:cs="Bliss-Regular"/>
                <w:color w:val="000000"/>
              </w:rPr>
            </w:pPr>
            <w:r w:rsidRPr="00861DAF">
              <w:rPr>
                <w:rFonts w:ascii="Candara" w:hAnsi="Candara" w:cs="Bliss-Regular"/>
                <w:color w:val="000000"/>
              </w:rPr>
              <w:t>Student Signature</w:t>
            </w:r>
          </w:p>
        </w:tc>
        <w:tc>
          <w:tcPr>
            <w:tcW w:w="4035" w:type="dxa"/>
          </w:tcPr>
          <w:p w14:paraId="5BE053AC" w14:textId="77777777" w:rsidR="00405895" w:rsidRPr="00861DAF" w:rsidRDefault="00405895" w:rsidP="00861DAF">
            <w:pPr>
              <w:contextualSpacing/>
              <w:rPr>
                <w:rFonts w:ascii="Candara" w:hAnsi="Candara" w:cs="Bliss-Regular"/>
                <w:color w:val="000000"/>
              </w:rPr>
            </w:pPr>
          </w:p>
        </w:tc>
        <w:tc>
          <w:tcPr>
            <w:tcW w:w="1276" w:type="dxa"/>
            <w:shd w:val="clear" w:color="auto" w:fill="D9D9D9" w:themeFill="background1" w:themeFillShade="D9"/>
          </w:tcPr>
          <w:p w14:paraId="47F6D915" w14:textId="77777777" w:rsidR="00405895" w:rsidRPr="00861DAF" w:rsidRDefault="00405895" w:rsidP="00861DAF">
            <w:pPr>
              <w:contextualSpacing/>
              <w:rPr>
                <w:rFonts w:ascii="Candara" w:hAnsi="Candara" w:cs="Bliss-Regular"/>
                <w:color w:val="000000"/>
              </w:rPr>
            </w:pPr>
            <w:r w:rsidRPr="00861DAF">
              <w:rPr>
                <w:rFonts w:ascii="Candara" w:hAnsi="Candara" w:cs="Bliss-Regular"/>
                <w:color w:val="000000"/>
              </w:rPr>
              <w:t>Date</w:t>
            </w:r>
          </w:p>
        </w:tc>
        <w:tc>
          <w:tcPr>
            <w:tcW w:w="1621" w:type="dxa"/>
          </w:tcPr>
          <w:p w14:paraId="63F2CE2C" w14:textId="77777777" w:rsidR="00405895" w:rsidRPr="00861DAF" w:rsidRDefault="00405895" w:rsidP="00861DAF">
            <w:pPr>
              <w:contextualSpacing/>
              <w:rPr>
                <w:rFonts w:ascii="Candara" w:hAnsi="Candara" w:cs="Bliss-Regular"/>
                <w:color w:val="000000"/>
              </w:rPr>
            </w:pPr>
          </w:p>
        </w:tc>
      </w:tr>
    </w:tbl>
    <w:p w14:paraId="44C73847" w14:textId="77777777" w:rsidR="00A851DA" w:rsidRPr="00861DAF" w:rsidRDefault="00A851DA" w:rsidP="00861DAF">
      <w:pPr>
        <w:contextualSpacing/>
        <w:rPr>
          <w:rFonts w:ascii="Candara" w:hAnsi="Candara" w:cs="Bliss-Regular"/>
          <w:color w:val="000000"/>
          <w:lang w:val="en-US"/>
        </w:rPr>
      </w:pPr>
    </w:p>
    <w:p w14:paraId="29C6D0FD" w14:textId="77777777" w:rsidR="00A851DA" w:rsidRPr="00861DAF" w:rsidRDefault="00A851DA" w:rsidP="00861DAF">
      <w:pPr>
        <w:contextualSpacing/>
        <w:rPr>
          <w:rFonts w:ascii="Candara" w:hAnsi="Candara" w:cs="Bliss-Regular"/>
          <w:color w:val="000000"/>
          <w:lang w:val="en-US"/>
        </w:rPr>
      </w:pPr>
    </w:p>
    <w:p w14:paraId="4B4C418B" w14:textId="77777777" w:rsidR="00A851DA" w:rsidRPr="00861DAF" w:rsidRDefault="00503D7E" w:rsidP="00861DAF">
      <w:pPr>
        <w:shd w:val="clear" w:color="auto" w:fill="D9D9D9" w:themeFill="background1" w:themeFillShade="D9"/>
        <w:contextualSpacing/>
        <w:rPr>
          <w:rFonts w:ascii="Candara" w:hAnsi="Candara"/>
          <w:b/>
          <w:sz w:val="32"/>
          <w:lang w:val="en-US"/>
        </w:rPr>
      </w:pPr>
      <w:r w:rsidRPr="00861DAF">
        <w:rPr>
          <w:rFonts w:ascii="Candara" w:hAnsi="Candara"/>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861DAF" w14:paraId="55E8BD14" w14:textId="77777777" w:rsidTr="00B0415E">
        <w:trPr>
          <w:trHeight w:val="249"/>
        </w:trPr>
        <w:tc>
          <w:tcPr>
            <w:tcW w:w="4621" w:type="dxa"/>
            <w:shd w:val="clear" w:color="auto" w:fill="D9D9D9" w:themeFill="background1" w:themeFillShade="D9"/>
          </w:tcPr>
          <w:p w14:paraId="477B3DD9" w14:textId="77777777" w:rsidR="00503D7E" w:rsidRPr="00861DAF" w:rsidRDefault="00503D7E" w:rsidP="00861DAF">
            <w:pPr>
              <w:contextualSpacing/>
              <w:rPr>
                <w:rFonts w:ascii="Candara" w:hAnsi="Candara"/>
                <w:b/>
                <w:color w:val="002060"/>
              </w:rPr>
            </w:pPr>
            <w:r w:rsidRPr="00861DAF">
              <w:rPr>
                <w:rFonts w:ascii="Candara" w:hAnsi="Candara"/>
                <w:b/>
                <w:color w:val="002060"/>
              </w:rPr>
              <w:t>Total Marks</w:t>
            </w:r>
          </w:p>
        </w:tc>
        <w:tc>
          <w:tcPr>
            <w:tcW w:w="4621" w:type="dxa"/>
          </w:tcPr>
          <w:p w14:paraId="5E008B31" w14:textId="77777777" w:rsidR="00503D7E" w:rsidRPr="00861DAF" w:rsidRDefault="00503D7E" w:rsidP="00861DAF">
            <w:pPr>
              <w:contextualSpacing/>
              <w:rPr>
                <w:rFonts w:ascii="Candara" w:hAnsi="Candara" w:cs="Times New Roman"/>
                <w:szCs w:val="32"/>
              </w:rPr>
            </w:pPr>
          </w:p>
        </w:tc>
      </w:tr>
      <w:tr w:rsidR="00503D7E" w:rsidRPr="00861DAF" w14:paraId="3860D077" w14:textId="77777777" w:rsidTr="00B0415E">
        <w:tc>
          <w:tcPr>
            <w:tcW w:w="4621" w:type="dxa"/>
            <w:shd w:val="clear" w:color="auto" w:fill="D9D9D9" w:themeFill="background1" w:themeFillShade="D9"/>
          </w:tcPr>
          <w:p w14:paraId="5CAA7FC8" w14:textId="77777777" w:rsidR="00503D7E" w:rsidRPr="00861DAF" w:rsidRDefault="00503D7E" w:rsidP="00861DAF">
            <w:pPr>
              <w:contextualSpacing/>
              <w:rPr>
                <w:rFonts w:ascii="Candara" w:hAnsi="Candara"/>
                <w:b/>
                <w:color w:val="002060"/>
              </w:rPr>
            </w:pPr>
            <w:r w:rsidRPr="00861DAF">
              <w:rPr>
                <w:rFonts w:ascii="Candara" w:hAnsi="Candara"/>
                <w:b/>
                <w:color w:val="002060"/>
              </w:rPr>
              <w:t>Marks Obtained</w:t>
            </w:r>
          </w:p>
        </w:tc>
        <w:tc>
          <w:tcPr>
            <w:tcW w:w="4621" w:type="dxa"/>
          </w:tcPr>
          <w:p w14:paraId="13F4FB7E" w14:textId="77777777" w:rsidR="00503D7E" w:rsidRPr="00861DAF" w:rsidRDefault="00503D7E" w:rsidP="00861DAF">
            <w:pPr>
              <w:contextualSpacing/>
              <w:rPr>
                <w:rFonts w:ascii="Candara" w:hAnsi="Candara" w:cs="Times New Roman"/>
                <w:szCs w:val="32"/>
              </w:rPr>
            </w:pPr>
          </w:p>
        </w:tc>
      </w:tr>
      <w:tr w:rsidR="00503D7E" w:rsidRPr="00861DAF" w14:paraId="63BA21E6" w14:textId="77777777" w:rsidTr="00B0415E">
        <w:tc>
          <w:tcPr>
            <w:tcW w:w="4621" w:type="dxa"/>
            <w:shd w:val="clear" w:color="auto" w:fill="D9D9D9" w:themeFill="background1" w:themeFillShade="D9"/>
          </w:tcPr>
          <w:p w14:paraId="752A27D7" w14:textId="77777777" w:rsidR="00503D7E" w:rsidRPr="00861DAF" w:rsidRDefault="00B0415E" w:rsidP="00861DAF">
            <w:pPr>
              <w:contextualSpacing/>
              <w:rPr>
                <w:rFonts w:ascii="Candara" w:hAnsi="Candara"/>
                <w:b/>
                <w:color w:val="002060"/>
              </w:rPr>
            </w:pPr>
            <w:r w:rsidRPr="00861DAF">
              <w:rPr>
                <w:rFonts w:ascii="Candara" w:hAnsi="Candara"/>
                <w:b/>
                <w:color w:val="002060"/>
              </w:rPr>
              <w:t>Percentage / Grade</w:t>
            </w:r>
          </w:p>
        </w:tc>
        <w:tc>
          <w:tcPr>
            <w:tcW w:w="4621" w:type="dxa"/>
          </w:tcPr>
          <w:p w14:paraId="6D474F4D" w14:textId="77777777" w:rsidR="00503D7E" w:rsidRPr="00861DAF" w:rsidRDefault="00503D7E" w:rsidP="00861DAF">
            <w:pPr>
              <w:contextualSpacing/>
              <w:rPr>
                <w:rFonts w:ascii="Candara" w:hAnsi="Candara" w:cs="Times New Roman"/>
                <w:szCs w:val="32"/>
              </w:rPr>
            </w:pPr>
          </w:p>
        </w:tc>
      </w:tr>
    </w:tbl>
    <w:p w14:paraId="76B3682B" w14:textId="77777777" w:rsidR="00EA30AB" w:rsidRPr="00861DAF" w:rsidRDefault="00EA30AB" w:rsidP="00861DAF">
      <w:pPr>
        <w:contextualSpacing/>
        <w:rPr>
          <w:rFonts w:ascii="Candara" w:hAnsi="Candara" w:cs="Times New Roman"/>
          <w:sz w:val="24"/>
          <w:szCs w:val="32"/>
        </w:rPr>
      </w:pPr>
    </w:p>
    <w:p w14:paraId="5BB01DE0" w14:textId="77777777" w:rsidR="00EA30AB" w:rsidRPr="00861DAF" w:rsidRDefault="00EA30AB" w:rsidP="00861DAF">
      <w:pPr>
        <w:contextualSpacing/>
        <w:rPr>
          <w:rFonts w:ascii="Candara" w:hAnsi="Candara" w:cs="Times New Roman"/>
          <w:sz w:val="24"/>
          <w:szCs w:val="32"/>
        </w:rPr>
      </w:pPr>
    </w:p>
    <w:p w14:paraId="0E76F5B7" w14:textId="77777777" w:rsidR="00EA30AB" w:rsidRPr="00861DAF" w:rsidRDefault="00EA30AB" w:rsidP="00861DAF">
      <w:pPr>
        <w:contextualSpacing/>
        <w:rPr>
          <w:rFonts w:ascii="Candara" w:hAnsi="Candara" w:cs="Times New Roman"/>
          <w:sz w:val="24"/>
          <w:szCs w:val="32"/>
        </w:rPr>
      </w:pPr>
    </w:p>
    <w:sectPr w:rsidR="00EA30AB" w:rsidRPr="00861DAF" w:rsidSect="002169B7">
      <w:pgSz w:w="11906" w:h="16838"/>
      <w:pgMar w:top="63"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082AA8F7" w14:textId="77777777" w:rsidR="00CF47D3" w:rsidRDefault="00CF47D3" w:rsidP="00CB4D0A">
      <w:pPr>
        <w:spacing w:after="0" w:line="240" w:lineRule="auto"/>
      </w:pPr>
      <w:r>
        <w:separator/>
      </w:r>
    </w:p>
  </w:endnote>
  <w:endnote w:type="continuationSeparator" w:id="0">
    <w:p w14:paraId="1FC2642D" w14:textId="77777777" w:rsidR="00CF47D3" w:rsidRDefault="00CF47D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 w:name="Calibri">
    <w:altName w:val="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Candara">
    <w:panose1 w:val="020E0502030303020204"/>
    <w:charset w:val="00"/>
    <w:family w:val="auto"/>
    <w:pitch w:val="variable"/>
    <w:sig w:usb0="A00002EF" w:usb1="4000A44B" w:usb2="00000000" w:usb3="00000000" w:csb0="0000019F" w:csb1="00000000"/>
  </w:font>
  <w:font w:name="@÷‘Sˇ">
    <w:altName w:val="Calibri"/>
    <w:panose1 w:val="00000000000000000000"/>
    <w:charset w:val="4D"/>
    <w:family w:val="auto"/>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3D5EC571" w14:textId="77777777" w:rsidR="00CF47D3" w:rsidRDefault="00CF47D3" w:rsidP="00CB4D0A">
      <w:pPr>
        <w:spacing w:after="0" w:line="240" w:lineRule="auto"/>
      </w:pPr>
      <w:r>
        <w:separator/>
      </w:r>
    </w:p>
  </w:footnote>
  <w:footnote w:type="continuationSeparator" w:id="0">
    <w:p w14:paraId="0336C9BF" w14:textId="77777777" w:rsidR="00CF47D3" w:rsidRDefault="00CF47D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C956D59"/>
    <w:multiLevelType w:val="hybridMultilevel"/>
    <w:tmpl w:val="66F2DF6C"/>
    <w:lvl w:ilvl="0" w:tplc="153E4C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D1313F"/>
    <w:multiLevelType w:val="hybridMultilevel"/>
    <w:tmpl w:val="C3F667D6"/>
    <w:lvl w:ilvl="0" w:tplc="753CDC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46699B"/>
    <w:multiLevelType w:val="hybridMultilevel"/>
    <w:tmpl w:val="90D49496"/>
    <w:lvl w:ilvl="0" w:tplc="CA84B1E8">
      <w:start w:val="1"/>
      <w:numFmt w:val="decimal"/>
      <w:lvlText w:val="%1-"/>
      <w:lvlJc w:val="left"/>
      <w:pPr>
        <w:ind w:left="720" w:hanging="360"/>
      </w:pPr>
      <w:rPr>
        <w:rFonts w:ascii="MS Mincho" w:eastAsia="MS Mincho" w:hAnsi="MS Mincho" w:cs="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E83E7B"/>
    <w:multiLevelType w:val="hybridMultilevel"/>
    <w:tmpl w:val="3932AEB0"/>
    <w:lvl w:ilvl="0" w:tplc="1B54D5E6">
      <w:start w:val="1"/>
      <w:numFmt w:val="decimal"/>
      <w:lvlText w:val="%1-"/>
      <w:lvlJc w:val="left"/>
      <w:pPr>
        <w:ind w:left="720" w:hanging="360"/>
      </w:pPr>
      <w:rPr>
        <w:rFonts w:ascii="Calibri" w:hAnsi="Calibri" w:cs="Calibr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D31841"/>
    <w:multiLevelType w:val="hybridMultilevel"/>
    <w:tmpl w:val="5B320A72"/>
    <w:lvl w:ilvl="0" w:tplc="07D48B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F90AD6"/>
    <w:multiLevelType w:val="hybridMultilevel"/>
    <w:tmpl w:val="330005DC"/>
    <w:lvl w:ilvl="0" w:tplc="8F8C7210">
      <w:start w:val="1"/>
      <w:numFmt w:val="decimal"/>
      <w:lvlText w:val="%1-"/>
      <w:lvlJc w:val="left"/>
      <w:pPr>
        <w:ind w:left="720" w:hanging="360"/>
      </w:pPr>
      <w:rPr>
        <w:rFonts w:ascii="MS Mincho" w:eastAsia="MS Mincho" w:hAnsi="MS Mincho" w:cs="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DE746F"/>
    <w:multiLevelType w:val="hybridMultilevel"/>
    <w:tmpl w:val="7004D9D8"/>
    <w:lvl w:ilvl="0" w:tplc="E350F0D6">
      <w:start w:val="1"/>
      <w:numFmt w:val="decimal"/>
      <w:lvlText w:val="%1-"/>
      <w:lvlJc w:val="left"/>
      <w:pPr>
        <w:ind w:left="720" w:hanging="360"/>
      </w:pPr>
      <w:rPr>
        <w:rFonts w:ascii="Calibri" w:hAnsi="Calibri" w:cs="Calibr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E02CCE"/>
    <w:multiLevelType w:val="hybridMultilevel"/>
    <w:tmpl w:val="77C2AD68"/>
    <w:lvl w:ilvl="0" w:tplc="F92819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8A03FB"/>
    <w:multiLevelType w:val="hybridMultilevel"/>
    <w:tmpl w:val="05FE5E18"/>
    <w:lvl w:ilvl="0" w:tplc="55DAE1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4694CA4"/>
    <w:multiLevelType w:val="hybridMultilevel"/>
    <w:tmpl w:val="E62CD22C"/>
    <w:lvl w:ilvl="0" w:tplc="45FAD9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D8E30CC"/>
    <w:multiLevelType w:val="hybridMultilevel"/>
    <w:tmpl w:val="34F89868"/>
    <w:lvl w:ilvl="0" w:tplc="826A8C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9BB3B2F"/>
    <w:multiLevelType w:val="hybridMultilevel"/>
    <w:tmpl w:val="24FC3544"/>
    <w:lvl w:ilvl="0" w:tplc="03BA6924">
      <w:start w:val="1"/>
      <w:numFmt w:val="decimal"/>
      <w:lvlText w:val="%1-"/>
      <w:lvlJc w:val="left"/>
      <w:pPr>
        <w:ind w:left="720" w:hanging="360"/>
      </w:pPr>
      <w:rPr>
        <w:rFonts w:asciiTheme="minorHAnsi" w:hAnsiTheme="minorHAnsi" w:cs="Calibri"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2"/>
  </w:num>
  <w:num w:numId="4">
    <w:abstractNumId w:val="4"/>
  </w:num>
  <w:num w:numId="5">
    <w:abstractNumId w:val="10"/>
  </w:num>
  <w:num w:numId="6">
    <w:abstractNumId w:val="6"/>
  </w:num>
  <w:num w:numId="7">
    <w:abstractNumId w:val="7"/>
  </w:num>
  <w:num w:numId="8">
    <w:abstractNumId w:val="13"/>
  </w:num>
  <w:num w:numId="9">
    <w:abstractNumId w:val="8"/>
  </w:num>
  <w:num w:numId="10">
    <w:abstractNumId w:val="3"/>
  </w:num>
  <w:num w:numId="11">
    <w:abstractNumId w:val="1"/>
  </w:num>
  <w:num w:numId="12">
    <w:abstractNumId w:val="11"/>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C5F90"/>
    <w:rsid w:val="001175EE"/>
    <w:rsid w:val="00157CF6"/>
    <w:rsid w:val="00182416"/>
    <w:rsid w:val="00187EB4"/>
    <w:rsid w:val="001F0481"/>
    <w:rsid w:val="00200C92"/>
    <w:rsid w:val="0020451E"/>
    <w:rsid w:val="00206B9D"/>
    <w:rsid w:val="002169B7"/>
    <w:rsid w:val="0023259C"/>
    <w:rsid w:val="002B0BD7"/>
    <w:rsid w:val="002B573D"/>
    <w:rsid w:val="002C5CB2"/>
    <w:rsid w:val="002F779F"/>
    <w:rsid w:val="00371885"/>
    <w:rsid w:val="003C28A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61DAF"/>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47D3"/>
    <w:rsid w:val="00D039AC"/>
    <w:rsid w:val="00D159BD"/>
    <w:rsid w:val="00D427DE"/>
    <w:rsid w:val="00D5587D"/>
    <w:rsid w:val="00D707CC"/>
    <w:rsid w:val="00D821FE"/>
    <w:rsid w:val="00DB0793"/>
    <w:rsid w:val="00DF08EC"/>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07A8F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571A8-4DDB-EB43-8ECF-8601BB159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684</Words>
  <Characters>3903</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4</cp:revision>
  <dcterms:created xsi:type="dcterms:W3CDTF">2015-01-26T12:24:00Z</dcterms:created>
  <dcterms:modified xsi:type="dcterms:W3CDTF">2016-12-10T14:31:00Z</dcterms:modified>
</cp:coreProperties>
</file>