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hr-HR" w:eastAsia="hr-HR"/>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625A6" w:rsidP="00A851DA">
      <w:pPr>
        <w:rPr>
          <w:lang w:val="en-US"/>
        </w:rPr>
      </w:pPr>
      <w:r w:rsidRPr="003625A6">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905F6">
            <w:pPr>
              <w:pStyle w:val="Default"/>
              <w:rPr>
                <w:rFonts w:asciiTheme="minorHAnsi" w:hAnsiTheme="minorHAnsi"/>
              </w:rPr>
            </w:pPr>
            <w:r>
              <w:rPr>
                <w:rFonts w:asciiTheme="minorHAnsi" w:hAnsiTheme="minorHAnsi"/>
              </w:rPr>
              <w:t>Altijana Hromic</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905F6">
            <w:pPr>
              <w:pStyle w:val="Default"/>
              <w:rPr>
                <w:rFonts w:asciiTheme="minorHAnsi" w:hAnsiTheme="minorHAnsi"/>
              </w:rPr>
            </w:pPr>
            <w:r>
              <w:rPr>
                <w:rFonts w:asciiTheme="minorHAnsi" w:hAnsiTheme="minorHAnsi"/>
              </w:rPr>
              <w:t>3773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905F6">
            <w:pPr>
              <w:pStyle w:val="Default"/>
              <w:rPr>
                <w:rFonts w:asciiTheme="minorHAnsi" w:hAnsiTheme="minorHAnsi"/>
              </w:rPr>
            </w:pPr>
            <w: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D3E64">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3D3E64" w:rsidRDefault="003D3E64" w:rsidP="003D3E64">
            <w:pPr>
              <w:spacing w:line="360" w:lineRule="auto"/>
              <w:jc w:val="both"/>
              <w:rPr>
                <w:rFonts w:ascii="Arial" w:hAnsi="Arial" w:cs="Arial"/>
                <w:sz w:val="24"/>
                <w:szCs w:val="24"/>
              </w:rPr>
            </w:pPr>
            <w:r>
              <w:rPr>
                <w:rFonts w:ascii="Arial" w:hAnsi="Arial" w:cs="Arial"/>
                <w:sz w:val="24"/>
                <w:szCs w:val="24"/>
              </w:rPr>
              <w:t>Answers:</w:t>
            </w:r>
          </w:p>
          <w:p w:rsidR="003D3E64" w:rsidRDefault="003D3E64" w:rsidP="003D3E64">
            <w:pPr>
              <w:spacing w:line="360" w:lineRule="auto"/>
              <w:jc w:val="both"/>
              <w:rPr>
                <w:rFonts w:ascii="Arial" w:hAnsi="Arial" w:cs="Arial"/>
                <w:sz w:val="24"/>
                <w:szCs w:val="24"/>
              </w:rPr>
            </w:pPr>
            <w:r w:rsidRPr="003D3E64">
              <w:rPr>
                <w:rFonts w:ascii="Arial" w:hAnsi="Arial" w:cs="Arial"/>
                <w:sz w:val="24"/>
                <w:szCs w:val="24"/>
              </w:rPr>
              <w:t>1i. Processes involved in project quality management are: quality planning (belongs to planning), quality assurance (belongs to executing) and quality control (belongs to controlling).</w:t>
            </w:r>
            <w:r w:rsidRPr="003D3E64">
              <w:rPr>
                <w:rFonts w:ascii="Arial" w:hAnsi="Arial" w:cs="Arial"/>
                <w:sz w:val="24"/>
                <w:szCs w:val="24"/>
              </w:rPr>
              <w:br/>
              <w:t>1ii. Main characteristics of project quality management are similar to characteristics of project management. Those are customer satisfaction, management responsibility, prevention, kaizen technology, marginal analysis and plan-do-check-act.</w:t>
            </w:r>
            <w:r w:rsidRPr="003D3E64">
              <w:rPr>
                <w:rFonts w:ascii="Arial" w:hAnsi="Arial" w:cs="Arial"/>
                <w:sz w:val="24"/>
                <w:szCs w:val="24"/>
              </w:rPr>
              <w:br/>
              <w:t>1iii. Benefit/cost analysis is used to determine the pros and cons of any process, product or activity. There are some major considerations in the benefit/cost analysis in quality management:</w:t>
            </w:r>
          </w:p>
          <w:p w:rsidR="003D3E64" w:rsidRDefault="003D3E64" w:rsidP="003D3E64">
            <w:pPr>
              <w:spacing w:line="360" w:lineRule="auto"/>
              <w:jc w:val="both"/>
              <w:rPr>
                <w:rFonts w:ascii="Arial" w:hAnsi="Arial" w:cs="Arial"/>
                <w:sz w:val="24"/>
                <w:szCs w:val="24"/>
              </w:rPr>
            </w:pPr>
            <w:r w:rsidRPr="003D3E64">
              <w:rPr>
                <w:rFonts w:ascii="Arial" w:hAnsi="Arial" w:cs="Arial"/>
                <w:sz w:val="24"/>
                <w:szCs w:val="24"/>
              </w:rPr>
              <w:t>-Costs: to complete the quality work money is needed. To deliver a level of quality beyond what</w:t>
            </w:r>
            <w:r>
              <w:rPr>
                <w:rFonts w:ascii="Arial" w:hAnsi="Arial" w:cs="Arial"/>
                <w:sz w:val="24"/>
                <w:szCs w:val="24"/>
              </w:rPr>
              <w:t xml:space="preserve"> </w:t>
            </w:r>
            <w:r w:rsidRPr="003D3E64">
              <w:rPr>
                <w:rFonts w:ascii="Arial" w:hAnsi="Arial" w:cs="Arial"/>
                <w:sz w:val="24"/>
                <w:szCs w:val="24"/>
              </w:rPr>
              <w:t>is demanded costs additional funds.</w:t>
            </w:r>
          </w:p>
          <w:p w:rsidR="003D3E64" w:rsidRDefault="003D3E64" w:rsidP="003D3E64">
            <w:pPr>
              <w:spacing w:line="360" w:lineRule="auto"/>
              <w:jc w:val="both"/>
              <w:rPr>
                <w:rFonts w:ascii="Arial" w:hAnsi="Arial" w:cs="Arial"/>
                <w:sz w:val="24"/>
                <w:szCs w:val="24"/>
              </w:rPr>
            </w:pPr>
            <w:r w:rsidRPr="003D3E64">
              <w:rPr>
                <w:rFonts w:ascii="Arial" w:hAnsi="Arial" w:cs="Arial"/>
                <w:sz w:val="24"/>
                <w:szCs w:val="24"/>
              </w:rPr>
              <w:t>-Benefit: Completing quality work increases productivity as there is no shoddy work that needs to be redone.</w:t>
            </w:r>
          </w:p>
          <w:p w:rsidR="003D3E64" w:rsidRDefault="003D3E64" w:rsidP="003D3E64">
            <w:pPr>
              <w:spacing w:line="360" w:lineRule="auto"/>
              <w:jc w:val="both"/>
              <w:rPr>
                <w:rFonts w:ascii="Arial" w:hAnsi="Arial" w:cs="Arial"/>
                <w:sz w:val="24"/>
                <w:szCs w:val="24"/>
              </w:rPr>
            </w:pPr>
            <w:r w:rsidRPr="003D3E64">
              <w:rPr>
                <w:rFonts w:ascii="Arial" w:hAnsi="Arial" w:cs="Arial"/>
                <w:sz w:val="24"/>
                <w:szCs w:val="24"/>
              </w:rPr>
              <w:t>-Gold plating: The customer does not need or want more that what was requested and the project team should deliver what was expected. Gold plating is actually adding extra features that can drive up costs and alter schedules.</w:t>
            </w:r>
            <w:r w:rsidRPr="003D3E64">
              <w:rPr>
                <w:rFonts w:ascii="Arial" w:hAnsi="Arial" w:cs="Arial"/>
                <w:sz w:val="24"/>
                <w:szCs w:val="24"/>
              </w:rPr>
              <w:br/>
            </w:r>
            <w:r w:rsidRPr="003D3E64">
              <w:rPr>
                <w:rFonts w:ascii="Arial" w:hAnsi="Arial" w:cs="Arial"/>
                <w:sz w:val="24"/>
                <w:szCs w:val="24"/>
              </w:rPr>
              <w:lastRenderedPageBreak/>
              <w:t>1iv. Benchmarking is a technique of taking what the project manager has planned or experienced regarding quality and comparing it to another project. All that to see how the various aspects measure up. The goal o</w:t>
            </w:r>
            <w:r>
              <w:rPr>
                <w:rFonts w:ascii="Arial" w:hAnsi="Arial" w:cs="Arial"/>
                <w:sz w:val="24"/>
                <w:szCs w:val="24"/>
              </w:rPr>
              <w:t>f</w:t>
            </w:r>
            <w:r w:rsidRPr="003D3E64">
              <w:rPr>
                <w:rFonts w:ascii="Arial" w:hAnsi="Arial" w:cs="Arial"/>
                <w:sz w:val="24"/>
                <w:szCs w:val="24"/>
              </w:rPr>
              <w:t xml:space="preserve"> benchmarking is to evaluate the differences between two projects and then to implement corrective actions to the current project. It also allows the project manager and his/her team to see what is possible and then strive toward that goal.</w:t>
            </w:r>
          </w:p>
          <w:p w:rsidR="003D3E64" w:rsidRDefault="003D3E64" w:rsidP="003D3E64">
            <w:pPr>
              <w:spacing w:line="360" w:lineRule="auto"/>
              <w:jc w:val="both"/>
              <w:rPr>
                <w:rFonts w:ascii="Arial" w:hAnsi="Arial" w:cs="Arial"/>
                <w:sz w:val="24"/>
                <w:szCs w:val="24"/>
              </w:rPr>
            </w:pPr>
            <w:r w:rsidRPr="003D3E64">
              <w:rPr>
                <w:rFonts w:ascii="Arial" w:hAnsi="Arial" w:cs="Arial"/>
                <w:sz w:val="24"/>
                <w:szCs w:val="24"/>
              </w:rPr>
              <w:t>1v. Flow chart can be any diagram that illustrates how components within the system are related. There are two types of flow charts: system or process flow chart</w:t>
            </w:r>
            <w:r>
              <w:rPr>
                <w:rFonts w:ascii="Arial" w:hAnsi="Arial" w:cs="Arial"/>
                <w:sz w:val="24"/>
                <w:szCs w:val="24"/>
              </w:rPr>
              <w:t>s and cause-and-effect diagrams:</w:t>
            </w:r>
          </w:p>
          <w:p w:rsidR="003D3E64" w:rsidRDefault="003D3E64" w:rsidP="003D3E64">
            <w:pPr>
              <w:spacing w:line="360" w:lineRule="auto"/>
              <w:jc w:val="both"/>
              <w:rPr>
                <w:rFonts w:ascii="Arial" w:hAnsi="Arial" w:cs="Arial"/>
                <w:sz w:val="24"/>
                <w:szCs w:val="24"/>
              </w:rPr>
            </w:pPr>
            <w:r w:rsidRPr="003D3E64">
              <w:rPr>
                <w:rFonts w:ascii="Arial" w:hAnsi="Arial" w:cs="Arial"/>
                <w:sz w:val="24"/>
                <w:szCs w:val="24"/>
              </w:rPr>
              <w:t>-Cause-and-effect diagram: a</w:t>
            </w:r>
            <w:r>
              <w:rPr>
                <w:rFonts w:ascii="Arial" w:hAnsi="Arial" w:cs="Arial"/>
                <w:sz w:val="24"/>
                <w:szCs w:val="24"/>
              </w:rPr>
              <w:t>re</w:t>
            </w:r>
            <w:r w:rsidRPr="003D3E64">
              <w:rPr>
                <w:rFonts w:ascii="Arial" w:hAnsi="Arial" w:cs="Arial"/>
                <w:sz w:val="24"/>
                <w:szCs w:val="24"/>
              </w:rPr>
              <w:t xml:space="preserve"> also known as Ishikawa diagrams or fishbone diagrams. They depict linkage between the variables within the process and how those linkages may contribute to inadequate quality. It can help organize both the process and team opinions and also generate discussion on finding a solution to ensure quality.</w:t>
            </w:r>
          </w:p>
          <w:p w:rsidR="003D3E64" w:rsidRPr="003D3E64" w:rsidRDefault="003D3E64" w:rsidP="003D3E64">
            <w:pPr>
              <w:spacing w:line="360" w:lineRule="auto"/>
              <w:jc w:val="both"/>
              <w:rPr>
                <w:rFonts w:ascii="Arial" w:hAnsi="Arial" w:cs="Arial"/>
                <w:sz w:val="24"/>
                <w:szCs w:val="24"/>
              </w:rPr>
            </w:pPr>
          </w:p>
          <w:p w:rsidR="003D3E64" w:rsidRDefault="003D3E64" w:rsidP="003D3E64">
            <w:pPr>
              <w:spacing w:line="360" w:lineRule="auto"/>
              <w:jc w:val="both"/>
              <w:rPr>
                <w:rFonts w:ascii="Arial" w:hAnsi="Arial" w:cs="Arial"/>
                <w:sz w:val="24"/>
                <w:szCs w:val="24"/>
              </w:rPr>
            </w:pPr>
            <w:r w:rsidRPr="003D3E64">
              <w:rPr>
                <w:rFonts w:ascii="Arial" w:hAnsi="Arial" w:cs="Arial"/>
                <w:sz w:val="24"/>
                <w:szCs w:val="24"/>
              </w:rPr>
              <w:t>2. Quality management plan as a document describes how the quality policy is fulfilled by the project manager and his/her team. It addresses three things about project and the project work:</w:t>
            </w:r>
          </w:p>
          <w:p w:rsidR="003D3E64" w:rsidRDefault="003D3E64" w:rsidP="003D3E64">
            <w:pPr>
              <w:spacing w:line="360" w:lineRule="auto"/>
              <w:jc w:val="both"/>
              <w:rPr>
                <w:rFonts w:ascii="Arial" w:hAnsi="Arial" w:cs="Arial"/>
                <w:sz w:val="24"/>
                <w:szCs w:val="24"/>
              </w:rPr>
            </w:pPr>
            <w:r w:rsidRPr="003D3E64">
              <w:rPr>
                <w:rFonts w:ascii="Arial" w:hAnsi="Arial" w:cs="Arial"/>
                <w:sz w:val="24"/>
                <w:szCs w:val="24"/>
              </w:rPr>
              <w:t>-Quality assurance: where overall performance is evaluated to ensure that the project meets the relevant quality standards.</w:t>
            </w:r>
          </w:p>
          <w:p w:rsidR="003D3E64" w:rsidRDefault="003D3E64" w:rsidP="003D3E64">
            <w:pPr>
              <w:spacing w:line="360" w:lineRule="auto"/>
              <w:jc w:val="both"/>
              <w:rPr>
                <w:rFonts w:ascii="Arial" w:hAnsi="Arial" w:cs="Arial"/>
                <w:sz w:val="24"/>
                <w:szCs w:val="24"/>
              </w:rPr>
            </w:pPr>
            <w:r w:rsidRPr="003D3E64">
              <w:rPr>
                <w:rFonts w:ascii="Arial" w:hAnsi="Arial" w:cs="Arial"/>
                <w:sz w:val="24"/>
                <w:szCs w:val="24"/>
              </w:rPr>
              <w:t>-Quality control: Work results are monitored to determine whether they meet relevant quality standards and it is inspection-orientated.</w:t>
            </w:r>
          </w:p>
          <w:p w:rsidR="003D3E64" w:rsidRDefault="003D3E64" w:rsidP="003D3E64">
            <w:pPr>
              <w:spacing w:line="360" w:lineRule="auto"/>
              <w:jc w:val="both"/>
              <w:rPr>
                <w:rFonts w:ascii="Arial" w:hAnsi="Arial" w:cs="Arial"/>
                <w:sz w:val="24"/>
                <w:szCs w:val="24"/>
              </w:rPr>
            </w:pPr>
            <w:r w:rsidRPr="003D3E64">
              <w:rPr>
                <w:rFonts w:ascii="Arial" w:hAnsi="Arial" w:cs="Arial"/>
                <w:sz w:val="24"/>
                <w:szCs w:val="24"/>
              </w:rPr>
              <w:t>-Quality improvement: The project performance is measured and evaluated, and corrective actions are applied to improve the product and the project.</w:t>
            </w:r>
            <w:r w:rsidRPr="003D3E64">
              <w:rPr>
                <w:rFonts w:ascii="Arial" w:hAnsi="Arial" w:cs="Arial"/>
                <w:sz w:val="24"/>
                <w:szCs w:val="24"/>
              </w:rPr>
              <w:br/>
              <w:t>Quality assurance (QA) sums up the plans and implementations of the plans by the project manager, team and management to ensure that the project meets the demands of quality. There are three inputs that the project manager and his/her team will need to prepare for QA:</w:t>
            </w:r>
          </w:p>
          <w:p w:rsidR="003D3E64" w:rsidRDefault="003D3E64" w:rsidP="003D3E64">
            <w:pPr>
              <w:spacing w:line="360" w:lineRule="auto"/>
              <w:jc w:val="both"/>
              <w:rPr>
                <w:rFonts w:ascii="Arial" w:hAnsi="Arial" w:cs="Arial"/>
                <w:sz w:val="24"/>
                <w:szCs w:val="24"/>
              </w:rPr>
            </w:pPr>
            <w:r w:rsidRPr="003D3E64">
              <w:rPr>
                <w:rFonts w:ascii="Arial" w:hAnsi="Arial" w:cs="Arial"/>
                <w:sz w:val="24"/>
                <w:szCs w:val="24"/>
              </w:rPr>
              <w:t>-The quality management plan that defines how the project team will implement and fulfil</w:t>
            </w:r>
            <w:r>
              <w:rPr>
                <w:rFonts w:ascii="Arial" w:hAnsi="Arial" w:cs="Arial"/>
                <w:sz w:val="24"/>
                <w:szCs w:val="24"/>
              </w:rPr>
              <w:t>l</w:t>
            </w:r>
            <w:r w:rsidRPr="003D3E64">
              <w:rPr>
                <w:rFonts w:ascii="Arial" w:hAnsi="Arial" w:cs="Arial"/>
                <w:sz w:val="24"/>
                <w:szCs w:val="24"/>
              </w:rPr>
              <w:t xml:space="preserve"> the quality policy of the performing organization.</w:t>
            </w:r>
          </w:p>
          <w:p w:rsidR="003D3E64" w:rsidRDefault="003D3E64" w:rsidP="003D3E64">
            <w:pPr>
              <w:spacing w:line="360" w:lineRule="auto"/>
              <w:jc w:val="both"/>
              <w:rPr>
                <w:rFonts w:ascii="Arial" w:hAnsi="Arial" w:cs="Arial"/>
                <w:sz w:val="24"/>
                <w:szCs w:val="24"/>
              </w:rPr>
            </w:pPr>
            <w:r w:rsidRPr="003D3E64">
              <w:rPr>
                <w:rFonts w:ascii="Arial" w:hAnsi="Arial" w:cs="Arial"/>
                <w:sz w:val="24"/>
                <w:szCs w:val="24"/>
              </w:rPr>
              <w:t>-Results of quality control measurements with the help of quality tests. The values must be quantifiable, compared and analyzed.</w:t>
            </w:r>
          </w:p>
          <w:p w:rsidR="003D3E64" w:rsidRDefault="003D3E64" w:rsidP="003D3E64">
            <w:pPr>
              <w:spacing w:line="360" w:lineRule="auto"/>
              <w:jc w:val="both"/>
              <w:rPr>
                <w:rFonts w:ascii="Arial" w:hAnsi="Arial" w:cs="Arial"/>
                <w:sz w:val="24"/>
                <w:szCs w:val="24"/>
              </w:rPr>
            </w:pPr>
            <w:r w:rsidRPr="003D3E64">
              <w:rPr>
                <w:rFonts w:ascii="Arial" w:hAnsi="Arial" w:cs="Arial"/>
                <w:sz w:val="24"/>
                <w:szCs w:val="24"/>
              </w:rPr>
              <w:t xml:space="preserve">-Operational definitions: the metrics that define the project processes, their attributes </w:t>
            </w:r>
            <w:r w:rsidRPr="003D3E64">
              <w:rPr>
                <w:rFonts w:ascii="Arial" w:hAnsi="Arial" w:cs="Arial"/>
                <w:sz w:val="24"/>
                <w:szCs w:val="24"/>
              </w:rPr>
              <w:lastRenderedPageBreak/>
              <w:t>and units of measure are necessary for QA.</w:t>
            </w:r>
          </w:p>
          <w:p w:rsidR="003D3E64" w:rsidRDefault="003D3E64" w:rsidP="003D3E64">
            <w:pPr>
              <w:spacing w:line="360" w:lineRule="auto"/>
              <w:jc w:val="both"/>
              <w:rPr>
                <w:rFonts w:ascii="Arial" w:hAnsi="Arial" w:cs="Arial"/>
                <w:sz w:val="24"/>
                <w:szCs w:val="24"/>
              </w:rPr>
            </w:pPr>
            <w:r>
              <w:rPr>
                <w:rFonts w:ascii="Arial" w:hAnsi="Arial" w:cs="Arial"/>
                <w:sz w:val="24"/>
                <w:szCs w:val="24"/>
              </w:rPr>
              <w:t xml:space="preserve"> </w:t>
            </w:r>
            <w:r w:rsidRPr="003D3E64">
              <w:rPr>
                <w:rFonts w:ascii="Arial" w:hAnsi="Arial" w:cs="Arial"/>
                <w:sz w:val="24"/>
                <w:szCs w:val="24"/>
              </w:rPr>
              <w:t>QA can general</w:t>
            </w:r>
            <w:r>
              <w:rPr>
                <w:rFonts w:ascii="Arial" w:hAnsi="Arial" w:cs="Arial"/>
                <w:sz w:val="24"/>
                <w:szCs w:val="24"/>
              </w:rPr>
              <w:t>l</w:t>
            </w:r>
            <w:r w:rsidRPr="003D3E64">
              <w:rPr>
                <w:rFonts w:ascii="Arial" w:hAnsi="Arial" w:cs="Arial"/>
                <w:sz w:val="24"/>
                <w:szCs w:val="24"/>
              </w:rPr>
              <w:t>y be accomplished using the same tools as those used for project planning: flowcharting, design of experiments, cost of quality, benefit cost analysis and benchmarking.</w:t>
            </w:r>
          </w:p>
          <w:p w:rsidR="003D3E64" w:rsidRPr="003D3E64" w:rsidRDefault="003D3E64" w:rsidP="003D3E64">
            <w:pPr>
              <w:spacing w:line="360" w:lineRule="auto"/>
              <w:jc w:val="both"/>
              <w:rPr>
                <w:rFonts w:ascii="Arial" w:hAnsi="Arial" w:cs="Arial"/>
                <w:sz w:val="24"/>
                <w:szCs w:val="24"/>
              </w:rPr>
            </w:pPr>
            <w:r w:rsidRPr="003D3E64">
              <w:rPr>
                <w:rFonts w:ascii="Arial" w:hAnsi="Arial" w:cs="Arial"/>
                <w:sz w:val="24"/>
                <w:szCs w:val="24"/>
              </w:rPr>
              <w:t>To determine whether the results satisfy the demands of the quality standards, quality control requires the project manager or similar qualified party to monitor and measure project results. In this case root-cause analysis is necessary to enable the project manager to determine the cause and apply corrective actions. Those actions, determined by project management may require change requests and management approval. In addition to quality improvement there are also other outcomes of quality control: acceptance decisions, rework, process adjustment and completed checklists.</w:t>
            </w:r>
          </w:p>
          <w:p w:rsidR="00CC2FB3" w:rsidRPr="003D3E64" w:rsidRDefault="00CC2FB3" w:rsidP="003D3E64">
            <w:pPr>
              <w:spacing w:line="360" w:lineRule="auto"/>
              <w:jc w:val="both"/>
              <w:rPr>
                <w:rFonts w:ascii="Arial" w:hAnsi="Arial" w:cs="Arial"/>
                <w:b/>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905F6" w:rsidP="00A851DA">
            <w:pPr>
              <w:rPr>
                <w:rFonts w:cs="Bliss-Regular"/>
                <w:color w:val="000000"/>
              </w:rPr>
            </w:pPr>
            <w:r>
              <w:rPr>
                <w:rFonts w:cs="Bliss-Regular"/>
                <w:color w:val="000000"/>
              </w:rPr>
              <w:t>Altijana Hromic</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D3E64" w:rsidP="003D3E64">
            <w:pPr>
              <w:rPr>
                <w:rFonts w:cs="Bliss-Regular"/>
                <w:color w:val="000000"/>
              </w:rPr>
            </w:pPr>
            <w:r>
              <w:rPr>
                <w:rFonts w:cs="Bliss-Regular"/>
                <w:color w:val="000000"/>
              </w:rPr>
              <w:t>21</w:t>
            </w:r>
            <w:r w:rsidR="005905F6">
              <w:rPr>
                <w:rFonts w:cs="Bliss-Regular"/>
                <w:color w:val="000000"/>
              </w:rPr>
              <w:t>.01.2017.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70B96" w:rsidRDefault="00E70B96" w:rsidP="00CB4D0A">
      <w:pPr>
        <w:spacing w:after="0" w:line="240" w:lineRule="auto"/>
      </w:pPr>
      <w:r>
        <w:separator/>
      </w:r>
    </w:p>
  </w:endnote>
  <w:endnote w:type="continuationSeparator" w:id="1">
    <w:p w:rsidR="00E70B96" w:rsidRDefault="00E70B9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70B96" w:rsidRDefault="00E70B96" w:rsidP="00CB4D0A">
      <w:pPr>
        <w:spacing w:after="0" w:line="240" w:lineRule="auto"/>
      </w:pPr>
      <w:r>
        <w:separator/>
      </w:r>
    </w:p>
  </w:footnote>
  <w:footnote w:type="continuationSeparator" w:id="1">
    <w:p w:rsidR="00E70B96" w:rsidRDefault="00E70B9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hyphenationZone w:val="425"/>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625A6"/>
    <w:rsid w:val="00371885"/>
    <w:rsid w:val="003D3E64"/>
    <w:rsid w:val="003E2B87"/>
    <w:rsid w:val="00402786"/>
    <w:rsid w:val="00405895"/>
    <w:rsid w:val="004058DF"/>
    <w:rsid w:val="00443E6F"/>
    <w:rsid w:val="00486F1A"/>
    <w:rsid w:val="00490CB9"/>
    <w:rsid w:val="004A2CE2"/>
    <w:rsid w:val="004E3CDA"/>
    <w:rsid w:val="004F4B4D"/>
    <w:rsid w:val="0050216D"/>
    <w:rsid w:val="00503D7E"/>
    <w:rsid w:val="0050778F"/>
    <w:rsid w:val="00514C06"/>
    <w:rsid w:val="00527C11"/>
    <w:rsid w:val="00535F31"/>
    <w:rsid w:val="00574D64"/>
    <w:rsid w:val="005905F6"/>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0E53"/>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70B96"/>
    <w:rsid w:val="00E718BA"/>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724</Words>
  <Characters>4133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Alti</cp:lastModifiedBy>
  <cp:revision>2</cp:revision>
  <dcterms:created xsi:type="dcterms:W3CDTF">2017-01-21T16:37:00Z</dcterms:created>
  <dcterms:modified xsi:type="dcterms:W3CDTF">2017-01-21T16:37:00Z</dcterms:modified>
</cp:coreProperties>
</file>