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1C662B56" w14:textId="77777777" w:rsidR="00A851DA" w:rsidRPr="00021FAF" w:rsidRDefault="00607874" w:rsidP="00021FAF">
      <w:pPr>
        <w:pStyle w:val="Default"/>
        <w:spacing w:line="360" w:lineRule="auto"/>
        <w:rPr>
          <w:rFonts w:ascii="Arial" w:hAnsi="Arial"/>
        </w:rPr>
      </w:pPr>
      <w:r w:rsidRPr="00021FAF">
        <w:rPr>
          <w:rFonts w:ascii="Arial" w:hAnsi="Arial"/>
          <w:noProof/>
        </w:rPr>
        <w:drawing>
          <wp:anchor distT="0" distB="0" distL="114300" distR="114300" simplePos="0" relativeHeight="251658240" behindDoc="0" locked="0" layoutInCell="1" allowOverlap="1" wp14:anchorId="583D4C28" wp14:editId="429F6E0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021FAF">
        <w:rPr>
          <w:rFonts w:ascii="Arial" w:hAnsi="Arial"/>
        </w:rPr>
        <w:t xml:space="preserve">                                                             </w:t>
      </w:r>
      <w:r w:rsidR="00405895" w:rsidRPr="00021FAF">
        <w:rPr>
          <w:rFonts w:ascii="Arial" w:hAnsi="Arial"/>
        </w:rPr>
        <w:t xml:space="preserve">     </w:t>
      </w:r>
    </w:p>
    <w:p w14:paraId="16994EAC" w14:textId="77777777" w:rsidR="00607874" w:rsidRDefault="00021FAF" w:rsidP="00A851DA">
      <w:pPr>
        <w:rPr>
          <w:lang w:val="en-US"/>
        </w:rPr>
      </w:pPr>
      <w:r>
        <w:rPr>
          <w:noProof/>
          <w:lang w:val="en-US" w:eastAsia="zh-TW"/>
        </w:rPr>
        <w:pict w14:anchorId="794BDD2C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2517A949" w14:textId="77777777" w:rsidR="00651D48" w:rsidRDefault="00651D48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17C62732" w14:textId="77777777" w:rsidR="00651D48" w:rsidRDefault="00651D48"/>
              </w:txbxContent>
            </v:textbox>
          </v:shape>
        </w:pict>
      </w:r>
    </w:p>
    <w:p w14:paraId="126BDA74" w14:textId="77777777" w:rsidR="00607874" w:rsidRDefault="00607874" w:rsidP="00A851DA">
      <w:pPr>
        <w:rPr>
          <w:lang w:val="en-US"/>
        </w:rPr>
      </w:pPr>
    </w:p>
    <w:p w14:paraId="4EA84FEF" w14:textId="77777777" w:rsidR="00607874" w:rsidRDefault="00607874" w:rsidP="00A851DA">
      <w:pPr>
        <w:rPr>
          <w:lang w:val="en-US"/>
        </w:rPr>
      </w:pPr>
    </w:p>
    <w:p w14:paraId="2A0F5BB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7F04BAA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3E57C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D832" w14:textId="77777777" w:rsidR="00A851DA" w:rsidRPr="00B0415E" w:rsidRDefault="00C83A2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Stan Mihaela-Diana</w:t>
            </w:r>
          </w:p>
        </w:tc>
      </w:tr>
      <w:tr w:rsidR="00A851DA" w:rsidRPr="00B0415E" w14:paraId="64A6A9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794CE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B7E6" w14:textId="77777777" w:rsidR="00A851DA" w:rsidRPr="00B0415E" w:rsidRDefault="00C83A2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2413</w:t>
            </w:r>
          </w:p>
        </w:tc>
      </w:tr>
      <w:tr w:rsidR="00A851DA" w:rsidRPr="00B0415E" w14:paraId="5CA463E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CC0C1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7FAF" w14:textId="77777777" w:rsidR="00A851DA" w:rsidRPr="00B0415E" w:rsidRDefault="00C83A2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Dietary Nutrients</w:t>
            </w:r>
          </w:p>
        </w:tc>
      </w:tr>
      <w:tr w:rsidR="00A851DA" w:rsidRPr="00B0415E" w14:paraId="6FC21A8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9923D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05B79" w14:textId="77777777" w:rsidR="00A851DA" w:rsidRPr="00B0415E" w:rsidRDefault="00C83A2F">
            <w:r>
              <w:t>02</w:t>
            </w:r>
          </w:p>
        </w:tc>
      </w:tr>
    </w:tbl>
    <w:p w14:paraId="0480AAB4" w14:textId="77777777" w:rsidR="00CC2FB3" w:rsidRDefault="00CC2FB3" w:rsidP="00A851DA">
      <w:pPr>
        <w:rPr>
          <w:b/>
          <w:lang w:val="en-US"/>
        </w:rPr>
      </w:pPr>
    </w:p>
    <w:p w14:paraId="57216008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66DE5ED" w14:textId="4CCD7705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r w:rsidR="00021FAF" w:rsidRPr="00443E6F">
        <w:rPr>
          <w:lang w:val="en-US"/>
        </w:rPr>
        <w:t>well-expressed</w:t>
      </w:r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11A98D4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5CFDA5FE" w14:textId="77777777" w:rsidTr="00CC2FB3">
        <w:tc>
          <w:tcPr>
            <w:tcW w:w="9242" w:type="dxa"/>
          </w:tcPr>
          <w:p w14:paraId="6465CDC9" w14:textId="77777777" w:rsidR="00CC2FB3" w:rsidRPr="00CC2FB3" w:rsidRDefault="00CC2FB3" w:rsidP="00021FA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</w:p>
          <w:p w14:paraId="309490E1" w14:textId="77777777" w:rsidR="00CC2FB3" w:rsidRPr="00651D48" w:rsidRDefault="00AF7813" w:rsidP="00021FAF">
            <w:pPr>
              <w:spacing w:line="360" w:lineRule="auto"/>
              <w:rPr>
                <w:rFonts w:ascii="Arial" w:hAnsi="Arial"/>
                <w:sz w:val="24"/>
                <w:szCs w:val="24"/>
              </w:rPr>
            </w:pPr>
            <w:r w:rsidRPr="00AF7813">
              <w:rPr>
                <w:rFonts w:ascii="Arial" w:hAnsi="Arial"/>
                <w:sz w:val="24"/>
                <w:szCs w:val="24"/>
              </w:rPr>
              <w:t xml:space="preserve">          </w:t>
            </w:r>
            <w:r w:rsidRPr="00651D48">
              <w:rPr>
                <w:rFonts w:ascii="Arial" w:hAnsi="Arial"/>
                <w:sz w:val="24"/>
                <w:szCs w:val="24"/>
              </w:rPr>
              <w:t>Dietary Nutrients</w:t>
            </w:r>
          </w:p>
          <w:p w14:paraId="4E86E10D" w14:textId="77777777" w:rsidR="00AF7813" w:rsidRPr="00651D48" w:rsidRDefault="00AF7813" w:rsidP="00021FAF">
            <w:pPr>
              <w:spacing w:line="360" w:lineRule="auto"/>
              <w:rPr>
                <w:rFonts w:ascii="Arial" w:hAnsi="Arial"/>
                <w:sz w:val="24"/>
                <w:szCs w:val="24"/>
              </w:rPr>
            </w:pPr>
          </w:p>
          <w:p w14:paraId="27749D58" w14:textId="1BABC004" w:rsidR="00CC2FB3" w:rsidRPr="00651D48" w:rsidRDefault="00AF7813" w:rsidP="00021FAF">
            <w:pPr>
              <w:spacing w:line="360" w:lineRule="auto"/>
              <w:rPr>
                <w:rFonts w:ascii="Arial" w:hAnsi="Arial"/>
                <w:sz w:val="24"/>
                <w:szCs w:val="24"/>
              </w:rPr>
            </w:pPr>
            <w:r w:rsidRPr="00651D48">
              <w:rPr>
                <w:rFonts w:ascii="Arial" w:hAnsi="Arial"/>
                <w:sz w:val="24"/>
                <w:szCs w:val="24"/>
              </w:rPr>
              <w:t xml:space="preserve">  1.Excess protein is difficult to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digest, especially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for those who have digestive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problems. Improperly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digested protein can sit in the intestines where it can putrefy and feed </w:t>
            </w:r>
            <w:r w:rsidR="006D79A0" w:rsidRPr="00651D48">
              <w:rPr>
                <w:rFonts w:ascii="Arial" w:hAnsi="Arial"/>
                <w:sz w:val="24"/>
                <w:szCs w:val="24"/>
              </w:rPr>
              <w:t>putrefactive bacteria.</w:t>
            </w:r>
          </w:p>
          <w:p w14:paraId="3FC508D8" w14:textId="6C065B30" w:rsidR="006D79A0" w:rsidRPr="00651D48" w:rsidRDefault="006D79A0" w:rsidP="00021FAF">
            <w:pPr>
              <w:spacing w:line="360" w:lineRule="auto"/>
              <w:rPr>
                <w:rFonts w:ascii="Arial" w:hAnsi="Arial"/>
                <w:sz w:val="24"/>
                <w:szCs w:val="24"/>
              </w:rPr>
            </w:pPr>
            <w:r w:rsidRPr="00651D48">
              <w:rPr>
                <w:rFonts w:ascii="Arial" w:hAnsi="Arial"/>
                <w:sz w:val="24"/>
                <w:szCs w:val="24"/>
              </w:rPr>
              <w:t xml:space="preserve"> 2.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Fat-soluble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vitamins are A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, D, E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and K. “Fat soluble” means that they are found in the fat component of vegetable and animal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sauces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of food.</w:t>
            </w:r>
          </w:p>
          <w:p w14:paraId="04F11213" w14:textId="436788A9" w:rsidR="006D79A0" w:rsidRPr="00651D48" w:rsidRDefault="006D79A0" w:rsidP="00021FAF">
            <w:pPr>
              <w:spacing w:line="360" w:lineRule="auto"/>
              <w:rPr>
                <w:rFonts w:ascii="Arial" w:hAnsi="Arial"/>
                <w:sz w:val="24"/>
                <w:szCs w:val="24"/>
              </w:rPr>
            </w:pPr>
            <w:r w:rsidRPr="00651D48">
              <w:rPr>
                <w:rFonts w:ascii="Arial" w:hAnsi="Arial"/>
                <w:sz w:val="24"/>
                <w:szCs w:val="24"/>
              </w:rPr>
              <w:t>3.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Omega 3 fatty acids include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an essential fatty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acid, which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means it s critical for our health but cannot be manufactured by our bodies. Good sources of omega 3 fatty aci</w:t>
            </w:r>
            <w:r w:rsidR="009B13BD" w:rsidRPr="00651D48">
              <w:rPr>
                <w:rFonts w:ascii="Arial" w:hAnsi="Arial"/>
                <w:sz w:val="24"/>
                <w:szCs w:val="24"/>
              </w:rPr>
              <w:t xml:space="preserve">ds include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Coldwater</w:t>
            </w:r>
            <w:r w:rsidR="009B13BD" w:rsidRPr="00651D48">
              <w:rPr>
                <w:rFonts w:ascii="Arial" w:hAnsi="Arial"/>
                <w:sz w:val="24"/>
                <w:szCs w:val="24"/>
              </w:rPr>
              <w:t xml:space="preserve"> fish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, flax, seed, soy</w:t>
            </w:r>
            <w:r w:rsidR="009B13BD" w:rsidRPr="00651D48">
              <w:rPr>
                <w:rFonts w:ascii="Arial" w:hAnsi="Arial"/>
                <w:sz w:val="24"/>
                <w:szCs w:val="24"/>
              </w:rPr>
              <w:t xml:space="preserve"> and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walnuts</w:t>
            </w:r>
            <w:r w:rsidR="009B13BD" w:rsidRPr="00651D48">
              <w:rPr>
                <w:rFonts w:ascii="Arial" w:hAnsi="Arial"/>
                <w:sz w:val="24"/>
                <w:szCs w:val="24"/>
              </w:rPr>
              <w:t>.</w:t>
            </w:r>
          </w:p>
          <w:p w14:paraId="2F4F20F2" w14:textId="12042B35" w:rsidR="009B13BD" w:rsidRPr="00651D48" w:rsidRDefault="009B13BD" w:rsidP="00021FAF">
            <w:pPr>
              <w:spacing w:line="360" w:lineRule="auto"/>
              <w:rPr>
                <w:rFonts w:ascii="Arial" w:hAnsi="Arial"/>
                <w:sz w:val="24"/>
                <w:szCs w:val="24"/>
              </w:rPr>
            </w:pPr>
            <w:r w:rsidRPr="00651D48">
              <w:rPr>
                <w:rFonts w:ascii="Arial" w:hAnsi="Arial"/>
                <w:sz w:val="24"/>
                <w:szCs w:val="24"/>
              </w:rPr>
              <w:t xml:space="preserve">4.The good sources in vitamin D are: natural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butter, egg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yolks oily fish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, salmon, tuna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fish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, herring, sardines, mackerel, bluefish, catfish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oysters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, liver, exposure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to the sunlight formed in the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skin</w:t>
            </w:r>
          </w:p>
          <w:p w14:paraId="09AFA6AE" w14:textId="21464E9B" w:rsidR="009B13BD" w:rsidRPr="00651D48" w:rsidRDefault="009B13BD" w:rsidP="00021FAF">
            <w:pPr>
              <w:spacing w:line="360" w:lineRule="auto"/>
              <w:rPr>
                <w:rFonts w:ascii="Arial" w:hAnsi="Arial"/>
                <w:sz w:val="24"/>
                <w:szCs w:val="24"/>
              </w:rPr>
            </w:pPr>
            <w:r w:rsidRPr="00651D48">
              <w:rPr>
                <w:rFonts w:ascii="Arial" w:hAnsi="Arial"/>
                <w:sz w:val="24"/>
                <w:szCs w:val="24"/>
              </w:rPr>
              <w:t xml:space="preserve">5.Vitamin B9 known as folic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acid, serves,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as coenzyme during the creation of DNA.This vitamin is also very important to the growth and reproduction of all body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cells, including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red blood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cells. Great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food sources of vitamin B9 include liver and dark green leafy vegetables.</w:t>
            </w:r>
          </w:p>
          <w:p w14:paraId="329A0E9E" w14:textId="0E61ABD6" w:rsidR="009B13BD" w:rsidRPr="00651D48" w:rsidRDefault="009B13BD" w:rsidP="00021FAF">
            <w:pPr>
              <w:spacing w:line="360" w:lineRule="auto"/>
              <w:rPr>
                <w:rFonts w:ascii="Arial" w:hAnsi="Arial"/>
                <w:sz w:val="24"/>
                <w:szCs w:val="24"/>
              </w:rPr>
            </w:pPr>
            <w:r w:rsidRPr="00651D48">
              <w:rPr>
                <w:rFonts w:ascii="Arial" w:hAnsi="Arial"/>
                <w:sz w:val="24"/>
                <w:szCs w:val="24"/>
              </w:rPr>
              <w:lastRenderedPageBreak/>
              <w:t xml:space="preserve">6.Vitamine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B1, known</w:t>
            </w:r>
            <w:r w:rsidRPr="00651D48">
              <w:rPr>
                <w:rFonts w:ascii="Arial" w:hAnsi="Arial"/>
                <w:sz w:val="24"/>
                <w:szCs w:val="24"/>
              </w:rPr>
              <w:t xml:space="preserve"> as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thiamine, is</w:t>
            </w:r>
            <w:r w:rsidR="00651D48" w:rsidRPr="00651D48">
              <w:rPr>
                <w:rFonts w:ascii="Arial" w:hAnsi="Arial"/>
                <w:sz w:val="24"/>
                <w:szCs w:val="24"/>
              </w:rPr>
              <w:t xml:space="preserve"> necessary for most every cellular reaction in the body as a participant in an enzyme system known as thiamine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pyrophosphate. It</w:t>
            </w:r>
            <w:r w:rsidR="00651D48" w:rsidRPr="00651D48">
              <w:rPr>
                <w:rFonts w:ascii="Arial" w:hAnsi="Arial"/>
                <w:sz w:val="24"/>
                <w:szCs w:val="24"/>
              </w:rPr>
              <w:t xml:space="preserve"> is vital to normal functioning of the nervous system and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metabolism. It</w:t>
            </w:r>
            <w:r w:rsidR="00651D48" w:rsidRPr="00651D48">
              <w:rPr>
                <w:rFonts w:ascii="Arial" w:hAnsi="Arial"/>
                <w:sz w:val="24"/>
                <w:szCs w:val="24"/>
              </w:rPr>
              <w:t xml:space="preserve"> can be found in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meat, whole</w:t>
            </w:r>
            <w:r w:rsidR="00651D48" w:rsidRPr="00651D48">
              <w:rPr>
                <w:rFonts w:ascii="Arial" w:hAnsi="Arial"/>
                <w:sz w:val="24"/>
                <w:szCs w:val="24"/>
              </w:rPr>
              <w:t xml:space="preserve"> </w:t>
            </w:r>
            <w:r w:rsidR="00021FAF" w:rsidRPr="00651D48">
              <w:rPr>
                <w:rFonts w:ascii="Arial" w:hAnsi="Arial"/>
                <w:sz w:val="24"/>
                <w:szCs w:val="24"/>
              </w:rPr>
              <w:t>grains, fish</w:t>
            </w:r>
            <w:r w:rsidR="00651D48" w:rsidRPr="00651D48">
              <w:rPr>
                <w:rFonts w:ascii="Arial" w:hAnsi="Arial"/>
                <w:sz w:val="24"/>
                <w:szCs w:val="24"/>
              </w:rPr>
              <w:t xml:space="preserve"> and nuts.</w:t>
            </w:r>
          </w:p>
          <w:p w14:paraId="5B2FA015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4D1D39EB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7543C29C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438DDD7F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347730AC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5B9300A9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318D4CDB" w14:textId="77777777" w:rsidR="00CC2FB3" w:rsidRPr="009B13BD" w:rsidRDefault="00CC2FB3" w:rsidP="00021FAF">
            <w:pPr>
              <w:spacing w:line="360" w:lineRule="auto"/>
              <w:rPr>
                <w:b/>
                <w:sz w:val="24"/>
                <w:szCs w:val="24"/>
              </w:rPr>
            </w:pPr>
          </w:p>
          <w:p w14:paraId="14CA31E5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2BE8EAD8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21863357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346C6666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3DA13012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6BBDF449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  <w:p w14:paraId="715174E0" w14:textId="77777777" w:rsidR="00CC2FB3" w:rsidRDefault="00CC2FB3" w:rsidP="00021FAF">
            <w:pPr>
              <w:spacing w:line="360" w:lineRule="auto"/>
              <w:rPr>
                <w:b/>
              </w:rPr>
            </w:pPr>
          </w:p>
        </w:tc>
      </w:tr>
      <w:bookmarkEnd w:id="0"/>
    </w:tbl>
    <w:p w14:paraId="09D5DB6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C4F38B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63EA73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CA16C0E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7BB19B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FD6905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56D4EF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9584384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D7B84B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69F4DA6" w14:textId="77777777" w:rsidR="00405895" w:rsidRPr="00B0415E" w:rsidRDefault="00651D4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Stan Mihaela-Diana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872CC1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70C990D" w14:textId="77777777" w:rsidR="00405895" w:rsidRPr="00651D48" w:rsidRDefault="00651D48" w:rsidP="00651D48">
            <w:pPr>
              <w:rPr>
                <w:rFonts w:ascii="Arial" w:hAnsi="Arial"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24.11.2016</w:t>
            </w:r>
          </w:p>
        </w:tc>
      </w:tr>
    </w:tbl>
    <w:p w14:paraId="3A22F6D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A6498C7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38539D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046021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8CB8A4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27DAB0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908915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8BDC00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174FCF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A182D5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C90937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0186771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345353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18412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A8910E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75B19B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CF604C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5221FD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2C0A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9A019E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E0D957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A2CEAEC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75B31227" w14:textId="77777777" w:rsidR="00651D48" w:rsidRDefault="00651D48" w:rsidP="00CB4D0A">
      <w:pPr>
        <w:spacing w:after="0" w:line="240" w:lineRule="auto"/>
      </w:pPr>
      <w:r>
        <w:separator/>
      </w:r>
    </w:p>
  </w:endnote>
  <w:endnote w:type="continuationSeparator" w:id="0">
    <w:p w14:paraId="479EF700" w14:textId="77777777" w:rsidR="00651D48" w:rsidRDefault="00651D4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E70E5C1" w14:textId="77777777" w:rsidR="00651D48" w:rsidRDefault="00651D48" w:rsidP="00CB4D0A">
      <w:pPr>
        <w:spacing w:after="0" w:line="240" w:lineRule="auto"/>
      </w:pPr>
      <w:r>
        <w:separator/>
      </w:r>
    </w:p>
  </w:footnote>
  <w:footnote w:type="continuationSeparator" w:id="0">
    <w:p w14:paraId="1C4D06F8" w14:textId="77777777" w:rsidR="00651D48" w:rsidRDefault="00651D4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21FAF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62F3E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51D48"/>
    <w:rsid w:val="006823A7"/>
    <w:rsid w:val="00687EE8"/>
    <w:rsid w:val="006D79A0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B13BD"/>
    <w:rsid w:val="009C37E0"/>
    <w:rsid w:val="009E41F4"/>
    <w:rsid w:val="00A14B66"/>
    <w:rsid w:val="00A65CF7"/>
    <w:rsid w:val="00A81AB4"/>
    <w:rsid w:val="00A851DA"/>
    <w:rsid w:val="00AC7D5B"/>
    <w:rsid w:val="00AE1481"/>
    <w:rsid w:val="00AF7813"/>
    <w:rsid w:val="00B0415E"/>
    <w:rsid w:val="00B04678"/>
    <w:rsid w:val="00BC46DF"/>
    <w:rsid w:val="00C03577"/>
    <w:rsid w:val="00C53029"/>
    <w:rsid w:val="00C65FEA"/>
    <w:rsid w:val="00C83A2F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2D3349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E4C02-8061-FD4D-819F-86BD6F3F4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313</Words>
  <Characters>1787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MacBook Pro</cp:lastModifiedBy>
  <cp:revision>4</cp:revision>
  <dcterms:created xsi:type="dcterms:W3CDTF">2015-01-26T12:24:00Z</dcterms:created>
  <dcterms:modified xsi:type="dcterms:W3CDTF">2016-11-24T12:52:00Z</dcterms:modified>
</cp:coreProperties>
</file>