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E2E5E" w:rsidP="00A851DA">
      <w:pPr>
        <w:rPr>
          <w:lang w:val="en-US"/>
        </w:rPr>
      </w:pPr>
      <w:r w:rsidRPr="00EE2E5E">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016F">
            <w:pPr>
              <w:pStyle w:val="Default"/>
              <w:rPr>
                <w:rFonts w:asciiTheme="minorHAnsi" w:hAnsiTheme="minorHAnsi"/>
              </w:rPr>
            </w:pPr>
            <w:proofErr w:type="spellStart"/>
            <w:r>
              <w:rPr>
                <w:rFonts w:asciiTheme="minorHAnsi" w:hAnsiTheme="minorHAnsi"/>
              </w:rPr>
              <w:t>Shedxae</w:t>
            </w:r>
            <w:proofErr w:type="spellEnd"/>
            <w:r>
              <w:rPr>
                <w:rFonts w:asciiTheme="minorHAnsi" w:hAnsiTheme="minorHAnsi"/>
              </w:rPr>
              <w:t xml:space="preserve"> </w:t>
            </w:r>
            <w:proofErr w:type="spellStart"/>
            <w:r>
              <w:rPr>
                <w:rFonts w:asciiTheme="minorHAnsi" w:hAnsiTheme="minorHAnsi"/>
              </w:rPr>
              <w:t>Xishee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B016F">
            <w:pPr>
              <w:pStyle w:val="Default"/>
              <w:rPr>
                <w:rFonts w:asciiTheme="minorHAnsi" w:hAnsiTheme="minorHAnsi"/>
              </w:rPr>
            </w:pPr>
            <w:r>
              <w:rPr>
                <w:rFonts w:asciiTheme="minorHAnsi" w:hAnsiTheme="minorHAnsi"/>
              </w:rPr>
              <w:t>2315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016F">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016F">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b/>
              </w:rPr>
            </w:pPr>
          </w:p>
          <w:p w:rsidR="009B016F" w:rsidRDefault="009B016F" w:rsidP="009B016F">
            <w:r>
              <w:t>ASSESSMENT#6</w:t>
            </w:r>
          </w:p>
          <w:p w:rsidR="009B016F" w:rsidRDefault="009B016F" w:rsidP="009B016F"/>
          <w:p w:rsidR="009B016F" w:rsidRPr="009B016F" w:rsidRDefault="009B016F" w:rsidP="009B016F">
            <w:pPr>
              <w:rPr>
                <w:b/>
                <w:u w:val="single"/>
              </w:rPr>
            </w:pPr>
            <w:r>
              <w:t>(1)</w:t>
            </w:r>
            <w:r w:rsidRPr="000655F9">
              <w:rPr>
                <w:b/>
                <w:u w:val="single"/>
              </w:rPr>
              <w:t>BALANCE SHEET</w:t>
            </w:r>
          </w:p>
          <w:p w:rsidR="009B016F" w:rsidRDefault="009B016F" w:rsidP="009B016F">
            <w:r w:rsidRPr="000655F9">
              <w:rPr>
                <w:b/>
              </w:rPr>
              <w:t>BALANCE SHEET</w:t>
            </w:r>
            <w:r>
              <w:t>=is the statement of the assets, liabilities and capital of a business or other organization at a particular point in time, detailing the balance of income and expenditure over the preceding period. Is the one of the major financial statement used by accountants and business owners, It is referred as the statement of financial position; it presents a company’s financial position at the end of a specified date. Purpose of the balance sheet is to give users an idea of the company’s financial position along with displaying what the company owns and owes .It provides a snapshot of a company’s accounts at a given point in time. Balance sheet summarizes a company’s assets and liabilities, as well as the overall financial well being of the business.</w:t>
            </w:r>
          </w:p>
          <w:p w:rsidR="009B016F" w:rsidRDefault="009B016F" w:rsidP="009B016F"/>
          <w:p w:rsidR="009B016F" w:rsidRDefault="009B016F" w:rsidP="009B016F">
            <w:r>
              <w:t>(2</w:t>
            </w:r>
            <w:r w:rsidRPr="000655F9">
              <w:rPr>
                <w:b/>
                <w:u w:val="single"/>
              </w:rPr>
              <w:t>)DISTINGUISH BETWEEN FIXED AND CURRENT ASSETS</w:t>
            </w:r>
          </w:p>
          <w:p w:rsidR="009B016F" w:rsidRDefault="009B016F" w:rsidP="009B016F">
            <w:r>
              <w:t>Fixed assets are the assets that produce revenue, there are different types from current assets because they are not for the purpose of resale and their life exceeds the short-term. Fixed assets vary with the type of business .example of fixed assets are land, buildings and machinery. They are recorded in balance sheet except land. Examples of current assets are cash in hand, inventory and prepaid expenses.</w:t>
            </w:r>
          </w:p>
          <w:p w:rsidR="009B016F" w:rsidRDefault="009B016F" w:rsidP="009B016F"/>
          <w:p w:rsidR="009B016F" w:rsidRDefault="009B016F" w:rsidP="009B016F">
            <w:r w:rsidRPr="000655F9">
              <w:rPr>
                <w:b/>
              </w:rPr>
              <w:t>CURRENT RATIO</w:t>
            </w:r>
            <w:r>
              <w:t>: Known as liquidity Ratio, It measures the number of times that the business current assets exceed its current liabilities; it indicates a business financial strength and solvency.</w:t>
            </w:r>
          </w:p>
          <w:p w:rsidR="009B016F" w:rsidRDefault="009B016F" w:rsidP="009B016F"/>
          <w:p w:rsidR="009B016F" w:rsidRDefault="009B016F" w:rsidP="009B016F">
            <w:r>
              <w:t>(3)</w:t>
            </w:r>
            <w:r w:rsidRPr="000655F9">
              <w:rPr>
                <w:b/>
                <w:u w:val="single"/>
              </w:rPr>
              <w:t>ASSETS=LIABILITIES+NET WORTH</w:t>
            </w:r>
          </w:p>
          <w:p w:rsidR="009B016F" w:rsidRDefault="009B016F" w:rsidP="009B016F">
            <w:r>
              <w:t>This equation shows how balance sheets are prepared.</w:t>
            </w:r>
          </w:p>
          <w:p w:rsidR="009B016F" w:rsidRDefault="009B016F" w:rsidP="009B016F">
            <w:r w:rsidRPr="000655F9">
              <w:rPr>
                <w:b/>
              </w:rPr>
              <w:t>ASSETS</w:t>
            </w:r>
            <w:r>
              <w:t>=Items that are owned and have value for example cash, investment and land.</w:t>
            </w:r>
          </w:p>
          <w:p w:rsidR="009B016F" w:rsidRDefault="009B016F" w:rsidP="009B016F">
            <w:r w:rsidRPr="000655F9">
              <w:rPr>
                <w:b/>
              </w:rPr>
              <w:t>LIABILITIES</w:t>
            </w:r>
            <w:r>
              <w:t>=Obligations or items that are owed to others, liability are the accounting opposite of assets.</w:t>
            </w:r>
          </w:p>
          <w:p w:rsidR="00CC2FB3" w:rsidRPr="009B016F" w:rsidRDefault="009B016F" w:rsidP="00A851DA">
            <w:r w:rsidRPr="000655F9">
              <w:rPr>
                <w:b/>
              </w:rPr>
              <w:lastRenderedPageBreak/>
              <w:t>NET WORTH</w:t>
            </w:r>
            <w:r>
              <w:t>=is the total assets minus total liabilities of an individual or entity, it may also be referred to as book value or owner equity.</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B016F" w:rsidP="00A851DA">
            <w:pPr>
              <w:rPr>
                <w:rFonts w:cs="Bliss-Regular"/>
                <w:color w:val="000000"/>
              </w:rPr>
            </w:pPr>
            <w:r>
              <w:rPr>
                <w:rFonts w:cs="Bliss-Regular"/>
                <w:color w:val="000000"/>
              </w:rPr>
              <w:t>SHEDXAE XISHEE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B016F" w:rsidP="00A851DA">
            <w:pPr>
              <w:rPr>
                <w:rFonts w:cs="Bliss-Regular"/>
                <w:color w:val="000000"/>
              </w:rPr>
            </w:pPr>
            <w:r>
              <w:rPr>
                <w:rFonts w:cs="Bliss-Regular"/>
                <w:color w:val="000000"/>
              </w:rPr>
              <w:t>29 August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613B" w:rsidRDefault="0052613B" w:rsidP="00CB4D0A">
      <w:pPr>
        <w:spacing w:after="0" w:line="240" w:lineRule="auto"/>
      </w:pPr>
      <w:r>
        <w:separator/>
      </w:r>
    </w:p>
  </w:endnote>
  <w:endnote w:type="continuationSeparator" w:id="1">
    <w:p w:rsidR="0052613B" w:rsidRDefault="0052613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613B" w:rsidRDefault="0052613B" w:rsidP="00CB4D0A">
      <w:pPr>
        <w:spacing w:after="0" w:line="240" w:lineRule="auto"/>
      </w:pPr>
      <w:r>
        <w:separator/>
      </w:r>
    </w:p>
  </w:footnote>
  <w:footnote w:type="continuationSeparator" w:id="1">
    <w:p w:rsidR="0052613B" w:rsidRDefault="0052613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1201">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76DA9"/>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596"/>
    <w:rsid w:val="00405895"/>
    <w:rsid w:val="004058DF"/>
    <w:rsid w:val="00443E6F"/>
    <w:rsid w:val="00451EEA"/>
    <w:rsid w:val="00486F1A"/>
    <w:rsid w:val="00490CB9"/>
    <w:rsid w:val="004A2CE2"/>
    <w:rsid w:val="004E3CDA"/>
    <w:rsid w:val="004F4B4D"/>
    <w:rsid w:val="0050216D"/>
    <w:rsid w:val="00503D7E"/>
    <w:rsid w:val="0050778F"/>
    <w:rsid w:val="0052613B"/>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B016F"/>
    <w:rsid w:val="009C37E0"/>
    <w:rsid w:val="009E41F4"/>
    <w:rsid w:val="00A14B66"/>
    <w:rsid w:val="00A65CF7"/>
    <w:rsid w:val="00A81AB4"/>
    <w:rsid w:val="00A851DA"/>
    <w:rsid w:val="00AA78E3"/>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457A1"/>
    <w:rsid w:val="00D5587D"/>
    <w:rsid w:val="00D707CC"/>
    <w:rsid w:val="00D821FE"/>
    <w:rsid w:val="00DB0793"/>
    <w:rsid w:val="00E00821"/>
    <w:rsid w:val="00E04DB4"/>
    <w:rsid w:val="00E30679"/>
    <w:rsid w:val="00E4597D"/>
    <w:rsid w:val="00E54832"/>
    <w:rsid w:val="00E56A90"/>
    <w:rsid w:val="00E641CC"/>
    <w:rsid w:val="00EA30AB"/>
    <w:rsid w:val="00EB3925"/>
    <w:rsid w:val="00EE2E5E"/>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51201">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388</Words>
  <Characters>2216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cp:lastPrinted>2016-08-25T14:14:00Z</cp:lastPrinted>
  <dcterms:created xsi:type="dcterms:W3CDTF">2016-08-29T10:34:00Z</dcterms:created>
  <dcterms:modified xsi:type="dcterms:W3CDTF">2016-08-29T10:34:00Z</dcterms:modified>
</cp:coreProperties>
</file>