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C289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JUAN CARLOS VENEGAS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2751">
            <w:pPr>
              <w:pStyle w:val="Default"/>
              <w:rPr>
                <w:rFonts w:asciiTheme="minorHAnsi" w:hAnsiTheme="minorHAnsi"/>
              </w:rPr>
            </w:pPr>
            <w:r>
              <w:rPr>
                <w:rFonts w:asciiTheme="minorHAnsi" w:hAnsiTheme="minorHAnsi"/>
              </w:rPr>
              <w:t>1235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2751">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1E42">
            <w:r>
              <w:t>5</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B55E2D" w:rsidRDefault="007533C7" w:rsidP="00B55E2D">
            <w:r>
              <w:t>1. Give short answers to the following questions:</w:t>
            </w:r>
          </w:p>
          <w:p w:rsidR="00B55E2D" w:rsidRDefault="00B55E2D" w:rsidP="00B55E2D"/>
          <w:p w:rsidR="00346E83" w:rsidRDefault="00201E42" w:rsidP="0072300D">
            <w:pPr>
              <w:pStyle w:val="ListParagraph"/>
              <w:numPr>
                <w:ilvl w:val="0"/>
                <w:numId w:val="2"/>
              </w:numPr>
            </w:pPr>
            <w:r>
              <w:t>What is the difference between proactive and reactive investigations?</w:t>
            </w:r>
          </w:p>
          <w:p w:rsidR="00201E42" w:rsidRDefault="00201E42" w:rsidP="00201E42">
            <w:pPr>
              <w:pStyle w:val="ListParagraph"/>
            </w:pPr>
          </w:p>
          <w:p w:rsidR="00754A92" w:rsidRDefault="00056B07" w:rsidP="00346E83">
            <w:pPr>
              <w:pStyle w:val="ListParagraph"/>
            </w:pPr>
            <w:r>
              <w:t>A proactive investigation is normally carried out as a result of some findings during an investigation, either because there is evidence of possible wrongdoing or because the financial crime has been discovered accidentally in the course of a different fraud investigation.</w:t>
            </w:r>
          </w:p>
          <w:p w:rsidR="00DE4CF4" w:rsidRDefault="00056B07" w:rsidP="00C7550F">
            <w:pPr>
              <w:pStyle w:val="ListParagraph"/>
            </w:pPr>
            <w:r>
              <w:t>A reactive investigation instead is not initiated as a result of the investigator’s findings, but as a result of an external notification of the crime, by way of complaints from victims, customers, citizens, etc. The investigator will then react only when there is a report of the crime made by an affected party, i.e. employee, spouse, customer, management, supplier, etc.</w:t>
            </w:r>
          </w:p>
          <w:p w:rsidR="00346E83" w:rsidRDefault="00346E83" w:rsidP="00346E83">
            <w:pPr>
              <w:pStyle w:val="ListParagraph"/>
            </w:pPr>
          </w:p>
          <w:p w:rsidR="00346E83" w:rsidRDefault="00201E42" w:rsidP="00346E83">
            <w:pPr>
              <w:pStyle w:val="ListParagraph"/>
              <w:numPr>
                <w:ilvl w:val="0"/>
                <w:numId w:val="2"/>
              </w:numPr>
            </w:pPr>
            <w:r>
              <w:t>How would you differentiate between the weighted and</w:t>
            </w:r>
            <w:r w:rsidR="00494F50">
              <w:t xml:space="preserve"> unweighted solvability factors?</w:t>
            </w:r>
          </w:p>
          <w:p w:rsidR="00346E83" w:rsidRDefault="00346E83" w:rsidP="00346E83">
            <w:pPr>
              <w:pStyle w:val="ListParagraph"/>
            </w:pPr>
          </w:p>
          <w:p w:rsidR="004C71F4" w:rsidRPr="00346E83" w:rsidRDefault="00E276A0" w:rsidP="00201E42">
            <w:pPr>
              <w:pStyle w:val="ListParagraph"/>
            </w:pPr>
            <w:r>
              <w:t>I would differentiate them looking at more objective factors compared to subjective factors, such as witnesses’ views and opinions or circumstantial evidence. A recurring breach of internal control, policy and procedures along with unusual behavior and transactions would be a more weighted.</w:t>
            </w:r>
          </w:p>
          <w:p w:rsidR="00346E83" w:rsidRDefault="00346E83" w:rsidP="00346E83"/>
          <w:p w:rsidR="00FC6C87" w:rsidRDefault="00201E42" w:rsidP="00FC6C87">
            <w:pPr>
              <w:pStyle w:val="ListParagraph"/>
              <w:numPr>
                <w:ilvl w:val="0"/>
                <w:numId w:val="2"/>
              </w:numPr>
            </w:pPr>
            <w:r>
              <w:t>Goal – setting and planning is very important for the soundness of an investigative process. Why?</w:t>
            </w:r>
          </w:p>
          <w:p w:rsidR="00FC6C87" w:rsidRDefault="00FC6C87" w:rsidP="00FC6C87">
            <w:pPr>
              <w:pStyle w:val="ListParagraph"/>
            </w:pPr>
          </w:p>
          <w:p w:rsidR="00FC2212" w:rsidRDefault="00C7550F" w:rsidP="00FC6C87">
            <w:pPr>
              <w:pStyle w:val="ListParagraph"/>
            </w:pPr>
            <w:r>
              <w:t>Because if the goals of the investigation are not clearly defined and identified and planning is not linked to those goals the investigative plan may not be executed properly. Therefore, planning should be focused and consistent with the goals of the investigation, but flexible enough to adapt to changes in the circumstances surrounding the environment which may also affect or have an impact on the goals initially defined and identified.</w:t>
            </w:r>
          </w:p>
          <w:p w:rsidR="00FC6C87" w:rsidRDefault="00FC6C87" w:rsidP="00FC6C87"/>
          <w:p w:rsidR="00FC6C87" w:rsidRPr="006B0F18" w:rsidRDefault="00201E42" w:rsidP="00FE7F26">
            <w:pPr>
              <w:pStyle w:val="ListParagraph"/>
              <w:numPr>
                <w:ilvl w:val="0"/>
                <w:numId w:val="2"/>
              </w:numPr>
            </w:pPr>
            <w:r w:rsidRPr="006B0F18">
              <w:t>Outline the major goals of an investigative plan.</w:t>
            </w:r>
          </w:p>
          <w:p w:rsidR="00201E42" w:rsidRDefault="00201E42" w:rsidP="00201E42">
            <w:pPr>
              <w:pStyle w:val="ListParagraph"/>
            </w:pPr>
          </w:p>
          <w:p w:rsidR="00C7550F" w:rsidRDefault="006B0F18" w:rsidP="006B0F18">
            <w:pPr>
              <w:pStyle w:val="ListParagraph"/>
              <w:numPr>
                <w:ilvl w:val="0"/>
                <w:numId w:val="12"/>
              </w:numPr>
            </w:pPr>
            <w:r>
              <w:t>To conduct the investigation successfully</w:t>
            </w:r>
          </w:p>
          <w:p w:rsidR="006B0F18" w:rsidRDefault="006B0F18" w:rsidP="006B0F18">
            <w:pPr>
              <w:pStyle w:val="ListParagraph"/>
              <w:numPr>
                <w:ilvl w:val="0"/>
                <w:numId w:val="12"/>
              </w:numPr>
            </w:pPr>
            <w:r>
              <w:t>To stayed focused in order to avoid duplication of tasks and the overlook of warning signs and leads</w:t>
            </w:r>
          </w:p>
          <w:p w:rsidR="006B0F18" w:rsidRDefault="006B0F18" w:rsidP="006B0F18">
            <w:pPr>
              <w:pStyle w:val="ListParagraph"/>
              <w:numPr>
                <w:ilvl w:val="0"/>
                <w:numId w:val="12"/>
              </w:numPr>
            </w:pPr>
            <w:r>
              <w:t>To maintain control of the investigation so that it can be properly managed</w:t>
            </w:r>
          </w:p>
          <w:p w:rsidR="006B0F18" w:rsidRDefault="006B0F18" w:rsidP="006B0F18">
            <w:pPr>
              <w:pStyle w:val="ListParagraph"/>
              <w:numPr>
                <w:ilvl w:val="0"/>
                <w:numId w:val="12"/>
              </w:numPr>
            </w:pPr>
            <w:r>
              <w:lastRenderedPageBreak/>
              <w:t>To be adaptable to changes in the circumstances and the investigation itself.</w:t>
            </w:r>
          </w:p>
          <w:p w:rsidR="00201E42" w:rsidRPr="00201E42" w:rsidRDefault="00201E42" w:rsidP="00201E42"/>
          <w:p w:rsidR="007533C7" w:rsidRPr="006A0290" w:rsidRDefault="00201E42" w:rsidP="00B55E2D">
            <w:pPr>
              <w:pStyle w:val="ListParagraph"/>
              <w:numPr>
                <w:ilvl w:val="0"/>
                <w:numId w:val="2"/>
              </w:numPr>
            </w:pPr>
            <w:r w:rsidRPr="006A0290">
              <w:t>Briefly describe the stages involved in planning and investigative plan.</w:t>
            </w:r>
          </w:p>
          <w:p w:rsidR="00FC6C87" w:rsidRDefault="00FC6C87" w:rsidP="00FC6C87">
            <w:pPr>
              <w:pStyle w:val="ListParagraph"/>
            </w:pPr>
          </w:p>
          <w:p w:rsidR="00FC2212" w:rsidRDefault="006B0F18" w:rsidP="00FC6C87">
            <w:pPr>
              <w:pStyle w:val="ListParagraph"/>
            </w:pPr>
            <w:r>
              <w:t>There is a financial planning, where potentially expensive issues need to be identified beforehand in order to consider alternatives and to minimize costs and stayed within the budget.</w:t>
            </w:r>
          </w:p>
          <w:p w:rsidR="006B0F18" w:rsidRDefault="006B0F18" w:rsidP="00FC6C87">
            <w:pPr>
              <w:pStyle w:val="ListParagraph"/>
            </w:pPr>
            <w:r>
              <w:t xml:space="preserve">The next step is </w:t>
            </w:r>
            <w:r w:rsidR="006A0290">
              <w:t xml:space="preserve">the personnel planning, </w:t>
            </w:r>
            <w:r>
              <w:t>to predict the number of personnel that will be needed to conduct the investigation efficiently</w:t>
            </w:r>
            <w:r w:rsidR="006A0290">
              <w:t>. They could be consultants, IT experts, experts in accounting or securities, for example.</w:t>
            </w:r>
          </w:p>
          <w:p w:rsidR="006A0290" w:rsidRDefault="006A0290" w:rsidP="00FC6C87">
            <w:pPr>
              <w:pStyle w:val="ListParagraph"/>
            </w:pPr>
            <w:r>
              <w:t xml:space="preserve">And also the technology planning, where the appropriate equipment and technology will be considered, such as the latest computer software or high-tech surveillance equipment to monitor the suspect’s activities., as technological incompatibility can seriously hamper an investigation. </w:t>
            </w:r>
          </w:p>
          <w:p w:rsidR="00FC6C87" w:rsidRDefault="00FC6C87" w:rsidP="00FC6C87">
            <w:pPr>
              <w:pStyle w:val="ListParagraph"/>
            </w:pPr>
          </w:p>
          <w:p w:rsidR="007533C7" w:rsidRPr="00D738A7" w:rsidRDefault="00201E42" w:rsidP="00B55E2D">
            <w:pPr>
              <w:pStyle w:val="ListParagraph"/>
              <w:numPr>
                <w:ilvl w:val="0"/>
                <w:numId w:val="2"/>
              </w:numPr>
            </w:pPr>
            <w:r w:rsidRPr="00D738A7">
              <w:t>Describe the three main areas of intelligence gathering process.</w:t>
            </w:r>
          </w:p>
          <w:p w:rsidR="00FC6C87" w:rsidRDefault="00FC6C87" w:rsidP="00FC6C87">
            <w:pPr>
              <w:pStyle w:val="ListParagraph"/>
            </w:pPr>
          </w:p>
          <w:p w:rsidR="00F771B5" w:rsidRDefault="00D738A7" w:rsidP="00FC6C87">
            <w:pPr>
              <w:pStyle w:val="ListParagraph"/>
            </w:pPr>
            <w:r>
              <w:t>The three main areas are: surveillance, database searches, and trash collection.</w:t>
            </w:r>
          </w:p>
          <w:p w:rsidR="00D738A7" w:rsidRDefault="00D738A7" w:rsidP="00FC6C87">
            <w:pPr>
              <w:pStyle w:val="ListParagraph"/>
            </w:pPr>
          </w:p>
          <w:p w:rsidR="00D738A7" w:rsidRDefault="00D738A7" w:rsidP="00FC6C87">
            <w:pPr>
              <w:pStyle w:val="ListParagraph"/>
            </w:pPr>
            <w:r>
              <w:t>Surveillance is about obta</w:t>
            </w:r>
            <w:r w:rsidR="0098342E">
              <w:t>i</w:t>
            </w:r>
            <w:r>
              <w:t>ning valuable information in relation to the suspect’s valuable assets, such as boats, cars, yacht, jet plane; homes, buildings in the possession of people relevant to the case, and also in relation to banks and financial institutions</w:t>
            </w:r>
            <w:r w:rsidR="0098342E">
              <w:t>, by surveilling the suspect’s actions</w:t>
            </w:r>
            <w:r>
              <w:t>. It may also identify key acquaintances who might be valuable to the case.</w:t>
            </w:r>
            <w:r w:rsidR="0098342E">
              <w:t xml:space="preserve"> </w:t>
            </w:r>
          </w:p>
          <w:p w:rsidR="00D738A7" w:rsidRDefault="00D738A7" w:rsidP="00FC6C87">
            <w:pPr>
              <w:pStyle w:val="ListParagraph"/>
            </w:pPr>
          </w:p>
          <w:p w:rsidR="00D738A7" w:rsidRDefault="00D738A7" w:rsidP="00FC6C87">
            <w:pPr>
              <w:pStyle w:val="ListParagraph"/>
            </w:pPr>
            <w:r>
              <w:t>Database searches is about obtaining information that is available in databases, private or public, because every transaction that takes place is stored as data somewhere, such as the use of debit or credit card to pay for goods, driver’s license (application and renewals).</w:t>
            </w:r>
          </w:p>
          <w:p w:rsidR="0098342E" w:rsidRDefault="0098342E" w:rsidP="00FC6C87">
            <w:pPr>
              <w:pStyle w:val="ListParagraph"/>
            </w:pPr>
          </w:p>
          <w:p w:rsidR="0098342E" w:rsidRDefault="00753775" w:rsidP="00FC6C87">
            <w:pPr>
              <w:pStyle w:val="ListParagraph"/>
            </w:pPr>
            <w:r>
              <w:t xml:space="preserve">Trash collection </w:t>
            </w:r>
            <w:r w:rsidR="002F623B">
              <w:t xml:space="preserve">consists of searching for information through someone’s trash taking into account where the trash has been placed before starting to search through it in order to avoid recklessness and violation of the Law for intrusion. </w:t>
            </w:r>
          </w:p>
          <w:p w:rsidR="0021669E" w:rsidRDefault="0021669E" w:rsidP="00F771B5"/>
          <w:p w:rsidR="007533C7" w:rsidRDefault="007533C7" w:rsidP="007533C7"/>
          <w:p w:rsidR="0054687D" w:rsidRDefault="00201E42" w:rsidP="007533C7">
            <w:r>
              <w:t>2. Write short notes on the followings:</w:t>
            </w:r>
          </w:p>
          <w:p w:rsidR="00201E42" w:rsidRDefault="00201E42" w:rsidP="007533C7"/>
          <w:p w:rsidR="00201E42" w:rsidRDefault="00201E42" w:rsidP="00201E42">
            <w:pPr>
              <w:pStyle w:val="ListParagraph"/>
              <w:numPr>
                <w:ilvl w:val="0"/>
                <w:numId w:val="10"/>
              </w:numPr>
            </w:pPr>
            <w:r>
              <w:t>Private databases</w:t>
            </w:r>
          </w:p>
          <w:p w:rsidR="00F771B5" w:rsidRDefault="00F771B5" w:rsidP="00F771B5">
            <w:pPr>
              <w:pStyle w:val="ListParagraph"/>
            </w:pPr>
          </w:p>
          <w:p w:rsidR="002F623B" w:rsidRDefault="002F623B" w:rsidP="00F771B5">
            <w:pPr>
              <w:pStyle w:val="ListParagraph"/>
            </w:pPr>
            <w:r>
              <w:t>They are restricted</w:t>
            </w:r>
          </w:p>
          <w:p w:rsidR="002F623B" w:rsidRDefault="002F623B" w:rsidP="00F771B5">
            <w:pPr>
              <w:pStyle w:val="ListParagraph"/>
            </w:pPr>
            <w:r>
              <w:t>Include both government and commercial sources</w:t>
            </w:r>
          </w:p>
          <w:p w:rsidR="002F623B" w:rsidRDefault="002F623B" w:rsidP="00F771B5">
            <w:pPr>
              <w:pStyle w:val="ListParagraph"/>
            </w:pPr>
            <w:r>
              <w:t>They can be accessed in exchange for a fee</w:t>
            </w:r>
          </w:p>
          <w:p w:rsidR="00201E42" w:rsidRDefault="00201E42" w:rsidP="00201E42"/>
          <w:p w:rsidR="00201E42" w:rsidRDefault="00201E42" w:rsidP="00201E42">
            <w:pPr>
              <w:pStyle w:val="ListParagraph"/>
              <w:numPr>
                <w:ilvl w:val="0"/>
                <w:numId w:val="10"/>
              </w:numPr>
            </w:pPr>
            <w:r>
              <w:t xml:space="preserve">Public databases </w:t>
            </w:r>
          </w:p>
          <w:p w:rsidR="00F771B5" w:rsidRDefault="00F771B5" w:rsidP="00F771B5">
            <w:pPr>
              <w:pStyle w:val="ListParagraph"/>
            </w:pPr>
          </w:p>
          <w:p w:rsidR="002F623B" w:rsidRDefault="002F623B" w:rsidP="00F771B5">
            <w:pPr>
              <w:pStyle w:val="ListParagraph"/>
            </w:pPr>
            <w:r>
              <w:t>They are less costly than private databases</w:t>
            </w:r>
          </w:p>
          <w:p w:rsidR="002F623B" w:rsidRDefault="002F623B" w:rsidP="002F623B">
            <w:pPr>
              <w:pStyle w:val="ListParagraph"/>
            </w:pPr>
            <w:r>
              <w:t>They are less speedy than private databases</w:t>
            </w:r>
          </w:p>
          <w:p w:rsidR="002F623B" w:rsidRDefault="002F623B" w:rsidP="002F623B">
            <w:pPr>
              <w:pStyle w:val="ListParagraph"/>
            </w:pPr>
            <w:r>
              <w:t>They are more complex</w:t>
            </w:r>
          </w:p>
          <w:p w:rsidR="002F623B" w:rsidRPr="00201E42" w:rsidRDefault="002F623B" w:rsidP="002F623B">
            <w:pPr>
              <w:pStyle w:val="ListParagraph"/>
            </w:pPr>
            <w:r>
              <w:t>The World Wide Web is the biggest public database in the world</w:t>
            </w:r>
          </w:p>
          <w:p w:rsidR="007533C7" w:rsidRDefault="007533C7" w:rsidP="007533C7"/>
          <w:p w:rsidR="00672021" w:rsidRDefault="00672021" w:rsidP="007533C7"/>
          <w:p w:rsidR="00672021" w:rsidRDefault="00672021" w:rsidP="007533C7"/>
          <w:p w:rsidR="00672021" w:rsidRDefault="00672021" w:rsidP="007533C7"/>
          <w:p w:rsidR="0029184E" w:rsidRDefault="007533C7" w:rsidP="00201E42">
            <w:r w:rsidRPr="007D29AA">
              <w:lastRenderedPageBreak/>
              <w:t>3.</w:t>
            </w:r>
            <w:r w:rsidR="00201E42" w:rsidRPr="007D29AA">
              <w:t xml:space="preserve"> “Financial crime investigations generally result in higher volumes of evidence and more complicated theories of evidence than non-financial crime”. Discuss this.</w:t>
            </w:r>
          </w:p>
          <w:p w:rsidR="0029184E" w:rsidRPr="0029184E" w:rsidRDefault="0029184E" w:rsidP="0029184E">
            <w:pPr>
              <w:pStyle w:val="ListParagraph"/>
            </w:pPr>
          </w:p>
          <w:p w:rsidR="00B55E2D" w:rsidRDefault="007D29AA" w:rsidP="00B55E2D">
            <w:pPr>
              <w:pStyle w:val="ListParagraph"/>
            </w:pPr>
            <w:r>
              <w:t>Financial and non-financial crime investigations require evidence, however the level of evidence is higher due to the complexity of the case, because it involves financial data which is made of numbers and numbers are subject to manipulation. Due to the fact that the fraud, for example, can be committed in many different ways which leads to different theories and more sophisticated fraud schemes. Moreover, the invol</w:t>
            </w:r>
            <w:r w:rsidR="00765A5C">
              <w:t>vement of financial data creates an extra burden on the investigation in order to prove the actual scheme, how could have taken place and the value involved. Sufficient evidence is required in order to prove the fraud theory, that the actual fraud took place, who the perpetrator was, how he or she committed the fraud, the amount defrauded and the financial impact of the scheme. All those elements and factors must be considered, matched, linked and proved, which result in higher volumes of evidence and more complicated theories of evidence.</w:t>
            </w:r>
          </w:p>
          <w:p w:rsidR="00B55E2D" w:rsidRDefault="00B55E2D" w:rsidP="00B55E2D"/>
          <w:p w:rsidR="00B55E2D" w:rsidRPr="00DD6D96" w:rsidRDefault="00B55E2D" w:rsidP="00B55E2D">
            <w:pPr>
              <w:rPr>
                <w:u w:val="single"/>
              </w:rPr>
            </w:pPr>
            <w:r w:rsidRPr="00DD6D96">
              <w:rPr>
                <w:u w:val="single"/>
              </w:rPr>
              <w:t>Case study</w:t>
            </w:r>
          </w:p>
          <w:p w:rsidR="00D20369" w:rsidRDefault="00D20369" w:rsidP="00201E42"/>
          <w:p w:rsidR="00201E42" w:rsidRDefault="00201E42" w:rsidP="00201E42">
            <w:pPr>
              <w:pStyle w:val="ListParagraph"/>
              <w:numPr>
                <w:ilvl w:val="0"/>
                <w:numId w:val="11"/>
              </w:numPr>
            </w:pPr>
            <w:r>
              <w:t>What do you think could be lacking in Bryon’s self-devised accounting system?</w:t>
            </w:r>
          </w:p>
          <w:p w:rsidR="005A28D6" w:rsidRDefault="005A28D6" w:rsidP="005A28D6">
            <w:pPr>
              <w:pStyle w:val="ListParagraph"/>
            </w:pPr>
          </w:p>
          <w:p w:rsidR="005A28D6" w:rsidRPr="00201E42" w:rsidRDefault="00FA0EFA" w:rsidP="005A28D6">
            <w:pPr>
              <w:pStyle w:val="ListParagraph"/>
            </w:pPr>
            <w:r>
              <w:t>It seems there is no audit trail in order to verify the actual entries and the date of the entries. There may be a lack of a proper double-entry bookkeeping system or there may be errors in the one in place. It may be that there is a complete omission of a double-entry bookkeeping system, and there is only one entry. Also a lack of a trial balance for verification. There may also be a lack of control accounts and reconciliation features. There may not be a proper level of authorization for different level of access, and a lack of proper reporting features.</w:t>
            </w:r>
          </w:p>
          <w:p w:rsidR="00B55E2D" w:rsidRDefault="00B55E2D" w:rsidP="00B55E2D"/>
          <w:p w:rsidR="00CC2FB3" w:rsidRDefault="00201E42" w:rsidP="00201E42">
            <w:pPr>
              <w:pStyle w:val="ListParagraph"/>
              <w:numPr>
                <w:ilvl w:val="0"/>
                <w:numId w:val="11"/>
              </w:numPr>
            </w:pPr>
            <w:r>
              <w:t>Give some possible causes of shortfall other than theft by Byron.</w:t>
            </w:r>
          </w:p>
          <w:p w:rsidR="00FA0EFA" w:rsidRDefault="00FA0EFA" w:rsidP="00FA0EFA">
            <w:pPr>
              <w:pStyle w:val="ListParagraph"/>
            </w:pPr>
          </w:p>
          <w:p w:rsidR="00FA0EFA" w:rsidRDefault="00FA0EFA" w:rsidP="00FA0EFA">
            <w:pPr>
              <w:pStyle w:val="ListParagraph"/>
            </w:pPr>
            <w:r>
              <w:t xml:space="preserve">The shortfall can be due to an entry error due to the deficiencies in the system or because of the complexity </w:t>
            </w:r>
            <w:r w:rsidR="00672021">
              <w:t xml:space="preserve">of the system for Byron to operate. </w:t>
            </w:r>
          </w:p>
          <w:p w:rsidR="00672021" w:rsidRDefault="00672021" w:rsidP="00FA0EFA">
            <w:pPr>
              <w:pStyle w:val="ListParagraph"/>
            </w:pPr>
            <w:r>
              <w:t>Another possible cause could be an accounting error which went undetected because of a lack of audit trail or reconciliation and reporting features.</w:t>
            </w:r>
          </w:p>
          <w:p w:rsidR="00672021" w:rsidRPr="00201E42" w:rsidRDefault="00672021" w:rsidP="00FA0EFA">
            <w:pPr>
              <w:pStyle w:val="ListParagraph"/>
            </w:pPr>
            <w:r>
              <w:t>The actual amount could have been entered incorrectly or being omitted altogether because of the lack of a proper double-entry bookkeeping system.</w:t>
            </w:r>
          </w:p>
          <w:p w:rsidR="00CC2FB3" w:rsidRDefault="00CC2FB3" w:rsidP="00A851DA">
            <w:pPr>
              <w:rPr>
                <w:b/>
              </w:rPr>
            </w:pPr>
          </w:p>
        </w:tc>
      </w:tr>
    </w:tbl>
    <w:p w:rsidR="00292EDF" w:rsidRDefault="00292EDF"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7B36" w:rsidP="00A851DA">
            <w:pPr>
              <w:rPr>
                <w:rFonts w:cs="Bliss-Regular"/>
                <w:color w:val="000000"/>
              </w:rPr>
            </w:pPr>
            <w:r>
              <w:rPr>
                <w:rFonts w:cs="Bliss-Regular"/>
                <w:color w:val="000000"/>
              </w:rPr>
              <w:t>Juan Carlos Venegas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9C6FD5" w:rsidP="00A851DA">
            <w:pPr>
              <w:rPr>
                <w:rFonts w:cs="Bliss-Regular"/>
                <w:color w:val="000000"/>
              </w:rPr>
            </w:pPr>
            <w:r>
              <w:rPr>
                <w:rFonts w:cs="Bliss-Regular"/>
                <w:color w:val="000000"/>
              </w:rPr>
              <w:t>28/08/2016</w:t>
            </w:r>
            <w:bookmarkStart w:id="0" w:name="_GoBack"/>
            <w:bookmarkEnd w:id="0"/>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89C" w:rsidRDefault="001C289C" w:rsidP="00CB4D0A">
      <w:pPr>
        <w:spacing w:after="0" w:line="240" w:lineRule="auto"/>
      </w:pPr>
      <w:r>
        <w:separator/>
      </w:r>
    </w:p>
  </w:endnote>
  <w:endnote w:type="continuationSeparator" w:id="0">
    <w:p w:rsidR="001C289C" w:rsidRDefault="001C289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89C" w:rsidRDefault="001C289C" w:rsidP="00CB4D0A">
      <w:pPr>
        <w:spacing w:after="0" w:line="240" w:lineRule="auto"/>
      </w:pPr>
      <w:r>
        <w:separator/>
      </w:r>
    </w:p>
  </w:footnote>
  <w:footnote w:type="continuationSeparator" w:id="0">
    <w:p w:rsidR="001C289C" w:rsidRDefault="001C289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393253"/>
    <w:multiLevelType w:val="hybridMultilevel"/>
    <w:tmpl w:val="2034CCC0"/>
    <w:lvl w:ilvl="0" w:tplc="621C4AB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6041B9E"/>
    <w:multiLevelType w:val="hybridMultilevel"/>
    <w:tmpl w:val="74AA2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2FEA6E56"/>
    <w:multiLevelType w:val="hybridMultilevel"/>
    <w:tmpl w:val="691250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8512AE6"/>
    <w:multiLevelType w:val="hybridMultilevel"/>
    <w:tmpl w:val="D7C688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3C35EBD"/>
    <w:multiLevelType w:val="hybridMultilevel"/>
    <w:tmpl w:val="869EC80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4B1D4C66"/>
    <w:multiLevelType w:val="hybridMultilevel"/>
    <w:tmpl w:val="D56411C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0EE0511"/>
    <w:multiLevelType w:val="hybridMultilevel"/>
    <w:tmpl w:val="F3A225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CD57E71"/>
    <w:multiLevelType w:val="hybridMultilevel"/>
    <w:tmpl w:val="2C6814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0B77F25"/>
    <w:multiLevelType w:val="hybridMultilevel"/>
    <w:tmpl w:val="156650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A1D0B68"/>
    <w:multiLevelType w:val="hybridMultilevel"/>
    <w:tmpl w:val="8760FEA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F9E1857"/>
    <w:multiLevelType w:val="hybridMultilevel"/>
    <w:tmpl w:val="D3D4EB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11"/>
  </w:num>
  <w:num w:numId="4">
    <w:abstractNumId w:val="4"/>
  </w:num>
  <w:num w:numId="5">
    <w:abstractNumId w:val="3"/>
  </w:num>
  <w:num w:numId="6">
    <w:abstractNumId w:val="8"/>
  </w:num>
  <w:num w:numId="7">
    <w:abstractNumId w:val="7"/>
  </w:num>
  <w:num w:numId="8">
    <w:abstractNumId w:val="1"/>
  </w:num>
  <w:num w:numId="9">
    <w:abstractNumId w:val="0"/>
  </w:num>
  <w:num w:numId="10">
    <w:abstractNumId w:val="9"/>
  </w:num>
  <w:num w:numId="11">
    <w:abstractNumId w:val="10"/>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4FCC"/>
    <w:rsid w:val="00055992"/>
    <w:rsid w:val="00056B07"/>
    <w:rsid w:val="000820E8"/>
    <w:rsid w:val="000D40FD"/>
    <w:rsid w:val="001175EE"/>
    <w:rsid w:val="00132990"/>
    <w:rsid w:val="00157CF6"/>
    <w:rsid w:val="00182416"/>
    <w:rsid w:val="00187EB4"/>
    <w:rsid w:val="001C0A03"/>
    <w:rsid w:val="001C289C"/>
    <w:rsid w:val="001F0481"/>
    <w:rsid w:val="001F2751"/>
    <w:rsid w:val="00201E42"/>
    <w:rsid w:val="0020451E"/>
    <w:rsid w:val="00206B9D"/>
    <w:rsid w:val="0021669E"/>
    <w:rsid w:val="00230ED7"/>
    <w:rsid w:val="0023259C"/>
    <w:rsid w:val="0029184E"/>
    <w:rsid w:val="00292EDF"/>
    <w:rsid w:val="002B0BD7"/>
    <w:rsid w:val="002B573D"/>
    <w:rsid w:val="002C5CB2"/>
    <w:rsid w:val="002F623B"/>
    <w:rsid w:val="002F779F"/>
    <w:rsid w:val="00314A7F"/>
    <w:rsid w:val="00346E83"/>
    <w:rsid w:val="00371885"/>
    <w:rsid w:val="003E2B87"/>
    <w:rsid w:val="003F13FE"/>
    <w:rsid w:val="00405895"/>
    <w:rsid w:val="004058DF"/>
    <w:rsid w:val="004142D6"/>
    <w:rsid w:val="00457F56"/>
    <w:rsid w:val="00486F1A"/>
    <w:rsid w:val="00490CB9"/>
    <w:rsid w:val="00494F50"/>
    <w:rsid w:val="004A2CE2"/>
    <w:rsid w:val="004C71F4"/>
    <w:rsid w:val="004E3CDA"/>
    <w:rsid w:val="004F4B4D"/>
    <w:rsid w:val="0050216D"/>
    <w:rsid w:val="00503D7E"/>
    <w:rsid w:val="0050778F"/>
    <w:rsid w:val="00535F31"/>
    <w:rsid w:val="0054056D"/>
    <w:rsid w:val="0054687D"/>
    <w:rsid w:val="00574D64"/>
    <w:rsid w:val="00591365"/>
    <w:rsid w:val="005A28D6"/>
    <w:rsid w:val="005B31E4"/>
    <w:rsid w:val="006034F6"/>
    <w:rsid w:val="00607874"/>
    <w:rsid w:val="00607E77"/>
    <w:rsid w:val="00617BB3"/>
    <w:rsid w:val="00645CDD"/>
    <w:rsid w:val="00672021"/>
    <w:rsid w:val="006823A7"/>
    <w:rsid w:val="006A0290"/>
    <w:rsid w:val="006B0F18"/>
    <w:rsid w:val="00700827"/>
    <w:rsid w:val="0070347F"/>
    <w:rsid w:val="0070678E"/>
    <w:rsid w:val="007533C7"/>
    <w:rsid w:val="00753775"/>
    <w:rsid w:val="00754A92"/>
    <w:rsid w:val="00765A5C"/>
    <w:rsid w:val="00783B2B"/>
    <w:rsid w:val="007D29AA"/>
    <w:rsid w:val="007E6D98"/>
    <w:rsid w:val="00831C11"/>
    <w:rsid w:val="00841515"/>
    <w:rsid w:val="00857B36"/>
    <w:rsid w:val="008A0600"/>
    <w:rsid w:val="008A60B4"/>
    <w:rsid w:val="008B3C31"/>
    <w:rsid w:val="008B64FE"/>
    <w:rsid w:val="00935BF7"/>
    <w:rsid w:val="0095442C"/>
    <w:rsid w:val="0098342E"/>
    <w:rsid w:val="00983942"/>
    <w:rsid w:val="009C37E0"/>
    <w:rsid w:val="009C6FD5"/>
    <w:rsid w:val="00A14B66"/>
    <w:rsid w:val="00A42E35"/>
    <w:rsid w:val="00A46FF9"/>
    <w:rsid w:val="00A65CF7"/>
    <w:rsid w:val="00A851DA"/>
    <w:rsid w:val="00AC78E9"/>
    <w:rsid w:val="00AC7D5B"/>
    <w:rsid w:val="00AE1481"/>
    <w:rsid w:val="00AF0874"/>
    <w:rsid w:val="00B0415E"/>
    <w:rsid w:val="00B04678"/>
    <w:rsid w:val="00B376E2"/>
    <w:rsid w:val="00B55E2D"/>
    <w:rsid w:val="00BC46DF"/>
    <w:rsid w:val="00BD2DE9"/>
    <w:rsid w:val="00C03577"/>
    <w:rsid w:val="00C47ED0"/>
    <w:rsid w:val="00C65FEA"/>
    <w:rsid w:val="00C7550F"/>
    <w:rsid w:val="00CA0AC2"/>
    <w:rsid w:val="00CB4D0A"/>
    <w:rsid w:val="00CC2FB3"/>
    <w:rsid w:val="00CC575A"/>
    <w:rsid w:val="00D039AC"/>
    <w:rsid w:val="00D20369"/>
    <w:rsid w:val="00D427DE"/>
    <w:rsid w:val="00D5587D"/>
    <w:rsid w:val="00D707CC"/>
    <w:rsid w:val="00D71260"/>
    <w:rsid w:val="00D738A7"/>
    <w:rsid w:val="00D821FE"/>
    <w:rsid w:val="00DB0793"/>
    <w:rsid w:val="00DE4CF4"/>
    <w:rsid w:val="00E00821"/>
    <w:rsid w:val="00E04DB4"/>
    <w:rsid w:val="00E276A0"/>
    <w:rsid w:val="00E30679"/>
    <w:rsid w:val="00E4597D"/>
    <w:rsid w:val="00E54832"/>
    <w:rsid w:val="00E56A90"/>
    <w:rsid w:val="00E641CC"/>
    <w:rsid w:val="00EA30AB"/>
    <w:rsid w:val="00EB3925"/>
    <w:rsid w:val="00F031F6"/>
    <w:rsid w:val="00F771B5"/>
    <w:rsid w:val="00FA0EFA"/>
    <w:rsid w:val="00FC2212"/>
    <w:rsid w:val="00FC6C8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AAFD65"/>
  <w15:docId w15:val="{8A1A6436-1533-40B5-AEF9-4106693BF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35689E-E621-4CF7-A768-6FA4A90D4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3091</TotalTime>
  <Pages>3</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Juan Carlos Venegas</cp:lastModifiedBy>
  <cp:revision>12</cp:revision>
  <dcterms:created xsi:type="dcterms:W3CDTF">2016-08-14T14:58:00Z</dcterms:created>
  <dcterms:modified xsi:type="dcterms:W3CDTF">2016-08-28T12:18:00Z</dcterms:modified>
</cp:coreProperties>
</file>