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D4C2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04F4">
            <w:pPr>
              <w:pStyle w:val="Default"/>
              <w:rPr>
                <w:rFonts w:asciiTheme="minorHAnsi" w:hAnsiTheme="minorHAnsi"/>
              </w:rPr>
            </w:pPr>
            <w:r>
              <w:rPr>
                <w:rFonts w:asciiTheme="minorHAnsi" w:hAnsiTheme="minorHAnsi"/>
              </w:rPr>
              <w:t>Pastor Aderemi Afuye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904F4">
            <w:pPr>
              <w:pStyle w:val="Default"/>
              <w:rPr>
                <w:rFonts w:asciiTheme="minorHAnsi" w:hAnsiTheme="minorHAnsi"/>
              </w:rPr>
            </w:pPr>
            <w:r>
              <w:rPr>
                <w:rFonts w:asciiTheme="minorHAnsi" w:hAnsiTheme="minorHAnsi"/>
              </w:rPr>
              <w:t>1924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04F4">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04F4">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FD4C28" w:rsidRPr="00FD4C28" w:rsidRDefault="00FD4C28" w:rsidP="00FD4C28">
            <w:pPr>
              <w:rPr>
                <w:rFonts w:ascii="Book Antiqua" w:eastAsia="Calibri" w:hAnsi="Book Antiqua" w:cs="Times New Roman"/>
                <w:b/>
                <w:sz w:val="24"/>
                <w:szCs w:val="24"/>
              </w:rPr>
            </w:pPr>
            <w:r w:rsidRPr="00FD4C28">
              <w:rPr>
                <w:rFonts w:ascii="Book Antiqua" w:eastAsia="Calibri" w:hAnsi="Book Antiqua" w:cs="Times New Roman"/>
                <w:b/>
                <w:sz w:val="24"/>
                <w:szCs w:val="24"/>
              </w:rPr>
              <w:t>1. Fraud Risk Factors</w:t>
            </w:r>
          </w:p>
          <w:p w:rsidR="00FD4C28" w:rsidRPr="00FD4C28" w:rsidRDefault="00FD4C28" w:rsidP="00FD4C28">
            <w:pPr>
              <w:rPr>
                <w:rFonts w:ascii="Book Antiqua" w:eastAsia="Calibri" w:hAnsi="Book Antiqua" w:cs="Times New Roman"/>
                <w:b/>
                <w:sz w:val="24"/>
                <w:szCs w:val="24"/>
              </w:rPr>
            </w:pPr>
            <w:r w:rsidRPr="00FD4C28">
              <w:rPr>
                <w:rFonts w:ascii="Book Antiqua" w:eastAsia="Calibri" w:hAnsi="Book Antiqua" w:cs="Times New Roman"/>
                <w:b/>
                <w:sz w:val="24"/>
                <w:szCs w:val="24"/>
              </w:rPr>
              <w:t>A. (Financial Statement Balance (FSB) Fraud)</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The risk factors include the uncertainty about the uncertainty about the competence of the management; the accountants and the company internal controls, and the quality of evidence, which according to SAS No. 99 all are group into three main factors.</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Management characteristics: </w:t>
            </w:r>
          </w:p>
          <w:p w:rsidR="00FD4C28" w:rsidRPr="00FD4C28" w:rsidRDefault="00FD4C28" w:rsidP="00FD4C28">
            <w:pPr>
              <w:numPr>
                <w:ilvl w:val="0"/>
                <w:numId w:val="5"/>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Management motivation to carry out financial reporting fraud, such </w:t>
            </w:r>
            <w:r w:rsidRPr="00FD4C28">
              <w:rPr>
                <w:rFonts w:ascii="Book Antiqua" w:eastAsia="Calibri" w:hAnsi="Book Antiqua" w:cs="Times New Roman"/>
                <w:noProof/>
                <w:sz w:val="24"/>
                <w:szCs w:val="24"/>
              </w:rPr>
              <w:t>as</w:t>
            </w:r>
            <w:r w:rsidRPr="00FD4C28">
              <w:rPr>
                <w:rFonts w:ascii="Book Antiqua" w:eastAsia="Calibri" w:hAnsi="Book Antiqua" w:cs="Times New Roman"/>
                <w:sz w:val="24"/>
                <w:szCs w:val="24"/>
              </w:rPr>
              <w:t xml:space="preserve"> increased involvement in setting accounting principle and financial estimates for the company</w:t>
            </w:r>
          </w:p>
          <w:p w:rsidR="00FD4C28" w:rsidRPr="00FD4C28" w:rsidRDefault="00FD4C28" w:rsidP="00FD4C28">
            <w:pPr>
              <w:numPr>
                <w:ilvl w:val="0"/>
                <w:numId w:val="5"/>
              </w:numPr>
              <w:rPr>
                <w:rFonts w:ascii="Book Antiqua" w:eastAsia="Calibri" w:hAnsi="Book Antiqua" w:cs="Times New Roman"/>
                <w:sz w:val="24"/>
                <w:szCs w:val="24"/>
              </w:rPr>
            </w:pPr>
            <w:r w:rsidRPr="00FD4C28">
              <w:rPr>
                <w:rFonts w:ascii="Book Antiqua" w:eastAsia="Calibri" w:hAnsi="Book Antiqua" w:cs="Times New Roman"/>
                <w:sz w:val="24"/>
                <w:szCs w:val="24"/>
              </w:rPr>
              <w:t>Responsibility to achieve aggressive financial targets</w:t>
            </w:r>
          </w:p>
          <w:p w:rsidR="00FD4C28" w:rsidRPr="00FD4C28" w:rsidRDefault="00FD4C28" w:rsidP="00FD4C28">
            <w:pPr>
              <w:numPr>
                <w:ilvl w:val="0"/>
                <w:numId w:val="5"/>
              </w:numPr>
              <w:rPr>
                <w:rFonts w:ascii="Book Antiqua" w:eastAsia="Calibri" w:hAnsi="Book Antiqua" w:cs="Times New Roman"/>
                <w:sz w:val="24"/>
                <w:szCs w:val="24"/>
              </w:rPr>
            </w:pPr>
            <w:r w:rsidRPr="00FD4C28">
              <w:rPr>
                <w:rFonts w:ascii="Book Antiqua" w:eastAsia="Calibri" w:hAnsi="Book Antiqua" w:cs="Times New Roman"/>
                <w:sz w:val="24"/>
                <w:szCs w:val="24"/>
              </w:rPr>
              <w:t>Tension between external auditors and senior management</w:t>
            </w:r>
          </w:p>
          <w:p w:rsidR="00FD4C28" w:rsidRPr="00FD4C28" w:rsidRDefault="00FD4C28" w:rsidP="00FD4C28">
            <w:pPr>
              <w:numPr>
                <w:ilvl w:val="0"/>
                <w:numId w:val="5"/>
              </w:numPr>
              <w:rPr>
                <w:rFonts w:ascii="Book Antiqua" w:eastAsia="Calibri" w:hAnsi="Book Antiqua" w:cs="Times New Roman"/>
                <w:sz w:val="24"/>
                <w:szCs w:val="24"/>
              </w:rPr>
            </w:pPr>
            <w:r w:rsidRPr="00FD4C28">
              <w:rPr>
                <w:rFonts w:ascii="Book Antiqua" w:eastAsia="Calibri" w:hAnsi="Book Antiqua" w:cs="Times New Roman"/>
                <w:noProof/>
                <w:sz w:val="24"/>
                <w:szCs w:val="24"/>
              </w:rPr>
              <w:t>Historical</w:t>
            </w:r>
            <w:r w:rsidRPr="00FD4C28">
              <w:rPr>
                <w:rFonts w:ascii="Book Antiqua" w:eastAsia="Calibri" w:hAnsi="Book Antiqua" w:cs="Times New Roman"/>
                <w:sz w:val="24"/>
                <w:szCs w:val="24"/>
              </w:rPr>
              <w:t xml:space="preserve">  violations</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Industrial characteristics (the economic and regulatory aspects of the business in which the business operates). That includes,</w:t>
            </w:r>
          </w:p>
          <w:p w:rsidR="00FD4C28" w:rsidRPr="00FD4C28" w:rsidRDefault="00FD4C28" w:rsidP="00FD4C28">
            <w:pPr>
              <w:numPr>
                <w:ilvl w:val="0"/>
                <w:numId w:val="6"/>
              </w:numPr>
              <w:rPr>
                <w:rFonts w:ascii="Book Antiqua" w:eastAsia="Calibri" w:hAnsi="Book Antiqua" w:cs="Times New Roman"/>
                <w:sz w:val="24"/>
                <w:szCs w:val="24"/>
              </w:rPr>
            </w:pPr>
            <w:r w:rsidRPr="00FD4C28">
              <w:rPr>
                <w:rFonts w:ascii="Book Antiqua" w:eastAsia="Calibri" w:hAnsi="Book Antiqua" w:cs="Times New Roman"/>
                <w:sz w:val="24"/>
                <w:szCs w:val="24"/>
              </w:rPr>
              <w:t>New financial regulations</w:t>
            </w:r>
          </w:p>
          <w:p w:rsidR="00FD4C28" w:rsidRPr="00FD4C28" w:rsidRDefault="00FD4C28" w:rsidP="00FD4C28">
            <w:pPr>
              <w:numPr>
                <w:ilvl w:val="0"/>
                <w:numId w:val="6"/>
              </w:numPr>
              <w:rPr>
                <w:rFonts w:ascii="Book Antiqua" w:eastAsia="Calibri" w:hAnsi="Book Antiqua" w:cs="Times New Roman"/>
                <w:sz w:val="24"/>
                <w:szCs w:val="24"/>
              </w:rPr>
            </w:pPr>
            <w:r w:rsidRPr="00FD4C28">
              <w:rPr>
                <w:rFonts w:ascii="Book Antiqua" w:eastAsia="Calibri" w:hAnsi="Book Antiqua" w:cs="Times New Roman"/>
                <w:sz w:val="24"/>
                <w:szCs w:val="24"/>
              </w:rPr>
              <w:t>Increase competition</w:t>
            </w:r>
          </w:p>
          <w:p w:rsidR="00FD4C28" w:rsidRPr="00FD4C28" w:rsidRDefault="00FD4C28" w:rsidP="00FD4C28">
            <w:pPr>
              <w:numPr>
                <w:ilvl w:val="0"/>
                <w:numId w:val="6"/>
              </w:numPr>
              <w:rPr>
                <w:rFonts w:ascii="Book Antiqua" w:eastAsia="Calibri" w:hAnsi="Book Antiqua" w:cs="Times New Roman"/>
                <w:sz w:val="24"/>
                <w:szCs w:val="24"/>
              </w:rPr>
            </w:pPr>
            <w:r w:rsidRPr="00FD4C28">
              <w:rPr>
                <w:rFonts w:ascii="Book Antiqua" w:eastAsia="Calibri" w:hAnsi="Book Antiqua" w:cs="Times New Roman"/>
                <w:sz w:val="24"/>
                <w:szCs w:val="24"/>
              </w:rPr>
              <w:t>Market saturation</w:t>
            </w:r>
          </w:p>
          <w:p w:rsidR="00FD4C28" w:rsidRPr="00FD4C28" w:rsidRDefault="00FD4C28" w:rsidP="00FD4C28">
            <w:pPr>
              <w:numPr>
                <w:ilvl w:val="0"/>
                <w:numId w:val="6"/>
              </w:numPr>
              <w:rPr>
                <w:rFonts w:ascii="Book Antiqua" w:eastAsia="Calibri" w:hAnsi="Book Antiqua" w:cs="Times New Roman"/>
                <w:sz w:val="24"/>
                <w:szCs w:val="24"/>
              </w:rPr>
            </w:pPr>
            <w:r w:rsidRPr="00FD4C28">
              <w:rPr>
                <w:rFonts w:ascii="Book Antiqua" w:eastAsia="Calibri" w:hAnsi="Book Antiqua" w:cs="Times New Roman"/>
                <w:sz w:val="24"/>
                <w:szCs w:val="24"/>
              </w:rPr>
              <w:t>Adoption of more aggressive accounting policies by the company for many gainful reasons</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Operating characteristics and financial stability </w:t>
            </w:r>
          </w:p>
          <w:p w:rsidR="00FD4C28" w:rsidRPr="00FD4C28" w:rsidRDefault="00FD4C28" w:rsidP="00FD4C28">
            <w:pPr>
              <w:numPr>
                <w:ilvl w:val="0"/>
                <w:numId w:val="7"/>
              </w:numPr>
              <w:rPr>
                <w:rFonts w:ascii="Book Antiqua" w:eastAsia="Calibri" w:hAnsi="Book Antiqua" w:cs="Times New Roman"/>
                <w:sz w:val="24"/>
                <w:szCs w:val="24"/>
              </w:rPr>
            </w:pPr>
            <w:r w:rsidRPr="00FD4C28">
              <w:rPr>
                <w:rFonts w:ascii="Book Antiqua" w:eastAsia="Calibri" w:hAnsi="Book Antiqua" w:cs="Times New Roman"/>
                <w:sz w:val="24"/>
                <w:szCs w:val="24"/>
              </w:rPr>
              <w:t>That include the complexity of the business transactions</w:t>
            </w:r>
          </w:p>
          <w:p w:rsidR="00FD4C28" w:rsidRPr="00FD4C28" w:rsidRDefault="00FD4C28" w:rsidP="00FD4C28">
            <w:pPr>
              <w:numPr>
                <w:ilvl w:val="0"/>
                <w:numId w:val="7"/>
              </w:numPr>
              <w:rPr>
                <w:rFonts w:ascii="Book Antiqua" w:eastAsia="Calibri" w:hAnsi="Book Antiqua" w:cs="Times New Roman"/>
                <w:sz w:val="24"/>
                <w:szCs w:val="24"/>
              </w:rPr>
            </w:pPr>
            <w:r w:rsidRPr="00FD4C28">
              <w:rPr>
                <w:rFonts w:ascii="Book Antiqua" w:eastAsia="Calibri" w:hAnsi="Book Antiqua" w:cs="Times New Roman"/>
                <w:sz w:val="24"/>
                <w:szCs w:val="24"/>
              </w:rPr>
              <w:t>The geography locations where transactions are made and recorded</w:t>
            </w:r>
          </w:p>
          <w:p w:rsidR="00FD4C28" w:rsidRPr="00FD4C28" w:rsidRDefault="00FD4C28" w:rsidP="00FD4C28">
            <w:pPr>
              <w:numPr>
                <w:ilvl w:val="0"/>
                <w:numId w:val="7"/>
              </w:numPr>
              <w:rPr>
                <w:rFonts w:ascii="Book Antiqua" w:eastAsia="Calibri" w:hAnsi="Book Antiqua" w:cs="Times New Roman"/>
                <w:sz w:val="24"/>
                <w:szCs w:val="24"/>
              </w:rPr>
            </w:pPr>
            <w:r w:rsidRPr="00FD4C28">
              <w:rPr>
                <w:rFonts w:ascii="Book Antiqua" w:eastAsia="Calibri" w:hAnsi="Book Antiqua" w:cs="Times New Roman"/>
                <w:sz w:val="24"/>
                <w:szCs w:val="24"/>
              </w:rPr>
              <w:t>Company’s  profitability</w:t>
            </w:r>
          </w:p>
          <w:p w:rsidR="00FD4C28" w:rsidRPr="00FD4C28" w:rsidRDefault="00FD4C28" w:rsidP="00FD4C28">
            <w:pPr>
              <w:numPr>
                <w:ilvl w:val="0"/>
                <w:numId w:val="7"/>
              </w:numPr>
              <w:rPr>
                <w:rFonts w:ascii="Book Antiqua" w:eastAsia="Calibri" w:hAnsi="Book Antiqua" w:cs="Times New Roman"/>
                <w:sz w:val="24"/>
                <w:szCs w:val="24"/>
              </w:rPr>
            </w:pPr>
            <w:r w:rsidRPr="00FD4C28">
              <w:rPr>
                <w:rFonts w:ascii="Book Antiqua" w:eastAsia="Calibri" w:hAnsi="Book Antiqua" w:cs="Times New Roman"/>
                <w:sz w:val="24"/>
                <w:szCs w:val="24"/>
              </w:rPr>
              <w:t>The Company general financial conditions.</w:t>
            </w:r>
          </w:p>
          <w:p w:rsidR="00FD4C28" w:rsidRPr="00FD4C28" w:rsidRDefault="00FD4C28" w:rsidP="00FD4C28">
            <w:pPr>
              <w:rPr>
                <w:rFonts w:ascii="Book Antiqua" w:eastAsia="Calibri" w:hAnsi="Book Antiqua" w:cs="Times New Roman"/>
                <w:sz w:val="24"/>
                <w:szCs w:val="24"/>
              </w:rPr>
            </w:pPr>
          </w:p>
          <w:p w:rsidR="00FD4C28" w:rsidRPr="00FD4C28" w:rsidRDefault="00FD4C28" w:rsidP="00FD4C28">
            <w:pPr>
              <w:rPr>
                <w:rFonts w:ascii="Book Antiqua" w:eastAsia="Calibri" w:hAnsi="Book Antiqua" w:cs="Times New Roman"/>
                <w:b/>
                <w:sz w:val="24"/>
                <w:szCs w:val="24"/>
              </w:rPr>
            </w:pPr>
            <w:r w:rsidRPr="00FD4C28">
              <w:rPr>
                <w:rFonts w:ascii="Book Antiqua" w:eastAsia="Calibri" w:hAnsi="Book Antiqua" w:cs="Times New Roman"/>
                <w:b/>
                <w:sz w:val="24"/>
                <w:szCs w:val="24"/>
              </w:rPr>
              <w:t xml:space="preserve">B. ASSET – </w:t>
            </w:r>
            <w:r w:rsidRPr="00FD4C28">
              <w:rPr>
                <w:rFonts w:ascii="Book Antiqua" w:eastAsia="Calibri" w:hAnsi="Book Antiqua" w:cs="Times New Roman"/>
                <w:b/>
                <w:noProof/>
                <w:sz w:val="24"/>
                <w:szCs w:val="24"/>
              </w:rPr>
              <w:t>Theft-Fraud</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There are </w:t>
            </w:r>
            <w:r w:rsidRPr="00FD4C28">
              <w:rPr>
                <w:rFonts w:ascii="Book Antiqua" w:eastAsia="Calibri" w:hAnsi="Book Antiqua" w:cs="Times New Roman"/>
                <w:noProof/>
                <w:sz w:val="24"/>
                <w:szCs w:val="24"/>
              </w:rPr>
              <w:t>some</w:t>
            </w:r>
            <w:r w:rsidRPr="00FD4C28">
              <w:rPr>
                <w:rFonts w:ascii="Book Antiqua" w:eastAsia="Calibri" w:hAnsi="Book Antiqua" w:cs="Times New Roman"/>
                <w:sz w:val="24"/>
                <w:szCs w:val="24"/>
              </w:rPr>
              <w:t xml:space="preserve"> factors that make it more likely that fraud will occur or is occurring in</w:t>
            </w:r>
            <w:r w:rsidRPr="00FD4C28">
              <w:rPr>
                <w:rFonts w:ascii="Book Antiqua" w:eastAsia="Calibri" w:hAnsi="Book Antiqua" w:cs="Times New Roman"/>
                <w:noProof/>
                <w:sz w:val="24"/>
                <w:szCs w:val="24"/>
              </w:rPr>
              <w:t xml:space="preserve"> business.</w:t>
            </w:r>
            <w:r w:rsidRPr="00FD4C28">
              <w:rPr>
                <w:rFonts w:ascii="Book Antiqua" w:eastAsia="Calibri" w:hAnsi="Book Antiqua" w:cs="Times New Roman"/>
                <w:sz w:val="24"/>
                <w:szCs w:val="24"/>
              </w:rPr>
              <w:t xml:space="preserve"> These </w:t>
            </w:r>
            <w:r w:rsidRPr="00FD4C28">
              <w:rPr>
                <w:rFonts w:ascii="Book Antiqua" w:eastAsia="Calibri" w:hAnsi="Book Antiqua" w:cs="Times New Roman"/>
                <w:noProof/>
                <w:sz w:val="24"/>
                <w:szCs w:val="24"/>
              </w:rPr>
              <w:t>frauds</w:t>
            </w:r>
            <w:r w:rsidRPr="00FD4C28">
              <w:rPr>
                <w:rFonts w:ascii="Book Antiqua" w:eastAsia="Calibri" w:hAnsi="Book Antiqua" w:cs="Times New Roman"/>
                <w:sz w:val="24"/>
                <w:szCs w:val="24"/>
              </w:rPr>
              <w:t xml:space="preserve"> risk factors include:</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Nature of Items</w:t>
            </w:r>
          </w:p>
          <w:p w:rsidR="00FD4C28" w:rsidRPr="00FD4C28" w:rsidRDefault="00FD4C28" w:rsidP="00FD4C28">
            <w:pPr>
              <w:numPr>
                <w:ilvl w:val="0"/>
                <w:numId w:val="11"/>
              </w:numPr>
              <w:rPr>
                <w:rFonts w:ascii="Book Antiqua" w:eastAsia="Calibri" w:hAnsi="Book Antiqua" w:cs="Times New Roman"/>
                <w:sz w:val="24"/>
                <w:szCs w:val="24"/>
              </w:rPr>
            </w:pPr>
            <w:r w:rsidRPr="00FD4C28">
              <w:rPr>
                <w:rFonts w:ascii="Book Antiqua" w:eastAsia="Calibri" w:hAnsi="Book Antiqua" w:cs="Times New Roman"/>
                <w:sz w:val="24"/>
                <w:szCs w:val="24"/>
              </w:rPr>
              <w:t>Size and value.</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 If </w:t>
            </w:r>
            <w:r w:rsidRPr="00FD4C28">
              <w:rPr>
                <w:rFonts w:ascii="Book Antiqua" w:eastAsia="Calibri" w:hAnsi="Book Antiqua" w:cs="Times New Roman"/>
                <w:noProof/>
                <w:sz w:val="24"/>
                <w:szCs w:val="24"/>
              </w:rPr>
              <w:t>items of</w:t>
            </w:r>
            <w:r w:rsidRPr="00FD4C28">
              <w:rPr>
                <w:rFonts w:ascii="Book Antiqua" w:eastAsia="Calibri" w:hAnsi="Book Antiqua" w:cs="Times New Roman"/>
                <w:sz w:val="24"/>
                <w:szCs w:val="24"/>
              </w:rPr>
              <w:t xml:space="preserve"> high value in proportion to their size (such as diamonds), it is less risky to remove them from the premises. </w:t>
            </w:r>
            <w:r w:rsidRPr="00FD4C28">
              <w:rPr>
                <w:rFonts w:ascii="Book Antiqua" w:eastAsia="Calibri" w:hAnsi="Book Antiqua" w:cs="Times New Roman"/>
                <w:noProof/>
                <w:sz w:val="24"/>
                <w:szCs w:val="24"/>
              </w:rPr>
              <w:t>It is</w:t>
            </w:r>
            <w:r w:rsidRPr="00FD4C28">
              <w:rPr>
                <w:rFonts w:ascii="Book Antiqua" w:eastAsia="Calibri" w:hAnsi="Book Antiqua" w:cs="Times New Roman"/>
                <w:sz w:val="24"/>
                <w:szCs w:val="24"/>
              </w:rPr>
              <w:t xml:space="preserve"> a particularly critical item if it is easy for employees to do so.</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Ease of resale. If there is a ready market for the resale of stolen goods (such as for most types of consumer electronics), this presents an increased temptation to engage in fraud.</w:t>
            </w:r>
          </w:p>
          <w:p w:rsidR="00FD4C28" w:rsidRPr="00FD4C28" w:rsidRDefault="00FD4C28" w:rsidP="00FD4C28">
            <w:pPr>
              <w:numPr>
                <w:ilvl w:val="0"/>
                <w:numId w:val="12"/>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Cash. </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If there is </w:t>
            </w:r>
            <w:r w:rsidRPr="00FD4C28">
              <w:rPr>
                <w:rFonts w:ascii="Book Antiqua" w:eastAsia="Calibri" w:hAnsi="Book Antiqua" w:cs="Times New Roman"/>
                <w:noProof/>
                <w:sz w:val="24"/>
                <w:szCs w:val="24"/>
              </w:rPr>
              <w:t>a lot of</w:t>
            </w:r>
            <w:r w:rsidRPr="00FD4C28">
              <w:rPr>
                <w:rFonts w:ascii="Book Antiqua" w:eastAsia="Calibri" w:hAnsi="Book Antiqua" w:cs="Times New Roman"/>
                <w:sz w:val="24"/>
                <w:szCs w:val="24"/>
              </w:rPr>
              <w:t xml:space="preserve"> Notes and coins on </w:t>
            </w:r>
            <w:r w:rsidRPr="00FD4C28">
              <w:rPr>
                <w:rFonts w:ascii="Book Antiqua" w:eastAsia="Calibri" w:hAnsi="Book Antiqua" w:cs="Times New Roman"/>
                <w:noProof/>
                <w:sz w:val="24"/>
                <w:szCs w:val="24"/>
              </w:rPr>
              <w:t>hand</w:t>
            </w:r>
            <w:r w:rsidRPr="00FD4C28">
              <w:rPr>
                <w:rFonts w:ascii="Book Antiqua" w:eastAsia="Calibri" w:hAnsi="Book Antiqua" w:cs="Times New Roman"/>
                <w:sz w:val="24"/>
                <w:szCs w:val="24"/>
              </w:rPr>
              <w:t xml:space="preserve"> or cash in bank accounts, there is a very high risk of fraud. At a local level, a large balance in a petty cash box presents a considerable temptation.</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Nature of Control Environment</w:t>
            </w:r>
          </w:p>
          <w:p w:rsidR="00FD4C28" w:rsidRPr="00FD4C28" w:rsidRDefault="00FD4C28" w:rsidP="00FD4C28">
            <w:pPr>
              <w:numPr>
                <w:ilvl w:val="0"/>
                <w:numId w:val="13"/>
              </w:numPr>
              <w:rPr>
                <w:rFonts w:ascii="Book Antiqua" w:eastAsia="Calibri" w:hAnsi="Book Antiqua" w:cs="Times New Roman"/>
                <w:sz w:val="24"/>
                <w:szCs w:val="24"/>
              </w:rPr>
            </w:pPr>
            <w:r w:rsidRPr="00FD4C28">
              <w:rPr>
                <w:rFonts w:ascii="Book Antiqua" w:eastAsia="Calibri" w:hAnsi="Book Antiqua" w:cs="Times New Roman"/>
                <w:sz w:val="24"/>
                <w:szCs w:val="24"/>
              </w:rPr>
              <w:t>Separation of duties.</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 The risk of fraud declines dramatically if multiple employees are involved in different phases of a </w:t>
            </w:r>
            <w:r w:rsidRPr="00FD4C28">
              <w:rPr>
                <w:rFonts w:ascii="Book Antiqua" w:eastAsia="Calibri" w:hAnsi="Book Antiqua" w:cs="Times New Roman"/>
                <w:noProof/>
                <w:sz w:val="24"/>
                <w:szCs w:val="24"/>
              </w:rPr>
              <w:t>transaction</w:t>
            </w:r>
            <w:r w:rsidRPr="00FD4C28">
              <w:rPr>
                <w:rFonts w:ascii="Book Antiqua" w:eastAsia="Calibri" w:hAnsi="Book Antiqua" w:cs="Times New Roman"/>
                <w:sz w:val="24"/>
                <w:szCs w:val="24"/>
              </w:rPr>
              <w:t xml:space="preserve"> since fraud requires the collusion of at least two people. Thus, poorly-defined job descriptions and approval processes present a clear opportunity for fraud.</w:t>
            </w:r>
          </w:p>
          <w:p w:rsidR="00FD4C28" w:rsidRPr="00FD4C28" w:rsidRDefault="00FD4C28" w:rsidP="00FD4C28">
            <w:pPr>
              <w:rPr>
                <w:rFonts w:ascii="Book Antiqua" w:eastAsia="Calibri" w:hAnsi="Book Antiqua" w:cs="Times New Roman"/>
                <w:sz w:val="24"/>
                <w:szCs w:val="24"/>
              </w:rPr>
            </w:pPr>
          </w:p>
          <w:p w:rsidR="00FD4C28" w:rsidRPr="00FD4C28" w:rsidRDefault="00FD4C28" w:rsidP="00FD4C28">
            <w:pPr>
              <w:rPr>
                <w:rFonts w:ascii="Book Antiqua" w:eastAsia="Calibri" w:hAnsi="Book Antiqua" w:cs="Times New Roman"/>
                <w:b/>
                <w:sz w:val="28"/>
                <w:szCs w:val="28"/>
              </w:rPr>
            </w:pPr>
            <w:r w:rsidRPr="00FD4C28">
              <w:rPr>
                <w:rFonts w:ascii="Book Antiqua" w:eastAsia="Calibri" w:hAnsi="Book Antiqua" w:cs="Times New Roman"/>
                <w:b/>
                <w:sz w:val="28"/>
                <w:szCs w:val="28"/>
              </w:rPr>
              <w:t xml:space="preserve">II Control Mechanisms against Corruption </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Corruption is a significant financial crime which is estimated by the World Economic Forum to cost about 5 </w:t>
            </w:r>
            <w:r w:rsidRPr="00FD4C28">
              <w:rPr>
                <w:rFonts w:ascii="Book Antiqua" w:eastAsia="Calibri" w:hAnsi="Book Antiqua" w:cs="Times New Roman"/>
                <w:noProof/>
                <w:sz w:val="24"/>
                <w:szCs w:val="24"/>
              </w:rPr>
              <w:t>percent</w:t>
            </w:r>
            <w:r w:rsidRPr="00FD4C28">
              <w:rPr>
                <w:rFonts w:ascii="Book Antiqua" w:eastAsia="Calibri" w:hAnsi="Book Antiqua" w:cs="Times New Roman"/>
                <w:sz w:val="24"/>
                <w:szCs w:val="24"/>
              </w:rPr>
              <w:t xml:space="preserve"> of global GDP or £2.1 trillion. Explanations of corruption, like explanations of crime, tend to focus on the individuals who commit corruption and the wider conditions which give rise to corrupt </w:t>
            </w:r>
            <w:proofErr w:type="spellStart"/>
            <w:r w:rsidRPr="00FD4C28">
              <w:rPr>
                <w:rFonts w:ascii="Book Antiqua" w:eastAsia="Calibri" w:hAnsi="Book Antiqua" w:cs="Times New Roman"/>
                <w:sz w:val="24"/>
                <w:szCs w:val="24"/>
              </w:rPr>
              <w:t>behaviour</w:t>
            </w:r>
            <w:proofErr w:type="spellEnd"/>
            <w:r w:rsidRPr="00FD4C28">
              <w:rPr>
                <w:rFonts w:ascii="Book Antiqua" w:eastAsia="Calibri" w:hAnsi="Book Antiqua" w:cs="Times New Roman"/>
                <w:sz w:val="24"/>
                <w:szCs w:val="24"/>
              </w:rPr>
              <w:t xml:space="preserve">. Approaches designed to control corruption usually propose </w:t>
            </w:r>
          </w:p>
          <w:p w:rsidR="00FD4C28" w:rsidRPr="00FD4C28" w:rsidRDefault="00FD4C28" w:rsidP="00FD4C28">
            <w:pPr>
              <w:numPr>
                <w:ilvl w:val="0"/>
                <w:numId w:val="18"/>
              </w:numPr>
              <w:rPr>
                <w:rFonts w:ascii="Book Antiqua" w:eastAsia="Calibri" w:hAnsi="Book Antiqua" w:cs="Times New Roman"/>
                <w:sz w:val="24"/>
                <w:szCs w:val="24"/>
              </w:rPr>
            </w:pPr>
            <w:r w:rsidRPr="00FD4C28">
              <w:rPr>
                <w:rFonts w:ascii="Book Antiqua" w:eastAsia="Calibri" w:hAnsi="Book Antiqua" w:cs="Times New Roman"/>
                <w:sz w:val="24"/>
                <w:szCs w:val="24"/>
              </w:rPr>
              <w:t>Stiffer sanctions</w:t>
            </w:r>
          </w:p>
          <w:p w:rsidR="00FD4C28" w:rsidRPr="00FD4C28" w:rsidRDefault="00FD4C28" w:rsidP="00FD4C28">
            <w:pPr>
              <w:numPr>
                <w:ilvl w:val="0"/>
                <w:numId w:val="18"/>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Institutional reforms and </w:t>
            </w:r>
          </w:p>
          <w:p w:rsidR="00FD4C28" w:rsidRPr="00FD4C28" w:rsidRDefault="00FD4C28" w:rsidP="00FD4C28">
            <w:pPr>
              <w:numPr>
                <w:ilvl w:val="0"/>
                <w:numId w:val="18"/>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The passing of new laws. </w:t>
            </w:r>
            <w:r w:rsidRPr="00FD4C28">
              <w:rPr>
                <w:rFonts w:ascii="Book Antiqua" w:eastAsia="Calibri" w:hAnsi="Book Antiqua" w:cs="Times New Roman"/>
                <w:noProof/>
                <w:sz w:val="24"/>
                <w:szCs w:val="24"/>
              </w:rPr>
              <w:t>Example</w:t>
            </w:r>
            <w:r w:rsidRPr="00FD4C28">
              <w:rPr>
                <w:rFonts w:ascii="Book Antiqua" w:eastAsia="Calibri" w:hAnsi="Book Antiqua" w:cs="Times New Roman"/>
                <w:sz w:val="24"/>
                <w:szCs w:val="24"/>
              </w:rPr>
              <w:t xml:space="preserve"> is the Association of British Healthcare Industries (ABHI) Bribery and Corruption Acts)</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The purpose of this paper is to outline a complementary perspective with which to consider corruption.</w:t>
            </w:r>
          </w:p>
          <w:p w:rsidR="00FD4C28" w:rsidRPr="00FD4C28" w:rsidRDefault="00FD4C28" w:rsidP="00FD4C28">
            <w:pPr>
              <w:numPr>
                <w:ilvl w:val="0"/>
                <w:numId w:val="8"/>
              </w:numPr>
              <w:rPr>
                <w:rFonts w:ascii="Book Antiqua" w:eastAsia="Calibri" w:hAnsi="Book Antiqua" w:cs="Times New Roman"/>
                <w:sz w:val="24"/>
                <w:szCs w:val="24"/>
              </w:rPr>
            </w:pPr>
            <w:r w:rsidRPr="00FD4C28">
              <w:rPr>
                <w:rFonts w:ascii="Book Antiqua" w:eastAsia="Calibri" w:hAnsi="Book Antiqua" w:cs="Times New Roman"/>
                <w:sz w:val="24"/>
                <w:szCs w:val="24"/>
              </w:rPr>
              <w:t>Design/methodology/approach</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noProof/>
                <w:sz w:val="24"/>
                <w:szCs w:val="24"/>
              </w:rPr>
              <w:t>Situational crime prevention and related criminological theory</w:t>
            </w:r>
            <w:r w:rsidRPr="00FD4C28">
              <w:rPr>
                <w:rFonts w:ascii="Book Antiqua" w:eastAsia="Calibri" w:hAnsi="Book Antiqua" w:cs="Times New Roman"/>
                <w:sz w:val="24"/>
                <w:szCs w:val="24"/>
              </w:rPr>
              <w:t xml:space="preserve">, the paper argues that opportunities in the immediate environment play a causal role in generating corruption. It proposes that corruption </w:t>
            </w:r>
            <w:r w:rsidRPr="00FD4C28">
              <w:rPr>
                <w:rFonts w:ascii="Book Antiqua" w:eastAsia="Calibri" w:hAnsi="Book Antiqua" w:cs="Times New Roman"/>
                <w:noProof/>
                <w:sz w:val="24"/>
                <w:szCs w:val="24"/>
              </w:rPr>
              <w:t>can minimise</w:t>
            </w:r>
            <w:r w:rsidRPr="00FD4C28">
              <w:rPr>
                <w:rFonts w:ascii="Book Antiqua" w:eastAsia="Calibri" w:hAnsi="Book Antiqua" w:cs="Times New Roman"/>
                <w:sz w:val="24"/>
                <w:szCs w:val="24"/>
              </w:rPr>
              <w:t xml:space="preserve"> by removing or reducing opportunities which are conducive to corrupt </w:t>
            </w:r>
            <w:proofErr w:type="spellStart"/>
            <w:r w:rsidRPr="00FD4C28">
              <w:rPr>
                <w:rFonts w:ascii="Book Antiqua" w:eastAsia="Calibri" w:hAnsi="Book Antiqua" w:cs="Times New Roman"/>
                <w:sz w:val="24"/>
                <w:szCs w:val="24"/>
              </w:rPr>
              <w:t>behaviour</w:t>
            </w:r>
            <w:proofErr w:type="spellEnd"/>
            <w:r w:rsidRPr="00FD4C28">
              <w:rPr>
                <w:rFonts w:ascii="Book Antiqua" w:eastAsia="Calibri" w:hAnsi="Book Antiqua" w:cs="Times New Roman"/>
                <w:sz w:val="24"/>
                <w:szCs w:val="24"/>
              </w:rPr>
              <w:t xml:space="preserve">. </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noProof/>
                <w:sz w:val="24"/>
                <w:szCs w:val="24"/>
              </w:rPr>
              <w:t>Cases are illustrative</w:t>
            </w:r>
            <w:r w:rsidRPr="00FD4C28">
              <w:rPr>
                <w:rFonts w:ascii="Book Antiqua" w:eastAsia="Calibri" w:hAnsi="Book Antiqua" w:cs="Times New Roman"/>
                <w:sz w:val="24"/>
                <w:szCs w:val="24"/>
              </w:rPr>
              <w:t xml:space="preserve"> examples of how situational crime prevention might usefully </w:t>
            </w:r>
            <w:r w:rsidRPr="00FD4C28">
              <w:rPr>
                <w:rFonts w:ascii="Book Antiqua" w:eastAsia="Calibri" w:hAnsi="Book Antiqua" w:cs="Times New Roman"/>
                <w:noProof/>
                <w:sz w:val="24"/>
                <w:szCs w:val="24"/>
              </w:rPr>
              <w:t>apply</w:t>
            </w:r>
            <w:r w:rsidRPr="00FD4C28">
              <w:rPr>
                <w:rFonts w:ascii="Book Antiqua" w:eastAsia="Calibri" w:hAnsi="Book Antiqua" w:cs="Times New Roman"/>
                <w:sz w:val="24"/>
                <w:szCs w:val="24"/>
              </w:rPr>
              <w:t xml:space="preserve"> to corruption, </w:t>
            </w:r>
            <w:proofErr w:type="spellStart"/>
            <w:r w:rsidRPr="00FD4C28">
              <w:rPr>
                <w:rFonts w:ascii="Book Antiqua" w:eastAsia="Calibri" w:hAnsi="Book Antiqua" w:cs="Times New Roman"/>
                <w:sz w:val="24"/>
                <w:szCs w:val="24"/>
              </w:rPr>
              <w:t>focussing</w:t>
            </w:r>
            <w:proofErr w:type="spellEnd"/>
            <w:r w:rsidRPr="00FD4C28">
              <w:rPr>
                <w:rFonts w:ascii="Book Antiqua" w:eastAsia="Calibri" w:hAnsi="Book Antiqua" w:cs="Times New Roman"/>
                <w:sz w:val="24"/>
                <w:szCs w:val="24"/>
              </w:rPr>
              <w:t xml:space="preserve"> on the Type, Activities, Sectors and Places (TASP) that comprise corruption events.</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A business can lose a significant amount of assets due to this fraud. At an extreme level, the effects of corruption can even shut down a company. Consequently, a business owner should make ongoing efforts to create an environment in which </w:t>
            </w:r>
            <w:r w:rsidRPr="00FD4C28">
              <w:rPr>
                <w:rFonts w:ascii="Book Antiqua" w:eastAsia="Calibri" w:hAnsi="Book Antiqua" w:cs="Times New Roman"/>
                <w:sz w:val="24"/>
                <w:szCs w:val="24"/>
              </w:rPr>
              <w:lastRenderedPageBreak/>
              <w:t xml:space="preserve">fraud is less likely to arise. And identifying </w:t>
            </w:r>
            <w:r w:rsidRPr="00FD4C28">
              <w:rPr>
                <w:rFonts w:ascii="Book Antiqua" w:eastAsia="Calibri" w:hAnsi="Book Antiqua" w:cs="Times New Roman"/>
                <w:noProof/>
                <w:sz w:val="24"/>
                <w:szCs w:val="24"/>
              </w:rPr>
              <w:t>High-risk</w:t>
            </w:r>
            <w:r w:rsidRPr="00FD4C28">
              <w:rPr>
                <w:rFonts w:ascii="Book Antiqua" w:eastAsia="Calibri" w:hAnsi="Book Antiqua" w:cs="Times New Roman"/>
                <w:sz w:val="24"/>
                <w:szCs w:val="24"/>
              </w:rPr>
              <w:t xml:space="preserve"> area and assessing the </w:t>
            </w:r>
            <w:r w:rsidRPr="00FD4C28">
              <w:rPr>
                <w:rFonts w:ascii="Book Antiqua" w:eastAsia="Calibri" w:hAnsi="Book Antiqua" w:cs="Times New Roman"/>
                <w:noProof/>
                <w:sz w:val="24"/>
                <w:szCs w:val="24"/>
              </w:rPr>
              <w:t>extent</w:t>
            </w:r>
            <w:r w:rsidRPr="00FD4C28">
              <w:rPr>
                <w:rFonts w:ascii="Book Antiqua" w:eastAsia="Calibri" w:hAnsi="Book Antiqua" w:cs="Times New Roman"/>
                <w:sz w:val="24"/>
                <w:szCs w:val="24"/>
              </w:rPr>
              <w:t xml:space="preserve"> of the risk are a </w:t>
            </w:r>
            <w:r w:rsidRPr="00FD4C28">
              <w:rPr>
                <w:rFonts w:ascii="Book Antiqua" w:eastAsia="Calibri" w:hAnsi="Book Antiqua" w:cs="Times New Roman"/>
                <w:noProof/>
                <w:sz w:val="24"/>
                <w:szCs w:val="24"/>
              </w:rPr>
              <w:t>key</w:t>
            </w:r>
            <w:r w:rsidRPr="00FD4C28">
              <w:rPr>
                <w:rFonts w:ascii="Book Antiqua" w:eastAsia="Calibri" w:hAnsi="Book Antiqua" w:cs="Times New Roman"/>
                <w:sz w:val="24"/>
                <w:szCs w:val="24"/>
              </w:rPr>
              <w:t xml:space="preserve"> start towards fraud detection.</w:t>
            </w:r>
          </w:p>
          <w:p w:rsidR="00FD4C28" w:rsidRPr="00FD4C28" w:rsidRDefault="00FD4C28" w:rsidP="00FD4C28">
            <w:pPr>
              <w:rPr>
                <w:rFonts w:ascii="Book Antiqua" w:eastAsia="Calibri" w:hAnsi="Book Antiqua" w:cs="Times New Roman"/>
                <w:sz w:val="24"/>
                <w:szCs w:val="24"/>
              </w:rPr>
            </w:pPr>
          </w:p>
          <w:p w:rsidR="00FD4C28" w:rsidRPr="00FD4C28" w:rsidRDefault="00FD4C28" w:rsidP="00FD4C28">
            <w:pPr>
              <w:rPr>
                <w:rFonts w:ascii="Book Antiqua" w:eastAsia="Calibri" w:hAnsi="Book Antiqua" w:cs="Times New Roman"/>
                <w:b/>
                <w:sz w:val="28"/>
                <w:szCs w:val="28"/>
              </w:rPr>
            </w:pPr>
            <w:r w:rsidRPr="00FD4C28">
              <w:rPr>
                <w:rFonts w:ascii="Book Antiqua" w:eastAsia="Calibri" w:hAnsi="Book Antiqua" w:cs="Times New Roman"/>
                <w:b/>
                <w:sz w:val="28"/>
                <w:szCs w:val="28"/>
              </w:rPr>
              <w:t>III. Benefits of using analytic procedures in an audit process</w:t>
            </w:r>
          </w:p>
          <w:p w:rsidR="00FD4C28" w:rsidRPr="00FD4C28" w:rsidRDefault="00FD4C28" w:rsidP="00FD4C28">
            <w:pPr>
              <w:numPr>
                <w:ilvl w:val="0"/>
                <w:numId w:val="21"/>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Note: When a suspected fraud is either, for example, an embezzlement or the misstatement of financial statements, the </w:t>
            </w:r>
            <w:r w:rsidRPr="00FD4C28">
              <w:rPr>
                <w:rFonts w:ascii="Book Antiqua" w:eastAsia="Calibri" w:hAnsi="Book Antiqua" w:cs="Times New Roman"/>
                <w:noProof/>
                <w:sz w:val="24"/>
                <w:szCs w:val="24"/>
              </w:rPr>
              <w:t>forensic</w:t>
            </w:r>
            <w:r w:rsidRPr="00FD4C28">
              <w:rPr>
                <w:rFonts w:ascii="Book Antiqua" w:eastAsia="Calibri" w:hAnsi="Book Antiqua" w:cs="Times New Roman"/>
                <w:sz w:val="24"/>
                <w:szCs w:val="24"/>
              </w:rPr>
              <w:t xml:space="preserve"> accountant can use certain techniques to gather evidence that can lead to the determination of who, what, when and why regarding the fraud.</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Analytic procedures </w:t>
            </w:r>
            <w:r w:rsidRPr="00FD4C28">
              <w:rPr>
                <w:rFonts w:ascii="Book Antiqua" w:eastAsia="Calibri" w:hAnsi="Book Antiqua" w:cs="Times New Roman"/>
                <w:noProof/>
                <w:sz w:val="24"/>
                <w:szCs w:val="24"/>
              </w:rPr>
              <w:t>are used</w:t>
            </w:r>
            <w:r w:rsidRPr="00FD4C28">
              <w:rPr>
                <w:rFonts w:ascii="Book Antiqua" w:eastAsia="Calibri" w:hAnsi="Book Antiqua" w:cs="Times New Roman"/>
                <w:sz w:val="24"/>
                <w:szCs w:val="24"/>
              </w:rPr>
              <w:t xml:space="preserve"> as a detection tool and later as an investigative tool of fraud already </w:t>
            </w:r>
            <w:r w:rsidRPr="00FD4C28">
              <w:rPr>
                <w:rFonts w:ascii="Book Antiqua" w:eastAsia="Calibri" w:hAnsi="Book Antiqua" w:cs="Times New Roman"/>
                <w:noProof/>
                <w:sz w:val="24"/>
                <w:szCs w:val="24"/>
              </w:rPr>
              <w:t>suspected,</w:t>
            </w:r>
            <w:r w:rsidRPr="00FD4C28">
              <w:rPr>
                <w:rFonts w:ascii="Book Antiqua" w:eastAsia="Calibri" w:hAnsi="Book Antiqua" w:cs="Times New Roman"/>
                <w:sz w:val="24"/>
                <w:szCs w:val="24"/>
              </w:rPr>
              <w:t xml:space="preserve"> and it is important to note that analytical procedures do not confirm that fraud </w:t>
            </w:r>
            <w:r w:rsidRPr="00FD4C28">
              <w:rPr>
                <w:rFonts w:ascii="Book Antiqua" w:eastAsia="Calibri" w:hAnsi="Book Antiqua" w:cs="Times New Roman"/>
                <w:noProof/>
                <w:sz w:val="24"/>
                <w:szCs w:val="24"/>
              </w:rPr>
              <w:t>exists</w:t>
            </w:r>
            <w:r w:rsidRPr="00FD4C28">
              <w:rPr>
                <w:rFonts w:ascii="Book Antiqua" w:eastAsia="Calibri" w:hAnsi="Book Antiqua" w:cs="Times New Roman"/>
                <w:sz w:val="24"/>
                <w:szCs w:val="24"/>
              </w:rPr>
              <w:t>, rather they provide evidence of areas that are likely to contain fraud.</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Five common types of analytic procedures are:</w:t>
            </w:r>
          </w:p>
          <w:p w:rsidR="00FD4C28" w:rsidRPr="00FD4C28" w:rsidRDefault="00FD4C28" w:rsidP="00FD4C28">
            <w:pPr>
              <w:numPr>
                <w:ilvl w:val="0"/>
                <w:numId w:val="19"/>
              </w:numPr>
              <w:rPr>
                <w:rFonts w:ascii="Book Antiqua" w:eastAsia="Calibri" w:hAnsi="Book Antiqua" w:cs="Times New Roman"/>
                <w:sz w:val="24"/>
                <w:szCs w:val="24"/>
              </w:rPr>
            </w:pPr>
            <w:r w:rsidRPr="00FD4C28">
              <w:rPr>
                <w:rFonts w:ascii="Book Antiqua" w:eastAsia="Calibri" w:hAnsi="Book Antiqua" w:cs="Times New Roman"/>
                <w:sz w:val="24"/>
                <w:szCs w:val="24"/>
              </w:rPr>
              <w:t>Comparison of financial data with prior period financial data</w:t>
            </w:r>
          </w:p>
          <w:p w:rsidR="00FD4C28" w:rsidRPr="00FD4C28" w:rsidRDefault="00FD4C28" w:rsidP="00FD4C28">
            <w:pPr>
              <w:numPr>
                <w:ilvl w:val="0"/>
                <w:numId w:val="19"/>
              </w:numPr>
              <w:rPr>
                <w:rFonts w:ascii="Book Antiqua" w:eastAsia="Calibri" w:hAnsi="Book Antiqua" w:cs="Times New Roman"/>
                <w:sz w:val="24"/>
                <w:szCs w:val="24"/>
              </w:rPr>
            </w:pPr>
            <w:r w:rsidRPr="00FD4C28">
              <w:rPr>
                <w:rFonts w:ascii="Book Antiqua" w:eastAsia="Calibri" w:hAnsi="Book Antiqua" w:cs="Times New Roman"/>
                <w:sz w:val="24"/>
                <w:szCs w:val="24"/>
              </w:rPr>
              <w:t>Comparison of financial data with industry data</w:t>
            </w:r>
          </w:p>
          <w:p w:rsidR="00FD4C28" w:rsidRPr="00FD4C28" w:rsidRDefault="00FD4C28" w:rsidP="00FD4C28">
            <w:pPr>
              <w:numPr>
                <w:ilvl w:val="0"/>
                <w:numId w:val="19"/>
              </w:numPr>
              <w:rPr>
                <w:rFonts w:ascii="Book Antiqua" w:eastAsia="Calibri" w:hAnsi="Book Antiqua" w:cs="Times New Roman"/>
                <w:sz w:val="24"/>
                <w:szCs w:val="24"/>
              </w:rPr>
            </w:pPr>
            <w:r w:rsidRPr="00FD4C28">
              <w:rPr>
                <w:rFonts w:ascii="Book Antiqua" w:eastAsia="Calibri" w:hAnsi="Book Antiqua" w:cs="Times New Roman"/>
                <w:sz w:val="24"/>
                <w:szCs w:val="24"/>
              </w:rPr>
              <w:t>Comparison of expected financial result with non-financial result</w:t>
            </w:r>
          </w:p>
          <w:p w:rsidR="00FD4C28" w:rsidRPr="00FD4C28" w:rsidRDefault="00FD4C28" w:rsidP="00FD4C28">
            <w:pPr>
              <w:numPr>
                <w:ilvl w:val="0"/>
                <w:numId w:val="19"/>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Comparison of financial data with result expected </w:t>
            </w:r>
            <w:r w:rsidRPr="00FD4C28">
              <w:rPr>
                <w:rFonts w:ascii="Book Antiqua" w:eastAsia="Calibri" w:hAnsi="Book Antiqua" w:cs="Times New Roman"/>
                <w:noProof/>
                <w:sz w:val="24"/>
                <w:szCs w:val="24"/>
              </w:rPr>
              <w:t>entity</w:t>
            </w:r>
            <w:r w:rsidRPr="00FD4C28">
              <w:rPr>
                <w:rFonts w:ascii="Book Antiqua" w:eastAsia="Calibri" w:hAnsi="Book Antiqua" w:cs="Times New Roman"/>
                <w:sz w:val="24"/>
                <w:szCs w:val="24"/>
              </w:rPr>
              <w:t xml:space="preserve"> itself</w:t>
            </w:r>
          </w:p>
          <w:p w:rsidR="00FD4C28" w:rsidRPr="00FD4C28" w:rsidRDefault="00FD4C28" w:rsidP="00FD4C28">
            <w:pPr>
              <w:numPr>
                <w:ilvl w:val="0"/>
                <w:numId w:val="19"/>
              </w:numPr>
              <w:rPr>
                <w:rFonts w:ascii="Book Antiqua" w:eastAsia="Calibri" w:hAnsi="Book Antiqua" w:cs="Times New Roman"/>
                <w:sz w:val="24"/>
                <w:szCs w:val="24"/>
              </w:rPr>
            </w:pPr>
            <w:r w:rsidRPr="00FD4C28">
              <w:rPr>
                <w:rFonts w:ascii="Book Antiqua" w:eastAsia="Calibri" w:hAnsi="Book Antiqua" w:cs="Times New Roman"/>
                <w:sz w:val="24"/>
                <w:szCs w:val="24"/>
              </w:rPr>
              <w:t>Comparison of data with the result expected by the forensic accountant (for example, expected decline due to downturn in economy)</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These </w:t>
            </w:r>
            <w:r w:rsidRPr="00FD4C28">
              <w:rPr>
                <w:rFonts w:ascii="Book Antiqua" w:eastAsia="Calibri" w:hAnsi="Book Antiqua" w:cs="Times New Roman"/>
                <w:noProof/>
                <w:sz w:val="24"/>
                <w:szCs w:val="24"/>
              </w:rPr>
              <w:t>comparisons often made</w:t>
            </w:r>
            <w:r w:rsidRPr="00FD4C28">
              <w:rPr>
                <w:rFonts w:ascii="Book Antiqua" w:eastAsia="Calibri" w:hAnsi="Book Antiqua" w:cs="Times New Roman"/>
                <w:sz w:val="24"/>
                <w:szCs w:val="24"/>
              </w:rPr>
              <w:t xml:space="preserve"> by using ratio analysis to determine whether over – statement or understatement of revenue (assets) and expenses (and liabilities) appears to exist.</w:t>
            </w:r>
          </w:p>
          <w:p w:rsidR="00FD4C28" w:rsidRPr="00FD4C28" w:rsidRDefault="00FD4C28" w:rsidP="00FD4C28">
            <w:pPr>
              <w:rPr>
                <w:rFonts w:ascii="Book Antiqua" w:eastAsia="Calibri" w:hAnsi="Book Antiqua" w:cs="Times New Roman"/>
                <w:sz w:val="24"/>
                <w:szCs w:val="24"/>
              </w:rPr>
            </w:pPr>
          </w:p>
          <w:p w:rsidR="00FD4C28" w:rsidRPr="00FD4C28" w:rsidRDefault="00FD4C28" w:rsidP="00FD4C28">
            <w:pPr>
              <w:rPr>
                <w:rFonts w:ascii="Book Antiqua" w:eastAsia="Calibri" w:hAnsi="Book Antiqua" w:cs="Times New Roman"/>
                <w:b/>
                <w:sz w:val="28"/>
                <w:szCs w:val="28"/>
              </w:rPr>
            </w:pPr>
            <w:r w:rsidRPr="00FD4C28">
              <w:rPr>
                <w:rFonts w:ascii="Book Antiqua" w:eastAsia="Calibri" w:hAnsi="Book Antiqua" w:cs="Times New Roman"/>
                <w:b/>
                <w:sz w:val="28"/>
                <w:szCs w:val="28"/>
              </w:rPr>
              <w:t xml:space="preserve">IV Common </w:t>
            </w:r>
            <w:proofErr w:type="spellStart"/>
            <w:r w:rsidRPr="00FD4C28">
              <w:rPr>
                <w:rFonts w:ascii="Book Antiqua" w:eastAsia="Calibri" w:hAnsi="Book Antiqua" w:cs="Times New Roman"/>
                <w:b/>
                <w:sz w:val="28"/>
                <w:szCs w:val="28"/>
              </w:rPr>
              <w:t>Rationalisations</w:t>
            </w:r>
            <w:proofErr w:type="spellEnd"/>
            <w:r w:rsidRPr="00FD4C28">
              <w:rPr>
                <w:rFonts w:ascii="Book Antiqua" w:eastAsia="Calibri" w:hAnsi="Book Antiqua" w:cs="Times New Roman"/>
                <w:b/>
                <w:sz w:val="28"/>
                <w:szCs w:val="28"/>
              </w:rPr>
              <w:t xml:space="preserve"> of a fraudster.</w:t>
            </w:r>
          </w:p>
          <w:p w:rsidR="00FD4C28" w:rsidRPr="00FD4C28" w:rsidRDefault="00FD4C28" w:rsidP="00FD4C28">
            <w:pPr>
              <w:numPr>
                <w:ilvl w:val="0"/>
                <w:numId w:val="3"/>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Note:  SAS No. 99 indicates that auditors should use the Fraud </w:t>
            </w:r>
            <w:r w:rsidRPr="00FD4C28">
              <w:rPr>
                <w:rFonts w:ascii="Book Antiqua" w:eastAsia="Calibri" w:hAnsi="Book Antiqua" w:cs="Times New Roman"/>
                <w:noProof/>
                <w:sz w:val="24"/>
                <w:szCs w:val="24"/>
              </w:rPr>
              <w:t>Triangle</w:t>
            </w:r>
            <w:r w:rsidRPr="00FD4C28">
              <w:rPr>
                <w:rFonts w:ascii="Book Antiqua" w:eastAsia="Calibri" w:hAnsi="Book Antiqua" w:cs="Times New Roman"/>
                <w:sz w:val="24"/>
                <w:szCs w:val="24"/>
              </w:rPr>
              <w:t xml:space="preserve"> in assessing risks. The three “sides” of the triangle are pressure/incentives, opportunity, and </w:t>
            </w:r>
            <w:proofErr w:type="spellStart"/>
            <w:r w:rsidRPr="00FD4C28">
              <w:rPr>
                <w:rFonts w:ascii="Book Antiqua" w:eastAsia="Calibri" w:hAnsi="Book Antiqua" w:cs="Times New Roman"/>
                <w:sz w:val="24"/>
                <w:szCs w:val="24"/>
              </w:rPr>
              <w:t>rationalisation</w:t>
            </w:r>
            <w:proofErr w:type="spellEnd"/>
            <w:r w:rsidRPr="00FD4C28">
              <w:rPr>
                <w:rFonts w:ascii="Book Antiqua" w:eastAsia="Calibri" w:hAnsi="Book Antiqua" w:cs="Times New Roman"/>
                <w:sz w:val="24"/>
                <w:szCs w:val="24"/>
              </w:rPr>
              <w:t>/attitude.</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The fraud triangle has three elements:</w:t>
            </w:r>
          </w:p>
          <w:p w:rsidR="00FD4C28" w:rsidRPr="00FD4C28" w:rsidRDefault="00FD4C28" w:rsidP="00FD4C28">
            <w:pPr>
              <w:numPr>
                <w:ilvl w:val="0"/>
                <w:numId w:val="10"/>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Perceived Incentives/Pressures the knowledge of how to solve the problem in secret through an opportunity for trust violation ( e.g. a lax environment which no  one </w:t>
            </w:r>
            <w:r w:rsidRPr="00FD4C28">
              <w:rPr>
                <w:rFonts w:ascii="Book Antiqua" w:eastAsia="Calibri" w:hAnsi="Book Antiqua" w:cs="Times New Roman"/>
                <w:noProof/>
                <w:sz w:val="24"/>
                <w:szCs w:val="24"/>
              </w:rPr>
              <w:t>minds</w:t>
            </w:r>
            <w:r w:rsidRPr="00FD4C28">
              <w:rPr>
                <w:rFonts w:ascii="Book Antiqua" w:eastAsia="Calibri" w:hAnsi="Book Antiqua" w:cs="Times New Roman"/>
                <w:sz w:val="24"/>
                <w:szCs w:val="24"/>
              </w:rPr>
              <w:t xml:space="preserve"> the store)</w:t>
            </w:r>
          </w:p>
          <w:p w:rsidR="00FD4C28" w:rsidRPr="00FD4C28" w:rsidRDefault="00FD4C28" w:rsidP="00FD4C28">
            <w:pPr>
              <w:numPr>
                <w:ilvl w:val="0"/>
                <w:numId w:val="10"/>
              </w:numPr>
              <w:rPr>
                <w:rFonts w:ascii="Book Antiqua" w:eastAsia="Calibri" w:hAnsi="Book Antiqua" w:cs="Times New Roman"/>
                <w:sz w:val="24"/>
                <w:szCs w:val="24"/>
              </w:rPr>
            </w:pPr>
            <w:r w:rsidRPr="00FD4C28">
              <w:rPr>
                <w:rFonts w:ascii="Book Antiqua" w:eastAsia="Calibri" w:hAnsi="Book Antiqua" w:cs="Times New Roman"/>
                <w:sz w:val="24"/>
                <w:szCs w:val="24"/>
              </w:rPr>
              <w:t>Perceived opportunities: a problem that cannot</w:t>
            </w:r>
            <w:r w:rsidRPr="00FD4C28">
              <w:rPr>
                <w:rFonts w:ascii="Book Antiqua" w:eastAsia="Calibri" w:hAnsi="Book Antiqua" w:cs="Times New Roman"/>
                <w:noProof/>
                <w:sz w:val="24"/>
                <w:szCs w:val="24"/>
              </w:rPr>
              <w:t xml:space="preserve"> share</w:t>
            </w:r>
            <w:r w:rsidRPr="00FD4C28">
              <w:rPr>
                <w:rFonts w:ascii="Book Antiqua" w:eastAsia="Calibri" w:hAnsi="Book Antiqua" w:cs="Times New Roman"/>
                <w:sz w:val="24"/>
                <w:szCs w:val="24"/>
              </w:rPr>
              <w:t xml:space="preserve"> (e.g. gambling losses) and </w:t>
            </w:r>
          </w:p>
          <w:p w:rsidR="00FD4C28" w:rsidRPr="00FD4C28" w:rsidRDefault="00FD4C28" w:rsidP="00FD4C28">
            <w:pPr>
              <w:numPr>
                <w:ilvl w:val="0"/>
                <w:numId w:val="10"/>
              </w:numPr>
              <w:rPr>
                <w:rFonts w:ascii="Book Antiqua" w:eastAsia="Calibri" w:hAnsi="Book Antiqua" w:cs="Times New Roman"/>
                <w:sz w:val="24"/>
                <w:szCs w:val="24"/>
              </w:rPr>
            </w:pPr>
            <w:proofErr w:type="spellStart"/>
            <w:r w:rsidRPr="00FD4C28">
              <w:rPr>
                <w:rFonts w:ascii="Book Antiqua" w:eastAsia="Calibri" w:hAnsi="Book Antiqua" w:cs="Times New Roman"/>
                <w:sz w:val="24"/>
                <w:szCs w:val="24"/>
              </w:rPr>
              <w:t>Rationalisation</w:t>
            </w:r>
            <w:proofErr w:type="spellEnd"/>
            <w:r w:rsidRPr="00FD4C28">
              <w:rPr>
                <w:rFonts w:ascii="Book Antiqua" w:eastAsia="Calibri" w:hAnsi="Book Antiqua" w:cs="Times New Roman"/>
                <w:sz w:val="24"/>
                <w:szCs w:val="24"/>
              </w:rPr>
              <w:t xml:space="preserve"> of fraudulent </w:t>
            </w:r>
            <w:proofErr w:type="spellStart"/>
            <w:r w:rsidRPr="00FD4C28">
              <w:rPr>
                <w:rFonts w:ascii="Book Antiqua" w:eastAsia="Calibri" w:hAnsi="Book Antiqua" w:cs="Times New Roman"/>
                <w:sz w:val="24"/>
                <w:szCs w:val="24"/>
              </w:rPr>
              <w:t>behaviours</w:t>
            </w:r>
            <w:proofErr w:type="spellEnd"/>
            <w:r w:rsidRPr="00FD4C28">
              <w:rPr>
                <w:rFonts w:ascii="Book Antiqua" w:eastAsia="Calibri" w:hAnsi="Book Antiqua" w:cs="Times New Roman"/>
                <w:sz w:val="24"/>
                <w:szCs w:val="24"/>
              </w:rPr>
              <w:t xml:space="preserve">: The ability a way to justify the appropriateness of the </w:t>
            </w:r>
            <w:proofErr w:type="spellStart"/>
            <w:r w:rsidRPr="00FD4C28">
              <w:rPr>
                <w:rFonts w:ascii="Book Antiqua" w:eastAsia="Calibri" w:hAnsi="Book Antiqua" w:cs="Times New Roman"/>
                <w:sz w:val="24"/>
                <w:szCs w:val="24"/>
              </w:rPr>
              <w:t>behaviour</w:t>
            </w:r>
            <w:proofErr w:type="spellEnd"/>
            <w:r w:rsidRPr="00FD4C28">
              <w:rPr>
                <w:rFonts w:ascii="Book Antiqua" w:eastAsia="Calibri" w:hAnsi="Book Antiqua" w:cs="Times New Roman"/>
                <w:sz w:val="24"/>
                <w:szCs w:val="24"/>
              </w:rPr>
              <w:t xml:space="preserve"> so that it does not conflict with the image of oneself as a trusted person.( e.g. “for all the services I have rendered the company owes me”) </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noProof/>
                <w:sz w:val="24"/>
                <w:szCs w:val="24"/>
              </w:rPr>
              <w:t>The fraud perpetrators psychology influences all three legs of the fraud triangle</w:t>
            </w:r>
            <w:r w:rsidRPr="00FD4C28">
              <w:rPr>
                <w:rFonts w:ascii="Book Antiqua" w:eastAsia="Calibri" w:hAnsi="Book Antiqua" w:cs="Times New Roman"/>
                <w:sz w:val="24"/>
                <w:szCs w:val="24"/>
              </w:rPr>
              <w:t xml:space="preserve">, after all, personal incentives and perceived pressure drive human </w:t>
            </w:r>
            <w:r w:rsidRPr="00FD4C28">
              <w:rPr>
                <w:rFonts w:ascii="Book Antiqua" w:eastAsia="Calibri" w:hAnsi="Book Antiqua" w:cs="Times New Roman"/>
                <w:noProof/>
                <w:sz w:val="24"/>
                <w:szCs w:val="24"/>
              </w:rPr>
              <w:t>behaviours,</w:t>
            </w:r>
            <w:r w:rsidRPr="00FD4C28">
              <w:rPr>
                <w:rFonts w:ascii="Book Antiqua" w:eastAsia="Calibri" w:hAnsi="Book Antiqua" w:cs="Times New Roman"/>
                <w:sz w:val="24"/>
                <w:szCs w:val="24"/>
              </w:rPr>
              <w:t xml:space="preserve"> and the need to </w:t>
            </w:r>
            <w:proofErr w:type="spellStart"/>
            <w:r w:rsidRPr="00FD4C28">
              <w:rPr>
                <w:rFonts w:ascii="Book Antiqua" w:eastAsia="Calibri" w:hAnsi="Book Antiqua" w:cs="Times New Roman"/>
                <w:sz w:val="24"/>
                <w:szCs w:val="24"/>
              </w:rPr>
              <w:t>rationalise</w:t>
            </w:r>
            <w:proofErr w:type="spellEnd"/>
            <w:r w:rsidRPr="00FD4C28">
              <w:rPr>
                <w:rFonts w:ascii="Book Antiqua" w:eastAsia="Calibri" w:hAnsi="Book Antiqua" w:cs="Times New Roman"/>
                <w:sz w:val="24"/>
                <w:szCs w:val="24"/>
              </w:rPr>
              <w:t xml:space="preserve"> wrongdoing as being somehow defensible is very much psychologically rooted in the notion of cognitive discord. To some extent, even the assessment of opportunity, including the relatively low likelihood of being caught, depends on the perpetrator’s personal </w:t>
            </w:r>
            <w:proofErr w:type="spellStart"/>
            <w:r w:rsidRPr="00FD4C28">
              <w:rPr>
                <w:rFonts w:ascii="Book Antiqua" w:eastAsia="Calibri" w:hAnsi="Book Antiqua" w:cs="Times New Roman"/>
                <w:sz w:val="24"/>
                <w:szCs w:val="24"/>
              </w:rPr>
              <w:t>behaviours</w:t>
            </w:r>
            <w:proofErr w:type="spellEnd"/>
            <w:r w:rsidRPr="00FD4C28">
              <w:rPr>
                <w:rFonts w:ascii="Book Antiqua" w:eastAsia="Calibri" w:hAnsi="Book Antiqua" w:cs="Times New Roman"/>
                <w:sz w:val="24"/>
                <w:szCs w:val="24"/>
              </w:rPr>
              <w:t xml:space="preserve"> calculus.</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Fraudsters need (</w:t>
            </w:r>
            <w:proofErr w:type="spellStart"/>
            <w:r w:rsidRPr="00FD4C28">
              <w:rPr>
                <w:rFonts w:ascii="Book Antiqua" w:eastAsia="Calibri" w:hAnsi="Book Antiqua" w:cs="Times New Roman"/>
                <w:sz w:val="24"/>
                <w:szCs w:val="24"/>
              </w:rPr>
              <w:t>Rationalisations</w:t>
            </w:r>
            <w:proofErr w:type="spellEnd"/>
            <w:r w:rsidRPr="00FD4C28">
              <w:rPr>
                <w:rFonts w:ascii="Book Antiqua" w:eastAsia="Calibri" w:hAnsi="Book Antiqua" w:cs="Times New Roman"/>
                <w:sz w:val="24"/>
                <w:szCs w:val="24"/>
              </w:rPr>
              <w:t xml:space="preserve">) </w:t>
            </w:r>
            <w:r w:rsidRPr="00FD4C28">
              <w:rPr>
                <w:rFonts w:ascii="Book Antiqua" w:eastAsia="Calibri" w:hAnsi="Book Antiqua" w:cs="Times New Roman"/>
                <w:noProof/>
                <w:sz w:val="24"/>
                <w:szCs w:val="24"/>
              </w:rPr>
              <w:t>excuses,</w:t>
            </w:r>
            <w:r w:rsidRPr="00FD4C28">
              <w:rPr>
                <w:rFonts w:ascii="Book Antiqua" w:eastAsia="Calibri" w:hAnsi="Book Antiqua" w:cs="Times New Roman"/>
                <w:sz w:val="24"/>
                <w:szCs w:val="24"/>
              </w:rPr>
              <w:t xml:space="preserve"> and these are examples.</w:t>
            </w:r>
          </w:p>
          <w:p w:rsidR="00FD4C28" w:rsidRPr="00FD4C28" w:rsidRDefault="00FD4C28" w:rsidP="00FD4C28">
            <w:pPr>
              <w:numPr>
                <w:ilvl w:val="0"/>
                <w:numId w:val="9"/>
              </w:numPr>
              <w:rPr>
                <w:rFonts w:ascii="Book Antiqua" w:eastAsia="Calibri" w:hAnsi="Book Antiqua" w:cs="Times New Roman"/>
                <w:sz w:val="24"/>
                <w:szCs w:val="24"/>
              </w:rPr>
            </w:pPr>
            <w:r w:rsidRPr="00FD4C28">
              <w:rPr>
                <w:rFonts w:ascii="Book Antiqua" w:eastAsia="Calibri" w:hAnsi="Book Antiqua" w:cs="Times New Roman"/>
                <w:sz w:val="24"/>
                <w:szCs w:val="24"/>
              </w:rPr>
              <w:t>Everyone’s getting rich, so why shouldn’t I?</w:t>
            </w:r>
          </w:p>
          <w:p w:rsidR="00FD4C28" w:rsidRPr="00FD4C28" w:rsidRDefault="00FD4C28" w:rsidP="00FD4C28">
            <w:pPr>
              <w:numPr>
                <w:ilvl w:val="0"/>
                <w:numId w:val="9"/>
              </w:numPr>
              <w:rPr>
                <w:rFonts w:ascii="Book Antiqua" w:eastAsia="Calibri" w:hAnsi="Book Antiqua" w:cs="Times New Roman"/>
                <w:sz w:val="24"/>
                <w:szCs w:val="24"/>
              </w:rPr>
            </w:pPr>
            <w:r w:rsidRPr="00FD4C28">
              <w:rPr>
                <w:rFonts w:ascii="Book Antiqua" w:eastAsia="Calibri" w:hAnsi="Book Antiqua" w:cs="Times New Roman"/>
                <w:sz w:val="24"/>
                <w:szCs w:val="24"/>
              </w:rPr>
              <w:lastRenderedPageBreak/>
              <w:t>This month’s fictitious accounting entry can reverse by a counter – entry next month; therefore it is not exactly a fraud or the company will not incur a loss</w:t>
            </w:r>
          </w:p>
          <w:p w:rsidR="00FD4C28" w:rsidRPr="00FD4C28" w:rsidRDefault="00FD4C28" w:rsidP="00FD4C28">
            <w:pPr>
              <w:numPr>
                <w:ilvl w:val="0"/>
                <w:numId w:val="9"/>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Management itself is involved in dubious transactions </w:t>
            </w:r>
            <w:r w:rsidRPr="00FD4C28">
              <w:rPr>
                <w:rFonts w:ascii="Book Antiqua" w:eastAsia="Calibri" w:hAnsi="Book Antiqua" w:cs="Times New Roman"/>
                <w:noProof/>
                <w:sz w:val="24"/>
                <w:szCs w:val="24"/>
              </w:rPr>
              <w:t>to</w:t>
            </w:r>
            <w:r w:rsidRPr="00FD4C28">
              <w:rPr>
                <w:rFonts w:ascii="Book Antiqua" w:eastAsia="Calibri" w:hAnsi="Book Antiqua" w:cs="Times New Roman"/>
                <w:sz w:val="24"/>
                <w:szCs w:val="24"/>
              </w:rPr>
              <w:t xml:space="preserve"> and maintain maintains its aggressive accounting policies.</w:t>
            </w:r>
          </w:p>
          <w:p w:rsidR="00FD4C28" w:rsidRPr="00FD4C28" w:rsidRDefault="00FD4C28" w:rsidP="00FD4C28">
            <w:pPr>
              <w:numPr>
                <w:ilvl w:val="0"/>
                <w:numId w:val="9"/>
              </w:numPr>
              <w:rPr>
                <w:rFonts w:ascii="Book Antiqua" w:eastAsia="Calibri" w:hAnsi="Book Antiqua" w:cs="Times New Roman"/>
                <w:sz w:val="24"/>
                <w:szCs w:val="24"/>
              </w:rPr>
            </w:pPr>
            <w:r w:rsidRPr="00FD4C28">
              <w:rPr>
                <w:rFonts w:ascii="Book Antiqua" w:eastAsia="Calibri" w:hAnsi="Book Antiqua" w:cs="Times New Roman"/>
                <w:sz w:val="24"/>
                <w:szCs w:val="24"/>
              </w:rPr>
              <w:t>Management does not take supervision of internal controls seriously</w:t>
            </w:r>
          </w:p>
          <w:p w:rsidR="00FD4C28" w:rsidRPr="00FD4C28" w:rsidRDefault="00FD4C28" w:rsidP="00FD4C28">
            <w:pPr>
              <w:numPr>
                <w:ilvl w:val="0"/>
                <w:numId w:val="9"/>
              </w:numPr>
              <w:rPr>
                <w:rFonts w:ascii="Book Antiqua" w:eastAsia="Calibri" w:hAnsi="Book Antiqua" w:cs="Times New Roman"/>
                <w:sz w:val="24"/>
                <w:szCs w:val="24"/>
              </w:rPr>
            </w:pPr>
            <w:r w:rsidRPr="00FD4C28">
              <w:rPr>
                <w:rFonts w:ascii="Book Antiqua" w:eastAsia="Calibri" w:hAnsi="Book Antiqua" w:cs="Times New Roman"/>
                <w:sz w:val="24"/>
                <w:szCs w:val="24"/>
              </w:rPr>
              <w:t>Taking money is just temporary “borrowing”, it will</w:t>
            </w:r>
            <w:r w:rsidRPr="00FD4C28">
              <w:rPr>
                <w:rFonts w:ascii="Book Antiqua" w:eastAsia="Calibri" w:hAnsi="Book Antiqua" w:cs="Times New Roman"/>
                <w:noProof/>
                <w:sz w:val="24"/>
                <w:szCs w:val="24"/>
              </w:rPr>
              <w:t xml:space="preserve"> return</w:t>
            </w:r>
            <w:r w:rsidRPr="00FD4C28">
              <w:rPr>
                <w:rFonts w:ascii="Book Antiqua" w:eastAsia="Calibri" w:hAnsi="Book Antiqua" w:cs="Times New Roman"/>
                <w:sz w:val="24"/>
                <w:szCs w:val="24"/>
              </w:rPr>
              <w:t xml:space="preserve"> when the gambling betting </w:t>
            </w:r>
            <w:proofErr w:type="spellStart"/>
            <w:r w:rsidRPr="00FD4C28">
              <w:rPr>
                <w:rFonts w:ascii="Book Antiqua" w:eastAsia="Calibri" w:hAnsi="Book Antiqua" w:cs="Times New Roman"/>
                <w:sz w:val="24"/>
                <w:szCs w:val="24"/>
              </w:rPr>
              <w:t>materialise</w:t>
            </w:r>
            <w:proofErr w:type="spellEnd"/>
            <w:r w:rsidRPr="00FD4C28">
              <w:rPr>
                <w:rFonts w:ascii="Book Antiqua" w:eastAsia="Calibri" w:hAnsi="Book Antiqua" w:cs="Times New Roman"/>
                <w:sz w:val="24"/>
                <w:szCs w:val="24"/>
              </w:rPr>
              <w:t>.</w:t>
            </w:r>
          </w:p>
          <w:p w:rsidR="00FD4C28" w:rsidRPr="00FD4C28" w:rsidRDefault="00FD4C28" w:rsidP="00FD4C28">
            <w:pPr>
              <w:numPr>
                <w:ilvl w:val="0"/>
                <w:numId w:val="9"/>
              </w:numPr>
              <w:rPr>
                <w:rFonts w:ascii="Book Antiqua" w:eastAsia="Calibri" w:hAnsi="Book Antiqua" w:cs="Times New Roman"/>
                <w:sz w:val="24"/>
                <w:szCs w:val="24"/>
              </w:rPr>
            </w:pPr>
            <w:r w:rsidRPr="00FD4C28">
              <w:rPr>
                <w:rFonts w:ascii="Book Antiqua" w:eastAsia="Calibri" w:hAnsi="Book Antiqua" w:cs="Times New Roman"/>
                <w:sz w:val="24"/>
                <w:szCs w:val="24"/>
              </w:rPr>
              <w:t>I deserve these “perks” as reasonable compensation, and the company can certainly afford it.</w:t>
            </w:r>
          </w:p>
          <w:p w:rsidR="00FD4C28" w:rsidRPr="00FD4C28" w:rsidRDefault="00FD4C28" w:rsidP="00FD4C28">
            <w:pPr>
              <w:numPr>
                <w:ilvl w:val="0"/>
                <w:numId w:val="9"/>
              </w:numPr>
              <w:rPr>
                <w:rFonts w:ascii="Book Antiqua" w:eastAsia="Calibri" w:hAnsi="Book Antiqua" w:cs="Times New Roman"/>
                <w:sz w:val="24"/>
                <w:szCs w:val="24"/>
              </w:rPr>
            </w:pPr>
            <w:r w:rsidRPr="00FD4C28">
              <w:rPr>
                <w:rFonts w:ascii="Book Antiqua" w:eastAsia="Calibri" w:hAnsi="Book Antiqua" w:cs="Times New Roman"/>
                <w:noProof/>
                <w:sz w:val="24"/>
                <w:szCs w:val="24"/>
              </w:rPr>
              <w:t>It is</w:t>
            </w:r>
            <w:r w:rsidRPr="00FD4C28">
              <w:rPr>
                <w:rFonts w:ascii="Book Antiqua" w:eastAsia="Calibri" w:hAnsi="Book Antiqua" w:cs="Times New Roman"/>
                <w:sz w:val="24"/>
                <w:szCs w:val="24"/>
              </w:rPr>
              <w:t xml:space="preserve"> a victimless crime, if anything, and I am not hurting anyone; in fact what I am doing is for a </w:t>
            </w:r>
            <w:r w:rsidRPr="00FD4C28">
              <w:rPr>
                <w:rFonts w:ascii="Book Antiqua" w:eastAsia="Calibri" w:hAnsi="Book Antiqua" w:cs="Times New Roman"/>
                <w:noProof/>
                <w:sz w:val="24"/>
                <w:szCs w:val="24"/>
              </w:rPr>
              <w:t>good</w:t>
            </w:r>
            <w:r w:rsidRPr="00FD4C28">
              <w:rPr>
                <w:rFonts w:ascii="Book Antiqua" w:eastAsia="Calibri" w:hAnsi="Book Antiqua" w:cs="Times New Roman"/>
                <w:sz w:val="24"/>
                <w:szCs w:val="24"/>
              </w:rPr>
              <w:t xml:space="preserve"> cause!</w:t>
            </w:r>
          </w:p>
          <w:p w:rsidR="00FD4C28" w:rsidRPr="00FD4C28" w:rsidRDefault="00FD4C28" w:rsidP="00FD4C28">
            <w:pPr>
              <w:numPr>
                <w:ilvl w:val="0"/>
                <w:numId w:val="9"/>
              </w:numPr>
              <w:rPr>
                <w:rFonts w:ascii="Book Antiqua" w:eastAsia="Calibri" w:hAnsi="Book Antiqua" w:cs="Times New Roman"/>
                <w:sz w:val="24"/>
                <w:szCs w:val="24"/>
              </w:rPr>
            </w:pPr>
            <w:r w:rsidRPr="00FD4C28">
              <w:rPr>
                <w:rFonts w:ascii="Book Antiqua" w:eastAsia="Calibri" w:hAnsi="Book Antiqua" w:cs="Times New Roman"/>
                <w:sz w:val="24"/>
                <w:szCs w:val="24"/>
              </w:rPr>
              <w:t>It is not a serious matter.</w:t>
            </w:r>
          </w:p>
          <w:p w:rsidR="00FD4C28" w:rsidRPr="00FD4C28" w:rsidRDefault="00FD4C28" w:rsidP="00FD4C28">
            <w:pPr>
              <w:rPr>
                <w:rFonts w:ascii="Book Antiqua" w:eastAsia="Calibri" w:hAnsi="Book Antiqua" w:cs="Times New Roman"/>
                <w:noProof/>
                <w:sz w:val="24"/>
                <w:szCs w:val="24"/>
              </w:rPr>
            </w:pPr>
            <w:r w:rsidRPr="00FD4C28">
              <w:rPr>
                <w:rFonts w:ascii="Book Antiqua" w:eastAsia="Calibri" w:hAnsi="Book Antiqua" w:cs="Times New Roman"/>
                <w:noProof/>
                <w:sz w:val="24"/>
                <w:szCs w:val="24"/>
              </w:rPr>
              <w:t xml:space="preserve">Although the fraud triangle is a powerful conceptual tool,  there are other factors such as basic greed and acquisitiveness. A “revenge motive” to make the organisation pay for perceived inequalities, or “catch me if you can” attitude that some fraudsters exhibits </w:t>
            </w:r>
          </w:p>
          <w:p w:rsidR="00FD4C28" w:rsidRPr="00FD4C28" w:rsidRDefault="00FD4C28" w:rsidP="00FD4C28">
            <w:pPr>
              <w:rPr>
                <w:rFonts w:ascii="Book Antiqua" w:eastAsia="Calibri" w:hAnsi="Book Antiqua" w:cs="Times New Roman"/>
                <w:b/>
                <w:noProof/>
                <w:sz w:val="24"/>
                <w:szCs w:val="24"/>
              </w:rPr>
            </w:pPr>
          </w:p>
          <w:p w:rsidR="00FD4C28" w:rsidRPr="00FD4C28" w:rsidRDefault="00FD4C28" w:rsidP="00FD4C28">
            <w:pPr>
              <w:rPr>
                <w:rFonts w:ascii="Book Antiqua" w:eastAsia="Calibri" w:hAnsi="Book Antiqua" w:cs="Times New Roman"/>
                <w:b/>
                <w:noProof/>
                <w:sz w:val="28"/>
                <w:szCs w:val="28"/>
              </w:rPr>
            </w:pPr>
            <w:r w:rsidRPr="00FD4C28">
              <w:rPr>
                <w:rFonts w:ascii="Book Antiqua" w:eastAsia="Calibri" w:hAnsi="Book Antiqua" w:cs="Times New Roman"/>
                <w:b/>
                <w:noProof/>
                <w:sz w:val="28"/>
                <w:szCs w:val="28"/>
              </w:rPr>
              <w:t>V. Important points to consider when evaluating fraud risk factors</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Fraud risk factors identification and evaluation is perfect with understanding of,</w:t>
            </w:r>
          </w:p>
          <w:p w:rsidR="00FD4C28" w:rsidRPr="00FD4C28" w:rsidRDefault="00FD4C28" w:rsidP="00FD4C28">
            <w:pPr>
              <w:numPr>
                <w:ilvl w:val="0"/>
                <w:numId w:val="20"/>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The context </w:t>
            </w:r>
          </w:p>
          <w:p w:rsidR="00FD4C28" w:rsidRPr="00FD4C28" w:rsidRDefault="00FD4C28" w:rsidP="00FD4C28">
            <w:pPr>
              <w:numPr>
                <w:ilvl w:val="0"/>
                <w:numId w:val="20"/>
              </w:numPr>
              <w:rPr>
                <w:rFonts w:ascii="Book Antiqua" w:eastAsia="Calibri" w:hAnsi="Book Antiqua" w:cs="Times New Roman"/>
                <w:sz w:val="24"/>
                <w:szCs w:val="24"/>
              </w:rPr>
            </w:pPr>
            <w:r w:rsidRPr="00FD4C28">
              <w:rPr>
                <w:rFonts w:ascii="Book Antiqua" w:eastAsia="Calibri" w:hAnsi="Book Antiqua" w:cs="Times New Roman"/>
                <w:sz w:val="24"/>
                <w:szCs w:val="24"/>
              </w:rPr>
              <w:t>The environment in which the business operates</w:t>
            </w:r>
          </w:p>
          <w:p w:rsidR="00FD4C28" w:rsidRPr="00FD4C28" w:rsidRDefault="00FD4C28" w:rsidP="00FD4C28">
            <w:pPr>
              <w:numPr>
                <w:ilvl w:val="0"/>
                <w:numId w:val="20"/>
              </w:numPr>
              <w:rPr>
                <w:rFonts w:ascii="Book Antiqua" w:eastAsia="Calibri" w:hAnsi="Book Antiqua" w:cs="Times New Roman"/>
                <w:sz w:val="24"/>
                <w:szCs w:val="24"/>
              </w:rPr>
            </w:pPr>
            <w:r w:rsidRPr="00FD4C28">
              <w:rPr>
                <w:rFonts w:ascii="Book Antiqua" w:eastAsia="Calibri" w:hAnsi="Book Antiqua" w:cs="Times New Roman"/>
                <w:sz w:val="24"/>
                <w:szCs w:val="24"/>
              </w:rPr>
              <w:t>The business entity’s structure and culture, and its internal controls</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noProof/>
                <w:sz w:val="24"/>
                <w:szCs w:val="24"/>
              </w:rPr>
              <w:t>To</w:t>
            </w:r>
            <w:r w:rsidRPr="00FD4C28">
              <w:rPr>
                <w:rFonts w:ascii="Book Antiqua" w:eastAsia="Calibri" w:hAnsi="Book Antiqua" w:cs="Times New Roman"/>
                <w:sz w:val="24"/>
                <w:szCs w:val="24"/>
              </w:rPr>
              <w:t xml:space="preserve"> obtain the </w:t>
            </w:r>
            <w:r w:rsidRPr="00FD4C28">
              <w:rPr>
                <w:rFonts w:ascii="Book Antiqua" w:eastAsia="Calibri" w:hAnsi="Book Antiqua" w:cs="Times New Roman"/>
                <w:noProof/>
                <w:sz w:val="24"/>
                <w:szCs w:val="24"/>
              </w:rPr>
              <w:t>best</w:t>
            </w:r>
            <w:r w:rsidRPr="00FD4C28">
              <w:rPr>
                <w:rFonts w:ascii="Book Antiqua" w:eastAsia="Calibri" w:hAnsi="Book Antiqua" w:cs="Times New Roman"/>
                <w:sz w:val="24"/>
                <w:szCs w:val="24"/>
              </w:rPr>
              <w:t xml:space="preserve"> understanding of the normal functions of the business entity, the economic environment and the overall industry in which the business operates, suspicious transactions and questionable operations by the management need to identify first.</w:t>
            </w:r>
          </w:p>
          <w:p w:rsidR="00FD4C28" w:rsidRPr="00FD4C28" w:rsidRDefault="00FD4C28" w:rsidP="00FD4C28">
            <w:pPr>
              <w:numPr>
                <w:ilvl w:val="0"/>
                <w:numId w:val="22"/>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Fraud investigators should have an </w:t>
            </w:r>
            <w:r w:rsidRPr="00FD4C28">
              <w:rPr>
                <w:rFonts w:ascii="Book Antiqua" w:eastAsia="Calibri" w:hAnsi="Book Antiqua" w:cs="Times New Roman"/>
                <w:noProof/>
                <w:sz w:val="24"/>
                <w:szCs w:val="24"/>
              </w:rPr>
              <w:t>adequate</w:t>
            </w:r>
            <w:r w:rsidRPr="00FD4C28">
              <w:rPr>
                <w:rFonts w:ascii="Book Antiqua" w:eastAsia="Calibri" w:hAnsi="Book Antiqua" w:cs="Times New Roman"/>
                <w:sz w:val="24"/>
                <w:szCs w:val="24"/>
              </w:rPr>
              <w:t xml:space="preserve"> understanding of the business entity relationship with it suppliers, customers and business partners.</w:t>
            </w:r>
          </w:p>
          <w:p w:rsidR="00FD4C28" w:rsidRPr="00FD4C28" w:rsidRDefault="00FD4C28" w:rsidP="00FD4C28">
            <w:pPr>
              <w:numPr>
                <w:ilvl w:val="0"/>
                <w:numId w:val="3"/>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SAS No 99 also require that members of the audit team formally discuss among themselves the potential for misstatement in the financial statement. </w:t>
            </w:r>
            <w:r w:rsidRPr="00FD4C28">
              <w:rPr>
                <w:rFonts w:ascii="Book Antiqua" w:eastAsia="Calibri" w:hAnsi="Book Antiqua" w:cs="Times New Roman"/>
                <w:noProof/>
                <w:sz w:val="24"/>
                <w:szCs w:val="24"/>
              </w:rPr>
              <w:t>The discussion</w:t>
            </w:r>
            <w:r w:rsidRPr="00FD4C28">
              <w:rPr>
                <w:rFonts w:ascii="Book Antiqua" w:eastAsia="Calibri" w:hAnsi="Book Antiqua" w:cs="Times New Roman"/>
                <w:sz w:val="24"/>
                <w:szCs w:val="24"/>
              </w:rPr>
              <w:t xml:space="preserve"> that must continue throughout the audit process and must formally </w:t>
            </w:r>
            <w:r w:rsidRPr="00FD4C28">
              <w:rPr>
                <w:rFonts w:ascii="Book Antiqua" w:eastAsia="Calibri" w:hAnsi="Book Antiqua" w:cs="Times New Roman"/>
                <w:noProof/>
                <w:sz w:val="24"/>
                <w:szCs w:val="24"/>
              </w:rPr>
              <w:t>document</w:t>
            </w:r>
            <w:r w:rsidRPr="00FD4C28">
              <w:rPr>
                <w:rFonts w:ascii="Book Antiqua" w:eastAsia="Calibri" w:hAnsi="Book Antiqua" w:cs="Times New Roman"/>
                <w:sz w:val="24"/>
                <w:szCs w:val="24"/>
              </w:rPr>
              <w:t xml:space="preserve"> in the audit working papers.</w:t>
            </w:r>
          </w:p>
          <w:p w:rsidR="00FD4C28" w:rsidRPr="00FD4C28" w:rsidRDefault="00FD4C28" w:rsidP="00FD4C28">
            <w:pPr>
              <w:numPr>
                <w:ilvl w:val="0"/>
                <w:numId w:val="3"/>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An important part of SAS No. 99, </w:t>
            </w:r>
            <w:r w:rsidRPr="00FD4C28">
              <w:rPr>
                <w:rFonts w:ascii="Book Antiqua" w:eastAsia="Calibri" w:hAnsi="Book Antiqua" w:cs="Times New Roman"/>
                <w:noProof/>
                <w:sz w:val="24"/>
                <w:szCs w:val="24"/>
              </w:rPr>
              <w:t>Audit</w:t>
            </w:r>
            <w:r w:rsidRPr="00FD4C28">
              <w:rPr>
                <w:rFonts w:ascii="Book Antiqua" w:eastAsia="Calibri" w:hAnsi="Book Antiqua" w:cs="Times New Roman"/>
                <w:sz w:val="24"/>
                <w:szCs w:val="24"/>
              </w:rPr>
              <w:t xml:space="preserve"> </w:t>
            </w:r>
            <w:r w:rsidRPr="00FD4C28">
              <w:rPr>
                <w:rFonts w:ascii="Book Antiqua" w:eastAsia="Calibri" w:hAnsi="Book Antiqua" w:cs="Times New Roman"/>
                <w:noProof/>
                <w:sz w:val="24"/>
                <w:szCs w:val="24"/>
              </w:rPr>
              <w:t>Risk</w:t>
            </w:r>
            <w:r w:rsidRPr="00FD4C28">
              <w:rPr>
                <w:rFonts w:ascii="Book Antiqua" w:eastAsia="Calibri" w:hAnsi="Book Antiqua" w:cs="Times New Roman"/>
                <w:sz w:val="24"/>
                <w:szCs w:val="24"/>
              </w:rPr>
              <w:t xml:space="preserve"> assessment involves studying and defining fraud indicators relevant to the particular entity, and its programs and controls. </w:t>
            </w:r>
            <w:r w:rsidRPr="00FD4C28">
              <w:rPr>
                <w:rFonts w:ascii="Book Antiqua" w:eastAsia="Calibri" w:hAnsi="Book Antiqua" w:cs="Times New Roman"/>
                <w:noProof/>
                <w:sz w:val="24"/>
                <w:szCs w:val="24"/>
              </w:rPr>
              <w:t>Also</w:t>
            </w:r>
            <w:r w:rsidRPr="00FD4C28">
              <w:rPr>
                <w:rFonts w:ascii="Book Antiqua" w:eastAsia="Calibri" w:hAnsi="Book Antiqua" w:cs="Times New Roman"/>
                <w:sz w:val="24"/>
                <w:szCs w:val="24"/>
              </w:rPr>
              <w:t>, SAS No. 99 charges the auditor with assessing and documenting the risk of management override of internal controls.</w:t>
            </w:r>
          </w:p>
          <w:p w:rsidR="00FD4C28" w:rsidRPr="00FD4C28" w:rsidRDefault="00FD4C28" w:rsidP="00FD4C28">
            <w:pPr>
              <w:numPr>
                <w:ilvl w:val="0"/>
                <w:numId w:val="3"/>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In addition to specific fraud indicators, SAS No. 99 indicates that auditors should use the Fraud </w:t>
            </w:r>
            <w:r w:rsidRPr="00FD4C28">
              <w:rPr>
                <w:rFonts w:ascii="Book Antiqua" w:eastAsia="Calibri" w:hAnsi="Book Antiqua" w:cs="Times New Roman"/>
                <w:noProof/>
                <w:sz w:val="24"/>
                <w:szCs w:val="24"/>
              </w:rPr>
              <w:t>Triangle</w:t>
            </w:r>
            <w:r w:rsidRPr="00FD4C28">
              <w:rPr>
                <w:rFonts w:ascii="Book Antiqua" w:eastAsia="Calibri" w:hAnsi="Book Antiqua" w:cs="Times New Roman"/>
                <w:sz w:val="24"/>
                <w:szCs w:val="24"/>
              </w:rPr>
              <w:t xml:space="preserve"> in assessing risks. The three “sides” of the triangle are pressure/incentives, opportunity, and </w:t>
            </w:r>
            <w:proofErr w:type="spellStart"/>
            <w:r w:rsidRPr="00FD4C28">
              <w:rPr>
                <w:rFonts w:ascii="Book Antiqua" w:eastAsia="Calibri" w:hAnsi="Book Antiqua" w:cs="Times New Roman"/>
                <w:sz w:val="24"/>
                <w:szCs w:val="24"/>
              </w:rPr>
              <w:t>rationalisation</w:t>
            </w:r>
            <w:proofErr w:type="spellEnd"/>
            <w:r w:rsidRPr="00FD4C28">
              <w:rPr>
                <w:rFonts w:ascii="Book Antiqua" w:eastAsia="Calibri" w:hAnsi="Book Antiqua" w:cs="Times New Roman"/>
                <w:sz w:val="24"/>
                <w:szCs w:val="24"/>
              </w:rPr>
              <w:t>/attitude.</w:t>
            </w:r>
          </w:p>
          <w:p w:rsidR="00FD4C28" w:rsidRPr="00FD4C28" w:rsidRDefault="00FD4C28" w:rsidP="00FD4C28">
            <w:pPr>
              <w:numPr>
                <w:ilvl w:val="0"/>
                <w:numId w:val="3"/>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SAS No. 99 requires that the auditor to report to the appropriate level of management any evidence found that fraud </w:t>
            </w:r>
            <w:r w:rsidRPr="00FD4C28">
              <w:rPr>
                <w:rFonts w:ascii="Book Antiqua" w:eastAsia="Calibri" w:hAnsi="Book Antiqua" w:cs="Times New Roman"/>
                <w:noProof/>
                <w:sz w:val="24"/>
                <w:szCs w:val="24"/>
              </w:rPr>
              <w:t>might</w:t>
            </w:r>
            <w:r w:rsidRPr="00FD4C28">
              <w:rPr>
                <w:rFonts w:ascii="Book Antiqua" w:eastAsia="Calibri" w:hAnsi="Book Antiqua" w:cs="Times New Roman"/>
                <w:sz w:val="24"/>
                <w:szCs w:val="24"/>
              </w:rPr>
              <w:t xml:space="preserve"> </w:t>
            </w:r>
            <w:r w:rsidRPr="00FD4C28">
              <w:rPr>
                <w:rFonts w:ascii="Book Antiqua" w:eastAsia="Calibri" w:hAnsi="Book Antiqua" w:cs="Times New Roman"/>
                <w:noProof/>
                <w:sz w:val="24"/>
                <w:szCs w:val="24"/>
              </w:rPr>
              <w:t>exist</w:t>
            </w:r>
            <w:r w:rsidRPr="00FD4C28">
              <w:rPr>
                <w:rFonts w:ascii="Book Antiqua" w:eastAsia="Calibri" w:hAnsi="Book Antiqua" w:cs="Times New Roman"/>
                <w:sz w:val="24"/>
                <w:szCs w:val="24"/>
              </w:rPr>
              <w:t xml:space="preserve">. And, in general, auditors should not become too close to their clients and maintain a </w:t>
            </w:r>
            <w:r w:rsidRPr="00FD4C28">
              <w:rPr>
                <w:rFonts w:ascii="Book Antiqua" w:eastAsia="Calibri" w:hAnsi="Book Antiqua" w:cs="Times New Roman"/>
                <w:noProof/>
                <w:sz w:val="24"/>
                <w:szCs w:val="24"/>
              </w:rPr>
              <w:t>healthy</w:t>
            </w:r>
            <w:r w:rsidRPr="00FD4C28">
              <w:rPr>
                <w:rFonts w:ascii="Book Antiqua" w:eastAsia="Calibri" w:hAnsi="Book Antiqua" w:cs="Times New Roman"/>
                <w:sz w:val="24"/>
                <w:szCs w:val="24"/>
              </w:rPr>
              <w:t xml:space="preserve"> attitude of suspicion throughout the audit.</w:t>
            </w:r>
          </w:p>
          <w:p w:rsidR="00FD4C28" w:rsidRDefault="00FD4C28" w:rsidP="00FD4C28">
            <w:pPr>
              <w:rPr>
                <w:rFonts w:ascii="Book Antiqua" w:eastAsia="Calibri" w:hAnsi="Book Antiqua" w:cs="Times New Roman"/>
                <w:sz w:val="24"/>
                <w:szCs w:val="24"/>
              </w:rPr>
            </w:pPr>
          </w:p>
          <w:p w:rsidR="009E01E2" w:rsidRPr="00FD4C28" w:rsidRDefault="009E01E2" w:rsidP="00FD4C28">
            <w:pPr>
              <w:rPr>
                <w:rFonts w:ascii="Book Antiqua" w:eastAsia="Calibri" w:hAnsi="Book Antiqua" w:cs="Times New Roman"/>
                <w:sz w:val="24"/>
                <w:szCs w:val="24"/>
              </w:rPr>
            </w:pPr>
            <w:bookmarkStart w:id="0" w:name="_GoBack"/>
            <w:bookmarkEnd w:id="0"/>
          </w:p>
          <w:p w:rsidR="00FD4C28" w:rsidRPr="00FD4C28" w:rsidRDefault="00FD4C28" w:rsidP="00FD4C28">
            <w:pPr>
              <w:rPr>
                <w:rFonts w:ascii="Book Antiqua" w:eastAsia="Calibri" w:hAnsi="Book Antiqua" w:cs="Times New Roman"/>
                <w:b/>
                <w:sz w:val="28"/>
                <w:szCs w:val="28"/>
              </w:rPr>
            </w:pPr>
            <w:r w:rsidRPr="00FD4C28">
              <w:rPr>
                <w:rFonts w:ascii="Book Antiqua" w:eastAsia="Calibri" w:hAnsi="Book Antiqua" w:cs="Times New Roman"/>
                <w:b/>
                <w:sz w:val="28"/>
                <w:szCs w:val="28"/>
              </w:rPr>
              <w:lastRenderedPageBreak/>
              <w:t>VI The three primary purpose of using analytical are</w:t>
            </w:r>
          </w:p>
          <w:p w:rsidR="00FD4C28" w:rsidRPr="00FD4C28" w:rsidRDefault="00FD4C28" w:rsidP="00FD4C28">
            <w:pPr>
              <w:numPr>
                <w:ilvl w:val="0"/>
                <w:numId w:val="23"/>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Primary </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(Preliminary analytical procedures)</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Fraudsters constantly try to beat detection and prevention systems by developing new strategies and methods. Therefore, adaptive analytical models and detection and prevention systems</w:t>
            </w:r>
            <w:r w:rsidRPr="00FD4C28">
              <w:rPr>
                <w:rFonts w:ascii="Book Antiqua" w:eastAsia="Calibri" w:hAnsi="Book Antiqua" w:cs="Times New Roman"/>
                <w:noProof/>
                <w:sz w:val="24"/>
                <w:szCs w:val="24"/>
              </w:rPr>
              <w:t xml:space="preserve"> required</w:t>
            </w:r>
            <w:r w:rsidRPr="00FD4C28">
              <w:rPr>
                <w:rFonts w:ascii="Book Antiqua" w:eastAsia="Calibri" w:hAnsi="Book Antiqua" w:cs="Times New Roman"/>
                <w:sz w:val="24"/>
                <w:szCs w:val="24"/>
              </w:rPr>
              <w:t xml:space="preserve"> </w:t>
            </w:r>
            <w:r w:rsidRPr="00FD4C28">
              <w:rPr>
                <w:rFonts w:ascii="Book Antiqua" w:eastAsia="Calibri" w:hAnsi="Book Antiqua" w:cs="Times New Roman"/>
                <w:noProof/>
                <w:sz w:val="24"/>
                <w:szCs w:val="24"/>
              </w:rPr>
              <w:t>to</w:t>
            </w:r>
            <w:r w:rsidRPr="00FD4C28">
              <w:rPr>
                <w:rFonts w:ascii="Book Antiqua" w:eastAsia="Calibri" w:hAnsi="Book Antiqua" w:cs="Times New Roman"/>
                <w:sz w:val="24"/>
                <w:szCs w:val="24"/>
              </w:rPr>
              <w:t xml:space="preserve"> detect and resolve fraud as soon as possible. Detecting fraud as early is crucial</w:t>
            </w:r>
          </w:p>
          <w:p w:rsidR="00FD4C28" w:rsidRPr="00FD4C28" w:rsidRDefault="00FD4C28" w:rsidP="00FD4C28">
            <w:pPr>
              <w:numPr>
                <w:ilvl w:val="0"/>
                <w:numId w:val="23"/>
              </w:numPr>
              <w:rPr>
                <w:rFonts w:ascii="Book Antiqua" w:eastAsia="Calibri" w:hAnsi="Book Antiqua" w:cs="Times New Roman"/>
                <w:sz w:val="24"/>
                <w:szCs w:val="24"/>
              </w:rPr>
            </w:pPr>
            <w:r w:rsidRPr="00FD4C28">
              <w:rPr>
                <w:rFonts w:ascii="Book Antiqua" w:eastAsia="Calibri" w:hAnsi="Book Antiqua" w:cs="Times New Roman"/>
                <w:sz w:val="24"/>
                <w:szCs w:val="24"/>
              </w:rPr>
              <w:t>Functional</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(Substantial analytical procedures)</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It is also crucial to detect fraud as accurately as possible and not to miss out on too many fraud cases, especially </w:t>
            </w:r>
            <w:r w:rsidRPr="00FD4C28">
              <w:rPr>
                <w:rFonts w:ascii="Book Antiqua" w:eastAsia="Calibri" w:hAnsi="Book Antiqua" w:cs="Times New Roman"/>
                <w:noProof/>
                <w:sz w:val="24"/>
                <w:szCs w:val="24"/>
              </w:rPr>
              <w:t>in</w:t>
            </w:r>
            <w:r w:rsidRPr="00FD4C28">
              <w:rPr>
                <w:rFonts w:ascii="Book Antiqua" w:eastAsia="Calibri" w:hAnsi="Book Antiqua" w:cs="Times New Roman"/>
                <w:sz w:val="24"/>
                <w:szCs w:val="24"/>
              </w:rPr>
              <w:t xml:space="preserve"> fraud cases involving large amount or financial impact. The cost of missing a fraudulent case or fraudulent mechanism is significant. Related to having good detection power is the requirement at the same time a low false alarm rate</w:t>
            </w:r>
          </w:p>
          <w:p w:rsidR="00FD4C28" w:rsidRPr="00FD4C28" w:rsidRDefault="00FD4C28" w:rsidP="00FD4C28">
            <w:pPr>
              <w:numPr>
                <w:ilvl w:val="0"/>
                <w:numId w:val="23"/>
              </w:numPr>
              <w:rPr>
                <w:rFonts w:ascii="Book Antiqua" w:eastAsia="Calibri" w:hAnsi="Book Antiqua" w:cs="Times New Roman"/>
                <w:sz w:val="24"/>
                <w:szCs w:val="24"/>
              </w:rPr>
            </w:pPr>
            <w:r w:rsidRPr="00FD4C28">
              <w:rPr>
                <w:rFonts w:ascii="Book Antiqua" w:eastAsia="Calibri" w:hAnsi="Book Antiqua" w:cs="Times New Roman"/>
                <w:sz w:val="24"/>
                <w:szCs w:val="24"/>
              </w:rPr>
              <w:t>Concluding</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(Final </w:t>
            </w:r>
            <w:r w:rsidRPr="00FD4C28">
              <w:rPr>
                <w:rFonts w:ascii="Book Antiqua" w:eastAsia="Calibri" w:hAnsi="Book Antiqua" w:cs="Times New Roman"/>
                <w:noProof/>
                <w:sz w:val="24"/>
                <w:szCs w:val="24"/>
              </w:rPr>
              <w:t>Analytical</w:t>
            </w:r>
            <w:r w:rsidRPr="00FD4C28">
              <w:rPr>
                <w:rFonts w:ascii="Book Antiqua" w:eastAsia="Calibri" w:hAnsi="Book Antiqua" w:cs="Times New Roman"/>
                <w:sz w:val="24"/>
                <w:szCs w:val="24"/>
              </w:rPr>
              <w:t xml:space="preserve"> Procedures)</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Carry out a </w:t>
            </w:r>
            <w:r w:rsidRPr="00FD4C28">
              <w:rPr>
                <w:rFonts w:ascii="Book Antiqua" w:eastAsia="Calibri" w:hAnsi="Book Antiqua" w:cs="Times New Roman"/>
                <w:noProof/>
                <w:sz w:val="24"/>
                <w:szCs w:val="24"/>
              </w:rPr>
              <w:t>final</w:t>
            </w:r>
            <w:r w:rsidRPr="00FD4C28">
              <w:rPr>
                <w:rFonts w:ascii="Book Antiqua" w:eastAsia="Calibri" w:hAnsi="Book Antiqua" w:cs="Times New Roman"/>
                <w:sz w:val="24"/>
                <w:szCs w:val="24"/>
              </w:rPr>
              <w:t xml:space="preserve"> assessment of financial statement and assess whether audit conclusion </w:t>
            </w:r>
            <w:r w:rsidRPr="00FD4C28">
              <w:rPr>
                <w:rFonts w:ascii="Book Antiqua" w:eastAsia="Calibri" w:hAnsi="Book Antiqua" w:cs="Times New Roman"/>
                <w:noProof/>
                <w:sz w:val="24"/>
                <w:szCs w:val="24"/>
              </w:rPr>
              <w:t>is</w:t>
            </w:r>
            <w:r w:rsidRPr="00FD4C28">
              <w:rPr>
                <w:rFonts w:ascii="Book Antiqua" w:eastAsia="Calibri" w:hAnsi="Book Antiqua" w:cs="Times New Roman"/>
                <w:sz w:val="24"/>
                <w:szCs w:val="24"/>
              </w:rPr>
              <w:t xml:space="preserve"> correct or not.</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noProof/>
                <w:sz w:val="24"/>
                <w:szCs w:val="24"/>
              </w:rPr>
              <w:t>Depending on the exact application, operation efficiency is a key requirement. Meaning that the fraud – detection system might only have a limited amount of time available to reach a decision and let a transaction pass or not.  As in credit card fraud detection setting the decision, time is typically less than eight seconds, not that it impact the design of the IT systems but the design of the analytical model.</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The analytical model should not take long to evaluate, and the information or the variables should not take too long to gather or calculate</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 </w:t>
            </w:r>
          </w:p>
          <w:p w:rsidR="00FD4C28" w:rsidRPr="00FD4C28" w:rsidRDefault="00FD4C28" w:rsidP="00FD4C28">
            <w:pPr>
              <w:rPr>
                <w:rFonts w:ascii="Book Antiqua" w:eastAsia="Calibri" w:hAnsi="Book Antiqua" w:cs="Times New Roman"/>
                <w:sz w:val="24"/>
                <w:szCs w:val="24"/>
              </w:rPr>
            </w:pPr>
          </w:p>
          <w:p w:rsidR="00FD4C28" w:rsidRPr="00FD4C28" w:rsidRDefault="00FD4C28" w:rsidP="00FD4C28">
            <w:pPr>
              <w:rPr>
                <w:rFonts w:ascii="Book Antiqua" w:eastAsia="Calibri" w:hAnsi="Book Antiqua" w:cs="Times New Roman"/>
                <w:b/>
                <w:sz w:val="28"/>
                <w:szCs w:val="28"/>
              </w:rPr>
            </w:pPr>
            <w:r w:rsidRPr="00FD4C28">
              <w:rPr>
                <w:rFonts w:ascii="Book Antiqua" w:eastAsia="Calibri" w:hAnsi="Book Antiqua" w:cs="Times New Roman"/>
                <w:b/>
                <w:sz w:val="28"/>
                <w:szCs w:val="28"/>
              </w:rPr>
              <w:t>2. Circumstances create opportunity for management/staff to commit fraud</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Note: SAS No. 99 indicates that auditors should use the Fraud </w:t>
            </w:r>
            <w:r w:rsidRPr="00FD4C28">
              <w:rPr>
                <w:rFonts w:ascii="Book Antiqua" w:eastAsia="Calibri" w:hAnsi="Book Antiqua" w:cs="Times New Roman"/>
                <w:noProof/>
                <w:sz w:val="24"/>
                <w:szCs w:val="24"/>
              </w:rPr>
              <w:t>Triangle</w:t>
            </w:r>
            <w:r w:rsidRPr="00FD4C28">
              <w:rPr>
                <w:rFonts w:ascii="Book Antiqua" w:eastAsia="Calibri" w:hAnsi="Book Antiqua" w:cs="Times New Roman"/>
                <w:sz w:val="24"/>
                <w:szCs w:val="24"/>
              </w:rPr>
              <w:t xml:space="preserve"> in assessing risks. The three “sides” of the triangle are Pressure/incentives, Received Opportunity, and </w:t>
            </w:r>
            <w:proofErr w:type="spellStart"/>
            <w:r w:rsidRPr="00FD4C28">
              <w:rPr>
                <w:rFonts w:ascii="Book Antiqua" w:eastAsia="Calibri" w:hAnsi="Book Antiqua" w:cs="Times New Roman"/>
                <w:sz w:val="24"/>
                <w:szCs w:val="24"/>
              </w:rPr>
              <w:t>Rationalisation</w:t>
            </w:r>
            <w:proofErr w:type="spellEnd"/>
            <w:r w:rsidRPr="00FD4C28">
              <w:rPr>
                <w:rFonts w:ascii="Book Antiqua" w:eastAsia="Calibri" w:hAnsi="Book Antiqua" w:cs="Times New Roman"/>
                <w:sz w:val="24"/>
                <w:szCs w:val="24"/>
              </w:rPr>
              <w:t>/attitude.</w:t>
            </w:r>
          </w:p>
          <w:p w:rsidR="00FD4C28" w:rsidRPr="00FD4C28" w:rsidRDefault="00FD4C28" w:rsidP="00FD4C28">
            <w:pPr>
              <w:jc w:val="center"/>
              <w:rPr>
                <w:rFonts w:ascii="Book Antiqua" w:eastAsia="Calibri" w:hAnsi="Book Antiqua" w:cs="Times New Roman"/>
                <w:sz w:val="24"/>
                <w:szCs w:val="24"/>
              </w:rPr>
            </w:pPr>
          </w:p>
          <w:p w:rsidR="00FD4C28" w:rsidRPr="00FD4C28" w:rsidRDefault="00FD4C28" w:rsidP="00FD4C28">
            <w:pPr>
              <w:jc w:val="center"/>
              <w:rPr>
                <w:rFonts w:ascii="Book Antiqua" w:eastAsia="Calibri" w:hAnsi="Book Antiqua" w:cs="Times New Roman"/>
                <w:sz w:val="24"/>
                <w:szCs w:val="24"/>
              </w:rPr>
            </w:pPr>
            <w:r w:rsidRPr="00FD4C28">
              <w:rPr>
                <w:rFonts w:ascii="Book Antiqua" w:eastAsia="Calibri" w:hAnsi="Book Antiqua" w:cs="Times New Roman"/>
                <w:sz w:val="24"/>
                <w:szCs w:val="24"/>
              </w:rPr>
              <w:t xml:space="preserve">THE FRAUD </w:t>
            </w:r>
            <w:r w:rsidRPr="00FD4C28">
              <w:rPr>
                <w:rFonts w:ascii="Book Antiqua" w:eastAsia="Calibri" w:hAnsi="Book Antiqua" w:cs="Times New Roman"/>
                <w:noProof/>
                <w:sz w:val="24"/>
                <w:szCs w:val="24"/>
              </w:rPr>
              <w:t>TRIANGLE</w:t>
            </w:r>
          </w:p>
          <w:p w:rsidR="00FD4C28" w:rsidRPr="00FD4C28" w:rsidRDefault="00FD4C28" w:rsidP="00FD4C28">
            <w:pPr>
              <w:rPr>
                <w:rFonts w:ascii="Book Antiqua" w:eastAsia="Calibri" w:hAnsi="Book Antiqua" w:cs="Times New Roman"/>
                <w:sz w:val="24"/>
                <w:szCs w:val="24"/>
              </w:rPr>
            </w:pPr>
          </w:p>
          <w:p w:rsidR="00FD4C28" w:rsidRPr="00FD4C28" w:rsidRDefault="00FD4C28" w:rsidP="00FD4C28">
            <w:pPr>
              <w:rPr>
                <w:rFonts w:ascii="Book Antiqua" w:eastAsia="Calibri" w:hAnsi="Book Antiqua" w:cs="Times New Roman"/>
                <w:sz w:val="24"/>
                <w:szCs w:val="24"/>
              </w:rPr>
            </w:pPr>
          </w:p>
          <w:p w:rsidR="00FD4C28" w:rsidRPr="00FD4C28" w:rsidRDefault="00FD4C28" w:rsidP="00FD4C28">
            <w:pPr>
              <w:jc w:val="center"/>
              <w:rPr>
                <w:rFonts w:ascii="Book Antiqua" w:eastAsia="Calibri" w:hAnsi="Book Antiqua" w:cs="Times New Roman"/>
                <w:b/>
                <w:sz w:val="28"/>
                <w:szCs w:val="28"/>
              </w:rPr>
            </w:pPr>
            <w:r w:rsidRPr="00FD4C28">
              <w:rPr>
                <w:rFonts w:ascii="Book Antiqua" w:eastAsia="Calibri" w:hAnsi="Book Antiqua" w:cs="Times New Roman"/>
                <w:b/>
                <w:noProof/>
                <w:sz w:val="28"/>
                <w:szCs w:val="28"/>
                <w:lang w:eastAsia="en-GB"/>
              </w:rPr>
              <w:lastRenderedPageBreak/>
              <w:drawing>
                <wp:inline distT="0" distB="0" distL="0" distR="0" wp14:anchorId="4456F67A" wp14:editId="573A7DD6">
                  <wp:extent cx="4067175" cy="2476500"/>
                  <wp:effectExtent l="0" t="0" r="9525" b="0"/>
                  <wp:docPr id="1" name="Picture 1" descr="Fraud Triang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aud Triangl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67175" cy="2476500"/>
                          </a:xfrm>
                          <a:prstGeom prst="rect">
                            <a:avLst/>
                          </a:prstGeom>
                          <a:noFill/>
                          <a:ln>
                            <a:noFill/>
                          </a:ln>
                        </pic:spPr>
                      </pic:pic>
                    </a:graphicData>
                  </a:graphic>
                </wp:inline>
              </w:drawing>
            </w:r>
          </w:p>
          <w:p w:rsidR="00FD4C28" w:rsidRPr="00FD4C28" w:rsidRDefault="00FD4C28" w:rsidP="00FD4C28">
            <w:pPr>
              <w:jc w:val="center"/>
              <w:rPr>
                <w:rFonts w:ascii="Book Antiqua" w:eastAsia="Calibri" w:hAnsi="Book Antiqua" w:cs="Times New Roman"/>
                <w:sz w:val="24"/>
                <w:szCs w:val="24"/>
              </w:rPr>
            </w:pPr>
          </w:p>
          <w:p w:rsidR="00FD4C28" w:rsidRPr="00FD4C28" w:rsidRDefault="00FD4C28" w:rsidP="00FD4C28">
            <w:pPr>
              <w:rPr>
                <w:rFonts w:ascii="Book Antiqua" w:eastAsia="Calibri" w:hAnsi="Book Antiqua" w:cs="Times New Roman"/>
                <w:b/>
                <w:sz w:val="28"/>
                <w:szCs w:val="28"/>
              </w:rPr>
            </w:pPr>
          </w:p>
          <w:p w:rsidR="00FD4C28" w:rsidRPr="00FD4C28" w:rsidRDefault="00FD4C28" w:rsidP="00FD4C28">
            <w:pPr>
              <w:rPr>
                <w:rFonts w:ascii="Book Antiqua" w:eastAsia="Calibri" w:hAnsi="Book Antiqua" w:cs="Times New Roman"/>
                <w:b/>
                <w:sz w:val="28"/>
                <w:szCs w:val="28"/>
              </w:rPr>
            </w:pPr>
            <w:r w:rsidRPr="00FD4C28">
              <w:rPr>
                <w:rFonts w:ascii="Book Antiqua" w:eastAsia="Calibri" w:hAnsi="Book Antiqua" w:cs="Times New Roman"/>
                <w:sz w:val="24"/>
                <w:szCs w:val="24"/>
              </w:rPr>
              <w:t xml:space="preserve">An important conceptual framework in understanding fraud is the fraud triangle loosely based on what </w:t>
            </w:r>
            <w:r w:rsidRPr="00FD4C28">
              <w:rPr>
                <w:rFonts w:ascii="Book Antiqua" w:eastAsia="Calibri" w:hAnsi="Book Antiqua" w:cs="Times New Roman"/>
                <w:noProof/>
                <w:sz w:val="24"/>
                <w:szCs w:val="24"/>
              </w:rPr>
              <w:t>police officer</w:t>
            </w:r>
            <w:r w:rsidRPr="00FD4C28">
              <w:rPr>
                <w:rFonts w:ascii="Book Antiqua" w:eastAsia="Calibri" w:hAnsi="Book Antiqua" w:cs="Times New Roman"/>
                <w:sz w:val="24"/>
                <w:szCs w:val="24"/>
              </w:rPr>
              <w:t xml:space="preserve"> and detectives have referred to as “means, motives, and opportunity”. Widely disseminated by the ACFE.</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 The fraud triangle has three elements:</w:t>
            </w:r>
          </w:p>
          <w:p w:rsidR="00FD4C28" w:rsidRPr="00FD4C28" w:rsidRDefault="00FD4C28" w:rsidP="00FD4C28">
            <w:pPr>
              <w:numPr>
                <w:ilvl w:val="0"/>
                <w:numId w:val="10"/>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Perceived Incentives/Pressures the knowledge of how to solve the problem in secret through an opportunity for trust violation ( e.g. a lax environment which no  one </w:t>
            </w:r>
            <w:r w:rsidRPr="00FD4C28">
              <w:rPr>
                <w:rFonts w:ascii="Book Antiqua" w:eastAsia="Calibri" w:hAnsi="Book Antiqua" w:cs="Times New Roman"/>
                <w:noProof/>
                <w:sz w:val="24"/>
                <w:szCs w:val="24"/>
              </w:rPr>
              <w:t>minds</w:t>
            </w:r>
            <w:r w:rsidRPr="00FD4C28">
              <w:rPr>
                <w:rFonts w:ascii="Book Antiqua" w:eastAsia="Calibri" w:hAnsi="Book Antiqua" w:cs="Times New Roman"/>
                <w:sz w:val="24"/>
                <w:szCs w:val="24"/>
              </w:rPr>
              <w:t xml:space="preserve"> the store)</w:t>
            </w:r>
          </w:p>
          <w:p w:rsidR="00FD4C28" w:rsidRPr="00FD4C28" w:rsidRDefault="00FD4C28" w:rsidP="00FD4C28">
            <w:pPr>
              <w:numPr>
                <w:ilvl w:val="0"/>
                <w:numId w:val="10"/>
              </w:numPr>
              <w:rPr>
                <w:rFonts w:ascii="Book Antiqua" w:eastAsia="Calibri" w:hAnsi="Book Antiqua" w:cs="Times New Roman"/>
                <w:sz w:val="24"/>
                <w:szCs w:val="24"/>
              </w:rPr>
            </w:pPr>
            <w:proofErr w:type="spellStart"/>
            <w:r w:rsidRPr="00FD4C28">
              <w:rPr>
                <w:rFonts w:ascii="Book Antiqua" w:eastAsia="Calibri" w:hAnsi="Book Antiqua" w:cs="Times New Roman"/>
                <w:sz w:val="24"/>
                <w:szCs w:val="24"/>
              </w:rPr>
              <w:t>Rationalisation</w:t>
            </w:r>
            <w:proofErr w:type="spellEnd"/>
            <w:r w:rsidRPr="00FD4C28">
              <w:rPr>
                <w:rFonts w:ascii="Book Antiqua" w:eastAsia="Calibri" w:hAnsi="Book Antiqua" w:cs="Times New Roman"/>
                <w:sz w:val="24"/>
                <w:szCs w:val="24"/>
              </w:rPr>
              <w:t xml:space="preserve"> of fraudulent </w:t>
            </w:r>
            <w:proofErr w:type="spellStart"/>
            <w:r w:rsidRPr="00FD4C28">
              <w:rPr>
                <w:rFonts w:ascii="Book Antiqua" w:eastAsia="Calibri" w:hAnsi="Book Antiqua" w:cs="Times New Roman"/>
                <w:sz w:val="24"/>
                <w:szCs w:val="24"/>
              </w:rPr>
              <w:t>behaviours</w:t>
            </w:r>
            <w:proofErr w:type="spellEnd"/>
            <w:r w:rsidRPr="00FD4C28">
              <w:rPr>
                <w:rFonts w:ascii="Book Antiqua" w:eastAsia="Calibri" w:hAnsi="Book Antiqua" w:cs="Times New Roman"/>
                <w:sz w:val="24"/>
                <w:szCs w:val="24"/>
              </w:rPr>
              <w:t xml:space="preserve">: The ability a way to justify the appropriateness of the </w:t>
            </w:r>
            <w:proofErr w:type="spellStart"/>
            <w:r w:rsidRPr="00FD4C28">
              <w:rPr>
                <w:rFonts w:ascii="Book Antiqua" w:eastAsia="Calibri" w:hAnsi="Book Antiqua" w:cs="Times New Roman"/>
                <w:sz w:val="24"/>
                <w:szCs w:val="24"/>
              </w:rPr>
              <w:t>behaviour</w:t>
            </w:r>
            <w:proofErr w:type="spellEnd"/>
            <w:r w:rsidRPr="00FD4C28">
              <w:rPr>
                <w:rFonts w:ascii="Book Antiqua" w:eastAsia="Calibri" w:hAnsi="Book Antiqua" w:cs="Times New Roman"/>
                <w:sz w:val="24"/>
                <w:szCs w:val="24"/>
              </w:rPr>
              <w:t xml:space="preserve"> so that it does not conflict with the image of oneself as a trusted person.( e.g. “for all the services I have rendered the company owes me”) </w:t>
            </w:r>
          </w:p>
          <w:p w:rsidR="00FD4C28" w:rsidRPr="00FD4C28" w:rsidRDefault="00FD4C28" w:rsidP="00FD4C28">
            <w:pPr>
              <w:numPr>
                <w:ilvl w:val="0"/>
                <w:numId w:val="10"/>
              </w:numPr>
              <w:rPr>
                <w:rFonts w:ascii="Book Antiqua" w:eastAsia="Calibri" w:hAnsi="Book Antiqua" w:cs="Times New Roman"/>
                <w:sz w:val="24"/>
                <w:szCs w:val="24"/>
              </w:rPr>
            </w:pPr>
            <w:r w:rsidRPr="00FD4C28">
              <w:rPr>
                <w:rFonts w:ascii="Book Antiqua" w:eastAsia="Calibri" w:hAnsi="Book Antiqua" w:cs="Times New Roman"/>
                <w:b/>
                <w:sz w:val="24"/>
                <w:szCs w:val="24"/>
              </w:rPr>
              <w:t>Perceived opportunities:</w:t>
            </w:r>
            <w:r w:rsidRPr="00FD4C28">
              <w:rPr>
                <w:rFonts w:ascii="Book Antiqua" w:eastAsia="Calibri" w:hAnsi="Book Antiqua" w:cs="Times New Roman"/>
                <w:sz w:val="24"/>
                <w:szCs w:val="24"/>
              </w:rPr>
              <w:t xml:space="preserve"> </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Not surprisingly, all three elements of the fraud triangle are influenced by the fraud perpetrators psychology, after all, personal incentives and perceived pressure drive human </w:t>
            </w:r>
            <w:proofErr w:type="spellStart"/>
            <w:r w:rsidRPr="00FD4C28">
              <w:rPr>
                <w:rFonts w:ascii="Book Antiqua" w:eastAsia="Calibri" w:hAnsi="Book Antiqua" w:cs="Times New Roman"/>
                <w:sz w:val="24"/>
                <w:szCs w:val="24"/>
              </w:rPr>
              <w:t>behaviours</w:t>
            </w:r>
            <w:proofErr w:type="spellEnd"/>
            <w:r w:rsidRPr="00FD4C28">
              <w:rPr>
                <w:rFonts w:ascii="Book Antiqua" w:eastAsia="Calibri" w:hAnsi="Book Antiqua" w:cs="Times New Roman"/>
                <w:sz w:val="24"/>
                <w:szCs w:val="24"/>
              </w:rPr>
              <w:t xml:space="preserve"> and the assessment of opportunity, including the relatively low likelihood of being caught. Even a person who inclined to commit fraud and </w:t>
            </w:r>
            <w:r w:rsidRPr="00FD4C28">
              <w:rPr>
                <w:rFonts w:ascii="Book Antiqua" w:eastAsia="Calibri" w:hAnsi="Book Antiqua" w:cs="Times New Roman"/>
                <w:noProof/>
                <w:sz w:val="24"/>
                <w:szCs w:val="24"/>
              </w:rPr>
              <w:t>deters</w:t>
            </w:r>
            <w:r w:rsidRPr="00FD4C28">
              <w:rPr>
                <w:rFonts w:ascii="Book Antiqua" w:eastAsia="Calibri" w:hAnsi="Book Antiqua" w:cs="Times New Roman"/>
                <w:sz w:val="24"/>
                <w:szCs w:val="24"/>
              </w:rPr>
              <w:t xml:space="preserve"> to do so needs suitable circumstances that will help him/her execute his/her plan.  Such circumstances may also tempt a person who is not general dishonest to deceive or commit fraud. </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Nature and the size of</w:t>
            </w:r>
            <w:r w:rsidRPr="00FD4C28">
              <w:rPr>
                <w:rFonts w:ascii="Book Antiqua" w:eastAsia="Calibri" w:hAnsi="Book Antiqua" w:cs="Times New Roman"/>
                <w:noProof/>
                <w:sz w:val="24"/>
                <w:szCs w:val="24"/>
              </w:rPr>
              <w:t xml:space="preserve"> business</w:t>
            </w:r>
            <w:r w:rsidRPr="00FD4C28">
              <w:rPr>
                <w:rFonts w:ascii="Book Antiqua" w:eastAsia="Calibri" w:hAnsi="Book Antiqua" w:cs="Times New Roman"/>
                <w:sz w:val="24"/>
                <w:szCs w:val="24"/>
              </w:rPr>
              <w:t xml:space="preserve"> provides an inherent opportunity to fraudsters for example,</w:t>
            </w:r>
          </w:p>
          <w:p w:rsidR="00FD4C28" w:rsidRPr="00FD4C28" w:rsidRDefault="00FD4C28" w:rsidP="00FD4C28">
            <w:pPr>
              <w:numPr>
                <w:ilvl w:val="0"/>
                <w:numId w:val="15"/>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Turnover. </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High level of turnover among the management team </w:t>
            </w:r>
            <w:r w:rsidRPr="00FD4C28">
              <w:rPr>
                <w:rFonts w:ascii="Book Antiqua" w:eastAsia="Calibri" w:hAnsi="Book Antiqua" w:cs="Times New Roman"/>
                <w:noProof/>
                <w:sz w:val="24"/>
                <w:szCs w:val="24"/>
              </w:rPr>
              <w:t>and</w:t>
            </w:r>
            <w:r w:rsidRPr="00FD4C28">
              <w:rPr>
                <w:rFonts w:ascii="Book Antiqua" w:eastAsia="Calibri" w:hAnsi="Book Antiqua" w:cs="Times New Roman"/>
                <w:sz w:val="24"/>
                <w:szCs w:val="24"/>
              </w:rPr>
              <w:t xml:space="preserve"> employees in general, the institutional memory regarding how transactions</w:t>
            </w:r>
            <w:r w:rsidRPr="00FD4C28">
              <w:rPr>
                <w:rFonts w:ascii="Book Antiqua" w:eastAsia="Calibri" w:hAnsi="Book Antiqua" w:cs="Times New Roman"/>
                <w:noProof/>
                <w:sz w:val="24"/>
                <w:szCs w:val="24"/>
              </w:rPr>
              <w:t xml:space="preserve"> processed</w:t>
            </w:r>
            <w:r w:rsidRPr="00FD4C28">
              <w:rPr>
                <w:rFonts w:ascii="Book Antiqua" w:eastAsia="Calibri" w:hAnsi="Book Antiqua" w:cs="Times New Roman"/>
                <w:sz w:val="24"/>
                <w:szCs w:val="24"/>
              </w:rPr>
              <w:t xml:space="preserve"> is weakened, resulting in less attention to controls.</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Auditing. </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When there is no internal audit function, it is unlikely that incorrect or inappropriate transactions will be spotted or corrected.</w:t>
            </w:r>
          </w:p>
          <w:p w:rsidR="00FD4C28" w:rsidRPr="00FD4C28" w:rsidRDefault="00FD4C28" w:rsidP="00FD4C28">
            <w:pPr>
              <w:numPr>
                <w:ilvl w:val="0"/>
                <w:numId w:val="15"/>
              </w:numPr>
              <w:rPr>
                <w:rFonts w:ascii="Book Antiqua" w:eastAsia="Calibri" w:hAnsi="Book Antiqua" w:cs="Times New Roman"/>
                <w:sz w:val="24"/>
                <w:szCs w:val="24"/>
              </w:rPr>
            </w:pPr>
            <w:r w:rsidRPr="00FD4C28">
              <w:rPr>
                <w:rFonts w:ascii="Book Antiqua" w:eastAsia="Calibri" w:hAnsi="Book Antiqua" w:cs="Times New Roman"/>
                <w:sz w:val="24"/>
                <w:szCs w:val="24"/>
              </w:rPr>
              <w:t>Separation of duties.</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 The risk of fraud declines dramatically if multiple employees are involved in different phases of a </w:t>
            </w:r>
            <w:r w:rsidRPr="00FD4C28">
              <w:rPr>
                <w:rFonts w:ascii="Book Antiqua" w:eastAsia="Calibri" w:hAnsi="Book Antiqua" w:cs="Times New Roman"/>
                <w:noProof/>
                <w:sz w:val="24"/>
                <w:szCs w:val="24"/>
              </w:rPr>
              <w:t>transaction</w:t>
            </w:r>
            <w:r w:rsidRPr="00FD4C28">
              <w:rPr>
                <w:rFonts w:ascii="Book Antiqua" w:eastAsia="Calibri" w:hAnsi="Book Antiqua" w:cs="Times New Roman"/>
                <w:sz w:val="24"/>
                <w:szCs w:val="24"/>
              </w:rPr>
              <w:t xml:space="preserve"> since fraud requires the collusion of at least two </w:t>
            </w:r>
            <w:r w:rsidRPr="00FD4C28">
              <w:rPr>
                <w:rFonts w:ascii="Book Antiqua" w:eastAsia="Calibri" w:hAnsi="Book Antiqua" w:cs="Times New Roman"/>
                <w:sz w:val="24"/>
                <w:szCs w:val="24"/>
              </w:rPr>
              <w:lastRenderedPageBreak/>
              <w:t>people. Thus, poorly-defined job descriptions and approval processes present a clear opportunity for fraud.</w:t>
            </w:r>
          </w:p>
          <w:p w:rsidR="00FD4C28" w:rsidRPr="00FD4C28" w:rsidRDefault="00FD4C28" w:rsidP="00FD4C28">
            <w:pPr>
              <w:numPr>
                <w:ilvl w:val="0"/>
                <w:numId w:val="14"/>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Dominance. </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noProof/>
                <w:sz w:val="24"/>
                <w:szCs w:val="24"/>
              </w:rPr>
              <w:t>A single</w:t>
            </w:r>
            <w:r w:rsidRPr="00FD4C28">
              <w:rPr>
                <w:rFonts w:ascii="Book Antiqua" w:eastAsia="Calibri" w:hAnsi="Book Antiqua" w:cs="Times New Roman"/>
                <w:sz w:val="24"/>
                <w:szCs w:val="24"/>
              </w:rPr>
              <w:t xml:space="preserve"> individual is in a position to dominate the decisions of the management team, when the board of directors is weak, this individual is more likely to engage in the </w:t>
            </w:r>
            <w:r w:rsidRPr="00FD4C28">
              <w:rPr>
                <w:rFonts w:ascii="Book Antiqua" w:eastAsia="Calibri" w:hAnsi="Book Antiqua" w:cs="Times New Roman"/>
                <w:noProof/>
                <w:sz w:val="24"/>
                <w:szCs w:val="24"/>
              </w:rPr>
              <w:t>unsuitable</w:t>
            </w:r>
            <w:r w:rsidRPr="00FD4C28">
              <w:rPr>
                <w:rFonts w:ascii="Book Antiqua" w:eastAsia="Calibri" w:hAnsi="Book Antiqua" w:cs="Times New Roman"/>
                <w:sz w:val="24"/>
                <w:szCs w:val="24"/>
              </w:rPr>
              <w:t xml:space="preserve"> </w:t>
            </w:r>
            <w:proofErr w:type="spellStart"/>
            <w:r w:rsidRPr="00FD4C28">
              <w:rPr>
                <w:rFonts w:ascii="Book Antiqua" w:eastAsia="Calibri" w:hAnsi="Book Antiqua" w:cs="Times New Roman"/>
                <w:sz w:val="24"/>
                <w:szCs w:val="24"/>
              </w:rPr>
              <w:t>behaviour</w:t>
            </w:r>
            <w:proofErr w:type="spellEnd"/>
            <w:r w:rsidRPr="00FD4C28">
              <w:rPr>
                <w:rFonts w:ascii="Book Antiqua" w:eastAsia="Calibri" w:hAnsi="Book Antiqua" w:cs="Times New Roman"/>
                <w:sz w:val="24"/>
                <w:szCs w:val="24"/>
              </w:rPr>
              <w:t>.</w:t>
            </w:r>
          </w:p>
          <w:p w:rsidR="00FD4C28" w:rsidRPr="00FD4C28" w:rsidRDefault="00FD4C28" w:rsidP="00FD4C28">
            <w:pPr>
              <w:numPr>
                <w:ilvl w:val="0"/>
                <w:numId w:val="16"/>
              </w:numPr>
              <w:rPr>
                <w:rFonts w:ascii="Book Antiqua" w:eastAsia="Calibri" w:hAnsi="Book Antiqua" w:cs="Times New Roman"/>
                <w:sz w:val="24"/>
                <w:szCs w:val="24"/>
              </w:rPr>
            </w:pPr>
            <w:r w:rsidRPr="00FD4C28">
              <w:rPr>
                <w:rFonts w:ascii="Book Antiqua" w:eastAsia="Calibri" w:hAnsi="Book Antiqua" w:cs="Times New Roman"/>
                <w:noProof/>
                <w:sz w:val="24"/>
                <w:szCs w:val="24"/>
              </w:rPr>
              <w:t>The level</w:t>
            </w:r>
            <w:r w:rsidRPr="00FD4C28">
              <w:rPr>
                <w:rFonts w:ascii="Book Antiqua" w:eastAsia="Calibri" w:hAnsi="Book Antiqua" w:cs="Times New Roman"/>
                <w:sz w:val="24"/>
                <w:szCs w:val="24"/>
              </w:rPr>
              <w:t xml:space="preserve"> of dissatisfaction. </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If the </w:t>
            </w:r>
            <w:r w:rsidRPr="00FD4C28">
              <w:rPr>
                <w:rFonts w:ascii="Book Antiqua" w:eastAsia="Calibri" w:hAnsi="Book Antiqua" w:cs="Times New Roman"/>
                <w:noProof/>
                <w:sz w:val="24"/>
                <w:szCs w:val="24"/>
              </w:rPr>
              <w:t>workforce</w:t>
            </w:r>
            <w:r w:rsidRPr="00FD4C28">
              <w:rPr>
                <w:rFonts w:ascii="Book Antiqua" w:eastAsia="Calibri" w:hAnsi="Book Antiqua" w:cs="Times New Roman"/>
                <w:sz w:val="24"/>
                <w:szCs w:val="24"/>
              </w:rPr>
              <w:t xml:space="preserve"> is unhappy with the company, they will be more inclined to engage in fraud. Examples of such situations are when a layoff is imminent, benefits have been reduced, bonuses have</w:t>
            </w:r>
            <w:r w:rsidRPr="00FD4C28">
              <w:rPr>
                <w:rFonts w:ascii="Book Antiqua" w:eastAsia="Calibri" w:hAnsi="Book Antiqua" w:cs="Times New Roman"/>
                <w:noProof/>
                <w:sz w:val="24"/>
                <w:szCs w:val="24"/>
              </w:rPr>
              <w:t xml:space="preserve"> eliminated</w:t>
            </w:r>
            <w:r w:rsidRPr="00FD4C28">
              <w:rPr>
                <w:rFonts w:ascii="Book Antiqua" w:eastAsia="Calibri" w:hAnsi="Book Antiqua" w:cs="Times New Roman"/>
                <w:sz w:val="24"/>
                <w:szCs w:val="24"/>
              </w:rPr>
              <w:t xml:space="preserve">, </w:t>
            </w:r>
            <w:r w:rsidR="00B13ABD" w:rsidRPr="00FD4C28">
              <w:rPr>
                <w:rFonts w:ascii="Book Antiqua" w:eastAsia="Calibri" w:hAnsi="Book Antiqua" w:cs="Times New Roman"/>
                <w:sz w:val="24"/>
                <w:szCs w:val="24"/>
              </w:rPr>
              <w:t>and promotions</w:t>
            </w:r>
            <w:r w:rsidRPr="00FD4C28">
              <w:rPr>
                <w:rFonts w:ascii="Book Antiqua" w:eastAsia="Calibri" w:hAnsi="Book Antiqua" w:cs="Times New Roman"/>
                <w:sz w:val="24"/>
                <w:szCs w:val="24"/>
              </w:rPr>
              <w:t xml:space="preserve"> have a </w:t>
            </w:r>
            <w:r w:rsidRPr="00FD4C28">
              <w:rPr>
                <w:rFonts w:ascii="Book Antiqua" w:eastAsia="Calibri" w:hAnsi="Book Antiqua" w:cs="Times New Roman"/>
                <w:noProof/>
                <w:sz w:val="24"/>
                <w:szCs w:val="24"/>
              </w:rPr>
              <w:t>void</w:t>
            </w:r>
            <w:r w:rsidRPr="00FD4C28">
              <w:rPr>
                <w:rFonts w:ascii="Book Antiqua" w:eastAsia="Calibri" w:hAnsi="Book Antiqua" w:cs="Times New Roman"/>
                <w:sz w:val="24"/>
                <w:szCs w:val="24"/>
              </w:rPr>
              <w:t>, and so forth.</w:t>
            </w:r>
          </w:p>
          <w:p w:rsidR="00FD4C28" w:rsidRPr="00FD4C28" w:rsidRDefault="00FD4C28" w:rsidP="00FD4C28">
            <w:pPr>
              <w:numPr>
                <w:ilvl w:val="0"/>
                <w:numId w:val="17"/>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Expectations. </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When there is pressure from outside investors to report certain financial results, or by management to meet certain performance targets (perhaps to earn bonuses), or to meet balance sheet goals to qualify for debt financing, there is a high risk of financial reporting fraud.</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Risk factors that provide opportunities include:</w:t>
            </w:r>
          </w:p>
          <w:p w:rsidR="00FD4C28" w:rsidRPr="00FD4C28" w:rsidRDefault="00FD4C28" w:rsidP="00FD4C28">
            <w:pPr>
              <w:numPr>
                <w:ilvl w:val="0"/>
                <w:numId w:val="28"/>
              </w:numPr>
              <w:rPr>
                <w:rFonts w:ascii="Book Antiqua" w:eastAsia="Calibri" w:hAnsi="Book Antiqua" w:cs="Times New Roman"/>
                <w:sz w:val="24"/>
                <w:szCs w:val="24"/>
              </w:rPr>
            </w:pPr>
            <w:r w:rsidRPr="00FD4C28">
              <w:rPr>
                <w:rFonts w:ascii="Book Antiqua" w:eastAsia="Calibri" w:hAnsi="Book Antiqua" w:cs="Times New Roman"/>
                <w:sz w:val="24"/>
                <w:szCs w:val="24"/>
              </w:rPr>
              <w:t>The way the business interact with its customers and suppliers, and its position in the market (if a company dominates the market and dictates its terms, it is prone to inappropriate transactions.</w:t>
            </w:r>
          </w:p>
          <w:p w:rsidR="00FD4C28" w:rsidRPr="00FD4C28" w:rsidRDefault="00FD4C28" w:rsidP="00FD4C28">
            <w:pPr>
              <w:numPr>
                <w:ilvl w:val="0"/>
                <w:numId w:val="28"/>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The stability of the </w:t>
            </w:r>
            <w:proofErr w:type="spellStart"/>
            <w:r w:rsidRPr="00FD4C28">
              <w:rPr>
                <w:rFonts w:ascii="Book Antiqua" w:eastAsia="Calibri" w:hAnsi="Book Antiqua" w:cs="Times New Roman"/>
                <w:sz w:val="24"/>
                <w:szCs w:val="24"/>
              </w:rPr>
              <w:t>organisation</w:t>
            </w:r>
            <w:proofErr w:type="spellEnd"/>
            <w:r w:rsidRPr="00FD4C28">
              <w:rPr>
                <w:rFonts w:ascii="Book Antiqua" w:eastAsia="Calibri" w:hAnsi="Book Antiqua" w:cs="Times New Roman"/>
                <w:sz w:val="24"/>
                <w:szCs w:val="24"/>
              </w:rPr>
              <w:t xml:space="preserve"> and the complexity of its structure.</w:t>
            </w:r>
          </w:p>
          <w:p w:rsidR="00FD4C28" w:rsidRPr="00FD4C28" w:rsidRDefault="00FD4C28" w:rsidP="00FD4C28">
            <w:pPr>
              <w:numPr>
                <w:ilvl w:val="0"/>
                <w:numId w:val="28"/>
              </w:numPr>
              <w:rPr>
                <w:rFonts w:ascii="Book Antiqua" w:eastAsia="Calibri" w:hAnsi="Book Antiqua" w:cs="Times New Roman"/>
                <w:sz w:val="24"/>
                <w:szCs w:val="24"/>
              </w:rPr>
            </w:pPr>
            <w:r w:rsidRPr="00FD4C28">
              <w:rPr>
                <w:rFonts w:ascii="Book Antiqua" w:eastAsia="Calibri" w:hAnsi="Book Antiqua" w:cs="Times New Roman"/>
                <w:sz w:val="24"/>
                <w:szCs w:val="24"/>
              </w:rPr>
              <w:t>The extent of deliberation and judgement that goes into determining income and expenditure levels and valuation of assets and liabilities.</w:t>
            </w:r>
          </w:p>
          <w:p w:rsidR="00FD4C28" w:rsidRPr="00FD4C28" w:rsidRDefault="00FD4C28" w:rsidP="00FD4C28">
            <w:pPr>
              <w:rPr>
                <w:rFonts w:ascii="Book Antiqua" w:eastAsia="Calibri" w:hAnsi="Book Antiqua" w:cs="Times New Roman"/>
                <w:sz w:val="24"/>
                <w:szCs w:val="24"/>
              </w:rPr>
            </w:pPr>
          </w:p>
          <w:p w:rsidR="00FD4C28" w:rsidRPr="00FD4C28" w:rsidRDefault="00FD4C28" w:rsidP="00FD4C28">
            <w:pPr>
              <w:rPr>
                <w:rFonts w:ascii="Book Antiqua" w:eastAsia="Calibri" w:hAnsi="Book Antiqua" w:cs="Times New Roman"/>
                <w:b/>
                <w:sz w:val="28"/>
                <w:szCs w:val="28"/>
              </w:rPr>
            </w:pPr>
            <w:r w:rsidRPr="00FD4C28">
              <w:rPr>
                <w:rFonts w:ascii="Book Antiqua" w:eastAsia="Calibri" w:hAnsi="Book Antiqua" w:cs="Times New Roman"/>
                <w:b/>
                <w:sz w:val="28"/>
                <w:szCs w:val="28"/>
              </w:rPr>
              <w:t>3. Types of questions audit should ask the Management.</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Notes:  SAS NO. 99, Consideration of fraud in financial statement audit, </w:t>
            </w:r>
          </w:p>
          <w:p w:rsidR="00FD4C28" w:rsidRPr="00FD4C28" w:rsidRDefault="00FD4C28" w:rsidP="00FD4C28">
            <w:pPr>
              <w:numPr>
                <w:ilvl w:val="0"/>
                <w:numId w:val="4"/>
              </w:numPr>
              <w:rPr>
                <w:rFonts w:ascii="Book Antiqua" w:eastAsia="Calibri" w:hAnsi="Book Antiqua" w:cs="Times New Roman"/>
                <w:sz w:val="24"/>
                <w:szCs w:val="24"/>
              </w:rPr>
            </w:pPr>
            <w:r w:rsidRPr="00FD4C28">
              <w:rPr>
                <w:rFonts w:ascii="Book Antiqua" w:eastAsia="Calibri" w:hAnsi="Book Antiqua" w:cs="Times New Roman"/>
                <w:sz w:val="24"/>
                <w:szCs w:val="24"/>
              </w:rPr>
              <w:t>Requires that, Auditors should follow three steps process</w:t>
            </w:r>
          </w:p>
          <w:p w:rsidR="00FD4C28" w:rsidRPr="00FD4C28" w:rsidRDefault="00FD4C28" w:rsidP="00FD4C28">
            <w:pPr>
              <w:numPr>
                <w:ilvl w:val="0"/>
                <w:numId w:val="2"/>
              </w:numPr>
              <w:rPr>
                <w:rFonts w:ascii="Book Antiqua" w:eastAsia="Calibri" w:hAnsi="Book Antiqua" w:cs="Times New Roman"/>
                <w:sz w:val="24"/>
                <w:szCs w:val="24"/>
              </w:rPr>
            </w:pPr>
            <w:r w:rsidRPr="00FD4C28">
              <w:rPr>
                <w:rFonts w:ascii="Book Antiqua" w:eastAsia="Calibri" w:hAnsi="Book Antiqua" w:cs="Times New Roman"/>
                <w:sz w:val="24"/>
                <w:szCs w:val="24"/>
              </w:rPr>
              <w:t>Gather information relevant to risk management in the financial report.</w:t>
            </w:r>
          </w:p>
          <w:p w:rsidR="00FD4C28" w:rsidRPr="00FD4C28" w:rsidRDefault="00FD4C28" w:rsidP="00FD4C28">
            <w:pPr>
              <w:numPr>
                <w:ilvl w:val="0"/>
                <w:numId w:val="2"/>
              </w:numPr>
              <w:rPr>
                <w:rFonts w:ascii="Book Antiqua" w:eastAsia="Calibri" w:hAnsi="Book Antiqua" w:cs="Times New Roman"/>
                <w:sz w:val="24"/>
                <w:szCs w:val="24"/>
              </w:rPr>
            </w:pPr>
            <w:proofErr w:type="spellStart"/>
            <w:r w:rsidRPr="00FD4C28">
              <w:rPr>
                <w:rFonts w:ascii="Book Antiqua" w:eastAsia="Calibri" w:hAnsi="Book Antiqua" w:cs="Times New Roman"/>
                <w:sz w:val="24"/>
                <w:szCs w:val="24"/>
              </w:rPr>
              <w:t>Analyse</w:t>
            </w:r>
            <w:proofErr w:type="spellEnd"/>
            <w:r w:rsidRPr="00FD4C28">
              <w:rPr>
                <w:rFonts w:ascii="Book Antiqua" w:eastAsia="Calibri" w:hAnsi="Book Antiqua" w:cs="Times New Roman"/>
                <w:sz w:val="24"/>
                <w:szCs w:val="24"/>
              </w:rPr>
              <w:t xml:space="preserve"> and assess risks of misstatement </w:t>
            </w:r>
            <w:r w:rsidRPr="00FD4C28">
              <w:rPr>
                <w:rFonts w:ascii="Book Antiqua" w:eastAsia="Calibri" w:hAnsi="Book Antiqua" w:cs="Times New Roman"/>
                <w:noProof/>
                <w:sz w:val="24"/>
                <w:szCs w:val="24"/>
              </w:rPr>
              <w:t>concerning</w:t>
            </w:r>
            <w:r w:rsidRPr="00FD4C28">
              <w:rPr>
                <w:rFonts w:ascii="Book Antiqua" w:eastAsia="Calibri" w:hAnsi="Book Antiqua" w:cs="Times New Roman"/>
                <w:sz w:val="24"/>
                <w:szCs w:val="24"/>
              </w:rPr>
              <w:t xml:space="preserve"> the entity’s programs and control. And</w:t>
            </w:r>
          </w:p>
          <w:p w:rsidR="00FD4C28" w:rsidRPr="00FD4C28" w:rsidRDefault="00FD4C28" w:rsidP="00FD4C28">
            <w:pPr>
              <w:numPr>
                <w:ilvl w:val="0"/>
                <w:numId w:val="2"/>
              </w:numPr>
              <w:rPr>
                <w:rFonts w:ascii="Book Antiqua" w:eastAsia="Calibri" w:hAnsi="Book Antiqua" w:cs="Times New Roman"/>
                <w:sz w:val="24"/>
                <w:szCs w:val="24"/>
              </w:rPr>
            </w:pPr>
            <w:r w:rsidRPr="00FD4C28">
              <w:rPr>
                <w:rFonts w:ascii="Book Antiqua" w:eastAsia="Calibri" w:hAnsi="Book Antiqua" w:cs="Times New Roman"/>
                <w:sz w:val="24"/>
                <w:szCs w:val="24"/>
              </w:rPr>
              <w:t>Apply the information gathered to the structure and application of the audit.</w:t>
            </w:r>
          </w:p>
          <w:p w:rsidR="00FD4C28" w:rsidRPr="00FD4C28" w:rsidRDefault="00FD4C28" w:rsidP="00FD4C28">
            <w:pPr>
              <w:numPr>
                <w:ilvl w:val="0"/>
                <w:numId w:val="24"/>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SAS No 99 also require that members of the audit team formally discuss among themselves the potential for misstatement in the financial statement. </w:t>
            </w:r>
            <w:r w:rsidRPr="00FD4C28">
              <w:rPr>
                <w:rFonts w:ascii="Book Antiqua" w:eastAsia="Calibri" w:hAnsi="Book Antiqua" w:cs="Times New Roman"/>
                <w:noProof/>
                <w:sz w:val="24"/>
                <w:szCs w:val="24"/>
              </w:rPr>
              <w:t>The discussion</w:t>
            </w:r>
            <w:r w:rsidRPr="00FD4C28">
              <w:rPr>
                <w:rFonts w:ascii="Book Antiqua" w:eastAsia="Calibri" w:hAnsi="Book Antiqua" w:cs="Times New Roman"/>
                <w:sz w:val="24"/>
                <w:szCs w:val="24"/>
              </w:rPr>
              <w:t xml:space="preserve"> that must continue throughout the audit process and must formally </w:t>
            </w:r>
            <w:r w:rsidRPr="00FD4C28">
              <w:rPr>
                <w:rFonts w:ascii="Book Antiqua" w:eastAsia="Calibri" w:hAnsi="Book Antiqua" w:cs="Times New Roman"/>
                <w:noProof/>
                <w:sz w:val="24"/>
                <w:szCs w:val="24"/>
              </w:rPr>
              <w:t>document</w:t>
            </w:r>
            <w:r w:rsidRPr="00FD4C28">
              <w:rPr>
                <w:rFonts w:ascii="Book Antiqua" w:eastAsia="Calibri" w:hAnsi="Book Antiqua" w:cs="Times New Roman"/>
                <w:sz w:val="24"/>
                <w:szCs w:val="24"/>
              </w:rPr>
              <w:t xml:space="preserve"> in the audit working papers.</w:t>
            </w:r>
          </w:p>
          <w:p w:rsidR="00FD4C28" w:rsidRPr="00FD4C28" w:rsidRDefault="00FD4C28" w:rsidP="00FD4C28">
            <w:pPr>
              <w:numPr>
                <w:ilvl w:val="0"/>
                <w:numId w:val="3"/>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An important part of SAS No. 99, </w:t>
            </w:r>
            <w:r w:rsidRPr="00FD4C28">
              <w:rPr>
                <w:rFonts w:ascii="Book Antiqua" w:eastAsia="Calibri" w:hAnsi="Book Antiqua" w:cs="Times New Roman"/>
                <w:noProof/>
                <w:sz w:val="24"/>
                <w:szCs w:val="24"/>
              </w:rPr>
              <w:t>Audit</w:t>
            </w:r>
            <w:r w:rsidRPr="00FD4C28">
              <w:rPr>
                <w:rFonts w:ascii="Book Antiqua" w:eastAsia="Calibri" w:hAnsi="Book Antiqua" w:cs="Times New Roman"/>
                <w:sz w:val="24"/>
                <w:szCs w:val="24"/>
              </w:rPr>
              <w:t xml:space="preserve"> </w:t>
            </w:r>
            <w:r w:rsidRPr="00FD4C28">
              <w:rPr>
                <w:rFonts w:ascii="Book Antiqua" w:eastAsia="Calibri" w:hAnsi="Book Antiqua" w:cs="Times New Roman"/>
                <w:noProof/>
                <w:sz w:val="24"/>
                <w:szCs w:val="24"/>
              </w:rPr>
              <w:t>Risk</w:t>
            </w:r>
            <w:r w:rsidRPr="00FD4C28">
              <w:rPr>
                <w:rFonts w:ascii="Book Antiqua" w:eastAsia="Calibri" w:hAnsi="Book Antiqua" w:cs="Times New Roman"/>
                <w:sz w:val="24"/>
                <w:szCs w:val="24"/>
              </w:rPr>
              <w:t xml:space="preserve"> assessment involves studying and defining fraud indicators relevant to the particular entity, and its programs and controls. </w:t>
            </w:r>
            <w:r w:rsidRPr="00FD4C28">
              <w:rPr>
                <w:rFonts w:ascii="Book Antiqua" w:eastAsia="Calibri" w:hAnsi="Book Antiqua" w:cs="Times New Roman"/>
                <w:noProof/>
                <w:sz w:val="24"/>
                <w:szCs w:val="24"/>
              </w:rPr>
              <w:t>Also</w:t>
            </w:r>
            <w:r w:rsidRPr="00FD4C28">
              <w:rPr>
                <w:rFonts w:ascii="Book Antiqua" w:eastAsia="Calibri" w:hAnsi="Book Antiqua" w:cs="Times New Roman"/>
                <w:sz w:val="24"/>
                <w:szCs w:val="24"/>
              </w:rPr>
              <w:t>, SAS No. 99 charges the auditor with assessing and documenting the risk of management override of internal controls.</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In compliance with the above, Auditors must ask the following questions from the Management.</w:t>
            </w:r>
          </w:p>
          <w:p w:rsidR="00FD4C28" w:rsidRPr="00FD4C28" w:rsidRDefault="00FD4C28" w:rsidP="00FD4C28">
            <w:pPr>
              <w:numPr>
                <w:ilvl w:val="0"/>
                <w:numId w:val="27"/>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What are the risks of fraud in the </w:t>
            </w:r>
            <w:proofErr w:type="spellStart"/>
            <w:r w:rsidRPr="00FD4C28">
              <w:rPr>
                <w:rFonts w:ascii="Book Antiqua" w:eastAsia="Calibri" w:hAnsi="Book Antiqua" w:cs="Times New Roman"/>
                <w:sz w:val="24"/>
                <w:szCs w:val="24"/>
              </w:rPr>
              <w:t>organisation</w:t>
            </w:r>
            <w:proofErr w:type="spellEnd"/>
            <w:r w:rsidRPr="00FD4C28">
              <w:rPr>
                <w:rFonts w:ascii="Book Antiqua" w:eastAsia="Calibri" w:hAnsi="Book Antiqua" w:cs="Times New Roman"/>
                <w:sz w:val="24"/>
                <w:szCs w:val="24"/>
              </w:rPr>
              <w:t xml:space="preserve"> according to the management?</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Is the management aware of the following?</w:t>
            </w:r>
          </w:p>
          <w:p w:rsidR="00FD4C28" w:rsidRPr="00FD4C28" w:rsidRDefault="00FD4C28" w:rsidP="00FD4C28">
            <w:pPr>
              <w:numPr>
                <w:ilvl w:val="0"/>
                <w:numId w:val="25"/>
              </w:numPr>
              <w:rPr>
                <w:rFonts w:ascii="Book Antiqua" w:eastAsia="Calibri" w:hAnsi="Book Antiqua" w:cs="Times New Roman"/>
                <w:sz w:val="24"/>
                <w:szCs w:val="24"/>
              </w:rPr>
            </w:pPr>
            <w:r w:rsidRPr="00FD4C28">
              <w:rPr>
                <w:rFonts w:ascii="Book Antiqua" w:eastAsia="Calibri" w:hAnsi="Book Antiqua" w:cs="Times New Roman"/>
                <w:sz w:val="24"/>
                <w:szCs w:val="24"/>
              </w:rPr>
              <w:lastRenderedPageBreak/>
              <w:t xml:space="preserve">Any alleged, suspected or perpetrated financial misstatement or assets misappropriation that might have resulted in a </w:t>
            </w:r>
            <w:r w:rsidRPr="00FD4C28">
              <w:rPr>
                <w:rFonts w:ascii="Book Antiqua" w:eastAsia="Calibri" w:hAnsi="Book Antiqua" w:cs="Times New Roman"/>
                <w:noProof/>
                <w:sz w:val="24"/>
                <w:szCs w:val="24"/>
              </w:rPr>
              <w:t>material</w:t>
            </w:r>
            <w:r w:rsidRPr="00FD4C28">
              <w:rPr>
                <w:rFonts w:ascii="Book Antiqua" w:eastAsia="Calibri" w:hAnsi="Book Antiqua" w:cs="Times New Roman"/>
                <w:sz w:val="24"/>
                <w:szCs w:val="24"/>
              </w:rPr>
              <w:t xml:space="preserve"> misstatement in the business financial statements?</w:t>
            </w:r>
          </w:p>
          <w:p w:rsidR="00FD4C28" w:rsidRPr="00FD4C28" w:rsidRDefault="00FD4C28" w:rsidP="00FD4C28">
            <w:pPr>
              <w:numPr>
                <w:ilvl w:val="0"/>
                <w:numId w:val="25"/>
              </w:numPr>
              <w:rPr>
                <w:rFonts w:ascii="Book Antiqua" w:eastAsia="Calibri" w:hAnsi="Book Antiqua" w:cs="Times New Roman"/>
                <w:sz w:val="24"/>
                <w:szCs w:val="24"/>
              </w:rPr>
            </w:pPr>
            <w:r w:rsidRPr="00FD4C28">
              <w:rPr>
                <w:rFonts w:ascii="Book Antiqua" w:eastAsia="Calibri" w:hAnsi="Book Antiqua" w:cs="Times New Roman"/>
                <w:sz w:val="24"/>
                <w:szCs w:val="24"/>
              </w:rPr>
              <w:t>Any perpetrated or alleged fraud regardless of materiality?</w:t>
            </w:r>
          </w:p>
          <w:p w:rsidR="00FD4C28" w:rsidRPr="00FD4C28" w:rsidRDefault="00FD4C28" w:rsidP="00FD4C28">
            <w:pPr>
              <w:numPr>
                <w:ilvl w:val="0"/>
                <w:numId w:val="26"/>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Did the management have a </w:t>
            </w:r>
            <w:r w:rsidRPr="00FD4C28">
              <w:rPr>
                <w:rFonts w:ascii="Book Antiqua" w:eastAsia="Calibri" w:hAnsi="Book Antiqua" w:cs="Times New Roman"/>
                <w:noProof/>
                <w:sz w:val="24"/>
                <w:szCs w:val="24"/>
              </w:rPr>
              <w:t>system</w:t>
            </w:r>
            <w:r w:rsidRPr="00FD4C28">
              <w:rPr>
                <w:rFonts w:ascii="Book Antiqua" w:eastAsia="Calibri" w:hAnsi="Book Antiqua" w:cs="Times New Roman"/>
                <w:sz w:val="24"/>
                <w:szCs w:val="24"/>
              </w:rPr>
              <w:t xml:space="preserve"> in place for tips and hotlines? If yes</w:t>
            </w:r>
          </w:p>
          <w:p w:rsidR="00FD4C28" w:rsidRPr="00FD4C28" w:rsidRDefault="00FD4C28" w:rsidP="00FD4C28">
            <w:pPr>
              <w:numPr>
                <w:ilvl w:val="0"/>
                <w:numId w:val="26"/>
              </w:numPr>
              <w:rPr>
                <w:rFonts w:ascii="Book Antiqua" w:eastAsia="Calibri" w:hAnsi="Book Antiqua" w:cs="Times New Roman"/>
                <w:sz w:val="24"/>
                <w:szCs w:val="24"/>
              </w:rPr>
            </w:pPr>
            <w:r w:rsidRPr="00FD4C28">
              <w:rPr>
                <w:rFonts w:ascii="Book Antiqua" w:eastAsia="Calibri" w:hAnsi="Book Antiqua" w:cs="Times New Roman"/>
                <w:sz w:val="24"/>
                <w:szCs w:val="24"/>
              </w:rPr>
              <w:t>Did management receive any letters or other communication from employees, customers, vendors, or anonymous sources alleging fraudulent activity?</w:t>
            </w:r>
          </w:p>
          <w:p w:rsidR="00FD4C28" w:rsidRPr="00FD4C28" w:rsidRDefault="00FD4C28" w:rsidP="00FD4C28">
            <w:pPr>
              <w:numPr>
                <w:ilvl w:val="0"/>
                <w:numId w:val="26"/>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What are the management view on ethics and business morals and how those views </w:t>
            </w:r>
            <w:r w:rsidRPr="00FD4C28">
              <w:rPr>
                <w:rFonts w:ascii="Book Antiqua" w:eastAsia="Calibri" w:hAnsi="Book Antiqua" w:cs="Times New Roman"/>
                <w:noProof/>
                <w:sz w:val="24"/>
                <w:szCs w:val="24"/>
              </w:rPr>
              <w:t>communicated</w:t>
            </w:r>
            <w:r w:rsidRPr="00FD4C28">
              <w:rPr>
                <w:rFonts w:ascii="Book Antiqua" w:eastAsia="Calibri" w:hAnsi="Book Antiqua" w:cs="Times New Roman"/>
                <w:sz w:val="24"/>
                <w:szCs w:val="24"/>
              </w:rPr>
              <w:t xml:space="preserve"> to employees?</w:t>
            </w:r>
          </w:p>
          <w:p w:rsidR="00FD4C28" w:rsidRPr="00FD4C28" w:rsidRDefault="00FD4C28" w:rsidP="00FD4C28">
            <w:pPr>
              <w:numPr>
                <w:ilvl w:val="0"/>
                <w:numId w:val="26"/>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Is the </w:t>
            </w:r>
            <w:r w:rsidRPr="00FD4C28">
              <w:rPr>
                <w:rFonts w:ascii="Book Antiqua" w:eastAsia="Calibri" w:hAnsi="Book Antiqua" w:cs="Times New Roman"/>
                <w:noProof/>
                <w:sz w:val="24"/>
                <w:szCs w:val="24"/>
              </w:rPr>
              <w:t>behaviour management</w:t>
            </w:r>
            <w:r w:rsidRPr="00FD4C28">
              <w:rPr>
                <w:rFonts w:ascii="Book Antiqua" w:eastAsia="Calibri" w:hAnsi="Book Antiqua" w:cs="Times New Roman"/>
                <w:sz w:val="24"/>
                <w:szCs w:val="24"/>
              </w:rPr>
              <w:t xml:space="preserve"> consistent with the management view?</w:t>
            </w:r>
          </w:p>
          <w:p w:rsidR="00FD4C28" w:rsidRPr="00FD4C28" w:rsidRDefault="00FD4C28" w:rsidP="00FD4C28">
            <w:pPr>
              <w:numPr>
                <w:ilvl w:val="0"/>
                <w:numId w:val="26"/>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What specific areas, transactions or accounts has the management single out has </w:t>
            </w:r>
            <w:r w:rsidRPr="00FD4C28">
              <w:rPr>
                <w:rFonts w:ascii="Book Antiqua" w:eastAsia="Calibri" w:hAnsi="Book Antiqua" w:cs="Times New Roman"/>
                <w:noProof/>
                <w:sz w:val="24"/>
                <w:szCs w:val="24"/>
              </w:rPr>
              <w:t>been</w:t>
            </w:r>
            <w:r w:rsidRPr="00FD4C28">
              <w:rPr>
                <w:rFonts w:ascii="Book Antiqua" w:eastAsia="Calibri" w:hAnsi="Book Antiqua" w:cs="Times New Roman"/>
                <w:sz w:val="24"/>
                <w:szCs w:val="24"/>
              </w:rPr>
              <w:t xml:space="preserve"> vulnerable to fraud and why?</w:t>
            </w:r>
          </w:p>
          <w:p w:rsidR="00FD4C28" w:rsidRPr="00FD4C28" w:rsidRDefault="00FD4C28" w:rsidP="00FD4C28">
            <w:pPr>
              <w:numPr>
                <w:ilvl w:val="0"/>
                <w:numId w:val="26"/>
              </w:numPr>
              <w:rPr>
                <w:rFonts w:ascii="Book Antiqua" w:eastAsia="Calibri" w:hAnsi="Book Antiqua" w:cs="Times New Roman"/>
                <w:sz w:val="24"/>
                <w:szCs w:val="24"/>
              </w:rPr>
            </w:pPr>
            <w:r w:rsidRPr="00FD4C28">
              <w:rPr>
                <w:rFonts w:ascii="Book Antiqua" w:eastAsia="Calibri" w:hAnsi="Book Antiqua" w:cs="Times New Roman"/>
                <w:sz w:val="24"/>
                <w:szCs w:val="24"/>
              </w:rPr>
              <w:t>What programs or internal control mechanisms has the management put in place to mitigate the risk of specific fraud apart from the Tips and Hotline formerly mentioned?</w:t>
            </w:r>
          </w:p>
          <w:p w:rsidR="00FD4C28" w:rsidRPr="00FD4C28" w:rsidRDefault="00FD4C28" w:rsidP="00FD4C28">
            <w:pPr>
              <w:numPr>
                <w:ilvl w:val="0"/>
                <w:numId w:val="26"/>
              </w:numPr>
              <w:rPr>
                <w:rFonts w:ascii="Book Antiqua" w:eastAsia="Calibri" w:hAnsi="Book Antiqua" w:cs="Times New Roman"/>
                <w:sz w:val="24"/>
                <w:szCs w:val="24"/>
              </w:rPr>
            </w:pPr>
            <w:r w:rsidRPr="00FD4C28">
              <w:rPr>
                <w:rFonts w:ascii="Book Antiqua" w:eastAsia="Calibri" w:hAnsi="Book Antiqua" w:cs="Times New Roman"/>
                <w:sz w:val="24"/>
                <w:szCs w:val="24"/>
              </w:rPr>
              <w:t>Has there been any request to the management or anyone in the company to alter or withhold information and to make fictitious transactions or accounting entries?</w:t>
            </w:r>
          </w:p>
          <w:p w:rsidR="00FD4C28" w:rsidRPr="00FD4C28" w:rsidRDefault="00FD4C28" w:rsidP="00FD4C28">
            <w:pPr>
              <w:numPr>
                <w:ilvl w:val="0"/>
                <w:numId w:val="26"/>
              </w:numPr>
              <w:rPr>
                <w:rFonts w:ascii="Book Antiqua" w:eastAsia="Calibri" w:hAnsi="Book Antiqua" w:cs="Times New Roman"/>
                <w:sz w:val="24"/>
                <w:szCs w:val="24"/>
              </w:rPr>
            </w:pPr>
            <w:r w:rsidRPr="00FD4C28">
              <w:rPr>
                <w:rFonts w:ascii="Book Antiqua" w:eastAsia="Calibri" w:hAnsi="Book Antiqua" w:cs="Times New Roman"/>
                <w:sz w:val="24"/>
                <w:szCs w:val="24"/>
              </w:rPr>
              <w:t xml:space="preserve">Where are a </w:t>
            </w:r>
            <w:r w:rsidRPr="00FD4C28">
              <w:rPr>
                <w:rFonts w:ascii="Book Antiqua" w:eastAsia="Calibri" w:hAnsi="Book Antiqua" w:cs="Times New Roman"/>
                <w:noProof/>
                <w:sz w:val="24"/>
                <w:szCs w:val="24"/>
              </w:rPr>
              <w:t>company</w:t>
            </w:r>
            <w:r w:rsidRPr="00FD4C28">
              <w:rPr>
                <w:rFonts w:ascii="Book Antiqua" w:eastAsia="Calibri" w:hAnsi="Book Antiqua" w:cs="Times New Roman"/>
                <w:sz w:val="24"/>
                <w:szCs w:val="24"/>
              </w:rPr>
              <w:t xml:space="preserve"> operating locations and how are other business segments monitors?</w:t>
            </w:r>
          </w:p>
          <w:p w:rsidR="00FD4C28" w:rsidRPr="00FD4C28" w:rsidRDefault="00FD4C28" w:rsidP="00FD4C28">
            <w:pPr>
              <w:rPr>
                <w:rFonts w:ascii="Book Antiqua" w:eastAsia="Calibri" w:hAnsi="Book Antiqua" w:cs="Times New Roman"/>
                <w:sz w:val="24"/>
                <w:szCs w:val="24"/>
              </w:rPr>
            </w:pPr>
          </w:p>
          <w:p w:rsidR="00FD4C28" w:rsidRPr="00FD4C28" w:rsidRDefault="00FD4C28" w:rsidP="00FD4C28">
            <w:pPr>
              <w:rPr>
                <w:rFonts w:ascii="Book Antiqua" w:eastAsia="Calibri" w:hAnsi="Book Antiqua" w:cs="Times New Roman"/>
                <w:b/>
                <w:sz w:val="28"/>
                <w:szCs w:val="28"/>
              </w:rPr>
            </w:pPr>
            <w:r w:rsidRPr="00FD4C28">
              <w:rPr>
                <w:rFonts w:ascii="Book Antiqua" w:eastAsia="Calibri" w:hAnsi="Book Antiqua" w:cs="Times New Roman"/>
                <w:b/>
                <w:sz w:val="28"/>
                <w:szCs w:val="28"/>
              </w:rPr>
              <w:t>Case Study</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Documents are representations of information about persons, places, or things. (Including records in electronic format) </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noProof/>
                <w:sz w:val="24"/>
                <w:szCs w:val="24"/>
              </w:rPr>
              <w:t>Usually,</w:t>
            </w:r>
            <w:r w:rsidRPr="00FD4C28">
              <w:rPr>
                <w:rFonts w:ascii="Book Antiqua" w:eastAsia="Calibri" w:hAnsi="Book Antiqua" w:cs="Times New Roman"/>
                <w:sz w:val="24"/>
                <w:szCs w:val="24"/>
              </w:rPr>
              <w:t xml:space="preserve"> they provide circumstantial evidence. And circumstantial evidence may be the only evidence available to this investigator. </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Numerous sources can be helpful to the investigator in building a </w:t>
            </w:r>
            <w:r w:rsidRPr="00FD4C28">
              <w:rPr>
                <w:rFonts w:ascii="Book Antiqua" w:eastAsia="Calibri" w:hAnsi="Book Antiqua" w:cs="Times New Roman"/>
                <w:noProof/>
                <w:sz w:val="24"/>
                <w:szCs w:val="24"/>
              </w:rPr>
              <w:t>profile</w:t>
            </w:r>
            <w:r w:rsidRPr="00FD4C28">
              <w:rPr>
                <w:rFonts w:ascii="Book Antiqua" w:eastAsia="Calibri" w:hAnsi="Book Antiqua" w:cs="Times New Roman"/>
                <w:sz w:val="24"/>
                <w:szCs w:val="24"/>
              </w:rPr>
              <w:t xml:space="preserve"> of the suspect and establishing a case to support the allegation of crime.</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These documents are beneficial particularly in </w:t>
            </w:r>
            <w:r w:rsidRPr="00FD4C28">
              <w:rPr>
                <w:rFonts w:ascii="Book Antiqua" w:eastAsia="Calibri" w:hAnsi="Book Antiqua" w:cs="Times New Roman"/>
                <w:noProof/>
                <w:sz w:val="24"/>
                <w:szCs w:val="24"/>
              </w:rPr>
              <w:t>determining</w:t>
            </w:r>
            <w:r w:rsidRPr="00FD4C28">
              <w:rPr>
                <w:rFonts w:ascii="Book Antiqua" w:eastAsia="Calibri" w:hAnsi="Book Antiqua" w:cs="Times New Roman"/>
                <w:sz w:val="24"/>
                <w:szCs w:val="24"/>
              </w:rPr>
              <w:t xml:space="preserve"> motive: the result of pressure or one of the legs of the fraud triangle</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Several of sources (social networking sites) are easily accessed and provide helpful information that the suspect himself divulges. Some are available to the general </w:t>
            </w:r>
            <w:r w:rsidRPr="00FD4C28">
              <w:rPr>
                <w:rFonts w:ascii="Book Antiqua" w:eastAsia="Calibri" w:hAnsi="Book Antiqua" w:cs="Times New Roman"/>
                <w:noProof/>
                <w:sz w:val="24"/>
                <w:szCs w:val="24"/>
              </w:rPr>
              <w:t>public,</w:t>
            </w:r>
            <w:r w:rsidRPr="00FD4C28">
              <w:rPr>
                <w:rFonts w:ascii="Book Antiqua" w:eastAsia="Calibri" w:hAnsi="Book Antiqua" w:cs="Times New Roman"/>
                <w:sz w:val="24"/>
                <w:szCs w:val="24"/>
              </w:rPr>
              <w:t xml:space="preserve"> and others </w:t>
            </w:r>
            <w:r w:rsidRPr="00FD4C28">
              <w:rPr>
                <w:rFonts w:ascii="Book Antiqua" w:eastAsia="Calibri" w:hAnsi="Book Antiqua" w:cs="Times New Roman"/>
                <w:noProof/>
                <w:sz w:val="24"/>
                <w:szCs w:val="24"/>
              </w:rPr>
              <w:t>restricted</w:t>
            </w:r>
            <w:r w:rsidRPr="00FD4C28">
              <w:rPr>
                <w:rFonts w:ascii="Book Antiqua" w:eastAsia="Calibri" w:hAnsi="Book Antiqua" w:cs="Times New Roman"/>
                <w:sz w:val="24"/>
                <w:szCs w:val="24"/>
              </w:rPr>
              <w:t xml:space="preserve"> to the persons or entities, local and state employees.</w:t>
            </w:r>
          </w:p>
          <w:p w:rsidR="00FD4C28" w:rsidRPr="00FD4C28" w:rsidRDefault="00FD4C28" w:rsidP="00FD4C28">
            <w:pPr>
              <w:rPr>
                <w:rFonts w:ascii="Book Antiqua" w:eastAsia="Calibri" w:hAnsi="Book Antiqua" w:cs="Times New Roman"/>
                <w:b/>
                <w:sz w:val="24"/>
                <w:szCs w:val="24"/>
              </w:rPr>
            </w:pPr>
            <w:r w:rsidRPr="00FD4C28">
              <w:rPr>
                <w:rFonts w:ascii="Book Antiqua" w:eastAsia="Calibri" w:hAnsi="Book Antiqua" w:cs="Times New Roman"/>
                <w:b/>
                <w:sz w:val="24"/>
                <w:szCs w:val="24"/>
              </w:rPr>
              <w:t>Examples of Documents used by the Investigator are:</w:t>
            </w:r>
          </w:p>
          <w:p w:rsidR="00FD4C28" w:rsidRPr="00FD4C28" w:rsidRDefault="00FD4C28" w:rsidP="00FD4C28">
            <w:pPr>
              <w:numPr>
                <w:ilvl w:val="0"/>
                <w:numId w:val="29"/>
              </w:numPr>
              <w:rPr>
                <w:rFonts w:ascii="Book Antiqua" w:eastAsia="Calibri" w:hAnsi="Book Antiqua" w:cs="Times New Roman"/>
                <w:b/>
                <w:sz w:val="24"/>
                <w:szCs w:val="24"/>
              </w:rPr>
            </w:pPr>
            <w:r w:rsidRPr="00FD4C28">
              <w:rPr>
                <w:rFonts w:ascii="Book Antiqua" w:eastAsia="Calibri" w:hAnsi="Book Antiqua" w:cs="Times New Roman"/>
                <w:b/>
                <w:sz w:val="24"/>
                <w:szCs w:val="24"/>
              </w:rPr>
              <w:t>Personnel files:</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These documents examine when an employee </w:t>
            </w:r>
            <w:r w:rsidRPr="00FD4C28">
              <w:rPr>
                <w:rFonts w:ascii="Book Antiqua" w:eastAsia="Calibri" w:hAnsi="Book Antiqua" w:cs="Times New Roman"/>
                <w:noProof/>
                <w:sz w:val="24"/>
                <w:szCs w:val="24"/>
              </w:rPr>
              <w:t>suspected</w:t>
            </w:r>
            <w:r w:rsidRPr="00FD4C28">
              <w:rPr>
                <w:rFonts w:ascii="Book Antiqua" w:eastAsia="Calibri" w:hAnsi="Book Antiqua" w:cs="Times New Roman"/>
                <w:sz w:val="24"/>
                <w:szCs w:val="24"/>
              </w:rPr>
              <w:t xml:space="preserve"> of committing a </w:t>
            </w:r>
            <w:r w:rsidRPr="00FD4C28">
              <w:rPr>
                <w:rFonts w:ascii="Book Antiqua" w:eastAsia="Calibri" w:hAnsi="Book Antiqua" w:cs="Times New Roman"/>
                <w:noProof/>
                <w:sz w:val="24"/>
                <w:szCs w:val="24"/>
              </w:rPr>
              <w:t>crime</w:t>
            </w:r>
            <w:r w:rsidRPr="00FD4C28">
              <w:rPr>
                <w:rFonts w:ascii="Book Antiqua" w:eastAsia="Calibri" w:hAnsi="Book Antiqua" w:cs="Times New Roman"/>
                <w:sz w:val="24"/>
                <w:szCs w:val="24"/>
              </w:rPr>
              <w:t xml:space="preserve"> against his/her employer. Information in a </w:t>
            </w:r>
            <w:r w:rsidRPr="00FD4C28">
              <w:rPr>
                <w:rFonts w:ascii="Book Antiqua" w:eastAsia="Calibri" w:hAnsi="Book Antiqua" w:cs="Times New Roman"/>
                <w:noProof/>
                <w:sz w:val="24"/>
                <w:szCs w:val="24"/>
              </w:rPr>
              <w:t>personnel</w:t>
            </w:r>
            <w:r w:rsidRPr="00FD4C28">
              <w:rPr>
                <w:rFonts w:ascii="Book Antiqua" w:eastAsia="Calibri" w:hAnsi="Book Antiqua" w:cs="Times New Roman"/>
                <w:sz w:val="24"/>
                <w:szCs w:val="24"/>
              </w:rPr>
              <w:t xml:space="preserve"> file can be helpful in </w:t>
            </w:r>
            <w:r w:rsidRPr="00FD4C28">
              <w:rPr>
                <w:rFonts w:ascii="Book Antiqua" w:eastAsia="Calibri" w:hAnsi="Book Antiqua" w:cs="Times New Roman"/>
                <w:noProof/>
                <w:sz w:val="24"/>
                <w:szCs w:val="24"/>
              </w:rPr>
              <w:t>determining</w:t>
            </w:r>
            <w:r w:rsidRPr="00FD4C28">
              <w:rPr>
                <w:rFonts w:ascii="Book Antiqua" w:eastAsia="Calibri" w:hAnsi="Book Antiqua" w:cs="Times New Roman"/>
                <w:sz w:val="24"/>
                <w:szCs w:val="24"/>
              </w:rPr>
              <w:t xml:space="preserve"> a suspect’s motive – A pattern of increasing grievances filed by the suspect can indicate discontent with either his work environment or general dissatisfaction </w:t>
            </w:r>
            <w:r w:rsidRPr="00FD4C28">
              <w:rPr>
                <w:rFonts w:ascii="Book Antiqua" w:eastAsia="Calibri" w:hAnsi="Book Antiqua" w:cs="Times New Roman"/>
                <w:noProof/>
                <w:sz w:val="24"/>
                <w:szCs w:val="24"/>
              </w:rPr>
              <w:t>with</w:t>
            </w:r>
            <w:r w:rsidRPr="00FD4C28">
              <w:rPr>
                <w:rFonts w:ascii="Book Antiqua" w:eastAsia="Calibri" w:hAnsi="Book Antiqua" w:cs="Times New Roman"/>
                <w:sz w:val="24"/>
                <w:szCs w:val="24"/>
              </w:rPr>
              <w:t xml:space="preserve"> his personal life, the pattern can be a clue to less visible forms of retribution (e.g., embezzlements).</w:t>
            </w:r>
          </w:p>
          <w:p w:rsidR="00FD4C28" w:rsidRPr="00FD4C28" w:rsidRDefault="00FD4C28" w:rsidP="00FD4C28">
            <w:pPr>
              <w:numPr>
                <w:ilvl w:val="0"/>
                <w:numId w:val="29"/>
              </w:numPr>
              <w:rPr>
                <w:rFonts w:ascii="Book Antiqua" w:eastAsia="Calibri" w:hAnsi="Book Antiqua" w:cs="Times New Roman"/>
                <w:b/>
                <w:sz w:val="24"/>
                <w:szCs w:val="24"/>
              </w:rPr>
            </w:pPr>
            <w:r w:rsidRPr="00FD4C28">
              <w:rPr>
                <w:rFonts w:ascii="Book Antiqua" w:eastAsia="Calibri" w:hAnsi="Book Antiqua" w:cs="Times New Roman"/>
                <w:b/>
                <w:sz w:val="24"/>
                <w:szCs w:val="24"/>
              </w:rPr>
              <w:t>CV.</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Keep in mind that a suspect might not list incriminating information on the CV. </w:t>
            </w:r>
            <w:r w:rsidRPr="00FD4C28">
              <w:rPr>
                <w:rFonts w:ascii="Book Antiqua" w:eastAsia="Calibri" w:hAnsi="Book Antiqua" w:cs="Times New Roman"/>
                <w:noProof/>
                <w:sz w:val="24"/>
                <w:szCs w:val="24"/>
              </w:rPr>
              <w:t>For example,</w:t>
            </w:r>
            <w:r w:rsidRPr="00FD4C28">
              <w:rPr>
                <w:rFonts w:ascii="Book Antiqua" w:eastAsia="Calibri" w:hAnsi="Book Antiqua" w:cs="Times New Roman"/>
                <w:sz w:val="24"/>
                <w:szCs w:val="24"/>
              </w:rPr>
              <w:t xml:space="preserve"> </w:t>
            </w:r>
            <w:r w:rsidRPr="00FD4C28">
              <w:rPr>
                <w:rFonts w:ascii="Book Antiqua" w:eastAsia="Calibri" w:hAnsi="Book Antiqua" w:cs="Times New Roman"/>
                <w:noProof/>
                <w:sz w:val="24"/>
                <w:szCs w:val="24"/>
              </w:rPr>
              <w:t>Mr.</w:t>
            </w:r>
            <w:r w:rsidRPr="00FD4C28">
              <w:rPr>
                <w:rFonts w:ascii="Book Antiqua" w:eastAsia="Calibri" w:hAnsi="Book Antiqua" w:cs="Times New Roman"/>
                <w:sz w:val="24"/>
                <w:szCs w:val="24"/>
              </w:rPr>
              <w:t xml:space="preserve"> A Afuye commonly known as Isaac </w:t>
            </w:r>
            <w:r w:rsidRPr="00FD4C28">
              <w:rPr>
                <w:rFonts w:ascii="Book Antiqua" w:eastAsia="Calibri" w:hAnsi="Book Antiqua" w:cs="Times New Roman"/>
                <w:noProof/>
                <w:sz w:val="24"/>
                <w:szCs w:val="24"/>
              </w:rPr>
              <w:t>A</w:t>
            </w:r>
            <w:r w:rsidRPr="00FD4C28">
              <w:rPr>
                <w:rFonts w:ascii="Book Antiqua" w:eastAsia="Calibri" w:hAnsi="Book Antiqua" w:cs="Times New Roman"/>
                <w:sz w:val="24"/>
                <w:szCs w:val="24"/>
              </w:rPr>
              <w:t xml:space="preserve"> did not list his employment at </w:t>
            </w:r>
            <w:r w:rsidRPr="00FD4C28">
              <w:rPr>
                <w:rFonts w:ascii="Book Antiqua" w:eastAsia="Calibri" w:hAnsi="Book Antiqua" w:cs="Times New Roman"/>
                <w:noProof/>
                <w:sz w:val="24"/>
                <w:szCs w:val="24"/>
              </w:rPr>
              <w:t>Poll Software</w:t>
            </w:r>
            <w:r w:rsidRPr="00FD4C28">
              <w:rPr>
                <w:rFonts w:ascii="Book Antiqua" w:eastAsia="Calibri" w:hAnsi="Book Antiqua" w:cs="Times New Roman"/>
                <w:sz w:val="24"/>
                <w:szCs w:val="24"/>
              </w:rPr>
              <w:t xml:space="preserve"> Ltd when he applied for the position as a </w:t>
            </w:r>
            <w:r w:rsidRPr="00FD4C28">
              <w:rPr>
                <w:rFonts w:ascii="Book Antiqua" w:eastAsia="Calibri" w:hAnsi="Book Antiqua" w:cs="Times New Roman"/>
                <w:noProof/>
                <w:sz w:val="24"/>
                <w:szCs w:val="24"/>
              </w:rPr>
              <w:t>chief</w:t>
            </w:r>
            <w:r w:rsidRPr="00FD4C28">
              <w:rPr>
                <w:rFonts w:ascii="Book Antiqua" w:eastAsia="Calibri" w:hAnsi="Book Antiqua" w:cs="Times New Roman"/>
                <w:sz w:val="24"/>
                <w:szCs w:val="24"/>
              </w:rPr>
              <w:t xml:space="preserve"> </w:t>
            </w:r>
            <w:r w:rsidRPr="00FD4C28">
              <w:rPr>
                <w:rFonts w:ascii="Book Antiqua" w:eastAsia="Calibri" w:hAnsi="Book Antiqua" w:cs="Times New Roman"/>
                <w:sz w:val="24"/>
                <w:szCs w:val="24"/>
              </w:rPr>
              <w:lastRenderedPageBreak/>
              <w:t>executive officer at Dunlop. According to one source, he</w:t>
            </w:r>
            <w:r w:rsidRPr="00FD4C28">
              <w:rPr>
                <w:rFonts w:ascii="Book Antiqua" w:eastAsia="Calibri" w:hAnsi="Book Antiqua" w:cs="Times New Roman"/>
                <w:noProof/>
                <w:sz w:val="24"/>
                <w:szCs w:val="24"/>
              </w:rPr>
              <w:t xml:space="preserve"> fired</w:t>
            </w:r>
            <w:r w:rsidRPr="00FD4C28">
              <w:rPr>
                <w:rFonts w:ascii="Book Antiqua" w:eastAsia="Calibri" w:hAnsi="Book Antiqua" w:cs="Times New Roman"/>
                <w:sz w:val="24"/>
                <w:szCs w:val="24"/>
              </w:rPr>
              <w:t xml:space="preserve"> from his position at </w:t>
            </w:r>
            <w:r w:rsidRPr="00FD4C28">
              <w:rPr>
                <w:rFonts w:ascii="Book Antiqua" w:eastAsia="Calibri" w:hAnsi="Book Antiqua" w:cs="Times New Roman"/>
                <w:noProof/>
                <w:sz w:val="24"/>
                <w:szCs w:val="24"/>
              </w:rPr>
              <w:t>Poll software</w:t>
            </w:r>
            <w:r w:rsidRPr="00FD4C28">
              <w:rPr>
                <w:rFonts w:ascii="Book Antiqua" w:eastAsia="Calibri" w:hAnsi="Book Antiqua" w:cs="Times New Roman"/>
                <w:sz w:val="24"/>
                <w:szCs w:val="24"/>
              </w:rPr>
              <w:t xml:space="preserve"> after his use of questionable accounting practices was discovered. By matching information obtained from </w:t>
            </w:r>
            <w:r w:rsidRPr="00FD4C28">
              <w:rPr>
                <w:rFonts w:ascii="Book Antiqua" w:eastAsia="Calibri" w:hAnsi="Book Antiqua" w:cs="Times New Roman"/>
                <w:noProof/>
                <w:sz w:val="24"/>
                <w:szCs w:val="24"/>
              </w:rPr>
              <w:t>post-employment</w:t>
            </w:r>
            <w:r w:rsidRPr="00FD4C28">
              <w:rPr>
                <w:rFonts w:ascii="Book Antiqua" w:eastAsia="Calibri" w:hAnsi="Book Antiqua" w:cs="Times New Roman"/>
                <w:sz w:val="24"/>
                <w:szCs w:val="24"/>
              </w:rPr>
              <w:t xml:space="preserve"> background checks against the suspect CV, the forensic accountant can build a better profile of the suspect, than that readily available in his CV.</w:t>
            </w:r>
          </w:p>
          <w:p w:rsidR="00FD4C28" w:rsidRPr="00FD4C28" w:rsidRDefault="00FD4C28" w:rsidP="00FD4C28">
            <w:pPr>
              <w:numPr>
                <w:ilvl w:val="0"/>
                <w:numId w:val="29"/>
              </w:numPr>
              <w:rPr>
                <w:rFonts w:ascii="Book Antiqua" w:eastAsia="Calibri" w:hAnsi="Book Antiqua" w:cs="Times New Roman"/>
                <w:b/>
                <w:sz w:val="24"/>
                <w:szCs w:val="24"/>
              </w:rPr>
            </w:pPr>
            <w:r w:rsidRPr="00FD4C28">
              <w:rPr>
                <w:rFonts w:ascii="Book Antiqua" w:eastAsia="Calibri" w:hAnsi="Book Antiqua" w:cs="Times New Roman"/>
                <w:b/>
                <w:sz w:val="24"/>
                <w:szCs w:val="24"/>
              </w:rPr>
              <w:t>Postemployment Background Checks.</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Checking an employee’s background can be helpful, for example, in determining whether this suspect has had brushes with the law. For example, Aderemi Afuye has been employed XY Company for the past ten years. Four </w:t>
            </w:r>
            <w:r w:rsidRPr="00FD4C28">
              <w:rPr>
                <w:rFonts w:ascii="Book Antiqua" w:eastAsia="Calibri" w:hAnsi="Book Antiqua" w:cs="Times New Roman"/>
                <w:noProof/>
                <w:sz w:val="24"/>
                <w:szCs w:val="24"/>
              </w:rPr>
              <w:t>months</w:t>
            </w:r>
            <w:r w:rsidRPr="00FD4C28">
              <w:rPr>
                <w:rFonts w:ascii="Book Antiqua" w:eastAsia="Calibri" w:hAnsi="Book Antiqua" w:cs="Times New Roman"/>
                <w:sz w:val="24"/>
                <w:szCs w:val="24"/>
              </w:rPr>
              <w:t xml:space="preserve"> ago, a Judge gave him a suspected sentence for possession of controlled substances. His employer was unaware of this incident because Aderemi Afuye’ family posted bail when he</w:t>
            </w:r>
            <w:r w:rsidRPr="00FD4C28">
              <w:rPr>
                <w:rFonts w:ascii="Book Antiqua" w:eastAsia="Calibri" w:hAnsi="Book Antiqua" w:cs="Times New Roman"/>
                <w:noProof/>
                <w:sz w:val="24"/>
                <w:szCs w:val="24"/>
              </w:rPr>
              <w:t xml:space="preserve"> arrested</w:t>
            </w:r>
            <w:r w:rsidRPr="00FD4C28">
              <w:rPr>
                <w:rFonts w:ascii="Book Antiqua" w:eastAsia="Calibri" w:hAnsi="Book Antiqua" w:cs="Times New Roman"/>
                <w:sz w:val="24"/>
                <w:szCs w:val="24"/>
              </w:rPr>
              <w:t>, the Judge did not sentence him to jail. The day Aderemi appeared in court, he called in sick so his employer would not suspect anything.</w:t>
            </w:r>
          </w:p>
          <w:p w:rsidR="00FD4C28" w:rsidRPr="00FD4C28" w:rsidRDefault="00FD4C28" w:rsidP="00FD4C28">
            <w:pPr>
              <w:numPr>
                <w:ilvl w:val="0"/>
                <w:numId w:val="30"/>
              </w:numPr>
              <w:rPr>
                <w:rFonts w:ascii="Book Antiqua" w:eastAsia="Calibri" w:hAnsi="Book Antiqua" w:cs="Times New Roman"/>
                <w:b/>
                <w:sz w:val="24"/>
                <w:szCs w:val="24"/>
              </w:rPr>
            </w:pPr>
            <w:r w:rsidRPr="00FD4C28">
              <w:rPr>
                <w:rFonts w:ascii="Book Antiqua" w:eastAsia="Calibri" w:hAnsi="Book Antiqua" w:cs="Times New Roman"/>
                <w:b/>
                <w:sz w:val="24"/>
                <w:szCs w:val="24"/>
              </w:rPr>
              <w:t>Records Available to the Public (Subject Access Request- SAR policies and procedures)</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An excellent place to begin a search for evidence is in the public records because of their availability, Real estate records, court records, Uniform </w:t>
            </w:r>
            <w:r w:rsidRPr="00FD4C28">
              <w:rPr>
                <w:rFonts w:ascii="Book Antiqua" w:eastAsia="Calibri" w:hAnsi="Book Antiqua" w:cs="Times New Roman"/>
                <w:noProof/>
                <w:sz w:val="24"/>
                <w:szCs w:val="24"/>
              </w:rPr>
              <w:t>Commercial</w:t>
            </w:r>
            <w:r w:rsidRPr="00FD4C28">
              <w:rPr>
                <w:rFonts w:ascii="Book Antiqua" w:eastAsia="Calibri" w:hAnsi="Book Antiqua" w:cs="Times New Roman"/>
                <w:sz w:val="24"/>
                <w:szCs w:val="24"/>
              </w:rPr>
              <w:t xml:space="preserve">  Code </w:t>
            </w:r>
            <w:r w:rsidRPr="00FD4C28">
              <w:rPr>
                <w:rFonts w:ascii="Book Antiqua" w:eastAsia="Calibri" w:hAnsi="Book Antiqua" w:cs="Times New Roman"/>
                <w:noProof/>
                <w:sz w:val="24"/>
                <w:szCs w:val="24"/>
              </w:rPr>
              <w:t>filing</w:t>
            </w:r>
            <w:r w:rsidRPr="00FD4C28">
              <w:rPr>
                <w:rFonts w:ascii="Book Antiqua" w:eastAsia="Calibri" w:hAnsi="Book Antiqua" w:cs="Times New Roman"/>
                <w:sz w:val="24"/>
                <w:szCs w:val="24"/>
              </w:rPr>
              <w:t xml:space="preserve"> can be an </w:t>
            </w:r>
            <w:r w:rsidRPr="00FD4C28">
              <w:rPr>
                <w:rFonts w:ascii="Book Antiqua" w:eastAsia="Calibri" w:hAnsi="Book Antiqua" w:cs="Times New Roman"/>
                <w:noProof/>
                <w:sz w:val="24"/>
                <w:szCs w:val="24"/>
              </w:rPr>
              <w:t>immense</w:t>
            </w:r>
            <w:r w:rsidRPr="00FD4C28">
              <w:rPr>
                <w:rFonts w:ascii="Book Antiqua" w:eastAsia="Calibri" w:hAnsi="Book Antiqua" w:cs="Times New Roman"/>
                <w:sz w:val="24"/>
                <w:szCs w:val="24"/>
              </w:rPr>
              <w:t xml:space="preserve"> help in locating owners of assets and establishing connections between suspect or business entities.</w:t>
            </w:r>
          </w:p>
          <w:p w:rsidR="00FD4C28" w:rsidRPr="00FD4C28" w:rsidRDefault="00FD4C28" w:rsidP="00FD4C28">
            <w:pPr>
              <w:rPr>
                <w:rFonts w:ascii="Book Antiqua" w:eastAsia="Calibri" w:hAnsi="Book Antiqua" w:cs="Times New Roman"/>
                <w:b/>
                <w:sz w:val="24"/>
                <w:szCs w:val="24"/>
              </w:rPr>
            </w:pPr>
            <w:r w:rsidRPr="00FD4C28">
              <w:rPr>
                <w:rFonts w:ascii="Book Antiqua" w:eastAsia="Calibri" w:hAnsi="Book Antiqua" w:cs="Times New Roman"/>
                <w:b/>
                <w:sz w:val="24"/>
                <w:szCs w:val="24"/>
              </w:rPr>
              <w:t>Real Estate Records</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Documents such as </w:t>
            </w:r>
            <w:r w:rsidRPr="00FD4C28">
              <w:rPr>
                <w:rFonts w:ascii="Book Antiqua" w:eastAsia="Calibri" w:hAnsi="Book Antiqua" w:cs="Times New Roman"/>
                <w:noProof/>
                <w:sz w:val="24"/>
                <w:szCs w:val="24"/>
              </w:rPr>
              <w:t>title</w:t>
            </w:r>
            <w:r w:rsidRPr="00FD4C28">
              <w:rPr>
                <w:rFonts w:ascii="Book Antiqua" w:eastAsia="Calibri" w:hAnsi="Book Antiqua" w:cs="Times New Roman"/>
                <w:sz w:val="24"/>
                <w:szCs w:val="24"/>
              </w:rPr>
              <w:t xml:space="preserve"> certificate and deeds ownership </w:t>
            </w:r>
            <w:r w:rsidRPr="00FD4C28">
              <w:rPr>
                <w:rFonts w:ascii="Book Antiqua" w:eastAsia="Calibri" w:hAnsi="Book Antiqua" w:cs="Times New Roman"/>
                <w:noProof/>
                <w:sz w:val="24"/>
                <w:szCs w:val="24"/>
              </w:rPr>
              <w:t>usually maintained</w:t>
            </w:r>
            <w:r w:rsidRPr="00FD4C28">
              <w:rPr>
                <w:rFonts w:ascii="Book Antiqua" w:eastAsia="Calibri" w:hAnsi="Book Antiqua" w:cs="Times New Roman"/>
                <w:sz w:val="24"/>
                <w:szCs w:val="24"/>
              </w:rPr>
              <w:t xml:space="preserve"> in the Jurisdiction Land Registry office. These records are beneficial because they identify the </w:t>
            </w:r>
            <w:r w:rsidRPr="00FD4C28">
              <w:rPr>
                <w:rFonts w:ascii="Book Antiqua" w:eastAsia="Calibri" w:hAnsi="Book Antiqua" w:cs="Times New Roman"/>
                <w:noProof/>
                <w:sz w:val="24"/>
                <w:szCs w:val="24"/>
              </w:rPr>
              <w:t>current</w:t>
            </w:r>
            <w:r w:rsidRPr="00FD4C28">
              <w:rPr>
                <w:rFonts w:ascii="Book Antiqua" w:eastAsia="Calibri" w:hAnsi="Book Antiqua" w:cs="Times New Roman"/>
                <w:sz w:val="24"/>
                <w:szCs w:val="24"/>
              </w:rPr>
              <w:t xml:space="preserve"> and past owner of property, include the consideration paid for the property. </w:t>
            </w:r>
            <w:r w:rsidRPr="00FD4C28">
              <w:rPr>
                <w:rFonts w:ascii="Book Antiqua" w:eastAsia="Calibri" w:hAnsi="Book Antiqua" w:cs="Times New Roman"/>
                <w:noProof/>
                <w:sz w:val="24"/>
                <w:szCs w:val="24"/>
              </w:rPr>
              <w:t>Also</w:t>
            </w:r>
            <w:r w:rsidRPr="00FD4C28">
              <w:rPr>
                <w:rFonts w:ascii="Book Antiqua" w:eastAsia="Calibri" w:hAnsi="Book Antiqua" w:cs="Times New Roman"/>
                <w:sz w:val="24"/>
                <w:szCs w:val="24"/>
              </w:rPr>
              <w:t>, the Tax assessor’s office maintain records of the person who pay property taxes within the Jurisdiction.</w:t>
            </w:r>
          </w:p>
          <w:p w:rsidR="00FD4C28" w:rsidRPr="00FD4C28" w:rsidRDefault="00FD4C28" w:rsidP="00FD4C28">
            <w:pPr>
              <w:rPr>
                <w:rFonts w:ascii="Book Antiqua" w:eastAsia="Calibri" w:hAnsi="Book Antiqua" w:cs="Times New Roman"/>
                <w:b/>
                <w:sz w:val="24"/>
                <w:szCs w:val="24"/>
              </w:rPr>
            </w:pPr>
            <w:r w:rsidRPr="00FD4C28">
              <w:rPr>
                <w:rFonts w:ascii="Book Antiqua" w:eastAsia="Calibri" w:hAnsi="Book Antiqua" w:cs="Times New Roman"/>
                <w:b/>
                <w:sz w:val="24"/>
                <w:szCs w:val="24"/>
              </w:rPr>
              <w:t xml:space="preserve">Uniform Commercial Code (UCC) </w:t>
            </w:r>
            <w:r w:rsidRPr="00FD4C28">
              <w:rPr>
                <w:rFonts w:ascii="Book Antiqua" w:eastAsia="Calibri" w:hAnsi="Book Antiqua" w:cs="Times New Roman"/>
                <w:b/>
                <w:noProof/>
                <w:sz w:val="24"/>
                <w:szCs w:val="24"/>
              </w:rPr>
              <w:t>filing</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Enable investigator to determine whether mortgages on items other than real estate exist. Individual and business use chattel mortgages to purchase assets such as equipment, furnishings, and automobiles.</w:t>
            </w:r>
          </w:p>
          <w:p w:rsidR="00FD4C28" w:rsidRPr="00FD4C28" w:rsidRDefault="00FD4C28" w:rsidP="00FD4C28">
            <w:pPr>
              <w:rPr>
                <w:rFonts w:ascii="Book Antiqua" w:eastAsia="Calibri" w:hAnsi="Book Antiqua" w:cs="Times New Roman"/>
                <w:b/>
                <w:sz w:val="24"/>
                <w:szCs w:val="24"/>
              </w:rPr>
            </w:pPr>
            <w:r w:rsidRPr="00FD4C28">
              <w:rPr>
                <w:rFonts w:ascii="Book Antiqua" w:eastAsia="Calibri" w:hAnsi="Book Antiqua" w:cs="Times New Roman"/>
                <w:b/>
                <w:sz w:val="24"/>
                <w:szCs w:val="24"/>
              </w:rPr>
              <w:t>Commercial Databases</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noProof/>
                <w:sz w:val="24"/>
                <w:szCs w:val="24"/>
              </w:rPr>
              <w:t>The investigator</w:t>
            </w:r>
            <w:r w:rsidRPr="00FD4C28">
              <w:rPr>
                <w:rFonts w:ascii="Book Antiqua" w:eastAsia="Calibri" w:hAnsi="Book Antiqua" w:cs="Times New Roman"/>
                <w:sz w:val="24"/>
                <w:szCs w:val="24"/>
              </w:rPr>
              <w:t xml:space="preserve"> may find Commercial Databases helpful in establishing the suspect’s profile and history. For example, Lexus provide information including ages, birth dates, address history, phone numbers, household numbers, home values and income. Another example is IntegramScan, which </w:t>
            </w:r>
            <w:r w:rsidRPr="00FD4C28">
              <w:rPr>
                <w:rFonts w:ascii="Book Antiqua" w:eastAsia="Calibri" w:hAnsi="Book Antiqua" w:cs="Times New Roman"/>
                <w:noProof/>
                <w:sz w:val="24"/>
                <w:szCs w:val="24"/>
              </w:rPr>
              <w:t>advertises</w:t>
            </w:r>
            <w:r w:rsidRPr="00FD4C28">
              <w:rPr>
                <w:rFonts w:ascii="Book Antiqua" w:eastAsia="Calibri" w:hAnsi="Book Antiqua" w:cs="Times New Roman"/>
                <w:sz w:val="24"/>
                <w:szCs w:val="24"/>
              </w:rPr>
              <w:t xml:space="preserve"> its capability to do a complete scan of official records that can disclose arrest records; warrants, civil records including taxes liens, </w:t>
            </w:r>
            <w:r w:rsidRPr="00FD4C28">
              <w:rPr>
                <w:rFonts w:ascii="Book Antiqua" w:eastAsia="Calibri" w:hAnsi="Book Antiqua" w:cs="Times New Roman"/>
                <w:noProof/>
                <w:sz w:val="24"/>
                <w:szCs w:val="24"/>
              </w:rPr>
              <w:t>lawsuits</w:t>
            </w:r>
            <w:r w:rsidRPr="00FD4C28">
              <w:rPr>
                <w:rFonts w:ascii="Book Antiqua" w:eastAsia="Calibri" w:hAnsi="Book Antiqua" w:cs="Times New Roman"/>
                <w:sz w:val="24"/>
                <w:szCs w:val="24"/>
              </w:rPr>
              <w:t>, Judgements, alias, 25 years address data and other information.</w:t>
            </w:r>
          </w:p>
          <w:p w:rsidR="00FD4C28" w:rsidRPr="00FD4C28" w:rsidRDefault="00FD4C28" w:rsidP="00FD4C28">
            <w:pPr>
              <w:rPr>
                <w:rFonts w:ascii="Book Antiqua" w:eastAsia="Calibri" w:hAnsi="Book Antiqua" w:cs="Times New Roman"/>
                <w:b/>
                <w:sz w:val="24"/>
                <w:szCs w:val="24"/>
              </w:rPr>
            </w:pPr>
          </w:p>
          <w:p w:rsidR="00F824E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b/>
                <w:sz w:val="28"/>
                <w:szCs w:val="28"/>
              </w:rPr>
              <w:t xml:space="preserve">B. </w:t>
            </w:r>
            <w:r w:rsidRPr="00FD4C28">
              <w:rPr>
                <w:rFonts w:ascii="Book Antiqua" w:eastAsia="Calibri" w:hAnsi="Book Antiqua" w:cs="Times New Roman"/>
                <w:noProof/>
                <w:sz w:val="24"/>
                <w:szCs w:val="24"/>
              </w:rPr>
              <w:t>A forensic</w:t>
            </w:r>
            <w:r w:rsidRPr="00FD4C28">
              <w:rPr>
                <w:rFonts w:ascii="Book Antiqua" w:eastAsia="Calibri" w:hAnsi="Book Antiqua" w:cs="Times New Roman"/>
                <w:sz w:val="24"/>
                <w:szCs w:val="24"/>
              </w:rPr>
              <w:t xml:space="preserve"> accountant must obtain copies of any Restricted Records through the discovery process by use of search warrant for financial fraud. A search to determine suspect financial resources, for </w:t>
            </w:r>
            <w:r w:rsidRPr="00FD4C28">
              <w:rPr>
                <w:rFonts w:ascii="Book Antiqua" w:eastAsia="Calibri" w:hAnsi="Book Antiqua" w:cs="Times New Roman"/>
                <w:noProof/>
                <w:sz w:val="24"/>
                <w:szCs w:val="24"/>
              </w:rPr>
              <w:t>example,</w:t>
            </w:r>
            <w:r w:rsidRPr="00FD4C28">
              <w:rPr>
                <w:rFonts w:ascii="Book Antiqua" w:eastAsia="Calibri" w:hAnsi="Book Antiqua" w:cs="Times New Roman"/>
                <w:sz w:val="24"/>
                <w:szCs w:val="24"/>
              </w:rPr>
              <w:t xml:space="preserve"> his (Bank records) banking activities, so as to build analytic model of the suspect financial sources, for example,  is comparison of Financial (Bank) transactions with prior period (Bank) financial data</w:t>
            </w:r>
          </w:p>
          <w:p w:rsidR="00FD4C28" w:rsidRPr="00FD4C28" w:rsidRDefault="00FD4C28" w:rsidP="00FD4C28">
            <w:pPr>
              <w:numPr>
                <w:ilvl w:val="0"/>
                <w:numId w:val="31"/>
              </w:numPr>
              <w:rPr>
                <w:rFonts w:ascii="Book Antiqua" w:eastAsia="Calibri" w:hAnsi="Book Antiqua" w:cs="Times New Roman"/>
                <w:b/>
                <w:sz w:val="24"/>
                <w:szCs w:val="24"/>
              </w:rPr>
            </w:pPr>
            <w:r w:rsidRPr="00FD4C28">
              <w:rPr>
                <w:rFonts w:ascii="Book Antiqua" w:eastAsia="Calibri" w:hAnsi="Book Antiqua" w:cs="Times New Roman"/>
                <w:b/>
                <w:sz w:val="24"/>
                <w:szCs w:val="24"/>
              </w:rPr>
              <w:t>Link Analysis:</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lastRenderedPageBreak/>
              <w:t xml:space="preserve">A process that allows information in various databases and files to be evaluated and integrated in such a way that association </w:t>
            </w:r>
            <w:r w:rsidRPr="00FD4C28">
              <w:rPr>
                <w:rFonts w:ascii="Book Antiqua" w:eastAsia="Calibri" w:hAnsi="Book Antiqua" w:cs="Times New Roman"/>
                <w:noProof/>
                <w:sz w:val="24"/>
                <w:szCs w:val="24"/>
              </w:rPr>
              <w:t>becomes</w:t>
            </w:r>
            <w:r w:rsidRPr="00FD4C28">
              <w:rPr>
                <w:rFonts w:ascii="Book Antiqua" w:eastAsia="Calibri" w:hAnsi="Book Antiqua" w:cs="Times New Roman"/>
                <w:sz w:val="24"/>
                <w:szCs w:val="24"/>
              </w:rPr>
              <w:t xml:space="preserve"> apparent. This </w:t>
            </w:r>
            <w:r w:rsidRPr="00FD4C28">
              <w:rPr>
                <w:rFonts w:ascii="Book Antiqua" w:eastAsia="Calibri" w:hAnsi="Book Antiqua" w:cs="Times New Roman"/>
                <w:noProof/>
                <w:sz w:val="24"/>
                <w:szCs w:val="24"/>
              </w:rPr>
              <w:t>process accomplished</w:t>
            </w:r>
            <w:r w:rsidRPr="00FD4C28">
              <w:rPr>
                <w:rFonts w:ascii="Book Antiqua" w:eastAsia="Calibri" w:hAnsi="Book Antiqua" w:cs="Times New Roman"/>
                <w:sz w:val="24"/>
                <w:szCs w:val="24"/>
              </w:rPr>
              <w:t xml:space="preserve"> by use of software programs that are commercially available. For example, associations that exist between owners of property can </w:t>
            </w:r>
            <w:r w:rsidRPr="00FD4C28">
              <w:rPr>
                <w:rFonts w:ascii="Book Antiqua" w:eastAsia="Calibri" w:hAnsi="Book Antiqua" w:cs="Times New Roman"/>
                <w:noProof/>
                <w:sz w:val="24"/>
                <w:szCs w:val="24"/>
              </w:rPr>
              <w:t>uncover</w:t>
            </w:r>
            <w:r w:rsidRPr="00FD4C28">
              <w:rPr>
                <w:rFonts w:ascii="Book Antiqua" w:eastAsia="Calibri" w:hAnsi="Book Antiqua" w:cs="Times New Roman"/>
                <w:sz w:val="24"/>
                <w:szCs w:val="24"/>
              </w:rPr>
              <w:t xml:space="preserve"> or show the </w:t>
            </w:r>
            <w:r w:rsidRPr="00FD4C28">
              <w:rPr>
                <w:rFonts w:ascii="Book Antiqua" w:eastAsia="Calibri" w:hAnsi="Book Antiqua" w:cs="Times New Roman"/>
                <w:noProof/>
                <w:sz w:val="24"/>
                <w:szCs w:val="24"/>
              </w:rPr>
              <w:t>relationship</w:t>
            </w:r>
            <w:r w:rsidRPr="00FD4C28">
              <w:rPr>
                <w:rFonts w:ascii="Book Antiqua" w:eastAsia="Calibri" w:hAnsi="Book Antiqua" w:cs="Times New Roman"/>
                <w:sz w:val="24"/>
                <w:szCs w:val="24"/>
              </w:rPr>
              <w:t xml:space="preserve"> between the suspect and the properties. </w:t>
            </w:r>
          </w:p>
          <w:p w:rsidR="00FD4C28" w:rsidRPr="00FD4C28" w:rsidRDefault="00FD4C28" w:rsidP="00FD4C28">
            <w:pPr>
              <w:rPr>
                <w:rFonts w:ascii="Book Antiqua" w:eastAsia="Calibri" w:hAnsi="Book Antiqua" w:cs="Times New Roman"/>
                <w:b/>
                <w:sz w:val="24"/>
                <w:szCs w:val="24"/>
              </w:rPr>
            </w:pPr>
            <w:r w:rsidRPr="00FD4C28">
              <w:rPr>
                <w:rFonts w:ascii="Book Antiqua" w:eastAsia="Calibri" w:hAnsi="Book Antiqua" w:cs="Times New Roman"/>
                <w:b/>
                <w:sz w:val="24"/>
                <w:szCs w:val="24"/>
              </w:rPr>
              <w:t>Other Examples of Restricted Records to use are:</w:t>
            </w:r>
          </w:p>
          <w:p w:rsidR="00FD4C28" w:rsidRPr="00FD4C28" w:rsidRDefault="00FD4C28" w:rsidP="00FD4C28">
            <w:pPr>
              <w:numPr>
                <w:ilvl w:val="0"/>
                <w:numId w:val="32"/>
              </w:numPr>
              <w:rPr>
                <w:rFonts w:ascii="Book Antiqua" w:eastAsia="Calibri" w:hAnsi="Book Antiqua" w:cs="Times New Roman"/>
                <w:b/>
                <w:sz w:val="24"/>
                <w:szCs w:val="24"/>
              </w:rPr>
            </w:pPr>
            <w:r w:rsidRPr="00FD4C28">
              <w:rPr>
                <w:rFonts w:ascii="Book Antiqua" w:eastAsia="Calibri" w:hAnsi="Book Antiqua" w:cs="Times New Roman"/>
                <w:b/>
                <w:sz w:val="24"/>
                <w:szCs w:val="24"/>
              </w:rPr>
              <w:t>Financial Crimes Enforcement Network</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Reports regarding currency transactions and suspicious activities </w:t>
            </w:r>
            <w:r w:rsidRPr="00FD4C28">
              <w:rPr>
                <w:rFonts w:ascii="Book Antiqua" w:eastAsia="Calibri" w:hAnsi="Book Antiqua" w:cs="Times New Roman"/>
                <w:noProof/>
                <w:sz w:val="24"/>
                <w:szCs w:val="24"/>
              </w:rPr>
              <w:t>must file</w:t>
            </w:r>
            <w:r w:rsidRPr="00FD4C28">
              <w:rPr>
                <w:rFonts w:ascii="Book Antiqua" w:eastAsia="Calibri" w:hAnsi="Book Antiqua" w:cs="Times New Roman"/>
                <w:sz w:val="24"/>
                <w:szCs w:val="24"/>
              </w:rPr>
              <w:t xml:space="preserve"> with the government (The Financial Crimes Enforcement Network – Fin CEN.) is </w:t>
            </w:r>
            <w:r w:rsidRPr="00FD4C28">
              <w:rPr>
                <w:rFonts w:ascii="Book Antiqua" w:eastAsia="Calibri" w:hAnsi="Book Antiqua" w:cs="Times New Roman"/>
                <w:noProof/>
                <w:sz w:val="24"/>
                <w:szCs w:val="24"/>
              </w:rPr>
              <w:t>charged</w:t>
            </w:r>
            <w:r w:rsidRPr="00FD4C28">
              <w:rPr>
                <w:rFonts w:ascii="Book Antiqua" w:eastAsia="Calibri" w:hAnsi="Book Antiqua" w:cs="Times New Roman"/>
                <w:sz w:val="24"/>
                <w:szCs w:val="24"/>
              </w:rPr>
              <w:t xml:space="preserve"> with assessing penalties for noncompliance.</w:t>
            </w:r>
          </w:p>
          <w:p w:rsidR="00FD4C28" w:rsidRPr="00FD4C28" w:rsidRDefault="00FD4C28" w:rsidP="00FD4C28">
            <w:pPr>
              <w:numPr>
                <w:ilvl w:val="0"/>
                <w:numId w:val="33"/>
              </w:numPr>
              <w:rPr>
                <w:rFonts w:ascii="Book Antiqua" w:eastAsia="Calibri" w:hAnsi="Book Antiqua" w:cs="Times New Roman"/>
                <w:b/>
                <w:sz w:val="24"/>
                <w:szCs w:val="24"/>
              </w:rPr>
            </w:pPr>
            <w:r w:rsidRPr="00FD4C28">
              <w:rPr>
                <w:rFonts w:ascii="Book Antiqua" w:eastAsia="Calibri" w:hAnsi="Book Antiqua" w:cs="Times New Roman"/>
                <w:b/>
                <w:sz w:val="24"/>
                <w:szCs w:val="24"/>
              </w:rPr>
              <w:t xml:space="preserve">Currency Transaction Reports – </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Financial Institutions are required to file Currency Transaction Reports (Fin CERN Form104) when a customer deposit more than £10,000 in currency. The form identifies the customer by name, address, date of birth and the identity of the </w:t>
            </w:r>
            <w:r w:rsidRPr="00FD4C28">
              <w:rPr>
                <w:rFonts w:ascii="Book Antiqua" w:eastAsia="Calibri" w:hAnsi="Book Antiqua" w:cs="Times New Roman"/>
                <w:noProof/>
                <w:sz w:val="24"/>
                <w:szCs w:val="24"/>
              </w:rPr>
              <w:t>person</w:t>
            </w:r>
            <w:r w:rsidRPr="00FD4C28">
              <w:rPr>
                <w:rFonts w:ascii="Book Antiqua" w:eastAsia="Calibri" w:hAnsi="Book Antiqua" w:cs="Times New Roman"/>
                <w:sz w:val="24"/>
                <w:szCs w:val="24"/>
              </w:rPr>
              <w:t xml:space="preserve"> who conducts the transaction on behalf of the owner of the currency. The definition of the </w:t>
            </w:r>
            <w:r w:rsidRPr="00FD4C28">
              <w:rPr>
                <w:rFonts w:ascii="Book Antiqua" w:eastAsia="Calibri" w:hAnsi="Book Antiqua" w:cs="Times New Roman"/>
                <w:noProof/>
                <w:sz w:val="24"/>
                <w:szCs w:val="24"/>
              </w:rPr>
              <w:t>financial</w:t>
            </w:r>
            <w:r w:rsidRPr="00FD4C28">
              <w:rPr>
                <w:rFonts w:ascii="Book Antiqua" w:eastAsia="Calibri" w:hAnsi="Book Antiqua" w:cs="Times New Roman"/>
                <w:sz w:val="24"/>
                <w:szCs w:val="24"/>
              </w:rPr>
              <w:t xml:space="preserve"> institution includes not only the banks but also the brokers or dealers in securities, currency exchangers, and </w:t>
            </w:r>
            <w:proofErr w:type="spellStart"/>
            <w:r w:rsidRPr="00FD4C28">
              <w:rPr>
                <w:rFonts w:ascii="Book Antiqua" w:eastAsia="Calibri" w:hAnsi="Book Antiqua" w:cs="Times New Roman"/>
                <w:sz w:val="24"/>
                <w:szCs w:val="24"/>
              </w:rPr>
              <w:t>Cheques</w:t>
            </w:r>
            <w:proofErr w:type="spellEnd"/>
            <w:r w:rsidRPr="00FD4C28">
              <w:rPr>
                <w:rFonts w:ascii="Book Antiqua" w:eastAsia="Calibri" w:hAnsi="Book Antiqua" w:cs="Times New Roman"/>
                <w:sz w:val="24"/>
                <w:szCs w:val="24"/>
              </w:rPr>
              <w:t xml:space="preserve"> cashiers, issuers of money orders and </w:t>
            </w:r>
            <w:proofErr w:type="spellStart"/>
            <w:r w:rsidRPr="00FD4C28">
              <w:rPr>
                <w:rFonts w:ascii="Book Antiqua" w:eastAsia="Calibri" w:hAnsi="Book Antiqua" w:cs="Times New Roman"/>
                <w:sz w:val="24"/>
                <w:szCs w:val="24"/>
              </w:rPr>
              <w:t>Traveller’s</w:t>
            </w:r>
            <w:proofErr w:type="spellEnd"/>
            <w:r w:rsidRPr="00FD4C28">
              <w:rPr>
                <w:rFonts w:ascii="Book Antiqua" w:eastAsia="Calibri" w:hAnsi="Book Antiqua" w:cs="Times New Roman"/>
                <w:sz w:val="24"/>
                <w:szCs w:val="24"/>
              </w:rPr>
              <w:t xml:space="preserve"> </w:t>
            </w:r>
            <w:proofErr w:type="spellStart"/>
            <w:r w:rsidRPr="00FD4C28">
              <w:rPr>
                <w:rFonts w:ascii="Book Antiqua" w:eastAsia="Calibri" w:hAnsi="Book Antiqua" w:cs="Times New Roman"/>
                <w:sz w:val="24"/>
                <w:szCs w:val="24"/>
              </w:rPr>
              <w:t>cheques</w:t>
            </w:r>
            <w:proofErr w:type="spellEnd"/>
            <w:r w:rsidRPr="00FD4C28">
              <w:rPr>
                <w:rFonts w:ascii="Book Antiqua" w:eastAsia="Calibri" w:hAnsi="Book Antiqua" w:cs="Times New Roman"/>
                <w:sz w:val="24"/>
                <w:szCs w:val="24"/>
              </w:rPr>
              <w:t xml:space="preserve"> and dealers in real estate businesses.</w:t>
            </w:r>
          </w:p>
          <w:p w:rsidR="00FD4C28" w:rsidRPr="00FD4C28" w:rsidRDefault="00FD4C28" w:rsidP="00FD4C28">
            <w:pPr>
              <w:numPr>
                <w:ilvl w:val="0"/>
                <w:numId w:val="33"/>
              </w:numPr>
              <w:rPr>
                <w:rFonts w:ascii="Book Antiqua" w:eastAsia="Calibri" w:hAnsi="Book Antiqua" w:cs="Times New Roman"/>
                <w:b/>
                <w:sz w:val="24"/>
                <w:szCs w:val="24"/>
              </w:rPr>
            </w:pPr>
            <w:r w:rsidRPr="00FD4C28">
              <w:rPr>
                <w:rFonts w:ascii="Book Antiqua" w:eastAsia="Calibri" w:hAnsi="Book Antiqua" w:cs="Times New Roman"/>
                <w:b/>
                <w:sz w:val="24"/>
                <w:szCs w:val="24"/>
              </w:rPr>
              <w:t>Report of International Transportation of Currency or Monetary Instruments.</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Any person who physically transports, mail, or ships currency or monetary instruments of more than £10,000 into or out of UK. Or any person who receives payments from a source outside the UK must file a Report of International Transportation of Currency or Monetary Instruments (Fin CERN Form 105) this report and others </w:t>
            </w:r>
            <w:r w:rsidRPr="00FD4C28">
              <w:rPr>
                <w:rFonts w:ascii="Book Antiqua" w:eastAsia="Calibri" w:hAnsi="Book Antiqua" w:cs="Times New Roman"/>
                <w:noProof/>
                <w:sz w:val="24"/>
                <w:szCs w:val="24"/>
              </w:rPr>
              <w:t>use</w:t>
            </w:r>
            <w:r w:rsidRPr="00FD4C28">
              <w:rPr>
                <w:rFonts w:ascii="Book Antiqua" w:eastAsia="Calibri" w:hAnsi="Book Antiqua" w:cs="Times New Roman"/>
                <w:sz w:val="24"/>
                <w:szCs w:val="24"/>
              </w:rPr>
              <w:t xml:space="preserve"> to link the movement of money to those who control the funds.</w:t>
            </w:r>
          </w:p>
          <w:p w:rsidR="00FD4C28" w:rsidRPr="00FD4C28" w:rsidRDefault="00FD4C28" w:rsidP="00FD4C28">
            <w:pPr>
              <w:numPr>
                <w:ilvl w:val="0"/>
                <w:numId w:val="33"/>
              </w:numPr>
              <w:rPr>
                <w:rFonts w:ascii="Book Antiqua" w:eastAsia="Calibri" w:hAnsi="Book Antiqua" w:cs="Times New Roman"/>
                <w:b/>
                <w:sz w:val="24"/>
                <w:szCs w:val="24"/>
              </w:rPr>
            </w:pPr>
            <w:r w:rsidRPr="00FD4C28">
              <w:rPr>
                <w:rFonts w:ascii="Book Antiqua" w:eastAsia="Calibri" w:hAnsi="Book Antiqua" w:cs="Times New Roman"/>
                <w:b/>
                <w:sz w:val="24"/>
                <w:szCs w:val="24"/>
              </w:rPr>
              <w:t>Tax Returns</w:t>
            </w:r>
          </w:p>
          <w:p w:rsidR="00FD4C28" w:rsidRPr="00FD4C28" w:rsidRDefault="00FD4C28" w:rsidP="00FD4C28">
            <w:pPr>
              <w:rPr>
                <w:rFonts w:ascii="Book Antiqua" w:eastAsia="Calibri" w:hAnsi="Book Antiqua" w:cs="Times New Roman"/>
                <w:sz w:val="24"/>
                <w:szCs w:val="24"/>
              </w:rPr>
            </w:pPr>
            <w:r w:rsidRPr="00FD4C28">
              <w:rPr>
                <w:rFonts w:ascii="Book Antiqua" w:eastAsia="Calibri" w:hAnsi="Book Antiqua" w:cs="Times New Roman"/>
                <w:sz w:val="24"/>
                <w:szCs w:val="24"/>
              </w:rPr>
              <w:t xml:space="preserve">Investigators can find can find information on a perpetrator source of income, which could lead to information on hidden assets. For example, deductions for home mortgage interest on an income tax return can </w:t>
            </w:r>
            <w:r w:rsidRPr="00FD4C28">
              <w:rPr>
                <w:rFonts w:ascii="Book Antiqua" w:eastAsia="Calibri" w:hAnsi="Book Antiqua" w:cs="Times New Roman"/>
                <w:noProof/>
                <w:sz w:val="24"/>
                <w:szCs w:val="24"/>
              </w:rPr>
              <w:t>indicate</w:t>
            </w:r>
            <w:r w:rsidRPr="00FD4C28">
              <w:rPr>
                <w:rFonts w:ascii="Book Antiqua" w:eastAsia="Calibri" w:hAnsi="Book Antiqua" w:cs="Times New Roman"/>
                <w:sz w:val="24"/>
                <w:szCs w:val="24"/>
              </w:rPr>
              <w:t xml:space="preserve"> assets that were purchased by funds </w:t>
            </w:r>
            <w:r w:rsidRPr="00FD4C28">
              <w:rPr>
                <w:rFonts w:ascii="Book Antiqua" w:eastAsia="Calibri" w:hAnsi="Book Antiqua" w:cs="Times New Roman"/>
                <w:noProof/>
                <w:sz w:val="24"/>
                <w:szCs w:val="24"/>
              </w:rPr>
              <w:t>fraudulently</w:t>
            </w:r>
            <w:r w:rsidRPr="00FD4C28">
              <w:rPr>
                <w:rFonts w:ascii="Book Antiqua" w:eastAsia="Calibri" w:hAnsi="Book Antiqua" w:cs="Times New Roman"/>
                <w:sz w:val="24"/>
                <w:szCs w:val="24"/>
              </w:rPr>
              <w:t xml:space="preserve"> obtained. Be aware that the Tax return provided by the taxpayer might not have the same information on the tax return filed with</w:t>
            </w:r>
            <w:r w:rsidRPr="00FD4C28">
              <w:rPr>
                <w:rFonts w:ascii="Calibri" w:eastAsia="Calibri" w:hAnsi="Calibri" w:cs="Times New Roman"/>
              </w:rPr>
              <w:t xml:space="preserve"> </w:t>
            </w:r>
            <w:r w:rsidRPr="00FD4C28">
              <w:rPr>
                <w:rFonts w:ascii="Book Antiqua" w:eastAsia="Calibri" w:hAnsi="Book Antiqua" w:cs="Times New Roman"/>
                <w:sz w:val="24"/>
                <w:szCs w:val="24"/>
              </w:rPr>
              <w:t xml:space="preserve">Her Majesty's Revenue and Customs (HMRC) contained. </w:t>
            </w:r>
            <w:r w:rsidRPr="00FD4C28">
              <w:rPr>
                <w:rFonts w:ascii="Book Antiqua" w:eastAsia="Calibri" w:hAnsi="Book Antiqua" w:cs="Times New Roman"/>
                <w:noProof/>
                <w:sz w:val="24"/>
                <w:szCs w:val="24"/>
              </w:rPr>
              <w:t>Taxpayers</w:t>
            </w:r>
            <w:r w:rsidRPr="00FD4C28">
              <w:rPr>
                <w:rFonts w:ascii="Book Antiqua" w:eastAsia="Calibri" w:hAnsi="Book Antiqua" w:cs="Times New Roman"/>
                <w:sz w:val="24"/>
                <w:szCs w:val="24"/>
              </w:rPr>
              <w:t xml:space="preserve"> </w:t>
            </w:r>
            <w:r w:rsidRPr="00FD4C28">
              <w:rPr>
                <w:rFonts w:ascii="Book Antiqua" w:eastAsia="Calibri" w:hAnsi="Book Antiqua" w:cs="Times New Roman"/>
                <w:noProof/>
                <w:sz w:val="24"/>
                <w:szCs w:val="24"/>
              </w:rPr>
              <w:t>have</w:t>
            </w:r>
            <w:r w:rsidRPr="00FD4C28">
              <w:rPr>
                <w:rFonts w:ascii="Book Antiqua" w:eastAsia="Calibri" w:hAnsi="Book Antiqua" w:cs="Times New Roman"/>
                <w:sz w:val="24"/>
                <w:szCs w:val="24"/>
              </w:rPr>
              <w:t xml:space="preserve"> access to these returns and copies can </w:t>
            </w:r>
            <w:r w:rsidRPr="00FD4C28">
              <w:rPr>
                <w:rFonts w:ascii="Book Antiqua" w:eastAsia="Calibri" w:hAnsi="Book Antiqua" w:cs="Times New Roman"/>
                <w:noProof/>
                <w:sz w:val="24"/>
                <w:szCs w:val="24"/>
              </w:rPr>
              <w:t>obtain</w:t>
            </w:r>
            <w:r w:rsidRPr="00FD4C28">
              <w:rPr>
                <w:rFonts w:ascii="Book Antiqua" w:eastAsia="Calibri" w:hAnsi="Book Antiqua" w:cs="Times New Roman"/>
                <w:sz w:val="24"/>
                <w:szCs w:val="24"/>
              </w:rPr>
              <w:t xml:space="preserve"> the voluntary consent of the taxpayer. </w:t>
            </w:r>
            <w:r w:rsidRPr="00FD4C28">
              <w:rPr>
                <w:rFonts w:ascii="Book Antiqua" w:eastAsia="Calibri" w:hAnsi="Book Antiqua" w:cs="Times New Roman"/>
                <w:noProof/>
                <w:sz w:val="24"/>
                <w:szCs w:val="24"/>
              </w:rPr>
              <w:t>Also</w:t>
            </w:r>
            <w:r w:rsidRPr="00FD4C28">
              <w:rPr>
                <w:rFonts w:ascii="Book Antiqua" w:eastAsia="Calibri" w:hAnsi="Book Antiqua" w:cs="Times New Roman"/>
                <w:sz w:val="24"/>
                <w:szCs w:val="24"/>
              </w:rPr>
              <w:t xml:space="preserve">, the information on the tax return that differs from information provided to banks in anticipation of obtaining a loan can be an indication of intent to defraud. Sale tax returns can </w:t>
            </w:r>
            <w:r w:rsidRPr="00FD4C28">
              <w:rPr>
                <w:rFonts w:ascii="Book Antiqua" w:eastAsia="Calibri" w:hAnsi="Book Antiqua" w:cs="Times New Roman"/>
                <w:noProof/>
                <w:sz w:val="24"/>
                <w:szCs w:val="24"/>
              </w:rPr>
              <w:t>provide</w:t>
            </w:r>
            <w:r w:rsidRPr="00FD4C28">
              <w:rPr>
                <w:rFonts w:ascii="Book Antiqua" w:eastAsia="Calibri" w:hAnsi="Book Antiqua" w:cs="Times New Roman"/>
                <w:sz w:val="24"/>
                <w:szCs w:val="24"/>
              </w:rPr>
              <w:t xml:space="preserve"> information about the gross sale of an entity.</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824E8" w:rsidP="00A851DA">
            <w:pPr>
              <w:rPr>
                <w:rFonts w:cs="Bliss-Regular"/>
                <w:color w:val="000000"/>
              </w:rPr>
            </w:pPr>
            <w:r>
              <w:rPr>
                <w:rFonts w:cs="Bliss-Regular"/>
                <w:color w:val="000000"/>
              </w:rPr>
              <w:t>Aderemi Afuye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824E8" w:rsidP="00A851DA">
            <w:pPr>
              <w:rPr>
                <w:rFonts w:cs="Bliss-Regular"/>
                <w:color w:val="000000"/>
              </w:rPr>
            </w:pPr>
            <w:r>
              <w:rPr>
                <w:rFonts w:cs="Bliss-Regular"/>
                <w:color w:val="000000"/>
              </w:rPr>
              <w:t>18/08/2016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4B74" w:rsidRDefault="002B4B74" w:rsidP="00CB4D0A">
      <w:pPr>
        <w:spacing w:after="0" w:line="240" w:lineRule="auto"/>
      </w:pPr>
      <w:r>
        <w:separator/>
      </w:r>
    </w:p>
  </w:endnote>
  <w:endnote w:type="continuationSeparator" w:id="0">
    <w:p w:rsidR="002B4B74" w:rsidRDefault="002B4B7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4B74" w:rsidRDefault="002B4B74" w:rsidP="00CB4D0A">
      <w:pPr>
        <w:spacing w:after="0" w:line="240" w:lineRule="auto"/>
      </w:pPr>
      <w:r>
        <w:separator/>
      </w:r>
    </w:p>
  </w:footnote>
  <w:footnote w:type="continuationSeparator" w:id="0">
    <w:p w:rsidR="002B4B74" w:rsidRDefault="002B4B74"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F3B9D"/>
    <w:multiLevelType w:val="hybridMultilevel"/>
    <w:tmpl w:val="650E4AD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B6644C"/>
    <w:multiLevelType w:val="hybridMultilevel"/>
    <w:tmpl w:val="F1F6F05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CE1BFB"/>
    <w:multiLevelType w:val="hybridMultilevel"/>
    <w:tmpl w:val="5DCAA3A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442A3"/>
    <w:multiLevelType w:val="hybridMultilevel"/>
    <w:tmpl w:val="6044A50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9E7AD3"/>
    <w:multiLevelType w:val="hybridMultilevel"/>
    <w:tmpl w:val="8D7A0A9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C24B80"/>
    <w:multiLevelType w:val="hybridMultilevel"/>
    <w:tmpl w:val="AF7A672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E05579"/>
    <w:multiLevelType w:val="hybridMultilevel"/>
    <w:tmpl w:val="8CB801E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437DF3"/>
    <w:multiLevelType w:val="hybridMultilevel"/>
    <w:tmpl w:val="6D34F5E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CB4B6A"/>
    <w:multiLevelType w:val="hybridMultilevel"/>
    <w:tmpl w:val="BEFC523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A26158"/>
    <w:multiLevelType w:val="hybridMultilevel"/>
    <w:tmpl w:val="65E8DDB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AE1B2C"/>
    <w:multiLevelType w:val="hybridMultilevel"/>
    <w:tmpl w:val="42284CF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8779ED"/>
    <w:multiLevelType w:val="hybridMultilevel"/>
    <w:tmpl w:val="91004E2A"/>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35040A"/>
    <w:multiLevelType w:val="hybridMultilevel"/>
    <w:tmpl w:val="3B6E7AA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347E25"/>
    <w:multiLevelType w:val="hybridMultilevel"/>
    <w:tmpl w:val="29DC491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622A99"/>
    <w:multiLevelType w:val="hybridMultilevel"/>
    <w:tmpl w:val="E92CC00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C022C1"/>
    <w:multiLevelType w:val="hybridMultilevel"/>
    <w:tmpl w:val="0BDEC73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0C0EBD"/>
    <w:multiLevelType w:val="hybridMultilevel"/>
    <w:tmpl w:val="2C60AB5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4726F4"/>
    <w:multiLevelType w:val="hybridMultilevel"/>
    <w:tmpl w:val="A18059E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E32331"/>
    <w:multiLevelType w:val="hybridMultilevel"/>
    <w:tmpl w:val="76CAA50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C66A77"/>
    <w:multiLevelType w:val="hybridMultilevel"/>
    <w:tmpl w:val="3F92529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1E0FC2"/>
    <w:multiLevelType w:val="hybridMultilevel"/>
    <w:tmpl w:val="646296B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1B4CA4"/>
    <w:multiLevelType w:val="hybridMultilevel"/>
    <w:tmpl w:val="2E909E4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60E53FA"/>
    <w:multiLevelType w:val="hybridMultilevel"/>
    <w:tmpl w:val="B61034C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5F70AB"/>
    <w:multiLevelType w:val="hybridMultilevel"/>
    <w:tmpl w:val="360A94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6773BF"/>
    <w:multiLevelType w:val="hybridMultilevel"/>
    <w:tmpl w:val="60D8B43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6D21B1"/>
    <w:multiLevelType w:val="hybridMultilevel"/>
    <w:tmpl w:val="85F4524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1547CB"/>
    <w:multiLevelType w:val="hybridMultilevel"/>
    <w:tmpl w:val="07FEE92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6F0D14"/>
    <w:multiLevelType w:val="hybridMultilevel"/>
    <w:tmpl w:val="CCA8CB8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6361D5"/>
    <w:multiLevelType w:val="hybridMultilevel"/>
    <w:tmpl w:val="CE229C7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E47F57"/>
    <w:multiLevelType w:val="hybridMultilevel"/>
    <w:tmpl w:val="05921A4A"/>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9356131"/>
    <w:multiLevelType w:val="hybridMultilevel"/>
    <w:tmpl w:val="E390919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DB2A52"/>
    <w:multiLevelType w:val="hybridMultilevel"/>
    <w:tmpl w:val="A2CCF25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30"/>
  </w:num>
  <w:num w:numId="3">
    <w:abstractNumId w:val="11"/>
  </w:num>
  <w:num w:numId="4">
    <w:abstractNumId w:val="27"/>
  </w:num>
  <w:num w:numId="5">
    <w:abstractNumId w:val="3"/>
  </w:num>
  <w:num w:numId="6">
    <w:abstractNumId w:val="29"/>
  </w:num>
  <w:num w:numId="7">
    <w:abstractNumId w:val="20"/>
  </w:num>
  <w:num w:numId="8">
    <w:abstractNumId w:val="13"/>
  </w:num>
  <w:num w:numId="9">
    <w:abstractNumId w:val="32"/>
  </w:num>
  <w:num w:numId="10">
    <w:abstractNumId w:val="22"/>
  </w:num>
  <w:num w:numId="11">
    <w:abstractNumId w:val="25"/>
  </w:num>
  <w:num w:numId="12">
    <w:abstractNumId w:val="6"/>
  </w:num>
  <w:num w:numId="13">
    <w:abstractNumId w:val="9"/>
  </w:num>
  <w:num w:numId="14">
    <w:abstractNumId w:val="8"/>
  </w:num>
  <w:num w:numId="15">
    <w:abstractNumId w:val="17"/>
  </w:num>
  <w:num w:numId="16">
    <w:abstractNumId w:val="4"/>
  </w:num>
  <w:num w:numId="17">
    <w:abstractNumId w:val="23"/>
  </w:num>
  <w:num w:numId="18">
    <w:abstractNumId w:val="12"/>
  </w:num>
  <w:num w:numId="19">
    <w:abstractNumId w:val="26"/>
  </w:num>
  <w:num w:numId="20">
    <w:abstractNumId w:val="31"/>
  </w:num>
  <w:num w:numId="21">
    <w:abstractNumId w:val="7"/>
  </w:num>
  <w:num w:numId="22">
    <w:abstractNumId w:val="16"/>
  </w:num>
  <w:num w:numId="23">
    <w:abstractNumId w:val="1"/>
  </w:num>
  <w:num w:numId="24">
    <w:abstractNumId w:val="18"/>
  </w:num>
  <w:num w:numId="25">
    <w:abstractNumId w:val="21"/>
  </w:num>
  <w:num w:numId="26">
    <w:abstractNumId w:val="28"/>
  </w:num>
  <w:num w:numId="27">
    <w:abstractNumId w:val="14"/>
  </w:num>
  <w:num w:numId="28">
    <w:abstractNumId w:val="0"/>
  </w:num>
  <w:num w:numId="29">
    <w:abstractNumId w:val="2"/>
  </w:num>
  <w:num w:numId="30">
    <w:abstractNumId w:val="10"/>
  </w:num>
  <w:num w:numId="31">
    <w:abstractNumId w:val="19"/>
  </w:num>
  <w:num w:numId="32">
    <w:abstractNumId w:val="15"/>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LU0NzK2sDAyNLY0NjJU0lEKTi0uzszPAykwrAUAydP7gSwAAAA="/>
  </w:docVars>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4B74"/>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904F4"/>
    <w:rsid w:val="009C37E0"/>
    <w:rsid w:val="009E01E2"/>
    <w:rsid w:val="009E41F4"/>
    <w:rsid w:val="00A14B66"/>
    <w:rsid w:val="00A40872"/>
    <w:rsid w:val="00A65CF7"/>
    <w:rsid w:val="00A81AB4"/>
    <w:rsid w:val="00A851DA"/>
    <w:rsid w:val="00AC7D5B"/>
    <w:rsid w:val="00AE1481"/>
    <w:rsid w:val="00B0415E"/>
    <w:rsid w:val="00B04678"/>
    <w:rsid w:val="00B13AB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24E8"/>
    <w:rsid w:val="00F96EB3"/>
    <w:rsid w:val="00FD4C2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3605</Words>
  <Characters>20552</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2016-08-18T05:46:00Z</dcterms:created>
  <dcterms:modified xsi:type="dcterms:W3CDTF">2016-08-18T05:53:00Z</dcterms:modified>
</cp:coreProperties>
</file>