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05B6"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514A23">
              <w:rPr>
                <w:rFonts w:ascii="Arial" w:hAnsi="Arial" w:cs="Arial"/>
                <w:sz w:val="24"/>
                <w:szCs w:val="24"/>
              </w:rP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046A94" w:rsidRDefault="00AA4B91" w:rsidP="00015E4D">
            <w:pPr>
              <w:pStyle w:val="ListParagraph"/>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Q.</w:t>
            </w:r>
            <w:r w:rsidR="00046A94" w:rsidRPr="00046A94">
              <w:rPr>
                <w:rFonts w:ascii="Arial" w:hAnsi="Arial" w:cs="Arial"/>
                <w:b/>
                <w:color w:val="000000"/>
                <w:sz w:val="24"/>
                <w:szCs w:val="24"/>
              </w:rPr>
              <w:t xml:space="preserve"> 1</w:t>
            </w:r>
            <w:r>
              <w:rPr>
                <w:rFonts w:ascii="Arial" w:hAnsi="Arial" w:cs="Arial"/>
                <w:b/>
                <w:color w:val="000000"/>
                <w:sz w:val="24"/>
                <w:szCs w:val="24"/>
              </w:rPr>
              <w:t xml:space="preserve"> Multiple choice questions:</w:t>
            </w:r>
          </w:p>
          <w:p w:rsidR="00046A94" w:rsidRDefault="00046A94" w:rsidP="00015E4D">
            <w:pPr>
              <w:autoSpaceDE w:val="0"/>
              <w:autoSpaceDN w:val="0"/>
              <w:adjustRightInd w:val="0"/>
              <w:spacing w:line="360" w:lineRule="auto"/>
              <w:ind w:left="1080"/>
              <w:rPr>
                <w:rFonts w:ascii="Arial" w:hAnsi="Arial" w:cs="Arial"/>
                <w:color w:val="000000"/>
                <w:sz w:val="24"/>
                <w:szCs w:val="24"/>
              </w:rPr>
            </w:pPr>
            <w:proofErr w:type="spellStart"/>
            <w:r w:rsidRPr="00046A94">
              <w:rPr>
                <w:rFonts w:ascii="Arial" w:eastAsia="Calibri" w:hAnsi="Arial" w:cs="Arial"/>
                <w:color w:val="000000"/>
                <w:sz w:val="24"/>
                <w:szCs w:val="24"/>
              </w:rPr>
              <w:t>i</w:t>
            </w:r>
            <w:proofErr w:type="spellEnd"/>
            <w:r>
              <w:rPr>
                <w:rFonts w:ascii="Arial" w:eastAsia="Calibri" w:hAnsi="Arial" w:cs="Arial"/>
                <w:color w:val="000000"/>
                <w:sz w:val="24"/>
                <w:szCs w:val="24"/>
              </w:rPr>
              <w:t>.</w:t>
            </w:r>
            <w:r>
              <w:rPr>
                <w:rFonts w:ascii="Arial" w:hAnsi="Arial" w:cs="Arial"/>
                <w:color w:val="000000"/>
                <w:sz w:val="24"/>
                <w:szCs w:val="24"/>
              </w:rPr>
              <w:t xml:space="preserve"> </w:t>
            </w:r>
            <w:r w:rsidR="00AA4B91" w:rsidRPr="00AA4B91">
              <w:rPr>
                <w:rFonts w:ascii="Arial" w:hAnsi="Arial" w:cs="Arial"/>
                <w:color w:val="000000"/>
                <w:sz w:val="24"/>
                <w:szCs w:val="24"/>
              </w:rPr>
              <w:t>b) cephalic phase</w:t>
            </w:r>
          </w:p>
          <w:p w:rsidR="00046A94" w:rsidRPr="000017FF" w:rsidRDefault="00E22D8A" w:rsidP="00015E4D">
            <w:pPr>
              <w:autoSpaceDE w:val="0"/>
              <w:autoSpaceDN w:val="0"/>
              <w:adjustRightInd w:val="0"/>
              <w:spacing w:line="360" w:lineRule="auto"/>
              <w:ind w:left="1080"/>
              <w:rPr>
                <w:rFonts w:ascii="Arial" w:hAnsi="Arial" w:cs="Arial"/>
                <w:color w:val="000000" w:themeColor="text1"/>
                <w:sz w:val="24"/>
                <w:szCs w:val="24"/>
              </w:rPr>
            </w:pPr>
            <w:r w:rsidRPr="007E32D4">
              <w:rPr>
                <w:rFonts w:ascii="Arial" w:hAnsi="Arial" w:cs="Arial"/>
                <w:color w:val="000000" w:themeColor="text1"/>
                <w:sz w:val="24"/>
                <w:szCs w:val="24"/>
              </w:rPr>
              <w:t xml:space="preserve">ii. </w:t>
            </w:r>
            <w:r w:rsidR="00AA4B91" w:rsidRPr="00AA4B91">
              <w:rPr>
                <w:rFonts w:ascii="Arial" w:hAnsi="Arial" w:cs="Arial"/>
                <w:color w:val="000000" w:themeColor="text1"/>
                <w:sz w:val="24"/>
                <w:szCs w:val="24"/>
              </w:rPr>
              <w:t>c) 6 seconds to reach to stomac</w:t>
            </w:r>
            <w:r w:rsidR="00AA4B91">
              <w:rPr>
                <w:rFonts w:ascii="Arial" w:hAnsi="Arial" w:cs="Arial"/>
                <w:color w:val="000000" w:themeColor="text1"/>
                <w:sz w:val="24"/>
                <w:szCs w:val="24"/>
              </w:rPr>
              <w:t>h</w:t>
            </w:r>
          </w:p>
          <w:p w:rsidR="00046A94" w:rsidRPr="000017FF" w:rsidRDefault="00046A94" w:rsidP="00015E4D">
            <w:pPr>
              <w:autoSpaceDE w:val="0"/>
              <w:autoSpaceDN w:val="0"/>
              <w:adjustRightInd w:val="0"/>
              <w:spacing w:line="360" w:lineRule="auto"/>
              <w:ind w:left="1080"/>
              <w:rPr>
                <w:rFonts w:ascii="Arial" w:hAnsi="Arial" w:cs="Arial"/>
                <w:color w:val="000000" w:themeColor="text1"/>
                <w:sz w:val="24"/>
                <w:szCs w:val="24"/>
              </w:rPr>
            </w:pPr>
            <w:r w:rsidRPr="000017FF">
              <w:rPr>
                <w:rFonts w:ascii="Arial" w:hAnsi="Arial" w:cs="Arial"/>
                <w:color w:val="000000" w:themeColor="text1"/>
                <w:sz w:val="24"/>
                <w:szCs w:val="24"/>
              </w:rPr>
              <w:t xml:space="preserve">iii. </w:t>
            </w:r>
            <w:r w:rsidR="0051334A" w:rsidRPr="0051334A">
              <w:rPr>
                <w:rFonts w:ascii="Arial" w:hAnsi="Arial" w:cs="Arial"/>
                <w:color w:val="000000" w:themeColor="text1"/>
                <w:sz w:val="24"/>
                <w:szCs w:val="24"/>
              </w:rPr>
              <w:t>c) 3 different layers of muscles</w:t>
            </w:r>
          </w:p>
          <w:p w:rsidR="00046A94" w:rsidRPr="000017FF" w:rsidRDefault="00046A94" w:rsidP="00015E4D">
            <w:pPr>
              <w:autoSpaceDE w:val="0"/>
              <w:autoSpaceDN w:val="0"/>
              <w:adjustRightInd w:val="0"/>
              <w:spacing w:line="360" w:lineRule="auto"/>
              <w:ind w:left="1080"/>
              <w:rPr>
                <w:rFonts w:ascii="Arial" w:hAnsi="Arial" w:cs="Arial"/>
                <w:color w:val="000000" w:themeColor="text1"/>
                <w:sz w:val="24"/>
                <w:szCs w:val="24"/>
              </w:rPr>
            </w:pPr>
            <w:r w:rsidRPr="000017FF">
              <w:rPr>
                <w:rFonts w:ascii="Arial" w:hAnsi="Arial" w:cs="Arial"/>
                <w:color w:val="000000" w:themeColor="text1"/>
                <w:sz w:val="24"/>
                <w:szCs w:val="24"/>
              </w:rPr>
              <w:t xml:space="preserve">iv. </w:t>
            </w:r>
            <w:r w:rsidR="00F53D91" w:rsidRPr="00F53D91">
              <w:rPr>
                <w:rFonts w:ascii="Arial" w:hAnsi="Arial" w:cs="Arial"/>
                <w:color w:val="000000" w:themeColor="text1"/>
                <w:sz w:val="24"/>
                <w:szCs w:val="24"/>
              </w:rPr>
              <w:t>b) proteins</w:t>
            </w:r>
          </w:p>
          <w:p w:rsidR="00046A94" w:rsidRPr="001A5A11" w:rsidRDefault="00046A94" w:rsidP="00015E4D">
            <w:pPr>
              <w:autoSpaceDE w:val="0"/>
              <w:autoSpaceDN w:val="0"/>
              <w:adjustRightInd w:val="0"/>
              <w:spacing w:line="360" w:lineRule="auto"/>
              <w:ind w:left="1080"/>
              <w:rPr>
                <w:rFonts w:ascii="Arial" w:hAnsi="Arial" w:cs="Arial"/>
                <w:color w:val="000000" w:themeColor="text1"/>
                <w:sz w:val="24"/>
                <w:szCs w:val="24"/>
              </w:rPr>
            </w:pPr>
            <w:r w:rsidRPr="001A5A11">
              <w:rPr>
                <w:rFonts w:ascii="Arial" w:hAnsi="Arial" w:cs="Arial"/>
                <w:color w:val="000000" w:themeColor="text1"/>
                <w:sz w:val="24"/>
                <w:szCs w:val="24"/>
              </w:rPr>
              <w:t xml:space="preserve">v. </w:t>
            </w:r>
            <w:r w:rsidR="00DF0A9F" w:rsidRPr="00DF0A9F">
              <w:rPr>
                <w:rFonts w:ascii="Arial" w:hAnsi="Arial" w:cs="Arial"/>
                <w:color w:val="000000" w:themeColor="text1"/>
                <w:sz w:val="24"/>
                <w:szCs w:val="24"/>
              </w:rPr>
              <w:t>b) small intestine</w:t>
            </w:r>
          </w:p>
          <w:p w:rsidR="00EE1A1B" w:rsidRDefault="00046A94" w:rsidP="00015E4D">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 </w:t>
            </w:r>
            <w:r w:rsidR="00EE1A1B" w:rsidRPr="00EE1A1B">
              <w:rPr>
                <w:rFonts w:ascii="Arial" w:hAnsi="Arial" w:cs="Arial"/>
                <w:color w:val="000000" w:themeColor="text1"/>
                <w:sz w:val="24"/>
                <w:szCs w:val="24"/>
              </w:rPr>
              <w:t xml:space="preserve">b) fats easier to absorb </w:t>
            </w:r>
          </w:p>
          <w:p w:rsidR="004C0AC1" w:rsidRDefault="00046A94" w:rsidP="00015E4D">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vii. </w:t>
            </w:r>
            <w:r w:rsidR="004C0AC1" w:rsidRPr="004C0AC1">
              <w:rPr>
                <w:rFonts w:ascii="Arial" w:hAnsi="Arial" w:cs="Arial"/>
                <w:color w:val="000000" w:themeColor="text1"/>
                <w:sz w:val="24"/>
                <w:szCs w:val="24"/>
              </w:rPr>
              <w:t xml:space="preserve">a) 5 hours </w:t>
            </w:r>
          </w:p>
          <w:p w:rsidR="00046A94" w:rsidRPr="00572A24" w:rsidRDefault="00046A94" w:rsidP="00015E4D">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viii. </w:t>
            </w:r>
            <w:r w:rsidR="004C0AC1" w:rsidRPr="004C0AC1">
              <w:rPr>
                <w:rFonts w:ascii="Arial" w:hAnsi="Arial" w:cs="Arial"/>
                <w:color w:val="000000" w:themeColor="text1"/>
                <w:sz w:val="24"/>
                <w:szCs w:val="24"/>
              </w:rPr>
              <w:t xml:space="preserve">b) </w:t>
            </w:r>
            <w:proofErr w:type="spellStart"/>
            <w:r w:rsidR="004C0AC1" w:rsidRPr="004C0AC1">
              <w:rPr>
                <w:rFonts w:ascii="Arial" w:hAnsi="Arial" w:cs="Arial"/>
                <w:color w:val="000000" w:themeColor="text1"/>
                <w:sz w:val="24"/>
                <w:szCs w:val="24"/>
              </w:rPr>
              <w:t>cortisol</w:t>
            </w:r>
            <w:proofErr w:type="spellEnd"/>
            <w:r w:rsidR="004C0AC1" w:rsidRPr="004C0AC1">
              <w:rPr>
                <w:rFonts w:ascii="Arial" w:hAnsi="Arial" w:cs="Arial"/>
                <w:color w:val="000000" w:themeColor="text1"/>
                <w:sz w:val="24"/>
                <w:szCs w:val="24"/>
              </w:rPr>
              <w:t xml:space="preserve"> hormone</w:t>
            </w:r>
          </w:p>
          <w:p w:rsidR="00046A94" w:rsidRPr="00572A24" w:rsidRDefault="00046A94" w:rsidP="00015E4D">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ix. </w:t>
            </w:r>
            <w:r w:rsidR="00CE67D8" w:rsidRPr="00CE67D8">
              <w:rPr>
                <w:rFonts w:ascii="Arial" w:hAnsi="Arial" w:cs="Arial"/>
                <w:color w:val="000000" w:themeColor="text1"/>
                <w:sz w:val="24"/>
                <w:szCs w:val="24"/>
              </w:rPr>
              <w:t>a) liver</w:t>
            </w:r>
          </w:p>
          <w:p w:rsidR="00046A94" w:rsidRPr="00572A24" w:rsidRDefault="00046A94" w:rsidP="00015E4D">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x. </w:t>
            </w:r>
            <w:r w:rsidR="00700112" w:rsidRPr="00700112">
              <w:rPr>
                <w:rFonts w:ascii="Arial" w:hAnsi="Arial" w:cs="Arial"/>
                <w:color w:val="000000" w:themeColor="text1"/>
                <w:sz w:val="24"/>
                <w:szCs w:val="24"/>
              </w:rPr>
              <w:t>c) gallstone</w:t>
            </w:r>
          </w:p>
          <w:p w:rsidR="00046A94" w:rsidRDefault="00046A94" w:rsidP="00015E4D">
            <w:pPr>
              <w:autoSpaceDE w:val="0"/>
              <w:autoSpaceDN w:val="0"/>
              <w:adjustRightInd w:val="0"/>
              <w:spacing w:line="360" w:lineRule="auto"/>
              <w:ind w:left="1080"/>
              <w:rPr>
                <w:rFonts w:ascii="Arial" w:hAnsi="Arial" w:cs="Arial"/>
                <w:color w:val="000000"/>
                <w:sz w:val="24"/>
                <w:szCs w:val="24"/>
              </w:rPr>
            </w:pPr>
          </w:p>
          <w:p w:rsidR="00046A94" w:rsidRPr="00046A94" w:rsidRDefault="00A0517A" w:rsidP="00015E4D">
            <w:pPr>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Q: No.2</w:t>
            </w:r>
            <w:r w:rsidR="00015E4D">
              <w:rPr>
                <w:rFonts w:ascii="Arial" w:hAnsi="Arial" w:cs="Arial"/>
                <w:b/>
                <w:color w:val="000000"/>
                <w:sz w:val="24"/>
                <w:szCs w:val="24"/>
              </w:rPr>
              <w:t xml:space="preserve"> Short Questions</w:t>
            </w:r>
            <w:r>
              <w:rPr>
                <w:rFonts w:ascii="Arial" w:hAnsi="Arial" w:cs="Arial"/>
                <w:b/>
                <w:color w:val="000000"/>
                <w:sz w:val="24"/>
                <w:szCs w:val="24"/>
              </w:rPr>
              <w:t>:</w:t>
            </w:r>
          </w:p>
          <w:p w:rsidR="00572A24" w:rsidRDefault="00A0517A"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A0517A">
              <w:rPr>
                <w:rFonts w:ascii="Arial" w:hAnsi="Arial" w:cs="Arial"/>
                <w:color w:val="000000"/>
                <w:sz w:val="24"/>
                <w:szCs w:val="24"/>
              </w:rPr>
              <w:t>Hydrochloric acid is found in the stomach and it prevents the action of salivary amylase, also helps to kill</w:t>
            </w:r>
            <w:r>
              <w:rPr>
                <w:rFonts w:ascii="Arial" w:hAnsi="Arial" w:cs="Arial"/>
                <w:color w:val="000000"/>
                <w:sz w:val="24"/>
                <w:szCs w:val="24"/>
              </w:rPr>
              <w:t xml:space="preserve"> bacteria that might be present</w:t>
            </w:r>
            <w:r w:rsidR="00572A24" w:rsidRPr="00572A24">
              <w:rPr>
                <w:rFonts w:ascii="Arial" w:hAnsi="Arial" w:cs="Arial"/>
                <w:color w:val="000000"/>
                <w:sz w:val="24"/>
                <w:szCs w:val="24"/>
              </w:rPr>
              <w:t>.</w:t>
            </w:r>
          </w:p>
          <w:p w:rsidR="00A0517A" w:rsidRDefault="00A0517A" w:rsidP="00015E4D">
            <w:pPr>
              <w:pStyle w:val="ListParagraph"/>
              <w:numPr>
                <w:ilvl w:val="0"/>
                <w:numId w:val="2"/>
              </w:numPr>
              <w:autoSpaceDE w:val="0"/>
              <w:autoSpaceDN w:val="0"/>
              <w:adjustRightInd w:val="0"/>
              <w:spacing w:line="360" w:lineRule="auto"/>
              <w:rPr>
                <w:rFonts w:ascii="Arial" w:hAnsi="Arial" w:cs="Arial"/>
                <w:color w:val="000000"/>
                <w:sz w:val="24"/>
                <w:szCs w:val="24"/>
              </w:rPr>
            </w:pPr>
            <w:proofErr w:type="spellStart"/>
            <w:r w:rsidRPr="00A0517A">
              <w:rPr>
                <w:rFonts w:ascii="Arial" w:hAnsi="Arial" w:cs="Arial"/>
                <w:color w:val="000000"/>
                <w:sz w:val="24"/>
                <w:szCs w:val="24"/>
              </w:rPr>
              <w:t>Ghrelin</w:t>
            </w:r>
            <w:proofErr w:type="spellEnd"/>
            <w:r w:rsidRPr="00A0517A">
              <w:rPr>
                <w:rFonts w:ascii="Arial" w:hAnsi="Arial" w:cs="Arial"/>
                <w:color w:val="000000"/>
                <w:sz w:val="24"/>
                <w:szCs w:val="24"/>
              </w:rPr>
              <w:t xml:space="preserve"> hormone is produced by cells lining the stomach. It stimulates hunger and tends to increase before a meal and decrease after eating. Also, </w:t>
            </w:r>
            <w:proofErr w:type="spellStart"/>
            <w:r w:rsidRPr="00A0517A">
              <w:rPr>
                <w:rFonts w:ascii="Arial" w:hAnsi="Arial" w:cs="Arial"/>
                <w:color w:val="000000"/>
                <w:sz w:val="24"/>
                <w:szCs w:val="24"/>
              </w:rPr>
              <w:t>gherlin</w:t>
            </w:r>
            <w:proofErr w:type="spellEnd"/>
            <w:r w:rsidRPr="00A0517A">
              <w:rPr>
                <w:rFonts w:ascii="Arial" w:hAnsi="Arial" w:cs="Arial"/>
                <w:color w:val="000000"/>
                <w:sz w:val="24"/>
                <w:szCs w:val="24"/>
              </w:rPr>
              <w:t xml:space="preserve"> forms part of the communication system between the gut and </w:t>
            </w:r>
            <w:r w:rsidRPr="00A0517A">
              <w:rPr>
                <w:rFonts w:ascii="Arial" w:hAnsi="Arial" w:cs="Arial"/>
                <w:color w:val="000000"/>
                <w:sz w:val="24"/>
                <w:szCs w:val="24"/>
              </w:rPr>
              <w:lastRenderedPageBreak/>
              <w:t>the part of the brain that controls hunger and satiety.</w:t>
            </w:r>
          </w:p>
          <w:p w:rsidR="00413B50" w:rsidRDefault="00A0517A"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A0517A">
              <w:rPr>
                <w:rFonts w:ascii="Arial" w:hAnsi="Arial" w:cs="Arial"/>
                <w:color w:val="000000"/>
                <w:sz w:val="24"/>
                <w:szCs w:val="24"/>
              </w:rPr>
              <w:t>Eating moderate portions can help maintain a healthy digestive system because then our stomach is not overloaded with food. Considering that the process of digestion starts in our mouth we should take time and eat slowly so we would send well chewed foods in our system. It is also important to eat regularly in order to avoid big hunger spikes that often lead to overeating.</w:t>
            </w:r>
            <w:r w:rsidR="00413B50" w:rsidRPr="00413B50">
              <w:rPr>
                <w:rFonts w:ascii="Arial" w:hAnsi="Arial" w:cs="Arial"/>
                <w:color w:val="000000"/>
                <w:sz w:val="24"/>
                <w:szCs w:val="24"/>
              </w:rPr>
              <w:t xml:space="preserve"> </w:t>
            </w:r>
          </w:p>
          <w:p w:rsidR="00413B50" w:rsidRDefault="00A0517A"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A0517A">
              <w:rPr>
                <w:rFonts w:ascii="Arial" w:hAnsi="Arial" w:cs="Arial"/>
                <w:color w:val="000000"/>
                <w:sz w:val="24"/>
                <w:szCs w:val="24"/>
              </w:rPr>
              <w:t>Stress effects the nerves of the digestive system and can upset the intricate balance of digestion. With some people stress slows the process of digestion (causes bloating, pain and constipation) while others may need to frequently empty their bowels a</w:t>
            </w:r>
            <w:r>
              <w:rPr>
                <w:rFonts w:ascii="Arial" w:hAnsi="Arial" w:cs="Arial"/>
                <w:color w:val="000000"/>
                <w:sz w:val="24"/>
                <w:szCs w:val="24"/>
              </w:rPr>
              <w:t>nd the stools may be more loose</w:t>
            </w:r>
            <w:r w:rsidR="0008369B" w:rsidRPr="0008369B">
              <w:rPr>
                <w:rFonts w:ascii="Arial" w:hAnsi="Arial" w:cs="Arial"/>
                <w:color w:val="000000"/>
                <w:sz w:val="24"/>
                <w:szCs w:val="24"/>
              </w:rPr>
              <w:t>.</w:t>
            </w:r>
          </w:p>
          <w:p w:rsidR="0008369B" w:rsidRDefault="00024E15"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024E15">
              <w:rPr>
                <w:rFonts w:ascii="Arial" w:hAnsi="Arial" w:cs="Arial"/>
                <w:color w:val="000000"/>
                <w:sz w:val="24"/>
                <w:szCs w:val="24"/>
              </w:rPr>
              <w:t>Three sources of toxicity are: sugar, excess alcohol and heavy metal exposure. (</w:t>
            </w:r>
            <w:proofErr w:type="gramStart"/>
            <w:r w:rsidRPr="00024E15">
              <w:rPr>
                <w:rFonts w:ascii="Arial" w:hAnsi="Arial" w:cs="Arial"/>
                <w:color w:val="000000"/>
                <w:sz w:val="24"/>
                <w:szCs w:val="24"/>
              </w:rPr>
              <w:t>among</w:t>
            </w:r>
            <w:proofErr w:type="gramEnd"/>
            <w:r w:rsidRPr="00024E15">
              <w:rPr>
                <w:rFonts w:ascii="Arial" w:hAnsi="Arial" w:cs="Arial"/>
                <w:color w:val="000000"/>
                <w:sz w:val="24"/>
                <w:szCs w:val="24"/>
              </w:rPr>
              <w:t xml:space="preserve"> many others)</w:t>
            </w:r>
            <w:r w:rsidR="0008369B" w:rsidRPr="0008369B">
              <w:rPr>
                <w:rFonts w:ascii="Arial" w:hAnsi="Arial" w:cs="Arial"/>
                <w:color w:val="000000"/>
                <w:sz w:val="24"/>
                <w:szCs w:val="24"/>
              </w:rPr>
              <w:t xml:space="preserve">. </w:t>
            </w:r>
          </w:p>
          <w:p w:rsidR="00DE61EE" w:rsidRDefault="00024E15"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024E15">
              <w:rPr>
                <w:rFonts w:ascii="Arial" w:hAnsi="Arial" w:cs="Arial"/>
                <w:color w:val="000000"/>
                <w:sz w:val="24"/>
                <w:szCs w:val="24"/>
              </w:rPr>
              <w:t>The sympto</w:t>
            </w:r>
            <w:r w:rsidR="003842F5">
              <w:rPr>
                <w:rFonts w:ascii="Arial" w:hAnsi="Arial" w:cs="Arial"/>
                <w:color w:val="000000"/>
                <w:sz w:val="24"/>
                <w:szCs w:val="24"/>
              </w:rPr>
              <w:t xml:space="preserve">ms of indigestion </w:t>
            </w:r>
            <w:r w:rsidRPr="00024E15">
              <w:rPr>
                <w:rFonts w:ascii="Arial" w:hAnsi="Arial" w:cs="Arial"/>
                <w:color w:val="000000"/>
                <w:sz w:val="24"/>
                <w:szCs w:val="24"/>
              </w:rPr>
              <w:t>are: burning in the stomach or upper abdomen, abdominal pain, gas, bloating, nausea and vomiting, growling stomach, acidic</w:t>
            </w:r>
            <w:r>
              <w:rPr>
                <w:rFonts w:ascii="Arial" w:hAnsi="Arial" w:cs="Arial"/>
                <w:color w:val="000000"/>
                <w:sz w:val="24"/>
                <w:szCs w:val="24"/>
              </w:rPr>
              <w:t xml:space="preserve"> </w:t>
            </w:r>
            <w:r w:rsidR="003842F5">
              <w:rPr>
                <w:rFonts w:ascii="Arial" w:hAnsi="Arial" w:cs="Arial"/>
                <w:color w:val="000000"/>
                <w:sz w:val="24"/>
                <w:szCs w:val="24"/>
              </w:rPr>
              <w:t>taste.</w:t>
            </w:r>
          </w:p>
          <w:p w:rsidR="00046A94" w:rsidRDefault="003842F5"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3842F5">
              <w:rPr>
                <w:rFonts w:ascii="Arial" w:hAnsi="Arial" w:cs="Arial"/>
                <w:color w:val="000000"/>
                <w:sz w:val="24"/>
                <w:szCs w:val="24"/>
              </w:rPr>
              <w:t>Indigestion can be prevented in the following ways: eating small meals and eating slowly, avoiding foods that contain high amounts of acids, reducing or avoiding foods and beverages that contain caffeine, avoiding exercising with a full stomach, quitting smoking, avo</w:t>
            </w:r>
            <w:r>
              <w:rPr>
                <w:rFonts w:ascii="Arial" w:hAnsi="Arial" w:cs="Arial"/>
                <w:color w:val="000000"/>
                <w:sz w:val="24"/>
                <w:szCs w:val="24"/>
              </w:rPr>
              <w:t>i</w:t>
            </w:r>
            <w:r w:rsidRPr="003842F5">
              <w:rPr>
                <w:rFonts w:ascii="Arial" w:hAnsi="Arial" w:cs="Arial"/>
                <w:color w:val="000000"/>
                <w:sz w:val="24"/>
                <w:szCs w:val="24"/>
              </w:rPr>
              <w:t>ding eating right before bed and sleeping with head elevated at least 6 inches.</w:t>
            </w:r>
          </w:p>
          <w:p w:rsidR="003842F5" w:rsidRDefault="003842F5"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3842F5">
              <w:rPr>
                <w:rFonts w:ascii="Arial" w:hAnsi="Arial" w:cs="Arial"/>
                <w:color w:val="000000"/>
                <w:sz w:val="24"/>
                <w:szCs w:val="24"/>
              </w:rPr>
              <w:t xml:space="preserve">If our </w:t>
            </w:r>
            <w:proofErr w:type="spellStart"/>
            <w:r w:rsidRPr="003842F5">
              <w:rPr>
                <w:rFonts w:ascii="Arial" w:hAnsi="Arial" w:cs="Arial"/>
                <w:color w:val="000000"/>
                <w:sz w:val="24"/>
                <w:szCs w:val="24"/>
              </w:rPr>
              <w:t>cortisol</w:t>
            </w:r>
            <w:proofErr w:type="spellEnd"/>
            <w:r w:rsidRPr="003842F5">
              <w:rPr>
                <w:rFonts w:ascii="Arial" w:hAnsi="Arial" w:cs="Arial"/>
                <w:color w:val="000000"/>
                <w:sz w:val="24"/>
                <w:szCs w:val="24"/>
              </w:rPr>
              <w:t xml:space="preserve"> (stress) levels are too high over a long period of time, our adrenal glands will become exhausted by the need to produce high levels of </w:t>
            </w:r>
            <w:proofErr w:type="spellStart"/>
            <w:r w:rsidRPr="003842F5">
              <w:rPr>
                <w:rFonts w:ascii="Arial" w:hAnsi="Arial" w:cs="Arial"/>
                <w:color w:val="000000"/>
                <w:sz w:val="24"/>
                <w:szCs w:val="24"/>
              </w:rPr>
              <w:t>cortisol</w:t>
            </w:r>
            <w:proofErr w:type="spellEnd"/>
            <w:r w:rsidRPr="003842F5">
              <w:rPr>
                <w:rFonts w:ascii="Arial" w:hAnsi="Arial" w:cs="Arial"/>
                <w:color w:val="000000"/>
                <w:sz w:val="24"/>
                <w:szCs w:val="24"/>
              </w:rPr>
              <w:t xml:space="preserve"> all the time. Eventually, they become depleted and then it will be difficult for them to produce high levels of </w:t>
            </w:r>
            <w:proofErr w:type="spellStart"/>
            <w:r w:rsidRPr="003842F5">
              <w:rPr>
                <w:rFonts w:ascii="Arial" w:hAnsi="Arial" w:cs="Arial"/>
                <w:color w:val="000000"/>
                <w:sz w:val="24"/>
                <w:szCs w:val="24"/>
              </w:rPr>
              <w:t>cortisol</w:t>
            </w:r>
            <w:proofErr w:type="spellEnd"/>
            <w:r w:rsidRPr="003842F5">
              <w:rPr>
                <w:rFonts w:ascii="Arial" w:hAnsi="Arial" w:cs="Arial"/>
                <w:color w:val="000000"/>
                <w:sz w:val="24"/>
                <w:szCs w:val="24"/>
              </w:rPr>
              <w:t xml:space="preserve"> even when they receive messages from the brain telling them to do so.</w:t>
            </w:r>
          </w:p>
          <w:p w:rsidR="003842F5" w:rsidRDefault="003842F5"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3842F5">
              <w:rPr>
                <w:rFonts w:ascii="Arial" w:hAnsi="Arial" w:cs="Arial"/>
                <w:color w:val="000000"/>
                <w:sz w:val="24"/>
                <w:szCs w:val="24"/>
              </w:rPr>
              <w:t>Gallstones are pieces of solid material that form in the gallbladder. These stones develop because cholesterol and pigments in bile sometimes form hard particles.</w:t>
            </w:r>
          </w:p>
          <w:p w:rsidR="00DE61EE" w:rsidRDefault="00DE61EE" w:rsidP="00015E4D">
            <w:pPr>
              <w:pStyle w:val="ListParagraph"/>
              <w:autoSpaceDE w:val="0"/>
              <w:autoSpaceDN w:val="0"/>
              <w:adjustRightInd w:val="0"/>
              <w:spacing w:line="360" w:lineRule="auto"/>
              <w:ind w:left="1080"/>
              <w:rPr>
                <w:rFonts w:ascii="Arial" w:hAnsi="Arial" w:cs="Arial"/>
                <w:color w:val="000000"/>
                <w:sz w:val="24"/>
                <w:szCs w:val="24"/>
              </w:rPr>
            </w:pPr>
          </w:p>
          <w:p w:rsidR="00046A94" w:rsidRDefault="003842F5" w:rsidP="00015E4D">
            <w:pPr>
              <w:pStyle w:val="ListParagraph"/>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Case study</w:t>
            </w:r>
          </w:p>
          <w:p w:rsidR="003842F5" w:rsidRDefault="003842F5" w:rsidP="00015E4D">
            <w:pPr>
              <w:pStyle w:val="ListParagraph"/>
              <w:autoSpaceDE w:val="0"/>
              <w:autoSpaceDN w:val="0"/>
              <w:adjustRightInd w:val="0"/>
              <w:spacing w:line="360" w:lineRule="auto"/>
              <w:ind w:left="1080"/>
              <w:rPr>
                <w:rFonts w:ascii="Arial" w:hAnsi="Arial" w:cs="Arial"/>
                <w:color w:val="000000"/>
                <w:sz w:val="24"/>
                <w:szCs w:val="24"/>
              </w:rPr>
            </w:pPr>
            <w:r w:rsidRPr="003842F5">
              <w:rPr>
                <w:rFonts w:ascii="Arial" w:hAnsi="Arial" w:cs="Arial"/>
                <w:color w:val="000000"/>
                <w:sz w:val="24"/>
                <w:szCs w:val="24"/>
              </w:rPr>
              <w:t>b) Continuous stress</w:t>
            </w:r>
          </w:p>
          <w:p w:rsidR="003842F5" w:rsidRDefault="003842F5" w:rsidP="00015E4D">
            <w:pPr>
              <w:pStyle w:val="ListParagraph"/>
              <w:autoSpaceDE w:val="0"/>
              <w:autoSpaceDN w:val="0"/>
              <w:adjustRightInd w:val="0"/>
              <w:spacing w:line="360" w:lineRule="auto"/>
              <w:ind w:left="1080"/>
              <w:rPr>
                <w:rFonts w:ascii="Arial" w:hAnsi="Arial" w:cs="Arial"/>
                <w:color w:val="000000"/>
                <w:sz w:val="24"/>
                <w:szCs w:val="24"/>
              </w:rPr>
            </w:pPr>
            <w:r w:rsidRPr="003842F5">
              <w:rPr>
                <w:rFonts w:ascii="Arial" w:hAnsi="Arial" w:cs="Arial"/>
                <w:color w:val="000000"/>
                <w:sz w:val="24"/>
                <w:szCs w:val="24"/>
              </w:rPr>
              <w:t xml:space="preserve">b) Stress management </w:t>
            </w:r>
            <w:proofErr w:type="spellStart"/>
            <w:r w:rsidRPr="003842F5">
              <w:rPr>
                <w:rFonts w:ascii="Arial" w:hAnsi="Arial" w:cs="Arial"/>
                <w:color w:val="000000"/>
                <w:sz w:val="24"/>
                <w:szCs w:val="24"/>
              </w:rPr>
              <w:t>programme</w:t>
            </w:r>
            <w:proofErr w:type="spellEnd"/>
          </w:p>
          <w:p w:rsidR="003842F5" w:rsidRPr="002B3090" w:rsidRDefault="003842F5" w:rsidP="00015E4D">
            <w:pPr>
              <w:pStyle w:val="ListParagraph"/>
              <w:autoSpaceDE w:val="0"/>
              <w:autoSpaceDN w:val="0"/>
              <w:adjustRightInd w:val="0"/>
              <w:spacing w:line="360" w:lineRule="auto"/>
              <w:ind w:left="1080"/>
              <w:rPr>
                <w:rFonts w:ascii="Arial" w:hAnsi="Arial" w:cs="Arial"/>
                <w:color w:val="000000"/>
                <w:sz w:val="24"/>
                <w:szCs w:val="24"/>
              </w:rPr>
            </w:pPr>
            <w:r w:rsidRPr="003842F5">
              <w:rPr>
                <w:rFonts w:ascii="Arial" w:hAnsi="Arial" w:cs="Arial"/>
                <w:color w:val="000000"/>
                <w:sz w:val="24"/>
                <w:szCs w:val="24"/>
              </w:rPr>
              <w:lastRenderedPageBreak/>
              <w:t>b) vitamin B5 directly feeds the adrenal glands</w:t>
            </w:r>
          </w:p>
          <w:p w:rsidR="00CC2FB3" w:rsidRDefault="00CC2FB3" w:rsidP="00874B4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3842F5" w:rsidP="008228B1">
            <w:pPr>
              <w:rPr>
                <w:rFonts w:ascii="Arial" w:hAnsi="Arial" w:cs="Arial"/>
                <w:color w:val="000000"/>
                <w:sz w:val="24"/>
                <w:szCs w:val="24"/>
              </w:rPr>
            </w:pPr>
            <w:r>
              <w:rPr>
                <w:rFonts w:ascii="Arial" w:hAnsi="Arial" w:cs="Arial"/>
                <w:color w:val="000000"/>
                <w:sz w:val="24"/>
                <w:szCs w:val="24"/>
              </w:rPr>
              <w:t>16</w:t>
            </w:r>
            <w:r w:rsidR="003E1454" w:rsidRPr="002B3090">
              <w:rPr>
                <w:rFonts w:ascii="Arial" w:hAnsi="Arial" w:cs="Arial"/>
                <w:color w:val="000000"/>
                <w:sz w:val="24"/>
                <w:szCs w:val="24"/>
              </w:rPr>
              <w:t>.</w:t>
            </w:r>
            <w:r w:rsidR="008228B1">
              <w:rPr>
                <w:rFonts w:ascii="Arial" w:hAnsi="Arial" w:cs="Arial"/>
                <w:color w:val="000000"/>
                <w:sz w:val="24"/>
                <w:szCs w:val="24"/>
              </w:rPr>
              <w:t>0</w:t>
            </w:r>
            <w:r w:rsidR="003E1454" w:rsidRPr="002B3090">
              <w:rPr>
                <w:rFonts w:ascii="Arial" w:hAnsi="Arial" w:cs="Arial"/>
                <w:color w:val="000000"/>
                <w:sz w:val="24"/>
                <w:szCs w:val="24"/>
              </w:rPr>
              <w:t>1.201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928" w:rsidRDefault="00023928" w:rsidP="00CB4D0A">
      <w:pPr>
        <w:spacing w:after="0" w:line="240" w:lineRule="auto"/>
      </w:pPr>
      <w:r>
        <w:separator/>
      </w:r>
    </w:p>
  </w:endnote>
  <w:endnote w:type="continuationSeparator" w:id="0">
    <w:p w:rsidR="00023928" w:rsidRDefault="0002392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928" w:rsidRDefault="00023928" w:rsidP="00CB4D0A">
      <w:pPr>
        <w:spacing w:after="0" w:line="240" w:lineRule="auto"/>
      </w:pPr>
      <w:r>
        <w:separator/>
      </w:r>
    </w:p>
  </w:footnote>
  <w:footnote w:type="continuationSeparator" w:id="0">
    <w:p w:rsidR="00023928" w:rsidRDefault="0002392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7410"/>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20E8"/>
    <w:rsid w:val="0008369B"/>
    <w:rsid w:val="00090E4A"/>
    <w:rsid w:val="000A0C26"/>
    <w:rsid w:val="001175EE"/>
    <w:rsid w:val="00146A25"/>
    <w:rsid w:val="00157CF6"/>
    <w:rsid w:val="00181F1A"/>
    <w:rsid w:val="00182416"/>
    <w:rsid w:val="00187EB4"/>
    <w:rsid w:val="00193D6B"/>
    <w:rsid w:val="001A5A11"/>
    <w:rsid w:val="001F0481"/>
    <w:rsid w:val="00200C92"/>
    <w:rsid w:val="0020451E"/>
    <w:rsid w:val="00206B9D"/>
    <w:rsid w:val="0023259C"/>
    <w:rsid w:val="002B0BD7"/>
    <w:rsid w:val="002B3090"/>
    <w:rsid w:val="002B573D"/>
    <w:rsid w:val="002C5CB2"/>
    <w:rsid w:val="002F779F"/>
    <w:rsid w:val="00350524"/>
    <w:rsid w:val="00371885"/>
    <w:rsid w:val="003842F5"/>
    <w:rsid w:val="003E1454"/>
    <w:rsid w:val="003E2B87"/>
    <w:rsid w:val="00402786"/>
    <w:rsid w:val="00405895"/>
    <w:rsid w:val="004058DF"/>
    <w:rsid w:val="00413B50"/>
    <w:rsid w:val="00443E6F"/>
    <w:rsid w:val="00486F1A"/>
    <w:rsid w:val="00490CB9"/>
    <w:rsid w:val="00491AF3"/>
    <w:rsid w:val="004A2CE2"/>
    <w:rsid w:val="004C0AC1"/>
    <w:rsid w:val="004E3CDA"/>
    <w:rsid w:val="004E4A36"/>
    <w:rsid w:val="004F4B4D"/>
    <w:rsid w:val="0050216D"/>
    <w:rsid w:val="00503D7E"/>
    <w:rsid w:val="0050778F"/>
    <w:rsid w:val="0051334A"/>
    <w:rsid w:val="00514A23"/>
    <w:rsid w:val="00527C11"/>
    <w:rsid w:val="00535F31"/>
    <w:rsid w:val="00540652"/>
    <w:rsid w:val="00544871"/>
    <w:rsid w:val="00563099"/>
    <w:rsid w:val="00572A24"/>
    <w:rsid w:val="00574D64"/>
    <w:rsid w:val="00591365"/>
    <w:rsid w:val="005B31E4"/>
    <w:rsid w:val="006034F6"/>
    <w:rsid w:val="00607874"/>
    <w:rsid w:val="00607E77"/>
    <w:rsid w:val="00617BB3"/>
    <w:rsid w:val="00645CDD"/>
    <w:rsid w:val="006823A7"/>
    <w:rsid w:val="00684CF9"/>
    <w:rsid w:val="00687EE8"/>
    <w:rsid w:val="006B1C59"/>
    <w:rsid w:val="00700112"/>
    <w:rsid w:val="0070347F"/>
    <w:rsid w:val="0070678E"/>
    <w:rsid w:val="007105B6"/>
    <w:rsid w:val="007708DD"/>
    <w:rsid w:val="007B6D7C"/>
    <w:rsid w:val="007E32D4"/>
    <w:rsid w:val="008228B1"/>
    <w:rsid w:val="00831C11"/>
    <w:rsid w:val="00867297"/>
    <w:rsid w:val="00874B44"/>
    <w:rsid w:val="008A60B4"/>
    <w:rsid w:val="008B3C31"/>
    <w:rsid w:val="008B64FE"/>
    <w:rsid w:val="00935BF7"/>
    <w:rsid w:val="0095442C"/>
    <w:rsid w:val="00983942"/>
    <w:rsid w:val="009B6247"/>
    <w:rsid w:val="009C37E0"/>
    <w:rsid w:val="009C5C36"/>
    <w:rsid w:val="009E41F4"/>
    <w:rsid w:val="00A0517A"/>
    <w:rsid w:val="00A14B66"/>
    <w:rsid w:val="00A5662D"/>
    <w:rsid w:val="00A65CF7"/>
    <w:rsid w:val="00A724C6"/>
    <w:rsid w:val="00A81AB4"/>
    <w:rsid w:val="00A851DA"/>
    <w:rsid w:val="00AA4B91"/>
    <w:rsid w:val="00AB1CCD"/>
    <w:rsid w:val="00AC7D5B"/>
    <w:rsid w:val="00AE1481"/>
    <w:rsid w:val="00B016A7"/>
    <w:rsid w:val="00B0415E"/>
    <w:rsid w:val="00B04678"/>
    <w:rsid w:val="00BC46DF"/>
    <w:rsid w:val="00BF3517"/>
    <w:rsid w:val="00C03577"/>
    <w:rsid w:val="00C53029"/>
    <w:rsid w:val="00C54897"/>
    <w:rsid w:val="00C56E62"/>
    <w:rsid w:val="00C65FEA"/>
    <w:rsid w:val="00C665E9"/>
    <w:rsid w:val="00CA0AC2"/>
    <w:rsid w:val="00CB4D0A"/>
    <w:rsid w:val="00CC2FB3"/>
    <w:rsid w:val="00CC575A"/>
    <w:rsid w:val="00CE67D8"/>
    <w:rsid w:val="00CF123B"/>
    <w:rsid w:val="00D039AC"/>
    <w:rsid w:val="00D427DE"/>
    <w:rsid w:val="00D5587D"/>
    <w:rsid w:val="00D707CC"/>
    <w:rsid w:val="00D821FE"/>
    <w:rsid w:val="00DB0793"/>
    <w:rsid w:val="00DE61EE"/>
    <w:rsid w:val="00DF0A9F"/>
    <w:rsid w:val="00E00821"/>
    <w:rsid w:val="00E04DB4"/>
    <w:rsid w:val="00E17E4E"/>
    <w:rsid w:val="00E216A5"/>
    <w:rsid w:val="00E22D8A"/>
    <w:rsid w:val="00E27E88"/>
    <w:rsid w:val="00E30679"/>
    <w:rsid w:val="00E4597D"/>
    <w:rsid w:val="00E47706"/>
    <w:rsid w:val="00E54832"/>
    <w:rsid w:val="00E56A90"/>
    <w:rsid w:val="00E641CC"/>
    <w:rsid w:val="00E85B35"/>
    <w:rsid w:val="00EA30AB"/>
    <w:rsid w:val="00EB0218"/>
    <w:rsid w:val="00EB3925"/>
    <w:rsid w:val="00EE1A1B"/>
    <w:rsid w:val="00F53D91"/>
    <w:rsid w:val="00F96EB3"/>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C0F0B-9CB7-4A33-A30A-78A8ED78A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43</cp:revision>
  <dcterms:created xsi:type="dcterms:W3CDTF">2016-12-30T03:50:00Z</dcterms:created>
  <dcterms:modified xsi:type="dcterms:W3CDTF">2017-01-16T16:57:00Z</dcterms:modified>
</cp:coreProperties>
</file>