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fr-FR" w:eastAsia="fr-FR"/>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622B1" w:rsidP="00A851DA">
      <w:pPr>
        <w:rPr>
          <w:lang w:val="en-US"/>
        </w:rPr>
      </w:pPr>
      <w:r>
        <w:rPr>
          <w:noProof/>
          <w:lang w:val="fr-FR" w:eastAsia="fr-FR"/>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0" t="0" r="0" b="952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B02E0" w:rsidRDefault="00AB02E0" w:rsidP="00405895">
                            <w:pPr>
                              <w:jc w:val="center"/>
                              <w:rPr>
                                <w:b/>
                                <w:bCs/>
                                <w:color w:val="002060"/>
                                <w:sz w:val="44"/>
                                <w:szCs w:val="40"/>
                              </w:rPr>
                            </w:pPr>
                            <w:r>
                              <w:rPr>
                                <w:sz w:val="24"/>
                              </w:rPr>
                              <w:t xml:space="preserve">   </w:t>
                            </w:r>
                            <w:r>
                              <w:rPr>
                                <w:b/>
                                <w:bCs/>
                                <w:color w:val="002060"/>
                                <w:sz w:val="44"/>
                                <w:szCs w:val="40"/>
                              </w:rPr>
                              <w:t>Assignment Cover Sheet</w:t>
                            </w:r>
                          </w:p>
                          <w:p w:rsidR="00AB02E0" w:rsidRDefault="00AB02E0"/>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AB02E0" w:rsidRDefault="00AB02E0" w:rsidP="00405895">
                      <w:pPr>
                        <w:jc w:val="center"/>
                        <w:rPr>
                          <w:b/>
                          <w:bCs/>
                          <w:color w:val="002060"/>
                          <w:sz w:val="44"/>
                          <w:szCs w:val="40"/>
                        </w:rPr>
                      </w:pPr>
                      <w:r>
                        <w:rPr>
                          <w:sz w:val="24"/>
                        </w:rPr>
                        <w:t xml:space="preserve">   </w:t>
                      </w:r>
                      <w:r>
                        <w:rPr>
                          <w:b/>
                          <w:bCs/>
                          <w:color w:val="002060"/>
                          <w:sz w:val="44"/>
                          <w:szCs w:val="40"/>
                        </w:rPr>
                        <w:t>Assignment Cover Sheet</w:t>
                      </w:r>
                    </w:p>
                    <w:p w:rsidR="00AB02E0" w:rsidRDefault="00AB02E0"/>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Grilledutableau"/>
        <w:tblW w:w="0" w:type="auto"/>
        <w:tblLook w:val="04A0" w:firstRow="1" w:lastRow="0" w:firstColumn="1" w:lastColumn="0" w:noHBand="0" w:noVBand="1"/>
      </w:tblPr>
      <w:tblGrid>
        <w:gridCol w:w="2520"/>
        <w:gridCol w:w="649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D0CFE">
            <w:pPr>
              <w:pStyle w:val="Default"/>
              <w:rPr>
                <w:rFonts w:asciiTheme="minorHAnsi" w:hAnsiTheme="minorHAnsi"/>
              </w:rPr>
            </w:pPr>
            <w:r>
              <w:rPr>
                <w:rFonts w:asciiTheme="minorHAnsi" w:hAnsiTheme="minorHAnsi"/>
              </w:rPr>
              <w:t>MOHAMADOU BACHIROU</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D0CFE">
            <w:pPr>
              <w:pStyle w:val="Default"/>
              <w:rPr>
                <w:rFonts w:asciiTheme="minorHAnsi" w:hAnsiTheme="minorHAnsi"/>
              </w:rPr>
            </w:pPr>
            <w:r>
              <w:rPr>
                <w:rFonts w:asciiTheme="minorHAnsi" w:hAnsiTheme="minorHAnsi"/>
              </w:rPr>
              <w:t>1758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D0CFE">
            <w:pPr>
              <w:pStyle w:val="Default"/>
              <w:rPr>
                <w:rFonts w:asciiTheme="minorHAnsi" w:hAnsiTheme="minorHAnsi"/>
              </w:rPr>
            </w:pPr>
            <w:r>
              <w:rPr>
                <w:rFonts w:asciiTheme="minorHAnsi" w:hAnsiTheme="minorHAnsi"/>
              </w:rPr>
              <w:t>DIPLOMA IN ISLAMIC BANKING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C7DD8">
            <w:r>
              <w:t>9</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Grilledutableau"/>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C71E3A">
            <w:pPr>
              <w:jc w:val="both"/>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C71E3A">
            <w:pPr>
              <w:jc w:val="both"/>
              <w:rPr>
                <w:b/>
              </w:rPr>
            </w:pPr>
          </w:p>
          <w:p w:rsidR="009D0CFE" w:rsidRPr="00D93BD2" w:rsidRDefault="009D0CFE" w:rsidP="00C71E3A">
            <w:pPr>
              <w:spacing w:line="360" w:lineRule="auto"/>
              <w:jc w:val="both"/>
              <w:rPr>
                <w:rFonts w:ascii="Arial" w:hAnsi="Arial" w:cs="Arial"/>
                <w:b/>
                <w:color w:val="000000"/>
                <w:sz w:val="24"/>
                <w:szCs w:val="24"/>
              </w:rPr>
            </w:pPr>
            <w:r w:rsidRPr="00D93BD2">
              <w:rPr>
                <w:rFonts w:ascii="Arial" w:hAnsi="Arial" w:cs="Arial"/>
                <w:b/>
                <w:color w:val="000000"/>
                <w:sz w:val="24"/>
                <w:szCs w:val="24"/>
              </w:rPr>
              <w:t xml:space="preserve">1. </w:t>
            </w:r>
          </w:p>
          <w:p w:rsidR="002F134A" w:rsidRPr="005622B1" w:rsidRDefault="009D0CFE" w:rsidP="00920BC0">
            <w:pPr>
              <w:spacing w:line="360" w:lineRule="auto"/>
              <w:jc w:val="both"/>
              <w:rPr>
                <w:rFonts w:ascii="Arial" w:hAnsi="Arial" w:cs="Arial"/>
                <w:color w:val="000000"/>
                <w:sz w:val="24"/>
                <w:szCs w:val="24"/>
              </w:rPr>
            </w:pPr>
            <w:r w:rsidRPr="005D693F">
              <w:rPr>
                <w:rFonts w:ascii="Arial" w:hAnsi="Arial" w:cs="Arial"/>
                <w:b/>
                <w:color w:val="000000"/>
                <w:sz w:val="24"/>
                <w:szCs w:val="24"/>
              </w:rPr>
              <w:t xml:space="preserve">i. </w:t>
            </w:r>
            <w:r w:rsidR="008C7DD8" w:rsidRPr="00502152">
              <w:rPr>
                <w:rFonts w:ascii="Arial" w:hAnsi="Arial" w:cs="Arial"/>
                <w:b/>
                <w:color w:val="000000"/>
                <w:sz w:val="24"/>
                <w:szCs w:val="24"/>
              </w:rPr>
              <w:t>Bai – Salam ‘Contract</w:t>
            </w:r>
          </w:p>
          <w:p w:rsidR="00FD275C" w:rsidRPr="00AB02E0" w:rsidRDefault="00AB02E0" w:rsidP="00AB02E0">
            <w:pPr>
              <w:spacing w:line="360" w:lineRule="auto"/>
              <w:jc w:val="both"/>
              <w:rPr>
                <w:rFonts w:ascii="Arial" w:hAnsi="Arial" w:cs="Arial"/>
                <w:color w:val="000000"/>
                <w:sz w:val="24"/>
                <w:szCs w:val="24"/>
              </w:rPr>
            </w:pPr>
            <w:r w:rsidRPr="000171D2">
              <w:rPr>
                <w:rFonts w:ascii="Arial" w:hAnsi="Arial" w:cs="Arial"/>
                <w:color w:val="000000"/>
                <w:sz w:val="24"/>
                <w:szCs w:val="24"/>
              </w:rPr>
              <w:t xml:space="preserve">Salam </w:t>
            </w:r>
            <w:r w:rsidR="000171D2" w:rsidRPr="00502152">
              <w:rPr>
                <w:rFonts w:ascii="Arial" w:hAnsi="Arial" w:cs="Arial"/>
                <w:color w:val="000000"/>
                <w:sz w:val="24"/>
                <w:szCs w:val="24"/>
              </w:rPr>
              <w:t>(or Bay’ As-</w:t>
            </w:r>
            <w:r w:rsidR="000171D2" w:rsidRPr="00502152">
              <w:rPr>
                <w:rFonts w:ascii="Arial" w:hAnsi="Arial" w:cs="Arial"/>
                <w:i/>
                <w:iCs/>
                <w:color w:val="000000"/>
                <w:sz w:val="24"/>
                <w:szCs w:val="24"/>
              </w:rPr>
              <w:t>salam</w:t>
            </w:r>
            <w:r w:rsidR="000171D2" w:rsidRPr="00502152">
              <w:rPr>
                <w:rFonts w:ascii="Arial" w:hAnsi="Arial" w:cs="Arial"/>
                <w:color w:val="000000"/>
                <w:sz w:val="24"/>
                <w:szCs w:val="24"/>
              </w:rPr>
              <w:t xml:space="preserve">) </w:t>
            </w:r>
            <w:r w:rsidRPr="000171D2">
              <w:rPr>
                <w:rFonts w:ascii="Arial" w:hAnsi="Arial" w:cs="Arial"/>
                <w:color w:val="000000"/>
                <w:sz w:val="24"/>
                <w:szCs w:val="24"/>
              </w:rPr>
              <w:t xml:space="preserve">is a </w:t>
            </w:r>
            <w:r w:rsidR="000171D2" w:rsidRPr="000171D2">
              <w:rPr>
                <w:rFonts w:ascii="Arial" w:hAnsi="Arial" w:cs="Arial"/>
                <w:color w:val="000000"/>
                <w:sz w:val="24"/>
                <w:szCs w:val="24"/>
              </w:rPr>
              <w:t xml:space="preserve">forward </w:t>
            </w:r>
            <w:r w:rsidRPr="000171D2">
              <w:rPr>
                <w:rFonts w:ascii="Arial" w:hAnsi="Arial" w:cs="Arial"/>
                <w:color w:val="000000"/>
                <w:sz w:val="24"/>
                <w:szCs w:val="24"/>
              </w:rPr>
              <w:t>sale where the price of the subject matter is paid in full at the time of the contract’s execution while the delivery of the subject matter is deferred to a future date. It is not necessary that the subject matter exist, and be owned and possessed by the seller at the time of the Salam’s execution as is the customary requirement of a standard sale, provided it meets the other criteria specific to it. Salam is a mode of finance that helps the seller generate and utilize liquidity and at the same time allows the buyer to purchase commodities for a price lower than the spot market price.</w:t>
            </w:r>
            <w:r w:rsidR="000171D2" w:rsidRPr="000171D2">
              <w:rPr>
                <w:rFonts w:ascii="Arial" w:hAnsi="Arial" w:cs="Arial"/>
                <w:color w:val="000000"/>
                <w:sz w:val="24"/>
                <w:szCs w:val="24"/>
              </w:rPr>
              <w:t xml:space="preserve"> Since</w:t>
            </w:r>
            <w:r w:rsidR="000171D2" w:rsidRPr="00502152">
              <w:rPr>
                <w:rFonts w:ascii="Arial" w:hAnsi="Arial" w:cs="Arial"/>
                <w:color w:val="000000"/>
                <w:sz w:val="24"/>
                <w:szCs w:val="24"/>
              </w:rPr>
              <w:t xml:space="preserve"> the spot</w:t>
            </w:r>
            <w:r w:rsidR="000171D2">
              <w:rPr>
                <w:rFonts w:ascii="Arial" w:hAnsi="Arial" w:cs="Arial"/>
                <w:color w:val="000000"/>
                <w:sz w:val="24"/>
                <w:szCs w:val="24"/>
              </w:rPr>
              <w:t xml:space="preserve"> </w:t>
            </w:r>
            <w:r w:rsidR="000171D2" w:rsidRPr="00502152">
              <w:rPr>
                <w:rFonts w:ascii="Arial" w:hAnsi="Arial" w:cs="Arial"/>
                <w:color w:val="000000"/>
                <w:sz w:val="24"/>
                <w:szCs w:val="24"/>
              </w:rPr>
              <w:t>price that the bank pays is lower than the expected future price, the</w:t>
            </w:r>
            <w:r w:rsidR="000171D2">
              <w:rPr>
                <w:rFonts w:ascii="Arial" w:hAnsi="Arial" w:cs="Arial"/>
                <w:color w:val="000000"/>
                <w:sz w:val="24"/>
                <w:szCs w:val="24"/>
              </w:rPr>
              <w:t xml:space="preserve"> </w:t>
            </w:r>
            <w:r w:rsidR="000171D2" w:rsidRPr="00502152">
              <w:rPr>
                <w:rFonts w:ascii="Arial" w:hAnsi="Arial" w:cs="Arial"/>
                <w:color w:val="000000"/>
                <w:sz w:val="24"/>
                <w:szCs w:val="24"/>
              </w:rPr>
              <w:t>transaction should result in a profit for the bank.</w:t>
            </w:r>
          </w:p>
          <w:p w:rsidR="00920BC0" w:rsidRDefault="009D0CFE" w:rsidP="00920BC0">
            <w:pPr>
              <w:spacing w:line="360" w:lineRule="auto"/>
              <w:jc w:val="both"/>
              <w:rPr>
                <w:rFonts w:ascii="Arial" w:hAnsi="Arial" w:cs="Arial"/>
                <w:b/>
                <w:color w:val="000000"/>
                <w:sz w:val="24"/>
                <w:szCs w:val="24"/>
              </w:rPr>
            </w:pPr>
            <w:r w:rsidRPr="00C26A1F">
              <w:rPr>
                <w:rFonts w:ascii="Arial" w:hAnsi="Arial" w:cs="Arial"/>
                <w:b/>
                <w:color w:val="000000"/>
                <w:sz w:val="24"/>
                <w:szCs w:val="24"/>
              </w:rPr>
              <w:t>ii.</w:t>
            </w:r>
            <w:r w:rsidR="007F1552">
              <w:rPr>
                <w:rFonts w:ascii="Arial" w:hAnsi="Arial" w:cs="Arial"/>
                <w:b/>
                <w:color w:val="000000"/>
                <w:sz w:val="24"/>
                <w:szCs w:val="24"/>
              </w:rPr>
              <w:t xml:space="preserve"> </w:t>
            </w:r>
            <w:r w:rsidR="008C7DD8" w:rsidRPr="00502152">
              <w:rPr>
                <w:rFonts w:ascii="Arial" w:hAnsi="Arial" w:cs="Arial"/>
                <w:b/>
                <w:color w:val="000000"/>
                <w:sz w:val="24"/>
                <w:szCs w:val="24"/>
              </w:rPr>
              <w:t>Istisna’a Contract</w:t>
            </w:r>
          </w:p>
          <w:p w:rsidR="0060719F" w:rsidRDefault="00502152" w:rsidP="00502152">
            <w:pPr>
              <w:spacing w:line="360" w:lineRule="auto"/>
              <w:jc w:val="both"/>
              <w:rPr>
                <w:rFonts w:ascii="Arial" w:hAnsi="Arial" w:cs="Arial"/>
                <w:color w:val="000000"/>
                <w:sz w:val="24"/>
                <w:szCs w:val="24"/>
              </w:rPr>
            </w:pPr>
            <w:r w:rsidRPr="00502152">
              <w:rPr>
                <w:rFonts w:ascii="Arial" w:hAnsi="Arial" w:cs="Arial"/>
                <w:color w:val="000000"/>
                <w:sz w:val="24"/>
                <w:szCs w:val="24"/>
              </w:rPr>
              <w:t>It is a contractual agreement for manufacturing</w:t>
            </w:r>
            <w:r>
              <w:rPr>
                <w:rFonts w:ascii="Arial" w:hAnsi="Arial" w:cs="Arial"/>
                <w:color w:val="000000"/>
                <w:sz w:val="24"/>
                <w:szCs w:val="24"/>
              </w:rPr>
              <w:t xml:space="preserve"> </w:t>
            </w:r>
            <w:r w:rsidRPr="00502152">
              <w:rPr>
                <w:rFonts w:ascii="Arial" w:hAnsi="Arial" w:cs="Arial"/>
                <w:color w:val="000000"/>
                <w:sz w:val="24"/>
                <w:szCs w:val="24"/>
              </w:rPr>
              <w:t>goods and commodities, allowing cash payment in advance and future</w:t>
            </w:r>
            <w:r>
              <w:rPr>
                <w:rFonts w:ascii="Arial" w:hAnsi="Arial" w:cs="Arial"/>
                <w:color w:val="000000"/>
                <w:sz w:val="24"/>
                <w:szCs w:val="24"/>
              </w:rPr>
              <w:t xml:space="preserve"> </w:t>
            </w:r>
            <w:r w:rsidRPr="00502152">
              <w:rPr>
                <w:rFonts w:ascii="Arial" w:hAnsi="Arial" w:cs="Arial"/>
                <w:color w:val="000000"/>
                <w:sz w:val="24"/>
                <w:szCs w:val="24"/>
              </w:rPr>
              <w:t>delivery or a future payment and future delivery. A manufacturer or builder</w:t>
            </w:r>
            <w:r>
              <w:rPr>
                <w:rFonts w:ascii="Arial" w:hAnsi="Arial" w:cs="Arial"/>
                <w:color w:val="000000"/>
                <w:sz w:val="24"/>
                <w:szCs w:val="24"/>
              </w:rPr>
              <w:t xml:space="preserve"> </w:t>
            </w:r>
            <w:r w:rsidRPr="00502152">
              <w:rPr>
                <w:rFonts w:ascii="Arial" w:hAnsi="Arial" w:cs="Arial"/>
                <w:color w:val="000000"/>
                <w:sz w:val="24"/>
                <w:szCs w:val="24"/>
              </w:rPr>
              <w:t>agrees to produce or build a well described good or building at a given price</w:t>
            </w:r>
            <w:r>
              <w:rPr>
                <w:rFonts w:ascii="Arial" w:hAnsi="Arial" w:cs="Arial"/>
                <w:color w:val="000000"/>
                <w:sz w:val="24"/>
                <w:szCs w:val="24"/>
              </w:rPr>
              <w:t xml:space="preserve"> </w:t>
            </w:r>
            <w:r w:rsidRPr="00502152">
              <w:rPr>
                <w:rFonts w:ascii="Arial" w:hAnsi="Arial" w:cs="Arial"/>
                <w:color w:val="000000"/>
                <w:sz w:val="24"/>
                <w:szCs w:val="24"/>
              </w:rPr>
              <w:t>on a given date in the future. Price can be paid in installments, step by step</w:t>
            </w:r>
            <w:r>
              <w:rPr>
                <w:rFonts w:ascii="Arial" w:hAnsi="Arial" w:cs="Arial"/>
                <w:color w:val="000000"/>
                <w:sz w:val="24"/>
                <w:szCs w:val="24"/>
              </w:rPr>
              <w:t xml:space="preserve"> </w:t>
            </w:r>
            <w:r w:rsidRPr="00502152">
              <w:rPr>
                <w:rFonts w:ascii="Arial" w:hAnsi="Arial" w:cs="Arial"/>
                <w:color w:val="000000"/>
                <w:sz w:val="24"/>
                <w:szCs w:val="24"/>
              </w:rPr>
              <w:t xml:space="preserve">as agreed between the parties. Istisna’a can be used for </w:t>
            </w:r>
            <w:r w:rsidRPr="00502152">
              <w:rPr>
                <w:rFonts w:ascii="Arial" w:hAnsi="Arial" w:cs="Arial"/>
                <w:color w:val="000000"/>
                <w:sz w:val="24"/>
                <w:szCs w:val="24"/>
              </w:rPr>
              <w:lastRenderedPageBreak/>
              <w:t>providing the facility</w:t>
            </w:r>
            <w:r>
              <w:rPr>
                <w:rFonts w:ascii="Arial" w:hAnsi="Arial" w:cs="Arial"/>
                <w:color w:val="000000"/>
                <w:sz w:val="24"/>
                <w:szCs w:val="24"/>
              </w:rPr>
              <w:t xml:space="preserve"> </w:t>
            </w:r>
            <w:r w:rsidRPr="00502152">
              <w:rPr>
                <w:rFonts w:ascii="Arial" w:hAnsi="Arial" w:cs="Arial"/>
                <w:color w:val="000000"/>
                <w:sz w:val="24"/>
                <w:szCs w:val="24"/>
              </w:rPr>
              <w:t>of financing the manufacture or construction of houses, plants, projects, and</w:t>
            </w:r>
            <w:r>
              <w:rPr>
                <w:rFonts w:ascii="Arial" w:hAnsi="Arial" w:cs="Arial"/>
                <w:color w:val="000000"/>
                <w:sz w:val="24"/>
                <w:szCs w:val="24"/>
              </w:rPr>
              <w:t xml:space="preserve"> </w:t>
            </w:r>
            <w:r w:rsidRPr="00502152">
              <w:rPr>
                <w:rFonts w:ascii="Arial" w:hAnsi="Arial" w:cs="Arial"/>
                <w:color w:val="000000"/>
                <w:sz w:val="24"/>
                <w:szCs w:val="24"/>
              </w:rPr>
              <w:t>building of bridges, roads and highways.</w:t>
            </w:r>
          </w:p>
          <w:p w:rsidR="00502152" w:rsidRPr="00502152" w:rsidRDefault="00502152" w:rsidP="00DA3CEE">
            <w:pPr>
              <w:spacing w:line="360" w:lineRule="auto"/>
              <w:jc w:val="both"/>
              <w:rPr>
                <w:rFonts w:ascii="Arial" w:hAnsi="Arial" w:cs="Arial"/>
                <w:i/>
                <w:color w:val="000000"/>
                <w:sz w:val="24"/>
                <w:szCs w:val="24"/>
              </w:rPr>
            </w:pPr>
            <w:r w:rsidRPr="00502152">
              <w:rPr>
                <w:rFonts w:ascii="Arial" w:hAnsi="Arial" w:cs="Arial"/>
                <w:i/>
                <w:color w:val="000000"/>
                <w:sz w:val="24"/>
                <w:szCs w:val="24"/>
              </w:rPr>
              <w:t>(Source: SBP Publication, ‘Islamic Banking and Finance: Theory and Practice’</w:t>
            </w:r>
          </w:p>
          <w:p w:rsidR="00502152" w:rsidRPr="00502152" w:rsidRDefault="00502152" w:rsidP="00DA3CEE">
            <w:pPr>
              <w:spacing w:line="360" w:lineRule="auto"/>
              <w:jc w:val="both"/>
              <w:rPr>
                <w:rFonts w:ascii="Arial" w:hAnsi="Arial" w:cs="Arial"/>
                <w:i/>
                <w:color w:val="000000"/>
                <w:sz w:val="24"/>
                <w:szCs w:val="24"/>
              </w:rPr>
            </w:pPr>
            <w:r w:rsidRPr="00502152">
              <w:rPr>
                <w:rFonts w:ascii="Arial" w:hAnsi="Arial" w:cs="Arial"/>
                <w:i/>
                <w:color w:val="000000"/>
                <w:sz w:val="24"/>
                <w:szCs w:val="24"/>
              </w:rPr>
              <w:t>by Muhammad Ayub, Sr. J.D. IBD, SBP)</w:t>
            </w:r>
          </w:p>
          <w:p w:rsidR="00354521" w:rsidRDefault="00354521" w:rsidP="00920BC0">
            <w:pPr>
              <w:spacing w:line="360" w:lineRule="auto"/>
              <w:jc w:val="both"/>
              <w:rPr>
                <w:rFonts w:ascii="Arial" w:hAnsi="Arial" w:cs="Arial"/>
                <w:b/>
                <w:sz w:val="24"/>
                <w:szCs w:val="24"/>
              </w:rPr>
            </w:pPr>
          </w:p>
          <w:p w:rsidR="00836035" w:rsidRPr="00502152" w:rsidRDefault="009D0CFE" w:rsidP="00920BC0">
            <w:pPr>
              <w:spacing w:line="360" w:lineRule="auto"/>
              <w:jc w:val="both"/>
              <w:rPr>
                <w:rFonts w:ascii="Arial" w:hAnsi="Arial" w:cs="Arial"/>
                <w:b/>
                <w:sz w:val="24"/>
                <w:szCs w:val="24"/>
              </w:rPr>
            </w:pPr>
            <w:r w:rsidRPr="007A3FEE">
              <w:rPr>
                <w:rFonts w:ascii="Arial" w:hAnsi="Arial" w:cs="Arial"/>
                <w:b/>
                <w:sz w:val="24"/>
                <w:szCs w:val="24"/>
              </w:rPr>
              <w:t xml:space="preserve">iii. </w:t>
            </w:r>
            <w:r w:rsidR="00502152">
              <w:rPr>
                <w:rFonts w:ascii="Arial" w:hAnsi="Arial" w:cs="Arial"/>
                <w:b/>
                <w:sz w:val="24"/>
                <w:szCs w:val="24"/>
              </w:rPr>
              <w:t xml:space="preserve">Meaning of the term ‘Salaf’ </w:t>
            </w:r>
          </w:p>
          <w:p w:rsidR="00C50A46" w:rsidRDefault="0031644D" w:rsidP="00C50A46">
            <w:pPr>
              <w:spacing w:line="360" w:lineRule="auto"/>
              <w:jc w:val="both"/>
              <w:rPr>
                <w:rFonts w:ascii="Arial" w:hAnsi="Arial" w:cs="Arial"/>
                <w:color w:val="000000"/>
                <w:sz w:val="24"/>
                <w:szCs w:val="24"/>
              </w:rPr>
            </w:pPr>
            <w:r w:rsidRPr="0031644D">
              <w:rPr>
                <w:rFonts w:ascii="Arial" w:hAnsi="Arial" w:cs="Arial"/>
                <w:color w:val="000000"/>
                <w:sz w:val="24"/>
                <w:szCs w:val="24"/>
              </w:rPr>
              <w:t xml:space="preserve">The word </w:t>
            </w:r>
            <w:r w:rsidRPr="0031644D">
              <w:rPr>
                <w:rFonts w:ascii="Arial" w:hAnsi="Arial" w:cs="Arial"/>
                <w:i/>
                <w:iCs/>
                <w:color w:val="000000"/>
                <w:sz w:val="24"/>
                <w:szCs w:val="24"/>
              </w:rPr>
              <w:t xml:space="preserve">Salaf </w:t>
            </w:r>
            <w:r w:rsidRPr="0031644D">
              <w:rPr>
                <w:rFonts w:ascii="Arial" w:hAnsi="Arial" w:cs="Arial"/>
                <w:color w:val="000000"/>
                <w:sz w:val="24"/>
                <w:szCs w:val="24"/>
              </w:rPr>
              <w:t>literally means a loan which draws forth no profit for</w:t>
            </w:r>
            <w:r>
              <w:rPr>
                <w:rFonts w:ascii="Arial" w:hAnsi="Arial" w:cs="Arial"/>
                <w:color w:val="000000"/>
                <w:sz w:val="24"/>
                <w:szCs w:val="24"/>
              </w:rPr>
              <w:t xml:space="preserve"> </w:t>
            </w:r>
            <w:r w:rsidRPr="0031644D">
              <w:rPr>
                <w:rFonts w:ascii="Arial" w:hAnsi="Arial" w:cs="Arial"/>
                <w:color w:val="000000"/>
                <w:sz w:val="24"/>
                <w:szCs w:val="24"/>
              </w:rPr>
              <w:t xml:space="preserve">the creditor. </w:t>
            </w:r>
            <w:r w:rsidR="001043FF" w:rsidRPr="00C50A46">
              <w:rPr>
                <w:rFonts w:ascii="Arial" w:hAnsi="Arial" w:cs="Arial"/>
                <w:color w:val="000000"/>
                <w:sz w:val="24"/>
                <w:szCs w:val="24"/>
              </w:rPr>
              <w:t>The word Salaf or</w:t>
            </w:r>
            <w:r w:rsidR="001043FF">
              <w:rPr>
                <w:rFonts w:ascii="Arial" w:hAnsi="Arial" w:cs="Arial"/>
                <w:color w:val="000000"/>
                <w:sz w:val="24"/>
                <w:szCs w:val="24"/>
              </w:rPr>
              <w:t xml:space="preserve"> </w:t>
            </w:r>
            <w:r w:rsidR="001043FF" w:rsidRPr="00C50A46">
              <w:rPr>
                <w:rFonts w:ascii="Arial" w:hAnsi="Arial" w:cs="Arial"/>
                <w:color w:val="000000"/>
                <w:sz w:val="24"/>
                <w:szCs w:val="24"/>
              </w:rPr>
              <w:t xml:space="preserve">Taslif, </w:t>
            </w:r>
            <w:r w:rsidR="001043FF">
              <w:rPr>
                <w:rFonts w:ascii="Arial" w:hAnsi="Arial" w:cs="Arial"/>
                <w:color w:val="000000"/>
                <w:sz w:val="24"/>
                <w:szCs w:val="24"/>
              </w:rPr>
              <w:t xml:space="preserve">also </w:t>
            </w:r>
            <w:r w:rsidR="001043FF" w:rsidRPr="00C50A46">
              <w:rPr>
                <w:rFonts w:ascii="Arial" w:hAnsi="Arial" w:cs="Arial"/>
                <w:color w:val="000000"/>
                <w:sz w:val="24"/>
                <w:szCs w:val="24"/>
              </w:rPr>
              <w:t>means payment in advance, referring to a sale by advance p</w:t>
            </w:r>
            <w:r w:rsidR="001043FF">
              <w:rPr>
                <w:rFonts w:ascii="Arial" w:hAnsi="Arial" w:cs="Arial"/>
                <w:color w:val="000000"/>
                <w:sz w:val="24"/>
                <w:szCs w:val="24"/>
              </w:rPr>
              <w:t>ayment. The term</w:t>
            </w:r>
            <w:r w:rsidR="001043FF" w:rsidRPr="00C50A46">
              <w:rPr>
                <w:rFonts w:ascii="Arial" w:hAnsi="Arial" w:cs="Arial"/>
                <w:color w:val="000000"/>
                <w:sz w:val="24"/>
                <w:szCs w:val="24"/>
              </w:rPr>
              <w:t xml:space="preserve"> was used by</w:t>
            </w:r>
            <w:r w:rsidR="001043FF">
              <w:rPr>
                <w:rFonts w:ascii="Arial" w:hAnsi="Arial" w:cs="Arial"/>
                <w:color w:val="000000"/>
                <w:sz w:val="24"/>
                <w:szCs w:val="24"/>
              </w:rPr>
              <w:t xml:space="preserve"> </w:t>
            </w:r>
            <w:r w:rsidR="001043FF" w:rsidRPr="00C50A46">
              <w:rPr>
                <w:rFonts w:ascii="Arial" w:hAnsi="Arial" w:cs="Arial"/>
                <w:color w:val="000000"/>
                <w:sz w:val="24"/>
                <w:szCs w:val="24"/>
              </w:rPr>
              <w:t>jurists of Hijaz, while the jurists based in Baghdad, Iraq mainly used the term Salam for forward sale</w:t>
            </w:r>
            <w:r w:rsidR="001043FF">
              <w:rPr>
                <w:rFonts w:ascii="Arial" w:hAnsi="Arial" w:cs="Arial"/>
                <w:color w:val="000000"/>
                <w:sz w:val="24"/>
                <w:szCs w:val="24"/>
              </w:rPr>
              <w:t xml:space="preserve"> </w:t>
            </w:r>
            <w:r w:rsidR="00354521">
              <w:rPr>
                <w:rFonts w:ascii="Arial" w:hAnsi="Arial" w:cs="Arial"/>
                <w:color w:val="000000"/>
                <w:sz w:val="24"/>
                <w:szCs w:val="24"/>
              </w:rPr>
              <w:t xml:space="preserve">transactions in which </w:t>
            </w:r>
            <w:r w:rsidR="00354521" w:rsidRPr="0031644D">
              <w:rPr>
                <w:rFonts w:ascii="Arial" w:hAnsi="Arial" w:cs="Arial"/>
                <w:color w:val="000000"/>
                <w:sz w:val="24"/>
                <w:szCs w:val="24"/>
              </w:rPr>
              <w:t>price of the commodity is paid in advance</w:t>
            </w:r>
            <w:r w:rsidR="00354521">
              <w:rPr>
                <w:rFonts w:ascii="Arial" w:hAnsi="Arial" w:cs="Arial"/>
                <w:color w:val="000000"/>
                <w:sz w:val="24"/>
                <w:szCs w:val="24"/>
              </w:rPr>
              <w:t xml:space="preserve"> </w:t>
            </w:r>
            <w:r w:rsidR="00354521" w:rsidRPr="0031644D">
              <w:rPr>
                <w:rFonts w:ascii="Arial" w:hAnsi="Arial" w:cs="Arial"/>
                <w:color w:val="000000"/>
                <w:sz w:val="24"/>
                <w:szCs w:val="24"/>
              </w:rPr>
              <w:t>while the commodity or the counter value is supplied in future; thus</w:t>
            </w:r>
            <w:r w:rsidR="00354521">
              <w:rPr>
                <w:rFonts w:ascii="Arial" w:hAnsi="Arial" w:cs="Arial"/>
                <w:color w:val="000000"/>
                <w:sz w:val="24"/>
                <w:szCs w:val="24"/>
              </w:rPr>
              <w:t xml:space="preserve"> </w:t>
            </w:r>
            <w:r w:rsidR="00354521" w:rsidRPr="0031644D">
              <w:rPr>
                <w:rFonts w:ascii="Arial" w:hAnsi="Arial" w:cs="Arial"/>
                <w:color w:val="000000"/>
                <w:sz w:val="24"/>
                <w:szCs w:val="24"/>
              </w:rPr>
              <w:t>the contract creates a liability for the seller.</w:t>
            </w:r>
            <w:r w:rsidR="00354521">
              <w:rPr>
                <w:rFonts w:ascii="Calibri" w:hAnsi="Calibri" w:cs="Calibri"/>
                <w:sz w:val="24"/>
                <w:szCs w:val="24"/>
              </w:rPr>
              <w:t xml:space="preserve"> </w:t>
            </w:r>
            <w:r w:rsidR="00C50A46" w:rsidRPr="00C50A46">
              <w:rPr>
                <w:rFonts w:ascii="Arial" w:hAnsi="Arial" w:cs="Arial"/>
                <w:color w:val="000000"/>
                <w:sz w:val="24"/>
                <w:szCs w:val="24"/>
              </w:rPr>
              <w:t>As the commodity to be delivered in future against promp</w:t>
            </w:r>
            <w:r w:rsidR="00C50A46">
              <w:rPr>
                <w:rFonts w:ascii="Arial" w:hAnsi="Arial" w:cs="Arial"/>
                <w:color w:val="000000"/>
                <w:sz w:val="24"/>
                <w:szCs w:val="24"/>
              </w:rPr>
              <w:t xml:space="preserve">t payment becomes a debt on the </w:t>
            </w:r>
            <w:r w:rsidR="00C50A46" w:rsidRPr="00C50A46">
              <w:rPr>
                <w:rFonts w:ascii="Arial" w:hAnsi="Arial" w:cs="Arial"/>
                <w:color w:val="000000"/>
                <w:sz w:val="24"/>
                <w:szCs w:val="24"/>
              </w:rPr>
              <w:t xml:space="preserve">part of the seller, the transaction is </w:t>
            </w:r>
            <w:r w:rsidR="00354521">
              <w:rPr>
                <w:rFonts w:ascii="Arial" w:hAnsi="Arial" w:cs="Arial"/>
                <w:color w:val="000000"/>
                <w:sz w:val="24"/>
                <w:szCs w:val="24"/>
              </w:rPr>
              <w:t xml:space="preserve">then </w:t>
            </w:r>
            <w:r w:rsidR="00C50A46" w:rsidRPr="00C50A46">
              <w:rPr>
                <w:rFonts w:ascii="Arial" w:hAnsi="Arial" w:cs="Arial"/>
                <w:color w:val="000000"/>
                <w:sz w:val="24"/>
                <w:szCs w:val="24"/>
              </w:rPr>
              <w:t>termed Salaf and implies a loan without any benefit.</w:t>
            </w:r>
          </w:p>
          <w:p w:rsidR="00354521" w:rsidRPr="00354521" w:rsidRDefault="00354521" w:rsidP="00C50A46">
            <w:pPr>
              <w:spacing w:line="360" w:lineRule="auto"/>
              <w:jc w:val="both"/>
              <w:rPr>
                <w:rFonts w:ascii="Calibri" w:hAnsi="Calibri" w:cs="Calibri"/>
                <w:sz w:val="24"/>
                <w:szCs w:val="24"/>
              </w:rPr>
            </w:pPr>
          </w:p>
          <w:p w:rsidR="0031644D" w:rsidRPr="0031644D" w:rsidRDefault="008021F4" w:rsidP="00920BC0">
            <w:pPr>
              <w:spacing w:line="360" w:lineRule="auto"/>
              <w:jc w:val="both"/>
              <w:rPr>
                <w:rFonts w:ascii="Arial" w:hAnsi="Arial" w:cs="Arial"/>
                <w:b/>
                <w:sz w:val="24"/>
                <w:szCs w:val="24"/>
              </w:rPr>
            </w:pPr>
            <w:r w:rsidRPr="00C26A1F">
              <w:rPr>
                <w:rFonts w:ascii="Arial" w:hAnsi="Arial" w:cs="Arial"/>
                <w:b/>
                <w:sz w:val="24"/>
                <w:szCs w:val="24"/>
                <w:lang w:val="en-GB"/>
              </w:rPr>
              <w:t xml:space="preserve">iv. </w:t>
            </w:r>
            <w:r w:rsidR="0031644D" w:rsidRPr="0031644D">
              <w:rPr>
                <w:rFonts w:ascii="Arial" w:hAnsi="Arial" w:cs="Arial"/>
                <w:b/>
                <w:sz w:val="24"/>
                <w:szCs w:val="24"/>
              </w:rPr>
              <w:t>Discuss the economic role of ‘Bai Salam</w:t>
            </w:r>
          </w:p>
          <w:p w:rsidR="00AC1D8B" w:rsidRPr="00AC1D8B" w:rsidRDefault="00AC1D8B" w:rsidP="00AC1D8B">
            <w:pPr>
              <w:spacing w:line="360" w:lineRule="auto"/>
              <w:jc w:val="both"/>
              <w:rPr>
                <w:rFonts w:ascii="Arial" w:hAnsi="Arial" w:cs="Arial"/>
                <w:sz w:val="24"/>
                <w:szCs w:val="24"/>
              </w:rPr>
            </w:pPr>
            <w:r w:rsidRPr="00AC1D8B">
              <w:rPr>
                <w:rFonts w:ascii="Arial" w:hAnsi="Arial" w:cs="Arial"/>
                <w:sz w:val="24"/>
                <w:szCs w:val="24"/>
              </w:rPr>
              <w:t xml:space="preserve">Forward sale in the form of </w:t>
            </w:r>
            <w:r w:rsidR="000171D2">
              <w:rPr>
                <w:rFonts w:ascii="Arial" w:hAnsi="Arial" w:cs="Arial"/>
                <w:sz w:val="24"/>
                <w:szCs w:val="24"/>
              </w:rPr>
              <w:t xml:space="preserve">bay al </w:t>
            </w:r>
            <w:r w:rsidRPr="00AC1D8B">
              <w:rPr>
                <w:rFonts w:ascii="Arial" w:hAnsi="Arial" w:cs="Arial"/>
                <w:sz w:val="24"/>
                <w:szCs w:val="24"/>
              </w:rPr>
              <w:t>Salam</w:t>
            </w:r>
            <w:r w:rsidR="000171D2">
              <w:rPr>
                <w:rFonts w:ascii="Arial" w:hAnsi="Arial" w:cs="Arial"/>
                <w:sz w:val="24"/>
                <w:szCs w:val="24"/>
              </w:rPr>
              <w:t xml:space="preserve"> has been allowed by the Shari</w:t>
            </w:r>
            <w:r w:rsidRPr="00AC1D8B">
              <w:rPr>
                <w:rFonts w:ascii="Arial" w:hAnsi="Arial" w:cs="Arial"/>
                <w:sz w:val="24"/>
                <w:szCs w:val="24"/>
              </w:rPr>
              <w:t>ah with such a structure</w:t>
            </w:r>
            <w:r>
              <w:rPr>
                <w:rFonts w:ascii="Arial" w:hAnsi="Arial" w:cs="Arial"/>
                <w:sz w:val="24"/>
                <w:szCs w:val="24"/>
              </w:rPr>
              <w:t xml:space="preserve"> </w:t>
            </w:r>
            <w:r w:rsidRPr="00AC1D8B">
              <w:rPr>
                <w:rFonts w:ascii="Arial" w:hAnsi="Arial" w:cs="Arial"/>
                <w:sz w:val="24"/>
                <w:szCs w:val="24"/>
              </w:rPr>
              <w:t>that it becomes free from Riba, Gharar and, therefore, from exploitation of one party by the</w:t>
            </w:r>
            <w:r>
              <w:rPr>
                <w:rFonts w:ascii="Arial" w:hAnsi="Arial" w:cs="Arial"/>
                <w:sz w:val="24"/>
                <w:szCs w:val="24"/>
              </w:rPr>
              <w:t xml:space="preserve"> </w:t>
            </w:r>
            <w:r w:rsidRPr="00AC1D8B">
              <w:rPr>
                <w:rFonts w:ascii="Arial" w:hAnsi="Arial" w:cs="Arial"/>
                <w:sz w:val="24"/>
                <w:szCs w:val="24"/>
              </w:rPr>
              <w:t>other. It is rather based on genuine need of the business and, therefore, beneficial to both</w:t>
            </w:r>
            <w:r>
              <w:rPr>
                <w:rFonts w:ascii="Arial" w:hAnsi="Arial" w:cs="Arial"/>
                <w:sz w:val="24"/>
                <w:szCs w:val="24"/>
              </w:rPr>
              <w:t xml:space="preserve"> </w:t>
            </w:r>
            <w:r w:rsidRPr="00AC1D8B">
              <w:rPr>
                <w:rFonts w:ascii="Arial" w:hAnsi="Arial" w:cs="Arial"/>
                <w:sz w:val="24"/>
                <w:szCs w:val="24"/>
              </w:rPr>
              <w:t>buyer and seller. The seller gets in advance the money he needs in exchange of obligation</w:t>
            </w:r>
            <w:r>
              <w:rPr>
                <w:rFonts w:ascii="Arial" w:hAnsi="Arial" w:cs="Arial"/>
                <w:sz w:val="24"/>
                <w:szCs w:val="24"/>
              </w:rPr>
              <w:t xml:space="preserve"> </w:t>
            </w:r>
            <w:r w:rsidRPr="00AC1D8B">
              <w:rPr>
                <w:rFonts w:ascii="Arial" w:hAnsi="Arial" w:cs="Arial"/>
                <w:sz w:val="24"/>
                <w:szCs w:val="24"/>
              </w:rPr>
              <w:t>to deliver the commodity later. Thus, he benefits from the Salam sale by covering his</w:t>
            </w:r>
            <w:r>
              <w:rPr>
                <w:rFonts w:ascii="Arial" w:hAnsi="Arial" w:cs="Arial"/>
                <w:sz w:val="24"/>
                <w:szCs w:val="24"/>
              </w:rPr>
              <w:t xml:space="preserve"> </w:t>
            </w:r>
            <w:r w:rsidRPr="00AC1D8B">
              <w:rPr>
                <w:rFonts w:ascii="Arial" w:hAnsi="Arial" w:cs="Arial"/>
                <w:sz w:val="24"/>
                <w:szCs w:val="24"/>
              </w:rPr>
              <w:t>cash/liquidity needs in respect of personal expenses or for productive or trading activity.</w:t>
            </w:r>
          </w:p>
          <w:p w:rsidR="00AC1D8B" w:rsidRPr="00AC1D8B" w:rsidRDefault="00AC1D8B" w:rsidP="00AC1D8B">
            <w:pPr>
              <w:spacing w:line="360" w:lineRule="auto"/>
              <w:jc w:val="both"/>
              <w:rPr>
                <w:rFonts w:ascii="Arial" w:hAnsi="Arial" w:cs="Arial"/>
                <w:sz w:val="24"/>
                <w:szCs w:val="24"/>
              </w:rPr>
            </w:pPr>
            <w:r w:rsidRPr="00AC1D8B">
              <w:rPr>
                <w:rFonts w:ascii="Arial" w:hAnsi="Arial" w:cs="Arial"/>
                <w:sz w:val="24"/>
                <w:szCs w:val="24"/>
              </w:rPr>
              <w:t>The purchaser gets the commodity he has planned to trade at the time he decides. He will</w:t>
            </w:r>
            <w:r>
              <w:rPr>
                <w:rFonts w:ascii="Arial" w:hAnsi="Arial" w:cs="Arial"/>
                <w:sz w:val="24"/>
                <w:szCs w:val="24"/>
              </w:rPr>
              <w:t xml:space="preserve"> </w:t>
            </w:r>
            <w:r w:rsidRPr="00AC1D8B">
              <w:rPr>
                <w:rFonts w:ascii="Arial" w:hAnsi="Arial" w:cs="Arial"/>
                <w:sz w:val="24"/>
                <w:szCs w:val="24"/>
              </w:rPr>
              <w:t>also benefit from cheap prices, because usually the Salam price is cheaper than the cash</w:t>
            </w:r>
            <w:r>
              <w:rPr>
                <w:rFonts w:ascii="Arial" w:hAnsi="Arial" w:cs="Arial"/>
                <w:sz w:val="24"/>
                <w:szCs w:val="24"/>
              </w:rPr>
              <w:t xml:space="preserve"> </w:t>
            </w:r>
            <w:r w:rsidRPr="00AC1D8B">
              <w:rPr>
                <w:rFonts w:ascii="Arial" w:hAnsi="Arial" w:cs="Arial"/>
                <w:sz w:val="24"/>
                <w:szCs w:val="24"/>
              </w:rPr>
              <w:t>market price. This way he will also be secured against fluctuations of price.</w:t>
            </w:r>
            <w:r w:rsidR="00617968">
              <w:rPr>
                <w:rFonts w:ascii="Arial" w:hAnsi="Arial" w:cs="Arial"/>
                <w:sz w:val="24"/>
                <w:szCs w:val="24"/>
              </w:rPr>
              <w:t xml:space="preserve"> </w:t>
            </w:r>
          </w:p>
          <w:p w:rsidR="008F2DBD" w:rsidRPr="008F2DBD" w:rsidRDefault="008F2DBD" w:rsidP="008F2DBD">
            <w:pPr>
              <w:spacing w:line="360" w:lineRule="auto"/>
              <w:jc w:val="both"/>
              <w:rPr>
                <w:rFonts w:ascii="Arial" w:hAnsi="Arial" w:cs="Arial"/>
                <w:sz w:val="24"/>
                <w:szCs w:val="24"/>
              </w:rPr>
            </w:pPr>
            <w:r w:rsidRPr="008F2DBD">
              <w:rPr>
                <w:rFonts w:ascii="Arial" w:hAnsi="Arial" w:cs="Arial"/>
                <w:sz w:val="24"/>
                <w:szCs w:val="24"/>
              </w:rPr>
              <w:t>From the point of view of the farmers, Bai‘ Salam might be a preferable way of taking</w:t>
            </w:r>
          </w:p>
          <w:p w:rsidR="008F2DBD" w:rsidRPr="008F2DBD" w:rsidRDefault="008F2DBD" w:rsidP="008F2DBD">
            <w:pPr>
              <w:spacing w:line="360" w:lineRule="auto"/>
              <w:jc w:val="both"/>
              <w:rPr>
                <w:rFonts w:ascii="Arial" w:hAnsi="Arial" w:cs="Arial"/>
                <w:sz w:val="24"/>
                <w:szCs w:val="24"/>
              </w:rPr>
            </w:pPr>
            <w:r w:rsidRPr="008F2DBD">
              <w:rPr>
                <w:rFonts w:ascii="Arial" w:hAnsi="Arial" w:cs="Arial"/>
                <w:sz w:val="24"/>
                <w:szCs w:val="24"/>
              </w:rPr>
              <w:t>financing as compared to a loan with interest, because first, it did not make an increase</w:t>
            </w:r>
            <w:r>
              <w:rPr>
                <w:rFonts w:ascii="Arial" w:hAnsi="Arial" w:cs="Arial"/>
                <w:sz w:val="24"/>
                <w:szCs w:val="24"/>
              </w:rPr>
              <w:t xml:space="preserve"> </w:t>
            </w:r>
            <w:r w:rsidRPr="008F2DBD">
              <w:rPr>
                <w:rFonts w:ascii="Arial" w:hAnsi="Arial" w:cs="Arial"/>
                <w:sz w:val="24"/>
                <w:szCs w:val="24"/>
              </w:rPr>
              <w:t>in cost as interest did and, second, it saved them from the hardships and the risk involved</w:t>
            </w:r>
            <w:r>
              <w:rPr>
                <w:rFonts w:ascii="Arial" w:hAnsi="Arial" w:cs="Arial"/>
                <w:sz w:val="24"/>
                <w:szCs w:val="24"/>
              </w:rPr>
              <w:t xml:space="preserve"> </w:t>
            </w:r>
            <w:r w:rsidRPr="008F2DBD">
              <w:rPr>
                <w:rFonts w:ascii="Arial" w:hAnsi="Arial" w:cs="Arial"/>
                <w:sz w:val="24"/>
                <w:szCs w:val="24"/>
              </w:rPr>
              <w:t>in marketing their produce. It is not certain whether the institutions of Bai‘ Salam brought</w:t>
            </w:r>
            <w:r>
              <w:rPr>
                <w:rFonts w:ascii="Arial" w:hAnsi="Arial" w:cs="Arial"/>
                <w:sz w:val="24"/>
                <w:szCs w:val="24"/>
              </w:rPr>
              <w:t xml:space="preserve"> </w:t>
            </w:r>
            <w:r w:rsidRPr="008F2DBD">
              <w:rPr>
                <w:rFonts w:ascii="Arial" w:hAnsi="Arial" w:cs="Arial"/>
                <w:sz w:val="24"/>
                <w:szCs w:val="24"/>
              </w:rPr>
              <w:t>about any change in the role of intermediaries in the rural economy. It is, however, certain</w:t>
            </w:r>
            <w:r>
              <w:rPr>
                <w:rFonts w:ascii="Arial" w:hAnsi="Arial" w:cs="Arial"/>
                <w:sz w:val="24"/>
                <w:szCs w:val="24"/>
              </w:rPr>
              <w:t xml:space="preserve"> </w:t>
            </w:r>
            <w:r w:rsidRPr="008F2DBD">
              <w:rPr>
                <w:rFonts w:ascii="Arial" w:hAnsi="Arial" w:cs="Arial"/>
                <w:sz w:val="24"/>
                <w:szCs w:val="24"/>
              </w:rPr>
              <w:t xml:space="preserve">that it paved the way for a direct relationship </w:t>
            </w:r>
            <w:r w:rsidRPr="008F2DBD">
              <w:rPr>
                <w:rFonts w:ascii="Arial" w:hAnsi="Arial" w:cs="Arial"/>
                <w:sz w:val="24"/>
                <w:szCs w:val="24"/>
              </w:rPr>
              <w:lastRenderedPageBreak/>
              <w:t>between the grower and the trader in the city,</w:t>
            </w:r>
            <w:r>
              <w:rPr>
                <w:rFonts w:ascii="Arial" w:hAnsi="Arial" w:cs="Arial"/>
                <w:sz w:val="24"/>
                <w:szCs w:val="24"/>
              </w:rPr>
              <w:t xml:space="preserve"> </w:t>
            </w:r>
            <w:r w:rsidRPr="008F2DBD">
              <w:rPr>
                <w:rFonts w:ascii="Arial" w:hAnsi="Arial" w:cs="Arial"/>
                <w:sz w:val="24"/>
                <w:szCs w:val="24"/>
              </w:rPr>
              <w:t>who generally was the supplier of funds.</w:t>
            </w:r>
          </w:p>
          <w:p w:rsidR="008F2DBD" w:rsidRPr="008F2DBD" w:rsidRDefault="008F2DBD" w:rsidP="008F2DBD">
            <w:pPr>
              <w:spacing w:line="360" w:lineRule="auto"/>
              <w:jc w:val="both"/>
              <w:rPr>
                <w:rFonts w:ascii="Arial" w:hAnsi="Arial" w:cs="Arial"/>
                <w:sz w:val="24"/>
                <w:szCs w:val="24"/>
              </w:rPr>
            </w:pPr>
            <w:r w:rsidRPr="008F2DBD">
              <w:rPr>
                <w:rFonts w:ascii="Arial" w:hAnsi="Arial" w:cs="Arial"/>
                <w:sz w:val="24"/>
                <w:szCs w:val="24"/>
              </w:rPr>
              <w:t>As the buyer in a free market would always choose to purchase at a price which gives</w:t>
            </w:r>
            <w:r>
              <w:rPr>
                <w:rFonts w:ascii="Arial" w:hAnsi="Arial" w:cs="Arial"/>
                <w:sz w:val="24"/>
                <w:szCs w:val="24"/>
              </w:rPr>
              <w:t xml:space="preserve"> </w:t>
            </w:r>
            <w:r w:rsidRPr="008F2DBD">
              <w:rPr>
                <w:rFonts w:ascii="Arial" w:hAnsi="Arial" w:cs="Arial"/>
                <w:sz w:val="24"/>
                <w:szCs w:val="24"/>
              </w:rPr>
              <w:t>him good income on resale on the stipulated date and during the supply season, Bai‘ Salam</w:t>
            </w:r>
            <w:r>
              <w:rPr>
                <w:rFonts w:ascii="Arial" w:hAnsi="Arial" w:cs="Arial"/>
                <w:sz w:val="24"/>
                <w:szCs w:val="24"/>
              </w:rPr>
              <w:t xml:space="preserve"> </w:t>
            </w:r>
            <w:r w:rsidRPr="008F2DBD">
              <w:rPr>
                <w:rFonts w:ascii="Arial" w:hAnsi="Arial" w:cs="Arial"/>
                <w:sz w:val="24"/>
                <w:szCs w:val="24"/>
              </w:rPr>
              <w:t>could prove an effective means of stabilizing the price at a moderate level during periods</w:t>
            </w:r>
            <w:r>
              <w:rPr>
                <w:rFonts w:ascii="Arial" w:hAnsi="Arial" w:cs="Arial"/>
                <w:sz w:val="24"/>
                <w:szCs w:val="24"/>
              </w:rPr>
              <w:t xml:space="preserve"> </w:t>
            </w:r>
            <w:r w:rsidRPr="008F2DBD">
              <w:rPr>
                <w:rFonts w:ascii="Arial" w:hAnsi="Arial" w:cs="Arial"/>
                <w:sz w:val="24"/>
                <w:szCs w:val="24"/>
              </w:rPr>
              <w:t>of seasonal fall in</w:t>
            </w:r>
            <w:r w:rsidR="00617968">
              <w:rPr>
                <w:rFonts w:ascii="Arial" w:hAnsi="Arial" w:cs="Arial"/>
                <w:sz w:val="24"/>
                <w:szCs w:val="24"/>
              </w:rPr>
              <w:t xml:space="preserve"> demand. And because the Sharı</w:t>
            </w:r>
            <w:r w:rsidRPr="008F2DBD">
              <w:rPr>
                <w:rFonts w:ascii="Arial" w:hAnsi="Arial" w:cs="Arial"/>
                <w:sz w:val="24"/>
                <w:szCs w:val="24"/>
              </w:rPr>
              <w:t>ah does not allow resale of Salam</w:t>
            </w:r>
            <w:r>
              <w:rPr>
                <w:rFonts w:ascii="Arial" w:hAnsi="Arial" w:cs="Arial"/>
                <w:sz w:val="24"/>
                <w:szCs w:val="24"/>
              </w:rPr>
              <w:t xml:space="preserve"> </w:t>
            </w:r>
            <w:r w:rsidRPr="008F2DBD">
              <w:rPr>
                <w:rFonts w:ascii="Arial" w:hAnsi="Arial" w:cs="Arial"/>
                <w:sz w:val="24"/>
                <w:szCs w:val="24"/>
              </w:rPr>
              <w:t>goods before they are actually transferred to the buyer, this would protect the prices from</w:t>
            </w:r>
            <w:r>
              <w:rPr>
                <w:rFonts w:ascii="Arial" w:hAnsi="Arial" w:cs="Arial"/>
                <w:sz w:val="24"/>
                <w:szCs w:val="24"/>
              </w:rPr>
              <w:t xml:space="preserve"> </w:t>
            </w:r>
            <w:r w:rsidRPr="008F2DBD">
              <w:rPr>
                <w:rFonts w:ascii="Arial" w:hAnsi="Arial" w:cs="Arial"/>
                <w:sz w:val="24"/>
                <w:szCs w:val="24"/>
              </w:rPr>
              <w:t>exposure to speculative rise and stabilize them at a lower level. Contrary to this, financing</w:t>
            </w:r>
            <w:r>
              <w:rPr>
                <w:rFonts w:ascii="Arial" w:hAnsi="Arial" w:cs="Arial"/>
                <w:sz w:val="24"/>
                <w:szCs w:val="24"/>
              </w:rPr>
              <w:t xml:space="preserve"> </w:t>
            </w:r>
            <w:r w:rsidRPr="008F2DBD">
              <w:rPr>
                <w:rFonts w:ascii="Arial" w:hAnsi="Arial" w:cs="Arial"/>
                <w:sz w:val="24"/>
                <w:szCs w:val="24"/>
              </w:rPr>
              <w:t>production/inventory building through loans with interest automatically increases the cost of</w:t>
            </w:r>
            <w:r>
              <w:rPr>
                <w:rFonts w:ascii="Arial" w:hAnsi="Arial" w:cs="Arial"/>
                <w:sz w:val="24"/>
                <w:szCs w:val="24"/>
              </w:rPr>
              <w:t xml:space="preserve"> </w:t>
            </w:r>
            <w:r w:rsidRPr="008F2DBD">
              <w:rPr>
                <w:rFonts w:ascii="Arial" w:hAnsi="Arial" w:cs="Arial"/>
                <w:sz w:val="24"/>
                <w:szCs w:val="24"/>
              </w:rPr>
              <w:t>production/stocks. This increase is further shot up by speculative transactions for anticipated</w:t>
            </w:r>
            <w:r>
              <w:rPr>
                <w:rFonts w:ascii="Arial" w:hAnsi="Arial" w:cs="Arial"/>
                <w:sz w:val="24"/>
                <w:szCs w:val="24"/>
              </w:rPr>
              <w:t xml:space="preserve"> </w:t>
            </w:r>
            <w:r w:rsidRPr="008F2DBD">
              <w:rPr>
                <w:rFonts w:ascii="Arial" w:hAnsi="Arial" w:cs="Arial"/>
                <w:sz w:val="24"/>
                <w:szCs w:val="24"/>
              </w:rPr>
              <w:t>brisk trade seasons.</w:t>
            </w:r>
          </w:p>
          <w:p w:rsidR="008F2DBD" w:rsidRPr="008F2DBD" w:rsidRDefault="008F2DBD" w:rsidP="008F2DBD">
            <w:pPr>
              <w:spacing w:line="360" w:lineRule="auto"/>
              <w:jc w:val="both"/>
              <w:rPr>
                <w:rFonts w:ascii="Arial" w:hAnsi="Arial" w:cs="Arial"/>
                <w:sz w:val="24"/>
                <w:szCs w:val="24"/>
              </w:rPr>
            </w:pPr>
            <w:r w:rsidRPr="008F2DBD">
              <w:rPr>
                <w:rFonts w:ascii="Arial" w:hAnsi="Arial" w:cs="Arial"/>
                <w:sz w:val="24"/>
                <w:szCs w:val="24"/>
              </w:rPr>
              <w:t>Salam provides a price hedge for the buyer and protects both the buyer and the seller</w:t>
            </w:r>
            <w:r>
              <w:rPr>
                <w:rFonts w:ascii="Arial" w:hAnsi="Arial" w:cs="Arial"/>
                <w:sz w:val="24"/>
                <w:szCs w:val="24"/>
              </w:rPr>
              <w:t xml:space="preserve"> </w:t>
            </w:r>
            <w:r w:rsidRPr="008F2DBD">
              <w:rPr>
                <w:rFonts w:ascii="Arial" w:hAnsi="Arial" w:cs="Arial"/>
                <w:sz w:val="24"/>
                <w:szCs w:val="24"/>
              </w:rPr>
              <w:t>from the respective risks of revenue and price-indexed debts. There is less incentive on the</w:t>
            </w:r>
            <w:r>
              <w:rPr>
                <w:rFonts w:ascii="Arial" w:hAnsi="Arial" w:cs="Arial"/>
                <w:sz w:val="24"/>
                <w:szCs w:val="24"/>
              </w:rPr>
              <w:t xml:space="preserve"> </w:t>
            </w:r>
            <w:r w:rsidRPr="008F2DBD">
              <w:rPr>
                <w:rFonts w:ascii="Arial" w:hAnsi="Arial" w:cs="Arial"/>
                <w:sz w:val="24"/>
                <w:szCs w:val="24"/>
              </w:rPr>
              <w:t>part of the seller to transfer any additional risks to the buyer by manipulating his reported</w:t>
            </w:r>
            <w:r>
              <w:rPr>
                <w:rFonts w:ascii="Arial" w:hAnsi="Arial" w:cs="Arial"/>
                <w:sz w:val="24"/>
                <w:szCs w:val="24"/>
              </w:rPr>
              <w:t xml:space="preserve"> </w:t>
            </w:r>
            <w:r w:rsidRPr="008F2DBD">
              <w:rPr>
                <w:rFonts w:ascii="Arial" w:hAnsi="Arial" w:cs="Arial"/>
                <w:sz w:val="24"/>
                <w:szCs w:val="24"/>
              </w:rPr>
              <w:t>revenues, as could happen in the conventional commodity forward market. Part of the</w:t>
            </w:r>
            <w:r>
              <w:rPr>
                <w:rFonts w:ascii="Arial" w:hAnsi="Arial" w:cs="Arial"/>
                <w:sz w:val="24"/>
                <w:szCs w:val="24"/>
              </w:rPr>
              <w:t xml:space="preserve"> </w:t>
            </w:r>
            <w:r w:rsidRPr="008F2DBD">
              <w:rPr>
                <w:rFonts w:ascii="Arial" w:hAnsi="Arial" w:cs="Arial"/>
                <w:sz w:val="24"/>
                <w:szCs w:val="24"/>
              </w:rPr>
              <w:t>variation in revenue has been already transferred to (and accepted by) the buyer in the form</w:t>
            </w:r>
            <w:r>
              <w:rPr>
                <w:rFonts w:ascii="Arial" w:hAnsi="Arial" w:cs="Arial"/>
                <w:sz w:val="24"/>
                <w:szCs w:val="24"/>
              </w:rPr>
              <w:t xml:space="preserve"> </w:t>
            </w:r>
            <w:r w:rsidRPr="008F2DBD">
              <w:rPr>
                <w:rFonts w:ascii="Arial" w:hAnsi="Arial" w:cs="Arial"/>
                <w:sz w:val="24"/>
                <w:szCs w:val="24"/>
              </w:rPr>
              <w:t>of a predetermined price, and the other (quantity) part is contractually fixed.</w:t>
            </w:r>
          </w:p>
          <w:p w:rsidR="003C5CF9" w:rsidRDefault="008F2DBD" w:rsidP="008F2DBD">
            <w:pPr>
              <w:spacing w:line="360" w:lineRule="auto"/>
              <w:jc w:val="both"/>
              <w:rPr>
                <w:rFonts w:ascii="Arial" w:hAnsi="Arial" w:cs="Arial"/>
                <w:sz w:val="24"/>
                <w:szCs w:val="24"/>
              </w:rPr>
            </w:pPr>
            <w:r w:rsidRPr="008F2DBD">
              <w:rPr>
                <w:rFonts w:ascii="Arial" w:hAnsi="Arial" w:cs="Arial"/>
                <w:sz w:val="24"/>
                <w:szCs w:val="24"/>
              </w:rPr>
              <w:t>As a forward contract, it gives the buyer the required hedge against possible future</w:t>
            </w:r>
            <w:r w:rsidR="00405CCD">
              <w:rPr>
                <w:rFonts w:ascii="Arial" w:hAnsi="Arial" w:cs="Arial"/>
                <w:sz w:val="24"/>
                <w:szCs w:val="24"/>
              </w:rPr>
              <w:t xml:space="preserve"> </w:t>
            </w:r>
            <w:r w:rsidRPr="008F2DBD">
              <w:rPr>
                <w:rFonts w:ascii="Arial" w:hAnsi="Arial" w:cs="Arial"/>
                <w:sz w:val="24"/>
                <w:szCs w:val="24"/>
              </w:rPr>
              <w:t>price increases. It gives the seller the required price protection and does not involve any</w:t>
            </w:r>
            <w:r>
              <w:rPr>
                <w:rFonts w:ascii="Arial" w:hAnsi="Arial" w:cs="Arial"/>
                <w:sz w:val="24"/>
                <w:szCs w:val="24"/>
              </w:rPr>
              <w:t xml:space="preserve"> </w:t>
            </w:r>
            <w:r w:rsidRPr="008F2DBD">
              <w:rPr>
                <w:rFonts w:ascii="Arial" w:hAnsi="Arial" w:cs="Arial"/>
                <w:sz w:val="24"/>
                <w:szCs w:val="24"/>
              </w:rPr>
              <w:t>predetermined cash debt on either party. One can get financing directly from buyers without</w:t>
            </w:r>
            <w:r>
              <w:rPr>
                <w:rFonts w:ascii="Arial" w:hAnsi="Arial" w:cs="Arial"/>
                <w:sz w:val="24"/>
                <w:szCs w:val="24"/>
              </w:rPr>
              <w:t xml:space="preserve"> </w:t>
            </w:r>
            <w:r w:rsidRPr="008F2DBD">
              <w:rPr>
                <w:rFonts w:ascii="Arial" w:hAnsi="Arial" w:cs="Arial"/>
                <w:sz w:val="24"/>
                <w:szCs w:val="24"/>
              </w:rPr>
              <w:t>involving any intermediary. However, banks can participate as a buyer on a Salam basis in</w:t>
            </w:r>
            <w:r>
              <w:rPr>
                <w:rFonts w:ascii="Arial" w:hAnsi="Arial" w:cs="Arial"/>
                <w:sz w:val="24"/>
                <w:szCs w:val="24"/>
              </w:rPr>
              <w:t xml:space="preserve"> </w:t>
            </w:r>
            <w:r w:rsidRPr="008F2DBD">
              <w:rPr>
                <w:rFonts w:ascii="Arial" w:hAnsi="Arial" w:cs="Arial"/>
                <w:sz w:val="24"/>
                <w:szCs w:val="24"/>
              </w:rPr>
              <w:t>a competitive environment. Hence, a Salam contract can bring about the benefits of a swap</w:t>
            </w:r>
            <w:r>
              <w:rPr>
                <w:rFonts w:ascii="Arial" w:hAnsi="Arial" w:cs="Arial"/>
                <w:sz w:val="24"/>
                <w:szCs w:val="24"/>
              </w:rPr>
              <w:t xml:space="preserve"> </w:t>
            </w:r>
            <w:r w:rsidRPr="008F2DBD">
              <w:rPr>
                <w:rFonts w:ascii="Arial" w:hAnsi="Arial" w:cs="Arial"/>
                <w:sz w:val="24"/>
                <w:szCs w:val="24"/>
              </w:rPr>
              <w:t>without the involvement of interest and at a lower cost. The transaction costs associated</w:t>
            </w:r>
            <w:r>
              <w:rPr>
                <w:rFonts w:ascii="Arial" w:hAnsi="Arial" w:cs="Arial"/>
                <w:sz w:val="24"/>
                <w:szCs w:val="24"/>
              </w:rPr>
              <w:t xml:space="preserve"> </w:t>
            </w:r>
            <w:r w:rsidRPr="008F2DBD">
              <w:rPr>
                <w:rFonts w:ascii="Arial" w:hAnsi="Arial" w:cs="Arial"/>
                <w:sz w:val="24"/>
                <w:szCs w:val="24"/>
              </w:rPr>
              <w:t>with a Salam contract are likely to be much lower than those of a swap.</w:t>
            </w:r>
          </w:p>
          <w:p w:rsidR="0067385E" w:rsidRDefault="0067385E" w:rsidP="008F2DBD">
            <w:pPr>
              <w:spacing w:line="360" w:lineRule="auto"/>
              <w:jc w:val="both"/>
              <w:rPr>
                <w:rFonts w:ascii="Arial" w:hAnsi="Arial" w:cs="Arial"/>
                <w:sz w:val="24"/>
                <w:szCs w:val="24"/>
              </w:rPr>
            </w:pPr>
            <w:r w:rsidRPr="00405CCD">
              <w:rPr>
                <w:rFonts w:ascii="Arial" w:hAnsi="Arial" w:cs="Arial"/>
                <w:sz w:val="24"/>
                <w:szCs w:val="24"/>
              </w:rPr>
              <w:t>The economic role which Bai‘ Salam is supposed to perform can be summarized as follows:</w:t>
            </w:r>
          </w:p>
          <w:p w:rsidR="0067385E" w:rsidRDefault="0067385E" w:rsidP="0067385E">
            <w:pPr>
              <w:pStyle w:val="Paragraphedeliste"/>
              <w:numPr>
                <w:ilvl w:val="0"/>
                <w:numId w:val="6"/>
              </w:numPr>
              <w:spacing w:line="360" w:lineRule="auto"/>
              <w:jc w:val="both"/>
              <w:rPr>
                <w:rFonts w:ascii="Arial" w:hAnsi="Arial" w:cs="Arial"/>
                <w:sz w:val="24"/>
                <w:szCs w:val="24"/>
              </w:rPr>
            </w:pPr>
            <w:r w:rsidRPr="0067385E">
              <w:rPr>
                <w:rFonts w:ascii="Arial" w:hAnsi="Arial" w:cs="Arial"/>
                <w:sz w:val="24"/>
                <w:szCs w:val="24"/>
              </w:rPr>
              <w:t>The period of delivery ranging from one year to three years suggests that the amount of advance was not small; otherwise this should have been adjusted earlier than the harvesting of crop or fraction of the garden,</w:t>
            </w:r>
          </w:p>
          <w:p w:rsidR="0067385E" w:rsidRDefault="0067385E" w:rsidP="0067385E">
            <w:pPr>
              <w:pStyle w:val="Paragraphedeliste"/>
              <w:numPr>
                <w:ilvl w:val="0"/>
                <w:numId w:val="6"/>
              </w:numPr>
              <w:spacing w:line="360" w:lineRule="auto"/>
              <w:jc w:val="both"/>
              <w:rPr>
                <w:rFonts w:ascii="Arial" w:hAnsi="Arial" w:cs="Arial"/>
                <w:sz w:val="24"/>
                <w:szCs w:val="24"/>
              </w:rPr>
            </w:pPr>
            <w:r w:rsidRPr="0067385E">
              <w:rPr>
                <w:rFonts w:ascii="Arial" w:hAnsi="Arial" w:cs="Arial"/>
                <w:sz w:val="24"/>
                <w:szCs w:val="24"/>
              </w:rPr>
              <w:lastRenderedPageBreak/>
              <w:t>In view of the period involved in the deal, it can be claimed with confidence that the buyers were not</w:t>
            </w:r>
            <w:r>
              <w:rPr>
                <w:rFonts w:ascii="Arial" w:hAnsi="Arial" w:cs="Arial"/>
                <w:sz w:val="24"/>
                <w:szCs w:val="24"/>
              </w:rPr>
              <w:t xml:space="preserve"> </w:t>
            </w:r>
            <w:r w:rsidRPr="0067385E">
              <w:rPr>
                <w:rFonts w:ascii="Arial" w:hAnsi="Arial" w:cs="Arial"/>
                <w:sz w:val="24"/>
                <w:szCs w:val="24"/>
              </w:rPr>
              <w:t>consumers of the product; they were</w:t>
            </w:r>
            <w:r>
              <w:rPr>
                <w:rFonts w:ascii="Arial" w:hAnsi="Arial" w:cs="Arial"/>
                <w:sz w:val="24"/>
                <w:szCs w:val="24"/>
              </w:rPr>
              <w:t xml:space="preserve"> traders or prospective traders,</w:t>
            </w:r>
          </w:p>
          <w:p w:rsidR="0067385E" w:rsidRDefault="0067385E" w:rsidP="0067385E">
            <w:pPr>
              <w:pStyle w:val="Paragraphedeliste"/>
              <w:numPr>
                <w:ilvl w:val="0"/>
                <w:numId w:val="6"/>
              </w:numPr>
              <w:spacing w:line="360" w:lineRule="auto"/>
              <w:jc w:val="both"/>
              <w:rPr>
                <w:rFonts w:ascii="Arial" w:hAnsi="Arial" w:cs="Arial"/>
                <w:sz w:val="24"/>
                <w:szCs w:val="24"/>
              </w:rPr>
            </w:pPr>
            <w:r w:rsidRPr="0067385E">
              <w:rPr>
                <w:rFonts w:ascii="Arial" w:hAnsi="Arial" w:cs="Arial"/>
                <w:sz w:val="24"/>
                <w:szCs w:val="24"/>
              </w:rPr>
              <w:t>The popularity of this practice leads us to believe that the price received in advance might have met</w:t>
            </w:r>
            <w:r>
              <w:rPr>
                <w:rFonts w:ascii="Arial" w:hAnsi="Arial" w:cs="Arial"/>
                <w:sz w:val="24"/>
                <w:szCs w:val="24"/>
              </w:rPr>
              <w:t xml:space="preserve"> </w:t>
            </w:r>
            <w:r w:rsidRPr="0067385E">
              <w:rPr>
                <w:rFonts w:ascii="Arial" w:hAnsi="Arial" w:cs="Arial"/>
                <w:sz w:val="24"/>
                <w:szCs w:val="24"/>
              </w:rPr>
              <w:t xml:space="preserve">both the productive and consumption </w:t>
            </w:r>
            <w:r>
              <w:rPr>
                <w:rFonts w:ascii="Arial" w:hAnsi="Arial" w:cs="Arial"/>
                <w:sz w:val="24"/>
                <w:szCs w:val="24"/>
              </w:rPr>
              <w:t>requirements of the cultivators,</w:t>
            </w:r>
          </w:p>
          <w:p w:rsidR="0067385E" w:rsidRPr="0067385E" w:rsidRDefault="0067385E" w:rsidP="0067385E">
            <w:pPr>
              <w:pStyle w:val="Paragraphedeliste"/>
              <w:numPr>
                <w:ilvl w:val="0"/>
                <w:numId w:val="6"/>
              </w:numPr>
              <w:spacing w:line="360" w:lineRule="auto"/>
              <w:jc w:val="both"/>
              <w:rPr>
                <w:rFonts w:ascii="Arial" w:hAnsi="Arial" w:cs="Arial"/>
                <w:sz w:val="24"/>
                <w:szCs w:val="24"/>
              </w:rPr>
            </w:pPr>
            <w:r w:rsidRPr="0067385E">
              <w:rPr>
                <w:rFonts w:ascii="Arial" w:hAnsi="Arial" w:cs="Arial"/>
                <w:sz w:val="24"/>
                <w:szCs w:val="24"/>
              </w:rPr>
              <w:t>Fixation of three years as the time of delivery suggests that money was also required for fixed</w:t>
            </w:r>
            <w:r>
              <w:rPr>
                <w:rFonts w:ascii="Arial" w:hAnsi="Arial" w:cs="Arial"/>
                <w:sz w:val="24"/>
                <w:szCs w:val="24"/>
              </w:rPr>
              <w:t xml:space="preserve"> </w:t>
            </w:r>
            <w:r w:rsidRPr="0067385E">
              <w:rPr>
                <w:rFonts w:ascii="Arial" w:hAnsi="Arial" w:cs="Arial"/>
                <w:sz w:val="24"/>
                <w:szCs w:val="24"/>
              </w:rPr>
              <w:t>investment like improvement of land and growing gardens. In the context of Syria, digging of wells and</w:t>
            </w:r>
            <w:r>
              <w:rPr>
                <w:rFonts w:ascii="Arial" w:hAnsi="Arial" w:cs="Arial"/>
                <w:sz w:val="24"/>
                <w:szCs w:val="24"/>
              </w:rPr>
              <w:t xml:space="preserve"> </w:t>
            </w:r>
            <w:r w:rsidRPr="0067385E">
              <w:rPr>
                <w:rFonts w:ascii="Arial" w:hAnsi="Arial" w:cs="Arial"/>
                <w:sz w:val="24"/>
                <w:szCs w:val="24"/>
              </w:rPr>
              <w:t>providing irrigation facilities could also be a possible purpose of the request for advance payment.</w:t>
            </w:r>
          </w:p>
          <w:p w:rsidR="005D431D" w:rsidRPr="00A1479B" w:rsidRDefault="005D431D" w:rsidP="005D431D">
            <w:pPr>
              <w:spacing w:line="360" w:lineRule="auto"/>
              <w:jc w:val="both"/>
              <w:rPr>
                <w:b/>
                <w:i/>
              </w:rPr>
            </w:pPr>
            <w:r w:rsidRPr="000D760F">
              <w:rPr>
                <w:b/>
                <w:i/>
              </w:rPr>
              <w:t>(</w:t>
            </w:r>
            <w:r>
              <w:rPr>
                <w:b/>
                <w:i/>
              </w:rPr>
              <w:t xml:space="preserve">References: </w:t>
            </w:r>
            <w:r w:rsidRPr="000D760F">
              <w:rPr>
                <w:b/>
                <w:i/>
              </w:rPr>
              <w:t xml:space="preserve">Understanding Islamic Finance, Muhammad Ayub, 2007, </w:t>
            </w:r>
            <w:r>
              <w:rPr>
                <w:b/>
                <w:i/>
              </w:rPr>
              <w:t>p. 242-243, ‘’</w:t>
            </w:r>
            <w:r w:rsidRPr="000D760F">
              <w:rPr>
                <w:b/>
                <w:i/>
              </w:rPr>
              <w:t>Wiley finance series</w:t>
            </w:r>
            <w:r>
              <w:rPr>
                <w:b/>
                <w:i/>
              </w:rPr>
              <w:t>’’</w:t>
            </w:r>
            <w:r w:rsidRPr="005D431D">
              <w:rPr>
                <w:b/>
                <w:i/>
              </w:rPr>
              <w:t>/</w:t>
            </w:r>
            <w:r w:rsidRPr="005D431D">
              <w:rPr>
                <w:rFonts w:ascii="Arial" w:hAnsi="Arial" w:cs="Arial"/>
                <w:sz w:val="24"/>
                <w:szCs w:val="24"/>
                <w:lang w:val="en-GB"/>
              </w:rPr>
              <w:t xml:space="preserve"> </w:t>
            </w:r>
            <w:r w:rsidRPr="005D431D">
              <w:rPr>
                <w:b/>
                <w:i/>
                <w:lang w:val="en-GB"/>
              </w:rPr>
              <w:t>Hasanuz Zaman, 1991, pp. 448–450</w:t>
            </w:r>
            <w:r w:rsidRPr="000D760F">
              <w:rPr>
                <w:b/>
                <w:i/>
              </w:rPr>
              <w:t>)</w:t>
            </w:r>
          </w:p>
          <w:p w:rsidR="00617968" w:rsidRPr="008F2DBD" w:rsidRDefault="00617968" w:rsidP="008F2DBD">
            <w:pPr>
              <w:spacing w:line="360" w:lineRule="auto"/>
              <w:jc w:val="both"/>
              <w:rPr>
                <w:rFonts w:ascii="Arial" w:hAnsi="Arial" w:cs="Arial"/>
                <w:sz w:val="24"/>
                <w:szCs w:val="24"/>
              </w:rPr>
            </w:pPr>
          </w:p>
          <w:p w:rsidR="00E962C8" w:rsidRPr="0031644D" w:rsidRDefault="00E962C8" w:rsidP="00E962C8">
            <w:pPr>
              <w:spacing w:line="360" w:lineRule="auto"/>
              <w:jc w:val="both"/>
              <w:rPr>
                <w:rFonts w:ascii="Arial" w:hAnsi="Arial" w:cs="Arial"/>
                <w:sz w:val="24"/>
                <w:szCs w:val="24"/>
              </w:rPr>
            </w:pPr>
            <w:r>
              <w:rPr>
                <w:rFonts w:ascii="Arial" w:hAnsi="Arial" w:cs="Arial"/>
                <w:b/>
                <w:sz w:val="24"/>
                <w:szCs w:val="24"/>
              </w:rPr>
              <w:t>v</w:t>
            </w:r>
            <w:r w:rsidRPr="007A3FEE">
              <w:rPr>
                <w:rFonts w:ascii="Arial" w:hAnsi="Arial" w:cs="Arial"/>
                <w:b/>
                <w:sz w:val="24"/>
                <w:szCs w:val="24"/>
              </w:rPr>
              <w:t xml:space="preserve">. </w:t>
            </w:r>
            <w:r w:rsidR="0031644D" w:rsidRPr="0031644D">
              <w:rPr>
                <w:rFonts w:ascii="Arial" w:hAnsi="Arial" w:cs="Arial"/>
                <w:b/>
                <w:sz w:val="24"/>
                <w:szCs w:val="24"/>
              </w:rPr>
              <w:t>different type of risks that a bank could face in istisna’a - based financing</w:t>
            </w:r>
          </w:p>
          <w:p w:rsidR="001E46BC" w:rsidRPr="001E46BC" w:rsidRDefault="001E46BC" w:rsidP="001E46BC">
            <w:pPr>
              <w:spacing w:line="360" w:lineRule="auto"/>
              <w:jc w:val="both"/>
              <w:rPr>
                <w:rFonts w:ascii="Arial" w:hAnsi="Arial" w:cs="Arial"/>
                <w:sz w:val="24"/>
                <w:szCs w:val="24"/>
              </w:rPr>
            </w:pPr>
            <w:r w:rsidRPr="001E46BC">
              <w:rPr>
                <w:rFonts w:ascii="Arial" w:hAnsi="Arial" w:cs="Arial"/>
                <w:sz w:val="24"/>
                <w:szCs w:val="24"/>
              </w:rPr>
              <w:t>Banks could face the following risks in Istisna‘a-based financing:</w:t>
            </w:r>
            <w:r w:rsidR="00795027">
              <w:rPr>
                <w:rFonts w:ascii="Arial" w:hAnsi="Arial" w:cs="Arial"/>
                <w:sz w:val="24"/>
                <w:szCs w:val="24"/>
              </w:rPr>
              <w:t xml:space="preserve"> settlement risk, price risk, del</w:t>
            </w:r>
            <w:r w:rsidR="00780847">
              <w:rPr>
                <w:rFonts w:ascii="Arial" w:hAnsi="Arial" w:cs="Arial"/>
                <w:sz w:val="24"/>
                <w:szCs w:val="24"/>
              </w:rPr>
              <w:t xml:space="preserve">ivery risk, possession risk, </w:t>
            </w:r>
            <w:r w:rsidR="00795027">
              <w:rPr>
                <w:rFonts w:ascii="Arial" w:hAnsi="Arial" w:cs="Arial"/>
                <w:sz w:val="24"/>
                <w:szCs w:val="24"/>
              </w:rPr>
              <w:t>market risk</w:t>
            </w:r>
            <w:r w:rsidR="00780847">
              <w:rPr>
                <w:rFonts w:ascii="Arial" w:hAnsi="Arial" w:cs="Arial"/>
                <w:sz w:val="24"/>
                <w:szCs w:val="24"/>
              </w:rPr>
              <w:t xml:space="preserve">, legal risk, shariah noncompliance risk and </w:t>
            </w:r>
            <w:r w:rsidR="00780847">
              <w:rPr>
                <w:rFonts w:ascii="Arial" w:hAnsi="Arial" w:cs="Arial"/>
                <w:sz w:val="24"/>
                <w:szCs w:val="24"/>
                <w:lang w:val="en-GB"/>
              </w:rPr>
              <w:t>r</w:t>
            </w:r>
            <w:r w:rsidR="00780847" w:rsidRPr="00780847">
              <w:rPr>
                <w:rFonts w:ascii="Arial" w:hAnsi="Arial" w:cs="Arial"/>
                <w:sz w:val="24"/>
                <w:szCs w:val="24"/>
                <w:lang w:val="en-GB"/>
              </w:rPr>
              <w:t>isk of hidden defects</w:t>
            </w:r>
            <w:r w:rsidR="00405CCD">
              <w:rPr>
                <w:rFonts w:ascii="Arial" w:hAnsi="Arial" w:cs="Arial"/>
                <w:sz w:val="24"/>
                <w:szCs w:val="24"/>
              </w:rPr>
              <w:t>…</w:t>
            </w:r>
          </w:p>
          <w:p w:rsidR="001E46BC" w:rsidRPr="00780847" w:rsidRDefault="001E46BC" w:rsidP="001E46BC">
            <w:pPr>
              <w:spacing w:line="360" w:lineRule="auto"/>
              <w:jc w:val="both"/>
              <w:rPr>
                <w:rFonts w:ascii="Times New Roman" w:eastAsia="Times New Roman" w:hAnsi="Times New Roman" w:cs="Times New Roman"/>
                <w:sz w:val="24"/>
                <w:szCs w:val="24"/>
                <w:lang w:val="en-GB" w:eastAsia="fr-FR"/>
              </w:rPr>
            </w:pPr>
            <w:r w:rsidRPr="001E46BC">
              <w:rPr>
                <w:rFonts w:ascii="Arial" w:hAnsi="Arial" w:cs="Arial"/>
                <w:sz w:val="24"/>
                <w:szCs w:val="24"/>
              </w:rPr>
              <w:t xml:space="preserve">• </w:t>
            </w:r>
            <w:r w:rsidR="00795027" w:rsidRPr="00795027">
              <w:rPr>
                <w:rFonts w:ascii="Arial" w:hAnsi="Arial" w:cs="Arial"/>
                <w:b/>
                <w:sz w:val="24"/>
                <w:szCs w:val="24"/>
              </w:rPr>
              <w:t>Settlement risk</w:t>
            </w:r>
            <w:r w:rsidR="00795027">
              <w:rPr>
                <w:rFonts w:ascii="Arial" w:hAnsi="Arial" w:cs="Arial"/>
                <w:sz w:val="24"/>
                <w:szCs w:val="24"/>
              </w:rPr>
              <w:t>:</w:t>
            </w:r>
            <w:r w:rsidR="00795027" w:rsidRPr="00795027">
              <w:rPr>
                <w:rFonts w:ascii="Times New Roman" w:eastAsia="Times New Roman" w:hAnsi="Times New Roman" w:cs="Times New Roman"/>
                <w:sz w:val="24"/>
                <w:szCs w:val="24"/>
                <w:lang w:eastAsia="fr-FR"/>
              </w:rPr>
              <w:t xml:space="preserve"> </w:t>
            </w:r>
            <w:r w:rsidR="00780847" w:rsidRPr="00780847">
              <w:rPr>
                <w:rFonts w:ascii="Arial" w:hAnsi="Arial" w:cs="Arial"/>
                <w:sz w:val="24"/>
                <w:szCs w:val="24"/>
              </w:rPr>
              <w:t>It Arises when the customer in unable to honour deferred payments</w:t>
            </w:r>
            <w:r w:rsidR="00780847">
              <w:rPr>
                <w:rFonts w:ascii="Times New Roman" w:eastAsia="Times New Roman" w:hAnsi="Times New Roman" w:cs="Times New Roman"/>
                <w:sz w:val="24"/>
                <w:szCs w:val="24"/>
                <w:lang w:val="en-GB" w:eastAsia="fr-FR"/>
              </w:rPr>
              <w:t>.</w:t>
            </w:r>
          </w:p>
          <w:p w:rsidR="001E46BC" w:rsidRPr="00780847" w:rsidRDefault="001E46BC" w:rsidP="00780847">
            <w:pPr>
              <w:spacing w:line="360" w:lineRule="auto"/>
              <w:jc w:val="both"/>
              <w:rPr>
                <w:rFonts w:ascii="Arial" w:hAnsi="Arial" w:cs="Arial"/>
                <w:sz w:val="24"/>
                <w:szCs w:val="24"/>
              </w:rPr>
            </w:pPr>
            <w:r w:rsidRPr="001E46BC">
              <w:rPr>
                <w:rFonts w:ascii="Arial" w:hAnsi="Arial" w:cs="Arial"/>
                <w:sz w:val="24"/>
                <w:szCs w:val="24"/>
              </w:rPr>
              <w:t xml:space="preserve">• </w:t>
            </w:r>
            <w:r w:rsidRPr="001E46BC">
              <w:rPr>
                <w:rFonts w:ascii="Arial" w:hAnsi="Arial" w:cs="Arial"/>
                <w:b/>
                <w:sz w:val="24"/>
                <w:szCs w:val="24"/>
              </w:rPr>
              <w:t>Price risk</w:t>
            </w:r>
            <w:r>
              <w:rPr>
                <w:rFonts w:ascii="Arial" w:hAnsi="Arial" w:cs="Arial"/>
                <w:sz w:val="24"/>
                <w:szCs w:val="24"/>
              </w:rPr>
              <w:t>: since the s</w:t>
            </w:r>
            <w:r w:rsidRPr="001E46BC">
              <w:rPr>
                <w:rFonts w:ascii="Arial" w:hAnsi="Arial" w:cs="Arial"/>
                <w:sz w:val="24"/>
                <w:szCs w:val="24"/>
              </w:rPr>
              <w:t>ale of Istisna‘a goo</w:t>
            </w:r>
            <w:r>
              <w:rPr>
                <w:rFonts w:ascii="Arial" w:hAnsi="Arial" w:cs="Arial"/>
                <w:sz w:val="24"/>
                <w:szCs w:val="24"/>
              </w:rPr>
              <w:t>ds is not allowed before taking physical possession, this may lead to</w:t>
            </w:r>
            <w:r w:rsidRPr="001E46BC">
              <w:rPr>
                <w:rFonts w:ascii="Arial" w:hAnsi="Arial" w:cs="Arial"/>
                <w:sz w:val="24"/>
                <w:szCs w:val="24"/>
              </w:rPr>
              <w:t xml:space="preserve"> price</w:t>
            </w:r>
            <w:r>
              <w:rPr>
                <w:rFonts w:ascii="Arial" w:hAnsi="Arial" w:cs="Arial"/>
                <w:sz w:val="24"/>
                <w:szCs w:val="24"/>
              </w:rPr>
              <w:t xml:space="preserve"> </w:t>
            </w:r>
            <w:r w:rsidRPr="001E46BC">
              <w:rPr>
                <w:rFonts w:ascii="Arial" w:hAnsi="Arial" w:cs="Arial"/>
                <w:sz w:val="24"/>
                <w:szCs w:val="24"/>
              </w:rPr>
              <w:t>and marketing risk.</w:t>
            </w:r>
            <w:r w:rsidR="00780847">
              <w:rPr>
                <w:rFonts w:ascii="Arial" w:hAnsi="Arial" w:cs="Arial"/>
                <w:sz w:val="24"/>
                <w:szCs w:val="24"/>
              </w:rPr>
              <w:t xml:space="preserve"> In addition </w:t>
            </w:r>
            <w:r w:rsidR="00780847" w:rsidRPr="00780847">
              <w:rPr>
                <w:rFonts w:ascii="Arial" w:hAnsi="Arial" w:cs="Arial"/>
                <w:sz w:val="24"/>
                <w:szCs w:val="24"/>
              </w:rPr>
              <w:t>Bank’s exposure to the risk of selling goods to a third party for a lesser price as a result of contract cancellation</w:t>
            </w:r>
          </w:p>
          <w:p w:rsidR="001E46BC" w:rsidRPr="001E46BC" w:rsidRDefault="001E46BC" w:rsidP="00780847">
            <w:pPr>
              <w:spacing w:line="360" w:lineRule="auto"/>
              <w:jc w:val="both"/>
              <w:rPr>
                <w:rFonts w:ascii="Arial" w:hAnsi="Arial" w:cs="Arial"/>
                <w:sz w:val="24"/>
                <w:szCs w:val="24"/>
              </w:rPr>
            </w:pPr>
            <w:r w:rsidRPr="001E46BC">
              <w:rPr>
                <w:rFonts w:ascii="Arial" w:hAnsi="Arial" w:cs="Arial"/>
                <w:sz w:val="24"/>
                <w:szCs w:val="24"/>
              </w:rPr>
              <w:t xml:space="preserve">• </w:t>
            </w:r>
            <w:r w:rsidR="00780847" w:rsidRPr="001E46BC">
              <w:rPr>
                <w:rFonts w:ascii="Arial" w:hAnsi="Arial" w:cs="Arial"/>
                <w:b/>
                <w:sz w:val="24"/>
                <w:szCs w:val="24"/>
              </w:rPr>
              <w:t>Delivery</w:t>
            </w:r>
            <w:r w:rsidRPr="001E46BC">
              <w:rPr>
                <w:rFonts w:ascii="Arial" w:hAnsi="Arial" w:cs="Arial"/>
                <w:b/>
                <w:sz w:val="24"/>
                <w:szCs w:val="24"/>
              </w:rPr>
              <w:t xml:space="preserve"> risk</w:t>
            </w:r>
            <w:r>
              <w:rPr>
                <w:rFonts w:ascii="Arial" w:hAnsi="Arial" w:cs="Arial"/>
                <w:sz w:val="24"/>
                <w:szCs w:val="24"/>
              </w:rPr>
              <w:t xml:space="preserve">: </w:t>
            </w:r>
            <w:r w:rsidR="00780847" w:rsidRPr="00780847">
              <w:rPr>
                <w:rFonts w:ascii="Arial" w:hAnsi="Arial" w:cs="Arial"/>
                <w:sz w:val="24"/>
                <w:szCs w:val="24"/>
              </w:rPr>
              <w:t>The risk of not being able to make a scheduled deliv</w:t>
            </w:r>
            <w:r w:rsidR="00780847">
              <w:rPr>
                <w:rFonts w:ascii="Arial" w:hAnsi="Arial" w:cs="Arial"/>
                <w:sz w:val="24"/>
                <w:szCs w:val="24"/>
              </w:rPr>
              <w:t xml:space="preserve">ery of manufactured goods for a </w:t>
            </w:r>
            <w:r w:rsidR="00780847" w:rsidRPr="00780847">
              <w:rPr>
                <w:rFonts w:ascii="Arial" w:hAnsi="Arial" w:cs="Arial"/>
                <w:sz w:val="24"/>
                <w:szCs w:val="24"/>
              </w:rPr>
              <w:t>Parallel Istisna</w:t>
            </w:r>
            <w:r w:rsidR="00780847">
              <w:rPr>
                <w:rFonts w:ascii="Arial" w:hAnsi="Arial" w:cs="Arial"/>
                <w:sz w:val="24"/>
                <w:szCs w:val="24"/>
              </w:rPr>
              <w:t>. For instance,</w:t>
            </w:r>
            <w:r w:rsidR="00780847" w:rsidRPr="00780847">
              <w:rPr>
                <w:rFonts w:ascii="Arial" w:hAnsi="Arial" w:cs="Arial"/>
                <w:sz w:val="24"/>
                <w:szCs w:val="24"/>
                <w:lang w:val="en-GB"/>
              </w:rPr>
              <w:t xml:space="preserve"> </w:t>
            </w:r>
            <w:r w:rsidR="00780847">
              <w:rPr>
                <w:rFonts w:ascii="Arial" w:hAnsi="Arial" w:cs="Arial"/>
                <w:sz w:val="24"/>
                <w:szCs w:val="24"/>
              </w:rPr>
              <w:t>t</w:t>
            </w:r>
            <w:r w:rsidRPr="001E46BC">
              <w:rPr>
                <w:rFonts w:ascii="Arial" w:hAnsi="Arial" w:cs="Arial"/>
                <w:sz w:val="24"/>
                <w:szCs w:val="24"/>
              </w:rPr>
              <w:t>he ban</w:t>
            </w:r>
            <w:r>
              <w:rPr>
                <w:rFonts w:ascii="Arial" w:hAnsi="Arial" w:cs="Arial"/>
                <w:sz w:val="24"/>
                <w:szCs w:val="24"/>
              </w:rPr>
              <w:t xml:space="preserve">k may be unable to complete the </w:t>
            </w:r>
            <w:r w:rsidRPr="001E46BC">
              <w:rPr>
                <w:rFonts w:ascii="Arial" w:hAnsi="Arial" w:cs="Arial"/>
                <w:sz w:val="24"/>
                <w:szCs w:val="24"/>
              </w:rPr>
              <w:t>manufacturing of goods as scheduled due to late</w:t>
            </w:r>
            <w:r>
              <w:rPr>
                <w:rFonts w:ascii="Arial" w:hAnsi="Arial" w:cs="Arial"/>
                <w:sz w:val="24"/>
                <w:szCs w:val="24"/>
              </w:rPr>
              <w:t xml:space="preserve"> </w:t>
            </w:r>
            <w:r w:rsidRPr="001E46BC">
              <w:rPr>
                <w:rFonts w:ascii="Arial" w:hAnsi="Arial" w:cs="Arial"/>
                <w:sz w:val="24"/>
                <w:szCs w:val="24"/>
              </w:rPr>
              <w:t>delivery of completed goods by the subcontractor in</w:t>
            </w:r>
            <w:r>
              <w:rPr>
                <w:rFonts w:ascii="Arial" w:hAnsi="Arial" w:cs="Arial"/>
                <w:sz w:val="24"/>
                <w:szCs w:val="24"/>
              </w:rPr>
              <w:t xml:space="preserve"> </w:t>
            </w:r>
            <w:r w:rsidRPr="001E46BC">
              <w:rPr>
                <w:rFonts w:ascii="Arial" w:hAnsi="Arial" w:cs="Arial"/>
                <w:sz w:val="24"/>
                <w:szCs w:val="24"/>
              </w:rPr>
              <w:t>Parallel Istisna‘a.</w:t>
            </w:r>
          </w:p>
          <w:p w:rsidR="001E46BC" w:rsidRPr="001E46BC" w:rsidRDefault="001E46BC" w:rsidP="001E46BC">
            <w:pPr>
              <w:spacing w:line="360" w:lineRule="auto"/>
              <w:jc w:val="both"/>
              <w:rPr>
                <w:rFonts w:ascii="Arial" w:hAnsi="Arial" w:cs="Arial"/>
                <w:sz w:val="24"/>
                <w:szCs w:val="24"/>
              </w:rPr>
            </w:pPr>
            <w:r w:rsidRPr="001E46BC">
              <w:rPr>
                <w:rFonts w:ascii="Arial" w:hAnsi="Arial" w:cs="Arial"/>
                <w:sz w:val="24"/>
                <w:szCs w:val="24"/>
              </w:rPr>
              <w:t xml:space="preserve">• </w:t>
            </w:r>
            <w:r w:rsidRPr="001E46BC">
              <w:rPr>
                <w:rFonts w:ascii="Arial" w:hAnsi="Arial" w:cs="Arial"/>
                <w:b/>
                <w:sz w:val="24"/>
                <w:szCs w:val="24"/>
              </w:rPr>
              <w:t>Possession</w:t>
            </w:r>
            <w:r w:rsidRPr="001E46BC">
              <w:rPr>
                <w:rFonts w:ascii="Arial" w:hAnsi="Arial" w:cs="Arial"/>
                <w:b/>
                <w:sz w:val="24"/>
                <w:szCs w:val="24"/>
              </w:rPr>
              <w:t xml:space="preserve"> risk</w:t>
            </w:r>
            <w:r>
              <w:rPr>
                <w:rFonts w:ascii="Arial" w:hAnsi="Arial" w:cs="Arial"/>
                <w:sz w:val="24"/>
                <w:szCs w:val="24"/>
              </w:rPr>
              <w:t xml:space="preserve">: </w:t>
            </w:r>
            <w:r w:rsidRPr="001E46BC">
              <w:rPr>
                <w:rFonts w:ascii="Arial" w:hAnsi="Arial" w:cs="Arial"/>
                <w:sz w:val="24"/>
                <w:szCs w:val="24"/>
              </w:rPr>
              <w:t>The Islamic bank is</w:t>
            </w:r>
            <w:r>
              <w:rPr>
                <w:rFonts w:ascii="Arial" w:hAnsi="Arial" w:cs="Arial"/>
                <w:sz w:val="24"/>
                <w:szCs w:val="24"/>
              </w:rPr>
              <w:t xml:space="preserve"> not the owner of the materials </w:t>
            </w:r>
            <w:r w:rsidRPr="001E46BC">
              <w:rPr>
                <w:rFonts w:ascii="Arial" w:hAnsi="Arial" w:cs="Arial"/>
                <w:sz w:val="24"/>
                <w:szCs w:val="24"/>
              </w:rPr>
              <w:t>in the possession of the manufacturer for the</w:t>
            </w:r>
            <w:r>
              <w:rPr>
                <w:rFonts w:ascii="Arial" w:hAnsi="Arial" w:cs="Arial"/>
                <w:sz w:val="24"/>
                <w:szCs w:val="24"/>
              </w:rPr>
              <w:t xml:space="preserve"> </w:t>
            </w:r>
            <w:r w:rsidRPr="001E46BC">
              <w:rPr>
                <w:rFonts w:ascii="Arial" w:hAnsi="Arial" w:cs="Arial"/>
                <w:sz w:val="24"/>
                <w:szCs w:val="24"/>
              </w:rPr>
              <w:t>purpose of producing the asset. It can have no claim</w:t>
            </w:r>
            <w:r>
              <w:rPr>
                <w:rFonts w:ascii="Arial" w:hAnsi="Arial" w:cs="Arial"/>
                <w:sz w:val="24"/>
                <w:szCs w:val="24"/>
              </w:rPr>
              <w:t xml:space="preserve"> </w:t>
            </w:r>
            <w:r w:rsidRPr="001E46BC">
              <w:rPr>
                <w:rFonts w:ascii="Arial" w:hAnsi="Arial" w:cs="Arial"/>
                <w:sz w:val="24"/>
                <w:szCs w:val="24"/>
              </w:rPr>
              <w:t>on it in</w:t>
            </w:r>
            <w:r>
              <w:rPr>
                <w:rFonts w:ascii="Arial" w:hAnsi="Arial" w:cs="Arial"/>
                <w:sz w:val="24"/>
                <w:szCs w:val="24"/>
              </w:rPr>
              <w:t xml:space="preserve"> the case of any nonperformance</w:t>
            </w:r>
          </w:p>
          <w:p w:rsidR="00780847" w:rsidRDefault="001E46BC" w:rsidP="001E46BC">
            <w:pPr>
              <w:spacing w:line="360" w:lineRule="auto"/>
              <w:jc w:val="both"/>
              <w:rPr>
                <w:rFonts w:ascii="Arial" w:hAnsi="Arial" w:cs="Arial"/>
                <w:sz w:val="24"/>
                <w:szCs w:val="24"/>
                <w:lang w:val="en-GB"/>
              </w:rPr>
            </w:pPr>
            <w:r w:rsidRPr="001E46BC">
              <w:rPr>
                <w:rFonts w:ascii="Arial" w:hAnsi="Arial" w:cs="Arial"/>
                <w:sz w:val="24"/>
                <w:szCs w:val="24"/>
              </w:rPr>
              <w:t xml:space="preserve">• </w:t>
            </w:r>
            <w:r w:rsidR="00795027" w:rsidRPr="00795027">
              <w:rPr>
                <w:rFonts w:ascii="Arial" w:hAnsi="Arial" w:cs="Arial"/>
                <w:b/>
                <w:sz w:val="24"/>
                <w:szCs w:val="24"/>
              </w:rPr>
              <w:t>Market risk</w:t>
            </w:r>
            <w:r w:rsidR="00795027">
              <w:rPr>
                <w:rFonts w:ascii="Arial" w:hAnsi="Arial" w:cs="Arial"/>
                <w:sz w:val="24"/>
                <w:szCs w:val="24"/>
              </w:rPr>
              <w:t xml:space="preserve">: </w:t>
            </w:r>
            <w:r w:rsidR="006D6726">
              <w:rPr>
                <w:rFonts w:ascii="Arial" w:hAnsi="Arial" w:cs="Arial"/>
                <w:sz w:val="24"/>
                <w:szCs w:val="24"/>
                <w:lang w:val="en-GB"/>
              </w:rPr>
              <w:t>it</w:t>
            </w:r>
            <w:r w:rsidR="00795027" w:rsidRPr="00795027">
              <w:rPr>
                <w:rFonts w:ascii="Arial" w:hAnsi="Arial" w:cs="Arial"/>
                <w:sz w:val="24"/>
                <w:szCs w:val="24"/>
                <w:lang w:val="en-GB"/>
              </w:rPr>
              <w:t xml:space="preserve"> encompasses the risk of financial loss resulting from movements in market prices.</w:t>
            </w:r>
            <w:r w:rsidR="00780847">
              <w:rPr>
                <w:rFonts w:ascii="Arial" w:hAnsi="Arial" w:cs="Arial"/>
                <w:sz w:val="24"/>
                <w:szCs w:val="24"/>
                <w:lang w:val="en-GB"/>
              </w:rPr>
              <w:t xml:space="preserve"> </w:t>
            </w:r>
          </w:p>
          <w:p w:rsidR="00967CFB" w:rsidRDefault="00780847" w:rsidP="00780847">
            <w:pPr>
              <w:spacing w:line="360" w:lineRule="auto"/>
              <w:jc w:val="both"/>
              <w:rPr>
                <w:rFonts w:ascii="Arial" w:hAnsi="Arial" w:cs="Arial"/>
                <w:sz w:val="24"/>
                <w:szCs w:val="24"/>
                <w:lang w:val="en-GB"/>
              </w:rPr>
            </w:pPr>
            <w:r w:rsidRPr="001E46BC">
              <w:rPr>
                <w:rFonts w:ascii="Arial" w:hAnsi="Arial" w:cs="Arial"/>
                <w:sz w:val="24"/>
                <w:szCs w:val="24"/>
              </w:rPr>
              <w:lastRenderedPageBreak/>
              <w:t>•</w:t>
            </w:r>
            <w:r>
              <w:rPr>
                <w:rFonts w:ascii="Arial" w:hAnsi="Arial" w:cs="Arial"/>
                <w:sz w:val="24"/>
                <w:szCs w:val="24"/>
              </w:rPr>
              <w:t xml:space="preserve"> </w:t>
            </w:r>
            <w:r>
              <w:rPr>
                <w:rFonts w:ascii="Arial" w:hAnsi="Arial" w:cs="Arial"/>
                <w:b/>
                <w:sz w:val="24"/>
                <w:szCs w:val="24"/>
              </w:rPr>
              <w:t xml:space="preserve">Legal Risk: </w:t>
            </w:r>
            <w:r w:rsidRPr="00780847">
              <w:rPr>
                <w:rFonts w:ascii="Arial" w:hAnsi="Arial" w:cs="Arial"/>
                <w:sz w:val="24"/>
                <w:szCs w:val="24"/>
              </w:rPr>
              <w:t>Litigation costs for claims against Istisna requestor that terminates the contract</w:t>
            </w:r>
            <w:r>
              <w:rPr>
                <w:rFonts w:ascii="Arial" w:hAnsi="Arial" w:cs="Arial"/>
                <w:sz w:val="24"/>
                <w:szCs w:val="24"/>
                <w:lang w:val="en-GB"/>
              </w:rPr>
              <w:t>.</w:t>
            </w:r>
          </w:p>
          <w:p w:rsidR="00780847" w:rsidRDefault="00780847" w:rsidP="00780847">
            <w:pPr>
              <w:spacing w:line="360" w:lineRule="auto"/>
              <w:jc w:val="both"/>
              <w:rPr>
                <w:rFonts w:ascii="Arial" w:hAnsi="Arial" w:cs="Arial"/>
                <w:sz w:val="24"/>
                <w:szCs w:val="24"/>
              </w:rPr>
            </w:pPr>
            <w:r w:rsidRPr="00780847">
              <w:rPr>
                <w:rFonts w:ascii="Arial" w:hAnsi="Arial" w:cs="Arial"/>
                <w:b/>
                <w:sz w:val="24"/>
                <w:szCs w:val="24"/>
              </w:rPr>
              <w:t xml:space="preserve">• </w:t>
            </w:r>
            <w:r w:rsidRPr="00780847">
              <w:rPr>
                <w:rFonts w:ascii="Arial" w:hAnsi="Arial" w:cs="Arial"/>
                <w:b/>
                <w:sz w:val="24"/>
                <w:szCs w:val="24"/>
              </w:rPr>
              <w:t>Shariah non-compliance Risk</w:t>
            </w:r>
            <w:r>
              <w:rPr>
                <w:rFonts w:ascii="Arial" w:hAnsi="Arial" w:cs="Arial"/>
                <w:b/>
                <w:sz w:val="24"/>
                <w:szCs w:val="24"/>
              </w:rPr>
              <w:t xml:space="preserve">: </w:t>
            </w:r>
            <w:r w:rsidRPr="00780847">
              <w:rPr>
                <w:rFonts w:ascii="Arial" w:hAnsi="Arial" w:cs="Arial"/>
                <w:sz w:val="24"/>
                <w:szCs w:val="24"/>
              </w:rPr>
              <w:t>Arises as a result of not specifying the characteristics of goods, the time or place of delivery or lack of information about the supplier</w:t>
            </w:r>
            <w:r>
              <w:rPr>
                <w:rFonts w:ascii="Arial" w:hAnsi="Arial" w:cs="Arial"/>
                <w:sz w:val="24"/>
                <w:szCs w:val="24"/>
              </w:rPr>
              <w:t>.</w:t>
            </w:r>
          </w:p>
          <w:p w:rsidR="00780847" w:rsidRDefault="00780847" w:rsidP="00780847">
            <w:pPr>
              <w:spacing w:line="360" w:lineRule="auto"/>
              <w:jc w:val="both"/>
              <w:rPr>
                <w:rFonts w:ascii="Arial" w:hAnsi="Arial" w:cs="Arial"/>
                <w:sz w:val="24"/>
                <w:szCs w:val="24"/>
              </w:rPr>
            </w:pPr>
            <w:r w:rsidRPr="00780847">
              <w:rPr>
                <w:rFonts w:ascii="Arial" w:hAnsi="Arial" w:cs="Arial"/>
                <w:b/>
                <w:sz w:val="24"/>
                <w:szCs w:val="24"/>
              </w:rPr>
              <w:t>• Risk of hidden defects</w:t>
            </w:r>
            <w:r w:rsidRPr="00780847">
              <w:rPr>
                <w:rFonts w:ascii="Arial" w:hAnsi="Arial" w:cs="Arial"/>
                <w:sz w:val="24"/>
                <w:szCs w:val="24"/>
              </w:rPr>
              <w:t>: Risk of defects inherent in the manufactured products</w:t>
            </w:r>
            <w:r>
              <w:rPr>
                <w:rFonts w:ascii="Arial" w:hAnsi="Arial" w:cs="Arial"/>
                <w:sz w:val="24"/>
                <w:szCs w:val="24"/>
              </w:rPr>
              <w:t>.</w:t>
            </w:r>
          </w:p>
          <w:p w:rsidR="00780847" w:rsidRPr="00780847" w:rsidRDefault="00780847" w:rsidP="00780847">
            <w:pPr>
              <w:spacing w:line="360" w:lineRule="auto"/>
              <w:jc w:val="both"/>
              <w:rPr>
                <w:rFonts w:ascii="Arial" w:hAnsi="Arial" w:cs="Arial"/>
                <w:sz w:val="24"/>
                <w:szCs w:val="24"/>
              </w:rPr>
            </w:pPr>
          </w:p>
          <w:p w:rsidR="00004C9D" w:rsidRPr="0031644D" w:rsidRDefault="00AF7842" w:rsidP="0031644D">
            <w:pPr>
              <w:spacing w:line="360" w:lineRule="auto"/>
              <w:jc w:val="both"/>
              <w:rPr>
                <w:rFonts w:ascii="Arial" w:hAnsi="Arial" w:cs="Arial"/>
                <w:b/>
                <w:sz w:val="24"/>
                <w:szCs w:val="24"/>
              </w:rPr>
            </w:pPr>
            <w:r w:rsidRPr="007A3FEE">
              <w:rPr>
                <w:rFonts w:ascii="Arial" w:hAnsi="Arial" w:cs="Arial"/>
                <w:b/>
                <w:sz w:val="24"/>
                <w:szCs w:val="24"/>
              </w:rPr>
              <w:t xml:space="preserve">vi. </w:t>
            </w:r>
            <w:r w:rsidR="009C3F76">
              <w:rPr>
                <w:rFonts w:ascii="Arial" w:hAnsi="Arial" w:cs="Arial"/>
                <w:b/>
                <w:sz w:val="24"/>
                <w:szCs w:val="24"/>
              </w:rPr>
              <w:t>D</w:t>
            </w:r>
            <w:r w:rsidR="0031644D" w:rsidRPr="0031644D">
              <w:rPr>
                <w:rFonts w:ascii="Arial" w:hAnsi="Arial" w:cs="Arial"/>
                <w:b/>
                <w:sz w:val="24"/>
                <w:szCs w:val="24"/>
              </w:rPr>
              <w:t>ifferent situations which could arise after the execution of Salam Contract</w:t>
            </w:r>
            <w:r w:rsidR="00004C9D" w:rsidRPr="003D3DBF">
              <w:rPr>
                <w:rFonts w:ascii="Arial" w:hAnsi="Arial" w:cs="Arial"/>
                <w:b/>
                <w:bCs/>
                <w:color w:val="000000"/>
                <w:sz w:val="24"/>
                <w:szCs w:val="24"/>
              </w:rPr>
              <w:t xml:space="preserve"> </w:t>
            </w:r>
          </w:p>
          <w:p w:rsidR="00967CFB" w:rsidRPr="00670873" w:rsidRDefault="00967CFB" w:rsidP="00967CFB">
            <w:pPr>
              <w:spacing w:line="360" w:lineRule="auto"/>
              <w:jc w:val="both"/>
              <w:rPr>
                <w:rFonts w:ascii="Arial" w:hAnsi="Arial" w:cs="Arial"/>
                <w:sz w:val="24"/>
                <w:szCs w:val="24"/>
              </w:rPr>
            </w:pPr>
            <w:r w:rsidRPr="00670873">
              <w:rPr>
                <w:rFonts w:ascii="Arial" w:hAnsi="Arial" w:cs="Arial"/>
                <w:sz w:val="24"/>
                <w:szCs w:val="24"/>
              </w:rPr>
              <w:t>After execution of the Salam contract, a n</w:t>
            </w:r>
            <w:r w:rsidR="005D431D">
              <w:rPr>
                <w:rFonts w:ascii="Arial" w:hAnsi="Arial" w:cs="Arial"/>
                <w:sz w:val="24"/>
                <w:szCs w:val="24"/>
              </w:rPr>
              <w:t>umber of situations could arise:</w:t>
            </w:r>
          </w:p>
          <w:p w:rsidR="00967CFB" w:rsidRPr="00D65854" w:rsidRDefault="00967CFB" w:rsidP="00D65854">
            <w:pPr>
              <w:pStyle w:val="Paragraphedeliste"/>
              <w:numPr>
                <w:ilvl w:val="0"/>
                <w:numId w:val="10"/>
              </w:numPr>
              <w:spacing w:line="360" w:lineRule="auto"/>
              <w:jc w:val="both"/>
              <w:rPr>
                <w:rFonts w:ascii="Arial" w:hAnsi="Arial" w:cs="Arial"/>
                <w:b/>
                <w:bCs/>
                <w:sz w:val="24"/>
                <w:szCs w:val="24"/>
              </w:rPr>
            </w:pPr>
            <w:r w:rsidRPr="00D65854">
              <w:rPr>
                <w:rFonts w:ascii="Arial" w:hAnsi="Arial" w:cs="Arial"/>
                <w:b/>
                <w:bCs/>
                <w:sz w:val="24"/>
                <w:szCs w:val="24"/>
              </w:rPr>
              <w:t>Supply of Goods as Per Contract</w:t>
            </w:r>
          </w:p>
          <w:p w:rsidR="00967CFB" w:rsidRPr="00670873" w:rsidRDefault="00967CFB" w:rsidP="00967CFB">
            <w:pPr>
              <w:spacing w:line="360" w:lineRule="auto"/>
              <w:jc w:val="both"/>
              <w:rPr>
                <w:rFonts w:ascii="Arial" w:hAnsi="Arial" w:cs="Arial"/>
                <w:sz w:val="24"/>
                <w:szCs w:val="24"/>
              </w:rPr>
            </w:pPr>
            <w:r w:rsidRPr="00670873">
              <w:rPr>
                <w:rFonts w:ascii="Arial" w:hAnsi="Arial" w:cs="Arial"/>
                <w:sz w:val="24"/>
                <w:szCs w:val="24"/>
              </w:rPr>
              <w:t>The seller delivers the commodity with the stipulated features at the due time and place of</w:t>
            </w:r>
            <w:r>
              <w:rPr>
                <w:rFonts w:ascii="Arial" w:hAnsi="Arial" w:cs="Arial"/>
                <w:sz w:val="24"/>
                <w:szCs w:val="24"/>
              </w:rPr>
              <w:t xml:space="preserve"> </w:t>
            </w:r>
            <w:r w:rsidRPr="00670873">
              <w:rPr>
                <w:rFonts w:ascii="Arial" w:hAnsi="Arial" w:cs="Arial"/>
                <w:sz w:val="24"/>
                <w:szCs w:val="24"/>
              </w:rPr>
              <w:t>delivery. The bank (buyer) takes delivery and the transaction culminates smoothly; the bank</w:t>
            </w:r>
            <w:r>
              <w:rPr>
                <w:rFonts w:ascii="Arial" w:hAnsi="Arial" w:cs="Arial"/>
                <w:sz w:val="24"/>
                <w:szCs w:val="24"/>
              </w:rPr>
              <w:t xml:space="preserve"> </w:t>
            </w:r>
            <w:r w:rsidRPr="00670873">
              <w:rPr>
                <w:rFonts w:ascii="Arial" w:hAnsi="Arial" w:cs="Arial"/>
                <w:sz w:val="24"/>
                <w:szCs w:val="24"/>
              </w:rPr>
              <w:t>will dispose of the commodity as per its plan.</w:t>
            </w:r>
            <w:r w:rsidRPr="00670873">
              <w:rPr>
                <w:rFonts w:ascii="Arial" w:hAnsi="Arial" w:cs="Arial"/>
                <w:b/>
                <w:bCs/>
                <w:sz w:val="24"/>
                <w:szCs w:val="24"/>
                <w:lang w:val="en-GB"/>
              </w:rPr>
              <w:t xml:space="preserve"> </w:t>
            </w:r>
          </w:p>
          <w:p w:rsidR="00CD76A5" w:rsidRPr="00004C9D" w:rsidRDefault="00CD76A5" w:rsidP="00920BC0">
            <w:pPr>
              <w:spacing w:line="360" w:lineRule="auto"/>
              <w:jc w:val="both"/>
              <w:rPr>
                <w:rFonts w:ascii="Arial" w:hAnsi="Arial" w:cs="Arial"/>
                <w:sz w:val="12"/>
                <w:szCs w:val="24"/>
              </w:rPr>
            </w:pPr>
          </w:p>
          <w:p w:rsidR="00967CFB" w:rsidRPr="00D65854" w:rsidRDefault="00967CFB" w:rsidP="00D65854">
            <w:pPr>
              <w:pStyle w:val="Paragraphedeliste"/>
              <w:numPr>
                <w:ilvl w:val="0"/>
                <w:numId w:val="9"/>
              </w:numPr>
              <w:spacing w:line="360" w:lineRule="auto"/>
              <w:jc w:val="both"/>
              <w:rPr>
                <w:rFonts w:ascii="Arial" w:hAnsi="Arial" w:cs="Arial"/>
                <w:b/>
                <w:bCs/>
                <w:sz w:val="24"/>
                <w:szCs w:val="24"/>
              </w:rPr>
            </w:pPr>
            <w:r w:rsidRPr="00D65854">
              <w:rPr>
                <w:rFonts w:ascii="Arial" w:hAnsi="Arial" w:cs="Arial"/>
                <w:b/>
                <w:bCs/>
                <w:sz w:val="24"/>
                <w:szCs w:val="24"/>
              </w:rPr>
              <w:t>Failure in Supply of Goods</w:t>
            </w:r>
          </w:p>
          <w:p w:rsidR="00DE6018" w:rsidRDefault="00967CFB" w:rsidP="00967CFB">
            <w:pPr>
              <w:spacing w:line="360" w:lineRule="auto"/>
              <w:jc w:val="both"/>
              <w:rPr>
                <w:rFonts w:ascii="Arial" w:hAnsi="Arial" w:cs="Arial"/>
                <w:sz w:val="24"/>
                <w:szCs w:val="24"/>
              </w:rPr>
            </w:pPr>
            <w:r w:rsidRPr="00967CFB">
              <w:rPr>
                <w:rFonts w:ascii="Arial" w:hAnsi="Arial" w:cs="Arial"/>
                <w:sz w:val="24"/>
                <w:szCs w:val="24"/>
              </w:rPr>
              <w:t>The seller defaults and does not deliver the goods, saying, for example, that he was unable</w:t>
            </w:r>
            <w:r>
              <w:rPr>
                <w:rFonts w:ascii="Arial" w:hAnsi="Arial" w:cs="Arial"/>
                <w:sz w:val="24"/>
                <w:szCs w:val="24"/>
              </w:rPr>
              <w:t xml:space="preserve"> </w:t>
            </w:r>
            <w:r w:rsidRPr="00967CFB">
              <w:rPr>
                <w:rFonts w:ascii="Arial" w:hAnsi="Arial" w:cs="Arial"/>
                <w:sz w:val="24"/>
                <w:szCs w:val="24"/>
              </w:rPr>
              <w:t>to produce goods of the agreed quality or the required quantity. The Salam buyer shall have</w:t>
            </w:r>
            <w:r>
              <w:rPr>
                <w:rFonts w:ascii="Arial" w:hAnsi="Arial" w:cs="Arial"/>
                <w:sz w:val="24"/>
                <w:szCs w:val="24"/>
              </w:rPr>
              <w:t xml:space="preserve"> </w:t>
            </w:r>
            <w:r w:rsidRPr="00967CFB">
              <w:rPr>
                <w:rFonts w:ascii="Arial" w:hAnsi="Arial" w:cs="Arial"/>
                <w:sz w:val="24"/>
                <w:szCs w:val="24"/>
              </w:rPr>
              <w:t>the following options</w:t>
            </w:r>
            <w:r>
              <w:rPr>
                <w:rFonts w:ascii="Arial" w:hAnsi="Arial" w:cs="Arial"/>
                <w:sz w:val="24"/>
                <w:szCs w:val="24"/>
              </w:rPr>
              <w:t xml:space="preserve"> </w:t>
            </w:r>
            <w:r w:rsidRPr="008C3016">
              <w:rPr>
                <w:rFonts w:ascii="Arial" w:hAnsi="Arial" w:cs="Arial"/>
                <w:b/>
                <w:i/>
                <w:sz w:val="24"/>
                <w:szCs w:val="24"/>
              </w:rPr>
              <w:t>(AAOIFI, 2004–5a, clause 5/8).</w:t>
            </w:r>
          </w:p>
          <w:p w:rsidR="00967CFB" w:rsidRPr="00967CFB" w:rsidRDefault="00967CFB" w:rsidP="00967CFB">
            <w:pPr>
              <w:spacing w:line="360" w:lineRule="auto"/>
              <w:jc w:val="both"/>
              <w:rPr>
                <w:rFonts w:ascii="Arial" w:hAnsi="Arial" w:cs="Arial"/>
                <w:sz w:val="24"/>
                <w:szCs w:val="24"/>
              </w:rPr>
            </w:pPr>
            <w:r w:rsidRPr="00967CFB">
              <w:rPr>
                <w:rFonts w:ascii="Arial" w:hAnsi="Arial" w:cs="Arial"/>
                <w:sz w:val="24"/>
                <w:szCs w:val="24"/>
              </w:rPr>
              <w:t>• to wait until the commodity is available;</w:t>
            </w:r>
          </w:p>
          <w:p w:rsidR="00967CFB" w:rsidRPr="00967CFB" w:rsidRDefault="00967CFB" w:rsidP="00967CFB">
            <w:pPr>
              <w:spacing w:line="360" w:lineRule="auto"/>
              <w:jc w:val="both"/>
              <w:rPr>
                <w:rFonts w:ascii="Arial" w:hAnsi="Arial" w:cs="Arial"/>
                <w:sz w:val="24"/>
                <w:szCs w:val="24"/>
              </w:rPr>
            </w:pPr>
            <w:r w:rsidRPr="00967CFB">
              <w:rPr>
                <w:rFonts w:ascii="Arial" w:hAnsi="Arial" w:cs="Arial"/>
                <w:sz w:val="24"/>
                <w:szCs w:val="24"/>
              </w:rPr>
              <w:t>• to cancel the contract and recover the paid price;</w:t>
            </w:r>
          </w:p>
          <w:p w:rsidR="00967CFB" w:rsidRPr="00967CFB" w:rsidRDefault="00967CFB" w:rsidP="00967CFB">
            <w:pPr>
              <w:spacing w:line="360" w:lineRule="auto"/>
              <w:jc w:val="both"/>
              <w:rPr>
                <w:rFonts w:ascii="Arial" w:hAnsi="Arial" w:cs="Arial"/>
                <w:sz w:val="24"/>
                <w:szCs w:val="24"/>
              </w:rPr>
            </w:pPr>
            <w:r w:rsidRPr="00967CFB">
              <w:rPr>
                <w:rFonts w:ascii="Arial" w:hAnsi="Arial" w:cs="Arial"/>
                <w:sz w:val="24"/>
                <w:szCs w:val="24"/>
              </w:rPr>
              <w:t>• to agree to a replacement with mutual consent and subject to the relevant rules.</w:t>
            </w:r>
          </w:p>
          <w:p w:rsidR="00967CFB" w:rsidRPr="00967CFB" w:rsidRDefault="00967CFB" w:rsidP="00967CFB">
            <w:pPr>
              <w:spacing w:line="360" w:lineRule="auto"/>
              <w:jc w:val="both"/>
              <w:rPr>
                <w:rFonts w:ascii="Arial" w:hAnsi="Arial" w:cs="Arial"/>
                <w:sz w:val="24"/>
                <w:szCs w:val="24"/>
              </w:rPr>
            </w:pPr>
            <w:r w:rsidRPr="00967CFB">
              <w:rPr>
                <w:rFonts w:ascii="Arial" w:hAnsi="Arial" w:cs="Arial"/>
                <w:sz w:val="24"/>
                <w:szCs w:val="24"/>
              </w:rPr>
              <w:t>The bank will ask the client to acquire the goods, or part thereof, from the market for</w:t>
            </w:r>
            <w:r w:rsidR="00405CCD">
              <w:rPr>
                <w:rFonts w:ascii="Arial" w:hAnsi="Arial" w:cs="Arial"/>
                <w:sz w:val="24"/>
                <w:szCs w:val="24"/>
              </w:rPr>
              <w:t xml:space="preserve"> </w:t>
            </w:r>
            <w:r w:rsidRPr="00967CFB">
              <w:rPr>
                <w:rFonts w:ascii="Arial" w:hAnsi="Arial" w:cs="Arial"/>
                <w:sz w:val="24"/>
                <w:szCs w:val="24"/>
              </w:rPr>
              <w:t>supply to it as per the contract, and if the customer is unable to do so, the bank will sell</w:t>
            </w:r>
            <w:r>
              <w:rPr>
                <w:rFonts w:ascii="Arial" w:hAnsi="Arial" w:cs="Arial"/>
                <w:sz w:val="24"/>
                <w:szCs w:val="24"/>
              </w:rPr>
              <w:t xml:space="preserve"> </w:t>
            </w:r>
            <w:r w:rsidRPr="00967CFB">
              <w:rPr>
                <w:rFonts w:ascii="Arial" w:hAnsi="Arial" w:cs="Arial"/>
                <w:sz w:val="24"/>
                <w:szCs w:val="24"/>
              </w:rPr>
              <w:t>the pledge/collateral given by the client in the market, purchase the commodity (the subject</w:t>
            </w:r>
            <w:r>
              <w:rPr>
                <w:rFonts w:ascii="Arial" w:hAnsi="Arial" w:cs="Arial"/>
                <w:sz w:val="24"/>
                <w:szCs w:val="24"/>
              </w:rPr>
              <w:t xml:space="preserve"> </w:t>
            </w:r>
            <w:r w:rsidRPr="00967CFB">
              <w:rPr>
                <w:rFonts w:ascii="Arial" w:hAnsi="Arial" w:cs="Arial"/>
                <w:sz w:val="24"/>
                <w:szCs w:val="24"/>
              </w:rPr>
              <w:t>of Salam) from the market with the proceeds and give the remainder amount, if any, to the</w:t>
            </w:r>
            <w:r>
              <w:rPr>
                <w:rFonts w:ascii="Arial" w:hAnsi="Arial" w:cs="Arial"/>
                <w:sz w:val="24"/>
                <w:szCs w:val="24"/>
              </w:rPr>
              <w:t xml:space="preserve"> </w:t>
            </w:r>
            <w:r w:rsidRPr="00967CFB">
              <w:rPr>
                <w:rFonts w:ascii="Arial" w:hAnsi="Arial" w:cs="Arial"/>
                <w:sz w:val="24"/>
                <w:szCs w:val="24"/>
              </w:rPr>
              <w:t>customer. If the proceeds are not sufficient to procure the goods as per the contract, the bank</w:t>
            </w:r>
            <w:r>
              <w:rPr>
                <w:rFonts w:ascii="Arial" w:hAnsi="Arial" w:cs="Arial"/>
                <w:sz w:val="24"/>
                <w:szCs w:val="24"/>
              </w:rPr>
              <w:t xml:space="preserve"> </w:t>
            </w:r>
            <w:r w:rsidRPr="00967CFB">
              <w:rPr>
                <w:rFonts w:ascii="Arial" w:hAnsi="Arial" w:cs="Arial"/>
                <w:sz w:val="24"/>
                <w:szCs w:val="24"/>
              </w:rPr>
              <w:t>has the right to ask the customer to make good the deficit.</w:t>
            </w:r>
          </w:p>
          <w:p w:rsidR="00967CFB" w:rsidRDefault="00967CFB" w:rsidP="00967CFB">
            <w:pPr>
              <w:spacing w:line="360" w:lineRule="auto"/>
              <w:jc w:val="both"/>
              <w:rPr>
                <w:rFonts w:ascii="Arial" w:hAnsi="Arial" w:cs="Arial"/>
                <w:sz w:val="24"/>
                <w:szCs w:val="24"/>
              </w:rPr>
            </w:pPr>
            <w:r w:rsidRPr="00967CFB">
              <w:rPr>
                <w:rFonts w:ascii="Arial" w:hAnsi="Arial" w:cs="Arial"/>
                <w:sz w:val="24"/>
                <w:szCs w:val="24"/>
              </w:rPr>
              <w:t>It is pertinent to observe here that the bank has the right to take the goods that it is</w:t>
            </w:r>
            <w:r w:rsidR="00405CCD">
              <w:rPr>
                <w:rFonts w:ascii="Arial" w:hAnsi="Arial" w:cs="Arial"/>
                <w:sz w:val="24"/>
                <w:szCs w:val="24"/>
              </w:rPr>
              <w:t xml:space="preserve"> </w:t>
            </w:r>
            <w:r w:rsidRPr="00967CFB">
              <w:rPr>
                <w:rFonts w:ascii="Arial" w:hAnsi="Arial" w:cs="Arial"/>
                <w:sz w:val="24"/>
                <w:szCs w:val="24"/>
              </w:rPr>
              <w:t>purchasing from the proceeds of the security, but if it decides to get cash from the customer,</w:t>
            </w:r>
            <w:r>
              <w:rPr>
                <w:rFonts w:ascii="Arial" w:hAnsi="Arial" w:cs="Arial"/>
                <w:sz w:val="24"/>
                <w:szCs w:val="24"/>
              </w:rPr>
              <w:t xml:space="preserve"> </w:t>
            </w:r>
            <w:r w:rsidRPr="00967CFB">
              <w:rPr>
                <w:rFonts w:ascii="Arial" w:hAnsi="Arial" w:cs="Arial"/>
                <w:sz w:val="24"/>
                <w:szCs w:val="24"/>
              </w:rPr>
              <w:t>it has the right to get only the price given in advance at the time of the contract. The price</w:t>
            </w:r>
            <w:r>
              <w:rPr>
                <w:rFonts w:ascii="Arial" w:hAnsi="Arial" w:cs="Arial"/>
                <w:sz w:val="24"/>
                <w:szCs w:val="24"/>
              </w:rPr>
              <w:t xml:space="preserve"> </w:t>
            </w:r>
            <w:r w:rsidRPr="00967CFB">
              <w:rPr>
                <w:rFonts w:ascii="Arial" w:hAnsi="Arial" w:cs="Arial"/>
                <w:sz w:val="24"/>
                <w:szCs w:val="24"/>
              </w:rPr>
              <w:t>paid in advance by the bank amounts to a debt in the hands of the seller for the entire</w:t>
            </w:r>
            <w:r>
              <w:rPr>
                <w:rFonts w:ascii="Arial" w:hAnsi="Arial" w:cs="Arial"/>
                <w:sz w:val="24"/>
                <w:szCs w:val="24"/>
              </w:rPr>
              <w:t xml:space="preserve"> </w:t>
            </w:r>
            <w:r w:rsidRPr="00967CFB">
              <w:rPr>
                <w:rFonts w:ascii="Arial" w:hAnsi="Arial" w:cs="Arial"/>
                <w:sz w:val="24"/>
                <w:szCs w:val="24"/>
              </w:rPr>
              <w:t>period until the goods are delivered. If the contract stands rescinded, the amount of debt will</w:t>
            </w:r>
            <w:r>
              <w:rPr>
                <w:rFonts w:ascii="Arial" w:hAnsi="Arial" w:cs="Arial"/>
                <w:sz w:val="24"/>
                <w:szCs w:val="24"/>
              </w:rPr>
              <w:t xml:space="preserve"> </w:t>
            </w:r>
            <w:r w:rsidRPr="00967CFB">
              <w:rPr>
                <w:rFonts w:ascii="Arial" w:hAnsi="Arial" w:cs="Arial"/>
                <w:sz w:val="24"/>
                <w:szCs w:val="24"/>
              </w:rPr>
              <w:t xml:space="preserve">have to be refunded without any increase or </w:t>
            </w:r>
            <w:r w:rsidRPr="00967CFB">
              <w:rPr>
                <w:rFonts w:ascii="Arial" w:hAnsi="Arial" w:cs="Arial"/>
                <w:sz w:val="24"/>
                <w:szCs w:val="24"/>
              </w:rPr>
              <w:lastRenderedPageBreak/>
              <w:t>decrease. The same amount of money will be</w:t>
            </w:r>
            <w:r>
              <w:rPr>
                <w:rFonts w:ascii="Arial" w:hAnsi="Arial" w:cs="Arial"/>
                <w:sz w:val="24"/>
                <w:szCs w:val="24"/>
              </w:rPr>
              <w:t xml:space="preserve"> </w:t>
            </w:r>
            <w:r w:rsidRPr="00967CFB">
              <w:rPr>
                <w:rFonts w:ascii="Arial" w:hAnsi="Arial" w:cs="Arial"/>
                <w:sz w:val="24"/>
                <w:szCs w:val="24"/>
              </w:rPr>
              <w:t>returned without any consideration to the increase or decrease in its relative value.</w:t>
            </w:r>
          </w:p>
          <w:p w:rsidR="00967CFB" w:rsidRPr="00D65854" w:rsidRDefault="00967CFB" w:rsidP="00D65854">
            <w:pPr>
              <w:pStyle w:val="Paragraphedeliste"/>
              <w:numPr>
                <w:ilvl w:val="0"/>
                <w:numId w:val="8"/>
              </w:numPr>
              <w:spacing w:line="360" w:lineRule="auto"/>
              <w:jc w:val="both"/>
              <w:rPr>
                <w:rFonts w:ascii="Arial" w:hAnsi="Arial" w:cs="Arial"/>
                <w:b/>
                <w:bCs/>
                <w:sz w:val="24"/>
                <w:szCs w:val="24"/>
              </w:rPr>
            </w:pPr>
            <w:r w:rsidRPr="00D65854">
              <w:rPr>
                <w:rFonts w:ascii="Arial" w:hAnsi="Arial" w:cs="Arial"/>
                <w:b/>
                <w:bCs/>
                <w:sz w:val="24"/>
                <w:szCs w:val="24"/>
              </w:rPr>
              <w:t>Supply of Inferior Goods</w:t>
            </w:r>
          </w:p>
          <w:p w:rsidR="00967CFB" w:rsidRPr="00967CFB" w:rsidRDefault="00967CFB" w:rsidP="00967CFB">
            <w:pPr>
              <w:spacing w:line="360" w:lineRule="auto"/>
              <w:jc w:val="both"/>
              <w:rPr>
                <w:rFonts w:ascii="Arial" w:hAnsi="Arial" w:cs="Arial"/>
                <w:sz w:val="24"/>
                <w:szCs w:val="24"/>
              </w:rPr>
            </w:pPr>
            <w:r w:rsidRPr="00967CFB">
              <w:rPr>
                <w:rFonts w:ascii="Arial" w:hAnsi="Arial" w:cs="Arial"/>
                <w:sz w:val="24"/>
                <w:szCs w:val="24"/>
              </w:rPr>
              <w:t>Another situation may be that the seller supplies goods inferior to what had been agreed</w:t>
            </w:r>
            <w:r>
              <w:rPr>
                <w:rFonts w:ascii="Arial" w:hAnsi="Arial" w:cs="Arial"/>
                <w:sz w:val="24"/>
                <w:szCs w:val="24"/>
              </w:rPr>
              <w:t xml:space="preserve"> </w:t>
            </w:r>
            <w:r w:rsidRPr="00967CFB">
              <w:rPr>
                <w:rFonts w:ascii="Arial" w:hAnsi="Arial" w:cs="Arial"/>
                <w:sz w:val="24"/>
                <w:szCs w:val="24"/>
              </w:rPr>
              <w:t>upon and thus forces the bank to either accept those inferior goods or to rescind the contract.</w:t>
            </w:r>
          </w:p>
          <w:p w:rsidR="00967CFB" w:rsidRDefault="00967CFB" w:rsidP="00967CFB">
            <w:pPr>
              <w:spacing w:line="360" w:lineRule="auto"/>
              <w:jc w:val="both"/>
              <w:rPr>
                <w:rFonts w:ascii="Arial" w:hAnsi="Arial" w:cs="Arial"/>
                <w:sz w:val="24"/>
                <w:szCs w:val="24"/>
              </w:rPr>
            </w:pPr>
            <w:r w:rsidRPr="00967CFB">
              <w:rPr>
                <w:rFonts w:ascii="Arial" w:hAnsi="Arial" w:cs="Arial"/>
                <w:sz w:val="24"/>
                <w:szCs w:val="24"/>
              </w:rPr>
              <w:t>This will put the bank in an embarrassing situation. Disputes regarding quality of the goods</w:t>
            </w:r>
            <w:r>
              <w:rPr>
                <w:rFonts w:ascii="Arial" w:hAnsi="Arial" w:cs="Arial"/>
                <w:sz w:val="24"/>
                <w:szCs w:val="24"/>
              </w:rPr>
              <w:t xml:space="preserve"> </w:t>
            </w:r>
            <w:r w:rsidRPr="00967CFB">
              <w:rPr>
                <w:rFonts w:ascii="Arial" w:hAnsi="Arial" w:cs="Arial"/>
                <w:sz w:val="24"/>
                <w:szCs w:val="24"/>
              </w:rPr>
              <w:t>can be adjudicated by any institution having expertise in the area. A clause to this effect</w:t>
            </w:r>
            <w:r>
              <w:rPr>
                <w:rFonts w:ascii="Arial" w:hAnsi="Arial" w:cs="Arial"/>
                <w:sz w:val="24"/>
                <w:szCs w:val="24"/>
              </w:rPr>
              <w:t xml:space="preserve"> </w:t>
            </w:r>
            <w:r w:rsidRPr="00967CFB">
              <w:rPr>
                <w:rFonts w:ascii="Arial" w:hAnsi="Arial" w:cs="Arial"/>
                <w:sz w:val="24"/>
                <w:szCs w:val="24"/>
              </w:rPr>
              <w:t>can be inserted in the Salam agreement at the time of the contract. The bank would not be</w:t>
            </w:r>
            <w:r>
              <w:rPr>
                <w:rFonts w:ascii="Arial" w:hAnsi="Arial" w:cs="Arial"/>
                <w:sz w:val="24"/>
                <w:szCs w:val="24"/>
              </w:rPr>
              <w:t xml:space="preserve"> </w:t>
            </w:r>
            <w:r w:rsidRPr="00967CFB">
              <w:rPr>
                <w:rFonts w:ascii="Arial" w:hAnsi="Arial" w:cs="Arial"/>
                <w:sz w:val="24"/>
                <w:szCs w:val="24"/>
              </w:rPr>
              <w:t>obliged to accept the goods if their quality is judged to be inferior. It may, however, agree</w:t>
            </w:r>
            <w:r>
              <w:rPr>
                <w:rFonts w:ascii="Arial" w:hAnsi="Arial" w:cs="Arial"/>
                <w:sz w:val="24"/>
                <w:szCs w:val="24"/>
              </w:rPr>
              <w:t xml:space="preserve"> </w:t>
            </w:r>
            <w:r w:rsidRPr="00967CFB">
              <w:rPr>
                <w:rFonts w:ascii="Arial" w:hAnsi="Arial" w:cs="Arial"/>
                <w:sz w:val="24"/>
                <w:szCs w:val="24"/>
              </w:rPr>
              <w:t>to acceptance, may be even at a discounted price. It may also make adjustment for superior</w:t>
            </w:r>
            <w:r>
              <w:rPr>
                <w:rFonts w:ascii="Arial" w:hAnsi="Arial" w:cs="Arial"/>
                <w:sz w:val="24"/>
                <w:szCs w:val="24"/>
              </w:rPr>
              <w:t xml:space="preserve"> </w:t>
            </w:r>
            <w:r w:rsidRPr="00967CFB">
              <w:rPr>
                <w:rFonts w:ascii="Arial" w:hAnsi="Arial" w:cs="Arial"/>
                <w:sz w:val="24"/>
                <w:szCs w:val="24"/>
              </w:rPr>
              <w:t>quality or additional quantity</w:t>
            </w:r>
            <w:r>
              <w:rPr>
                <w:rFonts w:ascii="Arial" w:hAnsi="Arial" w:cs="Arial"/>
                <w:sz w:val="24"/>
                <w:szCs w:val="24"/>
              </w:rPr>
              <w:t xml:space="preserve"> </w:t>
            </w:r>
            <w:r w:rsidRPr="008C3016">
              <w:rPr>
                <w:rFonts w:ascii="Arial" w:hAnsi="Arial" w:cs="Arial"/>
                <w:b/>
                <w:i/>
                <w:sz w:val="24"/>
                <w:szCs w:val="24"/>
              </w:rPr>
              <w:t>(AAOIFI, 2004–5a, clause 5/3.)</w:t>
            </w:r>
            <w:r w:rsidRPr="00967CFB">
              <w:rPr>
                <w:rFonts w:ascii="Arial" w:hAnsi="Arial" w:cs="Arial"/>
                <w:sz w:val="24"/>
                <w:szCs w:val="24"/>
              </w:rPr>
              <w:t>.</w:t>
            </w:r>
          </w:p>
          <w:p w:rsidR="00967CFB" w:rsidRPr="00967CFB" w:rsidRDefault="00967CFB" w:rsidP="00967CFB">
            <w:pPr>
              <w:spacing w:line="360" w:lineRule="auto"/>
              <w:jc w:val="both"/>
              <w:rPr>
                <w:rFonts w:ascii="Arial" w:hAnsi="Arial" w:cs="Arial"/>
                <w:sz w:val="24"/>
                <w:szCs w:val="24"/>
              </w:rPr>
            </w:pPr>
            <w:r w:rsidRPr="00967CFB">
              <w:rPr>
                <w:rFonts w:ascii="Arial" w:hAnsi="Arial" w:cs="Arial"/>
                <w:sz w:val="24"/>
                <w:szCs w:val="24"/>
              </w:rPr>
              <w:t>There may be a number of solutions to this problem, and</w:t>
            </w:r>
            <w:r w:rsidR="00405CCD">
              <w:rPr>
                <w:rFonts w:ascii="Arial" w:hAnsi="Arial" w:cs="Arial"/>
                <w:sz w:val="24"/>
                <w:szCs w:val="24"/>
              </w:rPr>
              <w:t xml:space="preserve"> </w:t>
            </w:r>
            <w:r w:rsidRPr="00967CFB">
              <w:rPr>
                <w:rFonts w:ascii="Arial" w:hAnsi="Arial" w:cs="Arial"/>
                <w:sz w:val="24"/>
                <w:szCs w:val="24"/>
              </w:rPr>
              <w:t>some of these are as follows:</w:t>
            </w:r>
          </w:p>
          <w:p w:rsidR="00967CFB" w:rsidRPr="00967CFB" w:rsidRDefault="00967CFB" w:rsidP="00967CFB">
            <w:pPr>
              <w:spacing w:line="360" w:lineRule="auto"/>
              <w:jc w:val="both"/>
              <w:rPr>
                <w:rFonts w:ascii="Arial" w:hAnsi="Arial" w:cs="Arial"/>
                <w:sz w:val="24"/>
                <w:szCs w:val="24"/>
              </w:rPr>
            </w:pPr>
            <w:r w:rsidRPr="00967CFB">
              <w:rPr>
                <w:rFonts w:ascii="Arial" w:hAnsi="Arial" w:cs="Arial"/>
                <w:sz w:val="24"/>
                <w:szCs w:val="24"/>
              </w:rPr>
              <w:t>1. The bank may refuse to accept the goods and insist on the supply of the agreed goods</w:t>
            </w:r>
            <w:r>
              <w:rPr>
                <w:rFonts w:ascii="Arial" w:hAnsi="Arial" w:cs="Arial"/>
                <w:sz w:val="24"/>
                <w:szCs w:val="24"/>
              </w:rPr>
              <w:t xml:space="preserve"> </w:t>
            </w:r>
            <w:r w:rsidRPr="00967CFB">
              <w:rPr>
                <w:rFonts w:ascii="Arial" w:hAnsi="Arial" w:cs="Arial"/>
                <w:sz w:val="24"/>
                <w:szCs w:val="24"/>
              </w:rPr>
              <w:t>according to the procedure given in Section 10.7.2, or get the price paid at the time of</w:t>
            </w:r>
            <w:r>
              <w:rPr>
                <w:rFonts w:ascii="Arial" w:hAnsi="Arial" w:cs="Arial"/>
                <w:sz w:val="24"/>
                <w:szCs w:val="24"/>
              </w:rPr>
              <w:t xml:space="preserve"> </w:t>
            </w:r>
            <w:r w:rsidRPr="00967CFB">
              <w:rPr>
                <w:rFonts w:ascii="Arial" w:hAnsi="Arial" w:cs="Arial"/>
                <w:sz w:val="24"/>
                <w:szCs w:val="24"/>
              </w:rPr>
              <w:t>contract back.</w:t>
            </w:r>
          </w:p>
          <w:p w:rsidR="00967CFB" w:rsidRPr="00967CFB" w:rsidRDefault="00967CFB" w:rsidP="00967CFB">
            <w:pPr>
              <w:spacing w:line="360" w:lineRule="auto"/>
              <w:jc w:val="both"/>
              <w:rPr>
                <w:rFonts w:ascii="Arial" w:hAnsi="Arial" w:cs="Arial"/>
                <w:sz w:val="24"/>
                <w:szCs w:val="24"/>
              </w:rPr>
            </w:pPr>
            <w:r w:rsidRPr="00967CFB">
              <w:rPr>
                <w:rFonts w:ascii="Arial" w:hAnsi="Arial" w:cs="Arial"/>
                <w:sz w:val="24"/>
                <w:szCs w:val="24"/>
              </w:rPr>
              <w:t>2. If the seller is not able to supply the agreed item, and the item is absolutely out of stock</w:t>
            </w:r>
            <w:r>
              <w:rPr>
                <w:rFonts w:ascii="Arial" w:hAnsi="Arial" w:cs="Arial"/>
                <w:sz w:val="24"/>
                <w:szCs w:val="24"/>
              </w:rPr>
              <w:t xml:space="preserve"> </w:t>
            </w:r>
            <w:r w:rsidRPr="00967CFB">
              <w:rPr>
                <w:rFonts w:ascii="Arial" w:hAnsi="Arial" w:cs="Arial"/>
                <w:sz w:val="24"/>
                <w:szCs w:val="24"/>
              </w:rPr>
              <w:t>in the accessible market, the bank may ask the seller to supply any other goods.</w:t>
            </w:r>
          </w:p>
          <w:p w:rsidR="00967CFB" w:rsidRPr="00967CFB" w:rsidRDefault="00967CFB" w:rsidP="00967CFB">
            <w:pPr>
              <w:spacing w:line="360" w:lineRule="auto"/>
              <w:jc w:val="both"/>
              <w:rPr>
                <w:rFonts w:ascii="Arial" w:hAnsi="Arial" w:cs="Arial"/>
                <w:sz w:val="24"/>
                <w:szCs w:val="24"/>
              </w:rPr>
            </w:pPr>
            <w:r w:rsidRPr="00967CFB">
              <w:rPr>
                <w:rFonts w:ascii="Arial" w:hAnsi="Arial" w:cs="Arial"/>
                <w:sz w:val="24"/>
                <w:szCs w:val="24"/>
              </w:rPr>
              <w:t>3. If the seller can only partly supply the agreed goods, the bank may accept the same and</w:t>
            </w:r>
            <w:r>
              <w:rPr>
                <w:rFonts w:ascii="Arial" w:hAnsi="Arial" w:cs="Arial"/>
                <w:sz w:val="24"/>
                <w:szCs w:val="24"/>
              </w:rPr>
              <w:t xml:space="preserve"> </w:t>
            </w:r>
            <w:r w:rsidRPr="00967CFB">
              <w:rPr>
                <w:rFonts w:ascii="Arial" w:hAnsi="Arial" w:cs="Arial"/>
                <w:sz w:val="24"/>
                <w:szCs w:val="24"/>
              </w:rPr>
              <w:t>revise the purchase order to the extent of the remaining quantity, or it may claim a refund</w:t>
            </w:r>
            <w:r>
              <w:rPr>
                <w:rFonts w:ascii="Arial" w:hAnsi="Arial" w:cs="Arial"/>
                <w:sz w:val="24"/>
                <w:szCs w:val="24"/>
              </w:rPr>
              <w:t xml:space="preserve"> </w:t>
            </w:r>
            <w:r w:rsidRPr="00967CFB">
              <w:rPr>
                <w:rFonts w:ascii="Arial" w:hAnsi="Arial" w:cs="Arial"/>
                <w:sz w:val="24"/>
                <w:szCs w:val="24"/>
              </w:rPr>
              <w:t>of the balance.</w:t>
            </w:r>
          </w:p>
          <w:p w:rsidR="00A470FE" w:rsidRPr="00A470FE" w:rsidRDefault="00967CFB" w:rsidP="00A470FE">
            <w:pPr>
              <w:spacing w:line="360" w:lineRule="auto"/>
              <w:jc w:val="both"/>
              <w:rPr>
                <w:rFonts w:ascii="Arial" w:hAnsi="Arial" w:cs="Arial"/>
                <w:sz w:val="24"/>
                <w:szCs w:val="24"/>
              </w:rPr>
            </w:pPr>
            <w:r w:rsidRPr="00967CFB">
              <w:rPr>
                <w:rFonts w:ascii="Arial" w:hAnsi="Arial" w:cs="Arial"/>
                <w:sz w:val="24"/>
                <w:szCs w:val="24"/>
              </w:rPr>
              <w:t>Solution 1 above will be permissible provided it does not involve the return of a price</w:t>
            </w:r>
            <w:r w:rsidR="00405CCD">
              <w:rPr>
                <w:rFonts w:ascii="Arial" w:hAnsi="Arial" w:cs="Arial"/>
                <w:sz w:val="24"/>
                <w:szCs w:val="24"/>
              </w:rPr>
              <w:t xml:space="preserve"> </w:t>
            </w:r>
            <w:r w:rsidRPr="00967CFB">
              <w:rPr>
                <w:rFonts w:ascii="Arial" w:hAnsi="Arial" w:cs="Arial"/>
                <w:sz w:val="24"/>
                <w:szCs w:val="24"/>
              </w:rPr>
              <w:t>that is different from what the bank had paid. As to solution 2, the substitution is allowed</w:t>
            </w:r>
            <w:r w:rsidR="00A470FE">
              <w:rPr>
                <w:rFonts w:ascii="Arial" w:hAnsi="Arial" w:cs="Arial"/>
                <w:sz w:val="24"/>
                <w:szCs w:val="24"/>
              </w:rPr>
              <w:t xml:space="preserve"> </w:t>
            </w:r>
            <w:r w:rsidR="00A470FE" w:rsidRPr="00A470FE">
              <w:rPr>
                <w:rFonts w:ascii="Arial" w:hAnsi="Arial" w:cs="Arial"/>
                <w:sz w:val="24"/>
                <w:szCs w:val="24"/>
              </w:rPr>
              <w:t>with some conditions. The rules applicable for substitution are that the new</w:t>
            </w:r>
            <w:r w:rsidR="00A470FE">
              <w:rPr>
                <w:rFonts w:ascii="Arial" w:hAnsi="Arial" w:cs="Arial"/>
                <w:sz w:val="24"/>
                <w:szCs w:val="24"/>
              </w:rPr>
              <w:t xml:space="preserve"> commodity </w:t>
            </w:r>
            <w:r w:rsidR="00A470FE" w:rsidRPr="00A470FE">
              <w:rPr>
                <w:rFonts w:ascii="Arial" w:hAnsi="Arial" w:cs="Arial"/>
                <w:sz w:val="24"/>
                <w:szCs w:val="24"/>
              </w:rPr>
              <w:t>must also be fungible and not nonfungible – every unit of which is different in quality and</w:t>
            </w:r>
            <w:r w:rsidR="00A470FE">
              <w:rPr>
                <w:rFonts w:ascii="Arial" w:hAnsi="Arial" w:cs="Arial"/>
                <w:sz w:val="24"/>
                <w:szCs w:val="24"/>
              </w:rPr>
              <w:t xml:space="preserve"> </w:t>
            </w:r>
            <w:r w:rsidR="00A470FE" w:rsidRPr="00A470FE">
              <w:rPr>
                <w:rFonts w:ascii="Arial" w:hAnsi="Arial" w:cs="Arial"/>
                <w:sz w:val="24"/>
                <w:szCs w:val="24"/>
              </w:rPr>
              <w:t>price than the other units – and its value should not be more than the value of the Salam</w:t>
            </w:r>
            <w:r w:rsidR="00A470FE">
              <w:rPr>
                <w:rFonts w:ascii="Arial" w:hAnsi="Arial" w:cs="Arial"/>
                <w:sz w:val="24"/>
                <w:szCs w:val="24"/>
              </w:rPr>
              <w:t xml:space="preserve"> </w:t>
            </w:r>
            <w:r w:rsidR="00A470FE" w:rsidRPr="00A470FE">
              <w:rPr>
                <w:rFonts w:ascii="Arial" w:hAnsi="Arial" w:cs="Arial"/>
                <w:sz w:val="24"/>
                <w:szCs w:val="24"/>
              </w:rPr>
              <w:t>commodity. The new commodity should not be of the same genus as that of the original</w:t>
            </w:r>
            <w:r w:rsidR="00A470FE">
              <w:rPr>
                <w:rFonts w:ascii="Arial" w:hAnsi="Arial" w:cs="Arial"/>
                <w:sz w:val="24"/>
                <w:szCs w:val="24"/>
              </w:rPr>
              <w:t xml:space="preserve"> </w:t>
            </w:r>
            <w:r w:rsidR="00A470FE" w:rsidRPr="00A470FE">
              <w:rPr>
                <w:rFonts w:ascii="Arial" w:hAnsi="Arial" w:cs="Arial"/>
                <w:sz w:val="24"/>
                <w:szCs w:val="24"/>
              </w:rPr>
              <w:t>Salam commodity; for example, if the subject of the Salam was wheat, it can be substituted</w:t>
            </w:r>
            <w:r w:rsidR="00A470FE">
              <w:rPr>
                <w:rFonts w:ascii="Arial" w:hAnsi="Arial" w:cs="Arial"/>
                <w:sz w:val="24"/>
                <w:szCs w:val="24"/>
              </w:rPr>
              <w:t xml:space="preserve"> </w:t>
            </w:r>
            <w:r w:rsidR="00A470FE" w:rsidRPr="00A470FE">
              <w:rPr>
                <w:rFonts w:ascii="Arial" w:hAnsi="Arial" w:cs="Arial"/>
                <w:sz w:val="24"/>
                <w:szCs w:val="24"/>
              </w:rPr>
              <w:t xml:space="preserve">by cotton but not by corn or other animals </w:t>
            </w:r>
            <w:r w:rsidR="00A470FE" w:rsidRPr="00A470FE">
              <w:rPr>
                <w:rFonts w:ascii="Arial" w:hAnsi="Arial" w:cs="Arial"/>
                <w:sz w:val="24"/>
                <w:szCs w:val="24"/>
              </w:rPr>
              <w:lastRenderedPageBreak/>
              <w:t>owned by the customer. Both parties will mutually</w:t>
            </w:r>
            <w:r w:rsidR="00A470FE">
              <w:rPr>
                <w:rFonts w:ascii="Arial" w:hAnsi="Arial" w:cs="Arial"/>
                <w:sz w:val="24"/>
                <w:szCs w:val="24"/>
              </w:rPr>
              <w:t xml:space="preserve"> </w:t>
            </w:r>
            <w:r w:rsidR="00A470FE" w:rsidRPr="00A470FE">
              <w:rPr>
                <w:rFonts w:ascii="Arial" w:hAnsi="Arial" w:cs="Arial"/>
                <w:sz w:val="24"/>
                <w:szCs w:val="24"/>
              </w:rPr>
              <w:t>decide the present market price of the original Salam goods and enter into a sale agreement</w:t>
            </w:r>
            <w:r w:rsidR="00A470FE">
              <w:rPr>
                <w:rFonts w:ascii="Arial" w:hAnsi="Arial" w:cs="Arial"/>
                <w:sz w:val="24"/>
                <w:szCs w:val="24"/>
              </w:rPr>
              <w:t xml:space="preserve"> </w:t>
            </w:r>
            <w:r w:rsidR="00A470FE" w:rsidRPr="00A470FE">
              <w:rPr>
                <w:rFonts w:ascii="Arial" w:hAnsi="Arial" w:cs="Arial"/>
                <w:sz w:val="24"/>
                <w:szCs w:val="24"/>
              </w:rPr>
              <w:t>for the new commodity.</w:t>
            </w:r>
          </w:p>
          <w:p w:rsidR="00A470FE" w:rsidRPr="00A470FE" w:rsidRDefault="00A470FE" w:rsidP="00A470FE">
            <w:pPr>
              <w:spacing w:line="360" w:lineRule="auto"/>
              <w:jc w:val="both"/>
              <w:rPr>
                <w:rFonts w:ascii="Arial" w:hAnsi="Arial" w:cs="Arial"/>
                <w:sz w:val="24"/>
                <w:szCs w:val="24"/>
              </w:rPr>
            </w:pPr>
            <w:r w:rsidRPr="00A470FE">
              <w:rPr>
                <w:rFonts w:ascii="Arial" w:hAnsi="Arial" w:cs="Arial"/>
                <w:sz w:val="24"/>
                <w:szCs w:val="24"/>
              </w:rPr>
              <w:t>This will be done only when the agreed item is absolutely out of stock in the accessible</w:t>
            </w:r>
            <w:r>
              <w:rPr>
                <w:rFonts w:ascii="Arial" w:hAnsi="Arial" w:cs="Arial"/>
                <w:sz w:val="24"/>
                <w:szCs w:val="24"/>
              </w:rPr>
              <w:t xml:space="preserve"> </w:t>
            </w:r>
            <w:r w:rsidRPr="00A470FE">
              <w:rPr>
                <w:rFonts w:ascii="Arial" w:hAnsi="Arial" w:cs="Arial"/>
                <w:sz w:val="24"/>
                <w:szCs w:val="24"/>
              </w:rPr>
              <w:t>market. If the item is available, the seller is obliged to buy it for delivering the same to the</w:t>
            </w:r>
            <w:r>
              <w:rPr>
                <w:rFonts w:ascii="Arial" w:hAnsi="Arial" w:cs="Arial"/>
                <w:sz w:val="24"/>
                <w:szCs w:val="24"/>
              </w:rPr>
              <w:t xml:space="preserve"> </w:t>
            </w:r>
            <w:r w:rsidRPr="00A470FE">
              <w:rPr>
                <w:rFonts w:ascii="Arial" w:hAnsi="Arial" w:cs="Arial"/>
                <w:sz w:val="24"/>
                <w:szCs w:val="24"/>
              </w:rPr>
              <w:t>bank, whatever the market price may be. It is possible that the seller may require additional</w:t>
            </w:r>
            <w:r>
              <w:rPr>
                <w:rFonts w:ascii="Arial" w:hAnsi="Arial" w:cs="Arial"/>
                <w:sz w:val="24"/>
                <w:szCs w:val="24"/>
              </w:rPr>
              <w:t xml:space="preserve"> </w:t>
            </w:r>
            <w:r w:rsidRPr="00A470FE">
              <w:rPr>
                <w:rFonts w:ascii="Arial" w:hAnsi="Arial" w:cs="Arial"/>
                <w:sz w:val="24"/>
                <w:szCs w:val="24"/>
              </w:rPr>
              <w:t>finance for purchasing the item to deliver it to the bank. He may approach the same bank for</w:t>
            </w:r>
            <w:r>
              <w:rPr>
                <w:rFonts w:ascii="Arial" w:hAnsi="Arial" w:cs="Arial"/>
                <w:sz w:val="24"/>
                <w:szCs w:val="24"/>
              </w:rPr>
              <w:t xml:space="preserve"> </w:t>
            </w:r>
            <w:r w:rsidRPr="00A470FE">
              <w:rPr>
                <w:rFonts w:ascii="Arial" w:hAnsi="Arial" w:cs="Arial"/>
                <w:sz w:val="24"/>
                <w:szCs w:val="24"/>
              </w:rPr>
              <w:t>a facility to discharge the liability, but the new facility or advance so made by the bank will</w:t>
            </w:r>
            <w:r>
              <w:rPr>
                <w:rFonts w:ascii="Arial" w:hAnsi="Arial" w:cs="Arial"/>
                <w:sz w:val="24"/>
                <w:szCs w:val="24"/>
              </w:rPr>
              <w:t xml:space="preserve"> </w:t>
            </w:r>
            <w:r w:rsidRPr="00A470FE">
              <w:rPr>
                <w:rFonts w:ascii="Arial" w:hAnsi="Arial" w:cs="Arial"/>
                <w:sz w:val="24"/>
                <w:szCs w:val="24"/>
              </w:rPr>
              <w:t>have to be treated as a separate transaction. Under no circumstances may the two contracts</w:t>
            </w:r>
            <w:r>
              <w:rPr>
                <w:rFonts w:ascii="Arial" w:hAnsi="Arial" w:cs="Arial"/>
                <w:sz w:val="24"/>
                <w:szCs w:val="24"/>
              </w:rPr>
              <w:t xml:space="preserve"> </w:t>
            </w:r>
            <w:r w:rsidRPr="00A470FE">
              <w:rPr>
                <w:rFonts w:ascii="Arial" w:hAnsi="Arial" w:cs="Arial"/>
                <w:sz w:val="24"/>
                <w:szCs w:val="24"/>
              </w:rPr>
              <w:t>be tied up.</w:t>
            </w:r>
          </w:p>
          <w:p w:rsidR="00967CFB" w:rsidRDefault="00A470FE" w:rsidP="00A470FE">
            <w:pPr>
              <w:spacing w:line="360" w:lineRule="auto"/>
              <w:jc w:val="both"/>
              <w:rPr>
                <w:rFonts w:ascii="Arial" w:hAnsi="Arial" w:cs="Arial"/>
                <w:sz w:val="24"/>
                <w:szCs w:val="24"/>
              </w:rPr>
            </w:pPr>
            <w:r w:rsidRPr="00A470FE">
              <w:rPr>
                <w:rFonts w:ascii="Arial" w:hAnsi="Arial" w:cs="Arial"/>
                <w:sz w:val="24"/>
                <w:szCs w:val="24"/>
              </w:rPr>
              <w:t>As regards solution 3 involving part delivery of the item, the bank may resort to any of the</w:t>
            </w:r>
            <w:r>
              <w:rPr>
                <w:rFonts w:ascii="Arial" w:hAnsi="Arial" w:cs="Arial"/>
                <w:sz w:val="24"/>
                <w:szCs w:val="24"/>
              </w:rPr>
              <w:t xml:space="preserve"> </w:t>
            </w:r>
            <w:r w:rsidRPr="00A470FE">
              <w:rPr>
                <w:rFonts w:ascii="Arial" w:hAnsi="Arial" w:cs="Arial"/>
                <w:sz w:val="24"/>
                <w:szCs w:val="24"/>
              </w:rPr>
              <w:t>solutions given above for the remainder amount of the goods. It has to accept the available</w:t>
            </w:r>
            <w:r>
              <w:rPr>
                <w:rFonts w:ascii="Arial" w:hAnsi="Arial" w:cs="Arial"/>
                <w:sz w:val="24"/>
                <w:szCs w:val="24"/>
              </w:rPr>
              <w:t xml:space="preserve"> </w:t>
            </w:r>
            <w:r w:rsidRPr="00A470FE">
              <w:rPr>
                <w:rFonts w:ascii="Arial" w:hAnsi="Arial" w:cs="Arial"/>
                <w:sz w:val="24"/>
                <w:szCs w:val="24"/>
              </w:rPr>
              <w:t>quantity of the contracted item; for the remaining amount, it can get back the part of the</w:t>
            </w:r>
            <w:r>
              <w:rPr>
                <w:rFonts w:ascii="Arial" w:hAnsi="Arial" w:cs="Arial"/>
                <w:sz w:val="24"/>
                <w:szCs w:val="24"/>
              </w:rPr>
              <w:t xml:space="preserve"> </w:t>
            </w:r>
            <w:r w:rsidRPr="00A470FE">
              <w:rPr>
                <w:rFonts w:ascii="Arial" w:hAnsi="Arial" w:cs="Arial"/>
                <w:sz w:val="24"/>
                <w:szCs w:val="24"/>
              </w:rPr>
              <w:t>price it has paid. If the seller becomes insolvent and absolutely incapable of honouring the</w:t>
            </w:r>
            <w:r>
              <w:rPr>
                <w:rFonts w:ascii="Arial" w:hAnsi="Arial" w:cs="Arial"/>
                <w:sz w:val="24"/>
                <w:szCs w:val="24"/>
              </w:rPr>
              <w:t xml:space="preserve"> </w:t>
            </w:r>
            <w:r w:rsidRPr="00A470FE">
              <w:rPr>
                <w:rFonts w:ascii="Arial" w:hAnsi="Arial" w:cs="Arial"/>
                <w:sz w:val="24"/>
                <w:szCs w:val="24"/>
              </w:rPr>
              <w:t>commitment at any time in the near future, he will be treated like an insolvent debtor.</w:t>
            </w:r>
          </w:p>
          <w:p w:rsidR="00A470FE" w:rsidRDefault="00A470FE" w:rsidP="00A470FE">
            <w:pPr>
              <w:spacing w:line="360" w:lineRule="auto"/>
              <w:jc w:val="both"/>
              <w:rPr>
                <w:rFonts w:ascii="Arial" w:hAnsi="Arial" w:cs="Arial"/>
                <w:sz w:val="24"/>
                <w:szCs w:val="24"/>
              </w:rPr>
            </w:pPr>
            <w:r>
              <w:rPr>
                <w:rFonts w:ascii="Arial" w:hAnsi="Arial" w:cs="Arial"/>
                <w:sz w:val="24"/>
                <w:szCs w:val="24"/>
              </w:rPr>
              <w:t>(</w:t>
            </w:r>
            <w:r w:rsidR="00405CCD">
              <w:rPr>
                <w:b/>
                <w:i/>
              </w:rPr>
              <w:t xml:space="preserve">References: </w:t>
            </w:r>
            <w:r w:rsidR="00405CCD" w:rsidRPr="000D760F">
              <w:rPr>
                <w:b/>
                <w:i/>
              </w:rPr>
              <w:t xml:space="preserve">Understanding Islamic Finance, Muhammad Ayub, 2007, </w:t>
            </w:r>
            <w:r w:rsidR="00405CCD">
              <w:rPr>
                <w:b/>
                <w:i/>
              </w:rPr>
              <w:t>p. 25</w:t>
            </w:r>
            <w:r w:rsidR="00405CCD">
              <w:rPr>
                <w:b/>
                <w:i/>
              </w:rPr>
              <w:t>2-2</w:t>
            </w:r>
            <w:r w:rsidR="00405CCD">
              <w:rPr>
                <w:b/>
                <w:i/>
              </w:rPr>
              <w:t>54)</w:t>
            </w:r>
          </w:p>
          <w:p w:rsidR="00A470FE" w:rsidRPr="00967CFB" w:rsidRDefault="00A470FE" w:rsidP="00A470FE">
            <w:pPr>
              <w:spacing w:line="360" w:lineRule="auto"/>
              <w:jc w:val="both"/>
              <w:rPr>
                <w:rFonts w:ascii="Arial" w:hAnsi="Arial" w:cs="Arial"/>
                <w:sz w:val="24"/>
                <w:szCs w:val="24"/>
              </w:rPr>
            </w:pPr>
          </w:p>
          <w:p w:rsidR="00A310D4" w:rsidRPr="0031644D" w:rsidRDefault="00075C42" w:rsidP="00A310D4">
            <w:pPr>
              <w:spacing w:line="360" w:lineRule="auto"/>
              <w:jc w:val="both"/>
              <w:rPr>
                <w:rFonts w:ascii="Arial" w:hAnsi="Arial" w:cs="Arial"/>
                <w:b/>
                <w:sz w:val="24"/>
                <w:szCs w:val="24"/>
              </w:rPr>
            </w:pPr>
            <w:r>
              <w:rPr>
                <w:rFonts w:ascii="Arial" w:hAnsi="Arial" w:cs="Arial"/>
                <w:b/>
                <w:sz w:val="24"/>
                <w:szCs w:val="24"/>
              </w:rPr>
              <w:t>2</w:t>
            </w:r>
            <w:r w:rsidR="0088263D" w:rsidRPr="00200E06">
              <w:rPr>
                <w:rFonts w:ascii="Arial" w:hAnsi="Arial" w:cs="Arial"/>
                <w:b/>
                <w:sz w:val="24"/>
                <w:szCs w:val="24"/>
              </w:rPr>
              <w:t>.</w:t>
            </w:r>
            <w:r w:rsidR="00200E06" w:rsidRPr="00200E06">
              <w:rPr>
                <w:rFonts w:ascii="Arial" w:hAnsi="Arial" w:cs="Arial"/>
                <w:b/>
                <w:sz w:val="24"/>
                <w:szCs w:val="24"/>
              </w:rPr>
              <w:t xml:space="preserve"> </w:t>
            </w:r>
            <w:r w:rsidR="0031644D" w:rsidRPr="0031644D">
              <w:rPr>
                <w:rFonts w:ascii="Arial" w:hAnsi="Arial" w:cs="Arial"/>
                <w:b/>
                <w:sz w:val="24"/>
                <w:szCs w:val="24"/>
              </w:rPr>
              <w:t>Discuss the main features of valid Salam Contract in details.</w:t>
            </w:r>
          </w:p>
          <w:p w:rsidR="0031644D" w:rsidRPr="004A1092" w:rsidRDefault="0054025C" w:rsidP="004A1092">
            <w:pPr>
              <w:spacing w:line="360" w:lineRule="auto"/>
              <w:jc w:val="both"/>
              <w:rPr>
                <w:rFonts w:ascii="Arial" w:hAnsi="Arial" w:cs="Arial"/>
                <w:sz w:val="24"/>
                <w:szCs w:val="24"/>
              </w:rPr>
            </w:pPr>
            <w:r w:rsidRPr="004A1092">
              <w:rPr>
                <w:rFonts w:ascii="Arial" w:hAnsi="Arial" w:cs="Arial"/>
                <w:sz w:val="24"/>
                <w:szCs w:val="24"/>
              </w:rPr>
              <w:t>In addition to the respect of all conditions of a normal valid sale, a</w:t>
            </w:r>
            <w:r w:rsidRPr="004A1092">
              <w:rPr>
                <w:rFonts w:ascii="Arial" w:hAnsi="Arial" w:cs="Arial"/>
                <w:sz w:val="24"/>
                <w:szCs w:val="24"/>
              </w:rPr>
              <w:t xml:space="preserve"> valid Salam contract requires the following conditions</w:t>
            </w:r>
            <w:r w:rsidRPr="004A1092">
              <w:rPr>
                <w:rFonts w:ascii="Arial" w:hAnsi="Arial" w:cs="Arial"/>
                <w:sz w:val="24"/>
                <w:szCs w:val="24"/>
              </w:rPr>
              <w:t>:</w:t>
            </w:r>
          </w:p>
          <w:p w:rsidR="004A1092" w:rsidRPr="003E291C" w:rsidRDefault="004A1092" w:rsidP="003E291C">
            <w:pPr>
              <w:pStyle w:val="Paragraphedeliste"/>
              <w:numPr>
                <w:ilvl w:val="0"/>
                <w:numId w:val="7"/>
              </w:numPr>
              <w:spacing w:line="360" w:lineRule="auto"/>
              <w:jc w:val="both"/>
              <w:rPr>
                <w:rFonts w:ascii="Arial" w:hAnsi="Arial" w:cs="Arial"/>
                <w:b/>
                <w:sz w:val="24"/>
                <w:szCs w:val="24"/>
              </w:rPr>
            </w:pPr>
            <w:r w:rsidRPr="003E291C">
              <w:rPr>
                <w:rFonts w:ascii="Arial" w:hAnsi="Arial" w:cs="Arial"/>
                <w:b/>
                <w:sz w:val="24"/>
                <w:szCs w:val="24"/>
              </w:rPr>
              <w:t>Subject Matter of Salam</w:t>
            </w:r>
          </w:p>
          <w:p w:rsidR="004A1092" w:rsidRPr="004A1092" w:rsidRDefault="004A1092" w:rsidP="004A1092">
            <w:pPr>
              <w:spacing w:line="360" w:lineRule="auto"/>
              <w:jc w:val="both"/>
              <w:rPr>
                <w:rFonts w:ascii="Arial" w:hAnsi="Arial" w:cs="Arial"/>
                <w:sz w:val="24"/>
                <w:szCs w:val="24"/>
              </w:rPr>
            </w:pPr>
            <w:r w:rsidRPr="004A1092">
              <w:rPr>
                <w:rFonts w:ascii="Arial" w:hAnsi="Arial" w:cs="Arial"/>
                <w:sz w:val="24"/>
                <w:szCs w:val="24"/>
              </w:rPr>
              <w:t>On which items Salam can be conducted is the first importa</w:t>
            </w:r>
            <w:r>
              <w:rPr>
                <w:rFonts w:ascii="Arial" w:hAnsi="Arial" w:cs="Arial"/>
                <w:sz w:val="24"/>
                <w:szCs w:val="24"/>
              </w:rPr>
              <w:t xml:space="preserve">nt aspect. There is a consensus </w:t>
            </w:r>
            <w:r w:rsidRPr="004A1092">
              <w:rPr>
                <w:rFonts w:ascii="Arial" w:hAnsi="Arial" w:cs="Arial"/>
                <w:sz w:val="24"/>
                <w:szCs w:val="24"/>
              </w:rPr>
              <w:t>that everything that can be precisely determined in terms</w:t>
            </w:r>
            <w:r>
              <w:rPr>
                <w:rFonts w:ascii="Arial" w:hAnsi="Arial" w:cs="Arial"/>
                <w:sz w:val="24"/>
                <w:szCs w:val="24"/>
              </w:rPr>
              <w:t xml:space="preserve"> of quality and quantity can be </w:t>
            </w:r>
            <w:r w:rsidRPr="004A1092">
              <w:rPr>
                <w:rFonts w:ascii="Arial" w:hAnsi="Arial" w:cs="Arial"/>
                <w:sz w:val="24"/>
                <w:szCs w:val="24"/>
              </w:rPr>
              <w:t xml:space="preserve">made the subject of Salam sale. There is also unanimity </w:t>
            </w:r>
            <w:r>
              <w:rPr>
                <w:rFonts w:ascii="Arial" w:hAnsi="Arial" w:cs="Arial"/>
                <w:sz w:val="24"/>
                <w:szCs w:val="24"/>
              </w:rPr>
              <w:t xml:space="preserve">on the point that the commodity </w:t>
            </w:r>
            <w:r w:rsidRPr="004A1092">
              <w:rPr>
                <w:rFonts w:ascii="Arial" w:hAnsi="Arial" w:cs="Arial"/>
                <w:sz w:val="24"/>
                <w:szCs w:val="24"/>
              </w:rPr>
              <w:t>should be well-defined but not particularized to a specific unit of farm, tree or garden.</w:t>
            </w:r>
          </w:p>
          <w:p w:rsidR="003E291C" w:rsidRDefault="004A1092" w:rsidP="004A1092">
            <w:pPr>
              <w:spacing w:line="360" w:lineRule="auto"/>
              <w:jc w:val="both"/>
              <w:rPr>
                <w:rFonts w:ascii="Arial" w:hAnsi="Arial" w:cs="Arial"/>
                <w:sz w:val="24"/>
                <w:szCs w:val="24"/>
              </w:rPr>
            </w:pPr>
            <w:r w:rsidRPr="004A1092">
              <w:rPr>
                <w:rFonts w:ascii="Arial" w:hAnsi="Arial" w:cs="Arial"/>
                <w:sz w:val="24"/>
                <w:szCs w:val="24"/>
              </w:rPr>
              <w:t>Only those fungible (Mithli) things various units of which d</w:t>
            </w:r>
            <w:r>
              <w:rPr>
                <w:rFonts w:ascii="Arial" w:hAnsi="Arial" w:cs="Arial"/>
                <w:sz w:val="24"/>
                <w:szCs w:val="24"/>
              </w:rPr>
              <w:t xml:space="preserve">o not differ from each other in </w:t>
            </w:r>
            <w:r w:rsidRPr="004A1092">
              <w:rPr>
                <w:rFonts w:ascii="Arial" w:hAnsi="Arial" w:cs="Arial"/>
                <w:sz w:val="24"/>
                <w:szCs w:val="24"/>
              </w:rPr>
              <w:t xml:space="preserve">a significant manner can be contracted under Salam. </w:t>
            </w:r>
          </w:p>
          <w:p w:rsidR="004A1092" w:rsidRDefault="004A1092" w:rsidP="004A1092">
            <w:pPr>
              <w:spacing w:line="360" w:lineRule="auto"/>
              <w:jc w:val="both"/>
              <w:rPr>
                <w:rFonts w:ascii="Arial" w:hAnsi="Arial" w:cs="Arial"/>
                <w:sz w:val="24"/>
                <w:szCs w:val="24"/>
              </w:rPr>
            </w:pPr>
            <w:r w:rsidRPr="004A1092">
              <w:rPr>
                <w:rFonts w:ascii="Arial" w:hAnsi="Arial" w:cs="Arial"/>
                <w:sz w:val="24"/>
                <w:szCs w:val="24"/>
              </w:rPr>
              <w:t>Sal</w:t>
            </w:r>
            <w:r>
              <w:rPr>
                <w:rFonts w:ascii="Arial" w:hAnsi="Arial" w:cs="Arial"/>
                <w:sz w:val="24"/>
                <w:szCs w:val="24"/>
              </w:rPr>
              <w:t xml:space="preserve">am cannot take place where both </w:t>
            </w:r>
            <w:r w:rsidRPr="004A1092">
              <w:rPr>
                <w:rFonts w:ascii="Arial" w:hAnsi="Arial" w:cs="Arial"/>
                <w:sz w:val="24"/>
                <w:szCs w:val="24"/>
              </w:rPr>
              <w:t xml:space="preserve">items of exchange are identical, e.g. </w:t>
            </w:r>
            <w:r w:rsidR="003E291C">
              <w:rPr>
                <w:rFonts w:ascii="Arial" w:hAnsi="Arial" w:cs="Arial"/>
                <w:sz w:val="24"/>
                <w:szCs w:val="24"/>
              </w:rPr>
              <w:t>barley</w:t>
            </w:r>
            <w:r w:rsidRPr="004A1092">
              <w:rPr>
                <w:rFonts w:ascii="Arial" w:hAnsi="Arial" w:cs="Arial"/>
                <w:sz w:val="24"/>
                <w:szCs w:val="24"/>
              </w:rPr>
              <w:t xml:space="preserve"> for </w:t>
            </w:r>
            <w:r w:rsidR="003E291C">
              <w:rPr>
                <w:rFonts w:ascii="Arial" w:hAnsi="Arial" w:cs="Arial"/>
                <w:sz w:val="24"/>
                <w:szCs w:val="24"/>
              </w:rPr>
              <w:t>barley</w:t>
            </w:r>
            <w:r w:rsidRPr="004A1092">
              <w:rPr>
                <w:rFonts w:ascii="Arial" w:hAnsi="Arial" w:cs="Arial"/>
                <w:sz w:val="24"/>
                <w:szCs w:val="24"/>
              </w:rPr>
              <w:t xml:space="preserve"> and po</w:t>
            </w:r>
            <w:r>
              <w:rPr>
                <w:rFonts w:ascii="Arial" w:hAnsi="Arial" w:cs="Arial"/>
                <w:sz w:val="24"/>
                <w:szCs w:val="24"/>
              </w:rPr>
              <w:t xml:space="preserve">tato for potato. Similarly, the </w:t>
            </w:r>
            <w:r w:rsidRPr="004A1092">
              <w:rPr>
                <w:rFonts w:ascii="Arial" w:hAnsi="Arial" w:cs="Arial"/>
                <w:sz w:val="24"/>
                <w:szCs w:val="24"/>
              </w:rPr>
              <w:t xml:space="preserve">commodity to be sold through Salam should, in itself, not </w:t>
            </w:r>
            <w:r>
              <w:rPr>
                <w:rFonts w:ascii="Arial" w:hAnsi="Arial" w:cs="Arial"/>
                <w:sz w:val="24"/>
                <w:szCs w:val="24"/>
              </w:rPr>
              <w:t xml:space="preserve">be of the nature of money, like </w:t>
            </w:r>
            <w:r w:rsidRPr="004A1092">
              <w:rPr>
                <w:rFonts w:ascii="Arial" w:hAnsi="Arial" w:cs="Arial"/>
                <w:sz w:val="24"/>
                <w:szCs w:val="24"/>
              </w:rPr>
              <w:t>gold, silver or any currency.</w:t>
            </w:r>
          </w:p>
          <w:p w:rsidR="003E291C" w:rsidRPr="003E291C" w:rsidRDefault="003E291C" w:rsidP="004A1092">
            <w:pPr>
              <w:spacing w:line="360" w:lineRule="auto"/>
              <w:jc w:val="both"/>
              <w:rPr>
                <w:rFonts w:ascii="Arial" w:hAnsi="Arial" w:cs="Arial"/>
                <w:sz w:val="12"/>
                <w:szCs w:val="24"/>
              </w:rPr>
            </w:pPr>
          </w:p>
          <w:p w:rsidR="004A1092" w:rsidRPr="004A1092" w:rsidRDefault="004A1092" w:rsidP="004A1092">
            <w:pPr>
              <w:spacing w:line="360" w:lineRule="auto"/>
              <w:jc w:val="both"/>
              <w:rPr>
                <w:rFonts w:ascii="Arial" w:hAnsi="Arial" w:cs="Arial"/>
                <w:sz w:val="24"/>
                <w:szCs w:val="24"/>
              </w:rPr>
            </w:pPr>
            <w:r w:rsidRPr="004A1092">
              <w:rPr>
                <w:rFonts w:ascii="Arial" w:hAnsi="Arial" w:cs="Arial"/>
                <w:sz w:val="24"/>
                <w:szCs w:val="24"/>
              </w:rPr>
              <w:t>Differences existed among the traditional jurists regarding the list of commodities that</w:t>
            </w:r>
            <w:r>
              <w:rPr>
                <w:rFonts w:ascii="Arial" w:hAnsi="Arial" w:cs="Arial"/>
                <w:sz w:val="24"/>
                <w:szCs w:val="24"/>
              </w:rPr>
              <w:t xml:space="preserve"> </w:t>
            </w:r>
            <w:r w:rsidRPr="004A1092">
              <w:rPr>
                <w:rFonts w:ascii="Arial" w:hAnsi="Arial" w:cs="Arial"/>
                <w:sz w:val="24"/>
                <w:szCs w:val="24"/>
              </w:rPr>
              <w:t xml:space="preserve">can be sold under Bai‘ Salam. The advocates of Bai‘ Salam in animals and their </w:t>
            </w:r>
            <w:r w:rsidRPr="004A1092">
              <w:rPr>
                <w:rFonts w:ascii="Arial" w:hAnsi="Arial" w:cs="Arial"/>
                <w:sz w:val="24"/>
                <w:szCs w:val="24"/>
              </w:rPr>
              <w:lastRenderedPageBreak/>
              <w:t>flesh argue</w:t>
            </w:r>
            <w:r>
              <w:rPr>
                <w:rFonts w:ascii="Arial" w:hAnsi="Arial" w:cs="Arial"/>
                <w:sz w:val="24"/>
                <w:szCs w:val="24"/>
              </w:rPr>
              <w:t xml:space="preserve"> </w:t>
            </w:r>
            <w:r w:rsidRPr="004A1092">
              <w:rPr>
                <w:rFonts w:ascii="Arial" w:hAnsi="Arial" w:cs="Arial"/>
                <w:sz w:val="24"/>
                <w:szCs w:val="24"/>
              </w:rPr>
              <w:t>that the quality of these items can be defined in terms of their species, kind and quality.</w:t>
            </w:r>
            <w:r w:rsidR="003E291C">
              <w:rPr>
                <w:rFonts w:ascii="Arial" w:hAnsi="Arial" w:cs="Arial"/>
                <w:sz w:val="24"/>
                <w:szCs w:val="24"/>
              </w:rPr>
              <w:t xml:space="preserve"> </w:t>
            </w:r>
            <w:r w:rsidRPr="004A1092">
              <w:rPr>
                <w:rFonts w:ascii="Arial" w:hAnsi="Arial" w:cs="Arial"/>
                <w:sz w:val="24"/>
                <w:szCs w:val="24"/>
              </w:rPr>
              <w:t>Similarly, controversy existed in respect of items like cane, grass, fodder, bread, honey,</w:t>
            </w:r>
            <w:r>
              <w:rPr>
                <w:rFonts w:ascii="Arial" w:hAnsi="Arial" w:cs="Arial"/>
                <w:sz w:val="24"/>
                <w:szCs w:val="24"/>
              </w:rPr>
              <w:t xml:space="preserve"> </w:t>
            </w:r>
            <w:r w:rsidRPr="004A1092">
              <w:rPr>
                <w:rFonts w:ascii="Arial" w:hAnsi="Arial" w:cs="Arial"/>
                <w:sz w:val="24"/>
                <w:szCs w:val="24"/>
              </w:rPr>
              <w:t>milk, vegetables, oils, cheese, birds, fish, trained dogs, leopards, precious stones, heaps of</w:t>
            </w:r>
            <w:r>
              <w:rPr>
                <w:rFonts w:ascii="Arial" w:hAnsi="Arial" w:cs="Arial"/>
                <w:sz w:val="24"/>
                <w:szCs w:val="24"/>
              </w:rPr>
              <w:t xml:space="preserve"> </w:t>
            </w:r>
            <w:r w:rsidRPr="004A1092">
              <w:rPr>
                <w:rFonts w:ascii="Arial" w:hAnsi="Arial" w:cs="Arial"/>
                <w:sz w:val="24"/>
                <w:szCs w:val="24"/>
              </w:rPr>
              <w:t>charcoal wood, musk, aloe, perfumes, hide and skin, wool, hair, animal fats, paper, cloth,</w:t>
            </w:r>
            <w:r>
              <w:rPr>
                <w:rFonts w:ascii="Arial" w:hAnsi="Arial" w:cs="Arial"/>
                <w:sz w:val="24"/>
                <w:szCs w:val="24"/>
              </w:rPr>
              <w:t xml:space="preserve"> </w:t>
            </w:r>
            <w:r w:rsidRPr="004A1092">
              <w:rPr>
                <w:rFonts w:ascii="Arial" w:hAnsi="Arial" w:cs="Arial"/>
                <w:sz w:val="24"/>
                <w:szCs w:val="24"/>
              </w:rPr>
              <w:t>carpets, rugs, mine dust construction bricks, bowls, bottles, shoes and drugs. The cause of</w:t>
            </w:r>
            <w:r>
              <w:rPr>
                <w:rFonts w:ascii="Arial" w:hAnsi="Arial" w:cs="Arial"/>
                <w:sz w:val="24"/>
                <w:szCs w:val="24"/>
              </w:rPr>
              <w:t xml:space="preserve"> </w:t>
            </w:r>
            <w:r w:rsidRPr="004A1092">
              <w:rPr>
                <w:rFonts w:ascii="Arial" w:hAnsi="Arial" w:cs="Arial"/>
                <w:sz w:val="24"/>
                <w:szCs w:val="24"/>
              </w:rPr>
              <w:t>controversy is understandable, because standardization of most of these items was a very</w:t>
            </w:r>
            <w:r>
              <w:rPr>
                <w:rFonts w:ascii="Arial" w:hAnsi="Arial" w:cs="Arial"/>
                <w:sz w:val="24"/>
                <w:szCs w:val="24"/>
              </w:rPr>
              <w:t xml:space="preserve"> </w:t>
            </w:r>
            <w:r w:rsidRPr="004A1092">
              <w:rPr>
                <w:rFonts w:ascii="Arial" w:hAnsi="Arial" w:cs="Arial"/>
                <w:sz w:val="24"/>
                <w:szCs w:val="24"/>
              </w:rPr>
              <w:t>difficult job in the days when the jurists compiled their Fiqh (fourth–sixth century Hijrah).</w:t>
            </w:r>
          </w:p>
          <w:p w:rsidR="003E291C" w:rsidRDefault="004A1092" w:rsidP="004A1092">
            <w:pPr>
              <w:spacing w:line="360" w:lineRule="auto"/>
              <w:jc w:val="both"/>
              <w:rPr>
                <w:rFonts w:ascii="intirr" w:hAnsi="intirr" w:cs="intirr"/>
                <w:sz w:val="20"/>
                <w:szCs w:val="20"/>
              </w:rPr>
            </w:pPr>
            <w:r w:rsidRPr="004A1092">
              <w:rPr>
                <w:rFonts w:ascii="Arial" w:hAnsi="Arial" w:cs="Arial"/>
                <w:sz w:val="24"/>
                <w:szCs w:val="24"/>
              </w:rPr>
              <w:t>They were generally inclined to approve only the sale of those items where various units did not differ, so as to remove any possibility of Gharar and dispute at the time of delivery.</w:t>
            </w:r>
            <w:r w:rsidRPr="004A1092">
              <w:rPr>
                <w:rFonts w:ascii="intirr" w:hAnsi="intirr" w:cs="intirr"/>
                <w:sz w:val="20"/>
                <w:szCs w:val="20"/>
              </w:rPr>
              <w:t xml:space="preserve"> </w:t>
            </w:r>
          </w:p>
          <w:p w:rsidR="004A1092" w:rsidRPr="004A1092" w:rsidRDefault="004A1092" w:rsidP="004A1092">
            <w:pPr>
              <w:spacing w:line="360" w:lineRule="auto"/>
              <w:jc w:val="both"/>
              <w:rPr>
                <w:rFonts w:ascii="Arial" w:hAnsi="Arial" w:cs="Arial"/>
                <w:sz w:val="24"/>
                <w:szCs w:val="24"/>
              </w:rPr>
            </w:pPr>
            <w:r w:rsidRPr="004A1092">
              <w:rPr>
                <w:rFonts w:ascii="Arial" w:hAnsi="Arial" w:cs="Arial"/>
                <w:sz w:val="24"/>
                <w:szCs w:val="24"/>
              </w:rPr>
              <w:t>The contemporary scholars have come to the conclusion that all goods that can be standardized</w:t>
            </w:r>
            <w:r>
              <w:rPr>
                <w:rFonts w:ascii="Arial" w:hAnsi="Arial" w:cs="Arial"/>
                <w:sz w:val="24"/>
                <w:szCs w:val="24"/>
              </w:rPr>
              <w:t xml:space="preserve"> </w:t>
            </w:r>
            <w:r w:rsidRPr="004A1092">
              <w:rPr>
                <w:rFonts w:ascii="Arial" w:hAnsi="Arial" w:cs="Arial"/>
                <w:sz w:val="24"/>
                <w:szCs w:val="24"/>
              </w:rPr>
              <w:t>into identical units can become the subject of Salam. For example, wheat, rice,</w:t>
            </w:r>
            <w:r>
              <w:rPr>
                <w:rFonts w:ascii="Arial" w:hAnsi="Arial" w:cs="Arial"/>
                <w:sz w:val="24"/>
                <w:szCs w:val="24"/>
              </w:rPr>
              <w:t xml:space="preserve"> </w:t>
            </w:r>
            <w:r w:rsidRPr="004A1092">
              <w:rPr>
                <w:rFonts w:ascii="Arial" w:hAnsi="Arial" w:cs="Arial"/>
                <w:sz w:val="24"/>
                <w:szCs w:val="24"/>
              </w:rPr>
              <w:t>barley, oil, iron and copper or other grains of this type, products of companies which are</w:t>
            </w:r>
            <w:r>
              <w:rPr>
                <w:rFonts w:ascii="Arial" w:hAnsi="Arial" w:cs="Arial"/>
                <w:sz w:val="24"/>
                <w:szCs w:val="24"/>
              </w:rPr>
              <w:t xml:space="preserve"> </w:t>
            </w:r>
            <w:r w:rsidRPr="004A1092">
              <w:rPr>
                <w:rFonts w:ascii="Arial" w:hAnsi="Arial" w:cs="Arial"/>
                <w:sz w:val="24"/>
                <w:szCs w:val="24"/>
              </w:rPr>
              <w:t>regularly and commonly available at any time, like carpets, tin packs of various consumption</w:t>
            </w:r>
            <w:r>
              <w:rPr>
                <w:rFonts w:ascii="Arial" w:hAnsi="Arial" w:cs="Arial"/>
                <w:sz w:val="24"/>
                <w:szCs w:val="24"/>
              </w:rPr>
              <w:t xml:space="preserve"> </w:t>
            </w:r>
            <w:r w:rsidRPr="004A1092">
              <w:rPr>
                <w:rFonts w:ascii="Arial" w:hAnsi="Arial" w:cs="Arial"/>
                <w:sz w:val="24"/>
                <w:szCs w:val="24"/>
              </w:rPr>
              <w:t>items, etc., can be sold through Salam</w:t>
            </w:r>
            <w:r>
              <w:rPr>
                <w:rFonts w:ascii="Arial" w:hAnsi="Arial" w:cs="Arial"/>
                <w:sz w:val="24"/>
                <w:szCs w:val="24"/>
              </w:rPr>
              <w:t xml:space="preserve"> </w:t>
            </w:r>
            <w:r w:rsidRPr="003E291C">
              <w:rPr>
                <w:rFonts w:ascii="Arial" w:hAnsi="Arial" w:cs="Arial"/>
                <w:b/>
                <w:i/>
                <w:sz w:val="24"/>
                <w:szCs w:val="24"/>
              </w:rPr>
              <w:t>(AAOIFI, 2004–5a, Standard on Salam, clause 3/2/2, p. 164)</w:t>
            </w:r>
            <w:r w:rsidRPr="004A1092">
              <w:rPr>
                <w:rFonts w:ascii="Arial" w:hAnsi="Arial" w:cs="Arial"/>
                <w:sz w:val="24"/>
                <w:szCs w:val="24"/>
              </w:rPr>
              <w:t>.</w:t>
            </w:r>
            <w:r w:rsidRPr="004A1092">
              <w:rPr>
                <w:rFonts w:ascii="intirr" w:hAnsi="intirr" w:cs="intirr"/>
                <w:sz w:val="20"/>
                <w:szCs w:val="20"/>
              </w:rPr>
              <w:t xml:space="preserve"> </w:t>
            </w:r>
            <w:r w:rsidRPr="004A1092">
              <w:rPr>
                <w:rFonts w:ascii="Arial" w:hAnsi="Arial" w:cs="Arial"/>
                <w:sz w:val="24"/>
                <w:szCs w:val="24"/>
              </w:rPr>
              <w:t>Jurists of all schools of thought agree that the contracted commodity in Salam</w:t>
            </w:r>
            <w:r>
              <w:rPr>
                <w:rFonts w:ascii="Arial" w:hAnsi="Arial" w:cs="Arial"/>
                <w:sz w:val="24"/>
                <w:szCs w:val="24"/>
              </w:rPr>
              <w:t xml:space="preserve"> </w:t>
            </w:r>
            <w:r w:rsidRPr="004A1092">
              <w:rPr>
                <w:rFonts w:ascii="Arial" w:hAnsi="Arial" w:cs="Arial"/>
                <w:sz w:val="24"/>
                <w:szCs w:val="24"/>
              </w:rPr>
              <w:t>should be such that it is normally available in the market at least at the agreed time of</w:t>
            </w:r>
            <w:r>
              <w:rPr>
                <w:rFonts w:ascii="Arial" w:hAnsi="Arial" w:cs="Arial"/>
                <w:sz w:val="24"/>
                <w:szCs w:val="24"/>
              </w:rPr>
              <w:t xml:space="preserve"> </w:t>
            </w:r>
            <w:r w:rsidRPr="004A1092">
              <w:rPr>
                <w:rFonts w:ascii="Arial" w:hAnsi="Arial" w:cs="Arial"/>
                <w:sz w:val="24"/>
                <w:szCs w:val="24"/>
              </w:rPr>
              <w:t>delivery</w:t>
            </w:r>
            <w:r>
              <w:rPr>
                <w:rFonts w:ascii="Arial" w:hAnsi="Arial" w:cs="Arial"/>
                <w:sz w:val="24"/>
                <w:szCs w:val="24"/>
              </w:rPr>
              <w:t xml:space="preserve"> </w:t>
            </w:r>
            <w:r w:rsidRPr="003E291C">
              <w:rPr>
                <w:rFonts w:ascii="Arial" w:hAnsi="Arial" w:cs="Arial"/>
                <w:b/>
                <w:i/>
                <w:sz w:val="24"/>
                <w:szCs w:val="24"/>
              </w:rPr>
              <w:t>(AAOIFI, 2004–5a, Standard on Salam, clause 3/2/8, pp. 165, 173)</w:t>
            </w:r>
            <w:r>
              <w:rPr>
                <w:rFonts w:ascii="Arial" w:hAnsi="Arial" w:cs="Arial"/>
                <w:sz w:val="24"/>
                <w:szCs w:val="24"/>
              </w:rPr>
              <w:t xml:space="preserve">. </w:t>
            </w:r>
          </w:p>
          <w:p w:rsidR="003E291C" w:rsidRDefault="004A1092" w:rsidP="004A1092">
            <w:pPr>
              <w:spacing w:line="360" w:lineRule="auto"/>
              <w:jc w:val="both"/>
              <w:rPr>
                <w:rFonts w:ascii="Arial" w:hAnsi="Arial" w:cs="Arial"/>
                <w:sz w:val="24"/>
                <w:szCs w:val="24"/>
              </w:rPr>
            </w:pPr>
            <w:r w:rsidRPr="004A1092">
              <w:rPr>
                <w:rFonts w:ascii="Arial" w:hAnsi="Arial" w:cs="Arial"/>
                <w:sz w:val="24"/>
                <w:szCs w:val="24"/>
              </w:rPr>
              <w:t>The buyer must unambiguously define the quality and quantity of the goods and the</w:t>
            </w:r>
            <w:r>
              <w:rPr>
                <w:rFonts w:ascii="Arial" w:hAnsi="Arial" w:cs="Arial"/>
                <w:sz w:val="24"/>
                <w:szCs w:val="24"/>
              </w:rPr>
              <w:t xml:space="preserve"> </w:t>
            </w:r>
            <w:r w:rsidRPr="004A1092">
              <w:rPr>
                <w:rFonts w:ascii="Arial" w:hAnsi="Arial" w:cs="Arial"/>
                <w:sz w:val="24"/>
                <w:szCs w:val="24"/>
              </w:rPr>
              <w:t>definition must be applicable to the generally available items of the subject matter. Salam is not allowed for anything identified like “this car” or things for which the seller</w:t>
            </w:r>
            <w:r>
              <w:rPr>
                <w:rFonts w:ascii="Arial" w:hAnsi="Arial" w:cs="Arial"/>
                <w:sz w:val="24"/>
                <w:szCs w:val="24"/>
              </w:rPr>
              <w:t xml:space="preserve"> </w:t>
            </w:r>
            <w:r w:rsidRPr="004A1092">
              <w:rPr>
                <w:rFonts w:ascii="Arial" w:hAnsi="Arial" w:cs="Arial"/>
                <w:sz w:val="24"/>
                <w:szCs w:val="24"/>
              </w:rPr>
              <w:t>may not be held responsible, like land, buildings, trees or products of “this field”, because</w:t>
            </w:r>
            <w:r>
              <w:rPr>
                <w:rFonts w:ascii="Arial" w:hAnsi="Arial" w:cs="Arial"/>
                <w:sz w:val="24"/>
                <w:szCs w:val="24"/>
              </w:rPr>
              <w:t xml:space="preserve"> </w:t>
            </w:r>
            <w:r w:rsidRPr="004A1092">
              <w:rPr>
                <w:rFonts w:ascii="Arial" w:hAnsi="Arial" w:cs="Arial"/>
                <w:sz w:val="24"/>
                <w:szCs w:val="24"/>
              </w:rPr>
              <w:t>that particular field may not ultimately give any produce. Similarly, Salam is not possible for</w:t>
            </w:r>
            <w:r>
              <w:rPr>
                <w:rFonts w:ascii="Arial" w:hAnsi="Arial" w:cs="Arial"/>
                <w:sz w:val="24"/>
                <w:szCs w:val="24"/>
              </w:rPr>
              <w:t xml:space="preserve"> </w:t>
            </w:r>
            <w:r w:rsidRPr="004A1092">
              <w:rPr>
                <w:rFonts w:ascii="Arial" w:hAnsi="Arial" w:cs="Arial"/>
                <w:sz w:val="24"/>
                <w:szCs w:val="24"/>
              </w:rPr>
              <w:t>items whose value depends upon subjective assessment, like landscapes, precious gems and</w:t>
            </w:r>
            <w:r>
              <w:rPr>
                <w:rFonts w:ascii="Arial" w:hAnsi="Arial" w:cs="Arial"/>
                <w:sz w:val="24"/>
                <w:szCs w:val="24"/>
              </w:rPr>
              <w:t xml:space="preserve"> </w:t>
            </w:r>
            <w:r w:rsidRPr="004A1092">
              <w:rPr>
                <w:rFonts w:ascii="Arial" w:hAnsi="Arial" w:cs="Arial"/>
                <w:sz w:val="24"/>
                <w:szCs w:val="24"/>
              </w:rPr>
              <w:t>antiques</w:t>
            </w:r>
            <w:r>
              <w:rPr>
                <w:rFonts w:ascii="Arial" w:hAnsi="Arial" w:cs="Arial"/>
                <w:sz w:val="24"/>
                <w:szCs w:val="24"/>
              </w:rPr>
              <w:t xml:space="preserve"> </w:t>
            </w:r>
            <w:r w:rsidRPr="003E291C">
              <w:rPr>
                <w:rFonts w:ascii="Arial" w:hAnsi="Arial" w:cs="Arial"/>
                <w:b/>
                <w:i/>
                <w:sz w:val="24"/>
                <w:szCs w:val="24"/>
              </w:rPr>
              <w:t>(AAOIFI, 2004–5a, Standard on Salam, clause 3/2/3, p. 164)</w:t>
            </w:r>
            <w:r w:rsidRPr="004A1092">
              <w:rPr>
                <w:rFonts w:ascii="Arial" w:hAnsi="Arial" w:cs="Arial"/>
                <w:sz w:val="24"/>
                <w:szCs w:val="24"/>
              </w:rPr>
              <w:t>.</w:t>
            </w:r>
            <w:r>
              <w:rPr>
                <w:rFonts w:ascii="Arial" w:hAnsi="Arial" w:cs="Arial"/>
                <w:sz w:val="24"/>
                <w:szCs w:val="24"/>
              </w:rPr>
              <w:t xml:space="preserve"> </w:t>
            </w:r>
          </w:p>
          <w:p w:rsidR="004A1092" w:rsidRPr="004A1092" w:rsidRDefault="004A1092" w:rsidP="004A1092">
            <w:pPr>
              <w:spacing w:line="360" w:lineRule="auto"/>
              <w:jc w:val="both"/>
              <w:rPr>
                <w:rFonts w:ascii="Arial" w:hAnsi="Arial" w:cs="Arial"/>
                <w:sz w:val="24"/>
                <w:szCs w:val="24"/>
              </w:rPr>
            </w:pPr>
            <w:r w:rsidRPr="004A1092">
              <w:rPr>
                <w:rFonts w:ascii="Arial" w:hAnsi="Arial" w:cs="Arial"/>
                <w:sz w:val="24"/>
                <w:szCs w:val="24"/>
              </w:rPr>
              <w:t>Hence, the Salam commodity of defined specifications is made the respon</w:t>
            </w:r>
            <w:r>
              <w:rPr>
                <w:rFonts w:ascii="Arial" w:hAnsi="Arial" w:cs="Arial"/>
                <w:sz w:val="24"/>
                <w:szCs w:val="24"/>
              </w:rPr>
              <w:t xml:space="preserve">sibility </w:t>
            </w:r>
            <w:r w:rsidRPr="004A1092">
              <w:rPr>
                <w:rFonts w:ascii="Arial" w:hAnsi="Arial" w:cs="Arial"/>
                <w:sz w:val="24"/>
                <w:szCs w:val="24"/>
              </w:rPr>
              <w:t>of the seller, so that he can supply them by taking them from the market. As reported</w:t>
            </w:r>
            <w:r>
              <w:rPr>
                <w:rFonts w:ascii="Arial" w:hAnsi="Arial" w:cs="Arial"/>
                <w:sz w:val="24"/>
                <w:szCs w:val="24"/>
              </w:rPr>
              <w:t xml:space="preserve"> </w:t>
            </w:r>
            <w:r w:rsidRPr="004A1092">
              <w:rPr>
                <w:rFonts w:ascii="Arial" w:hAnsi="Arial" w:cs="Arial"/>
                <w:sz w:val="24"/>
                <w:szCs w:val="24"/>
              </w:rPr>
              <w:t>by Imam Bukhari in his Sahih, Abdur Rahman bin Abza and Abdullah bin Abi Aufa,</w:t>
            </w:r>
            <w:r>
              <w:rPr>
                <w:rFonts w:ascii="Arial" w:hAnsi="Arial" w:cs="Arial"/>
                <w:sz w:val="24"/>
                <w:szCs w:val="24"/>
              </w:rPr>
              <w:t xml:space="preserve"> </w:t>
            </w:r>
            <w:r w:rsidRPr="004A1092">
              <w:rPr>
                <w:rFonts w:ascii="Arial" w:hAnsi="Arial" w:cs="Arial"/>
                <w:sz w:val="24"/>
                <w:szCs w:val="24"/>
              </w:rPr>
              <w:t>Companions of the holy Prophet (pbuh), upon asking about Salam goods said, “ _ _ _ when</w:t>
            </w:r>
            <w:r>
              <w:rPr>
                <w:rFonts w:ascii="Arial" w:hAnsi="Arial" w:cs="Arial"/>
                <w:sz w:val="24"/>
                <w:szCs w:val="24"/>
              </w:rPr>
              <w:t xml:space="preserve"> </w:t>
            </w:r>
            <w:r w:rsidRPr="004A1092">
              <w:rPr>
                <w:rFonts w:ascii="Arial" w:hAnsi="Arial" w:cs="Arial"/>
                <w:sz w:val="24"/>
                <w:szCs w:val="24"/>
              </w:rPr>
              <w:t xml:space="preserve">the peasants of Syria came to us, we used to pay them in advance for </w:t>
            </w:r>
            <w:r w:rsidRPr="004A1092">
              <w:rPr>
                <w:rFonts w:ascii="Arial" w:hAnsi="Arial" w:cs="Arial"/>
                <w:sz w:val="24"/>
                <w:szCs w:val="24"/>
              </w:rPr>
              <w:lastRenderedPageBreak/>
              <w:t>wheat, barley and</w:t>
            </w:r>
            <w:r>
              <w:rPr>
                <w:rFonts w:ascii="Arial" w:hAnsi="Arial" w:cs="Arial"/>
                <w:sz w:val="24"/>
                <w:szCs w:val="24"/>
              </w:rPr>
              <w:t xml:space="preserve"> </w:t>
            </w:r>
            <w:r w:rsidRPr="004A1092">
              <w:rPr>
                <w:rFonts w:ascii="Arial" w:hAnsi="Arial" w:cs="Arial"/>
                <w:sz w:val="24"/>
                <w:szCs w:val="24"/>
              </w:rPr>
              <w:t>oil to be delivered within a fixed period”. They were again asked, “Did the peasants own</w:t>
            </w:r>
            <w:r>
              <w:rPr>
                <w:rFonts w:ascii="Arial" w:hAnsi="Arial" w:cs="Arial"/>
                <w:sz w:val="24"/>
                <w:szCs w:val="24"/>
              </w:rPr>
              <w:t xml:space="preserve"> </w:t>
            </w:r>
            <w:r w:rsidRPr="004A1092">
              <w:rPr>
                <w:rFonts w:ascii="Arial" w:hAnsi="Arial" w:cs="Arial"/>
                <w:sz w:val="24"/>
                <w:szCs w:val="24"/>
              </w:rPr>
              <w:t>standing crops or not?” They replied, “We never asked them about it”. Therefore, it is not</w:t>
            </w:r>
            <w:r>
              <w:rPr>
                <w:rFonts w:ascii="Arial" w:hAnsi="Arial" w:cs="Arial"/>
                <w:sz w:val="24"/>
                <w:szCs w:val="24"/>
              </w:rPr>
              <w:t xml:space="preserve"> </w:t>
            </w:r>
            <w:r w:rsidRPr="004A1092">
              <w:rPr>
                <w:rFonts w:ascii="Arial" w:hAnsi="Arial" w:cs="Arial"/>
                <w:sz w:val="24"/>
                <w:szCs w:val="24"/>
              </w:rPr>
              <w:t>necessary that the Salam seller himself produces the goods to be delivered in the future;</w:t>
            </w:r>
            <w:r>
              <w:rPr>
                <w:rFonts w:ascii="Arial" w:hAnsi="Arial" w:cs="Arial"/>
                <w:sz w:val="24"/>
                <w:szCs w:val="24"/>
              </w:rPr>
              <w:t xml:space="preserve"> </w:t>
            </w:r>
            <w:r w:rsidRPr="004A1092">
              <w:rPr>
                <w:rFonts w:ascii="Arial" w:hAnsi="Arial" w:cs="Arial"/>
                <w:sz w:val="24"/>
                <w:szCs w:val="24"/>
              </w:rPr>
              <w:t>rather, such specification has to be avoided to enable the seller to make available the item</w:t>
            </w:r>
            <w:r>
              <w:rPr>
                <w:rFonts w:ascii="Arial" w:hAnsi="Arial" w:cs="Arial"/>
                <w:sz w:val="24"/>
                <w:szCs w:val="24"/>
              </w:rPr>
              <w:t xml:space="preserve"> </w:t>
            </w:r>
            <w:r w:rsidRPr="004A1092">
              <w:rPr>
                <w:rFonts w:ascii="Arial" w:hAnsi="Arial" w:cs="Arial"/>
                <w:sz w:val="24"/>
                <w:szCs w:val="24"/>
              </w:rPr>
              <w:t>from where he can arrange.</w:t>
            </w:r>
          </w:p>
          <w:p w:rsidR="004A1092" w:rsidRPr="003E291C" w:rsidRDefault="004A1092" w:rsidP="003E291C">
            <w:pPr>
              <w:pStyle w:val="Paragraphedeliste"/>
              <w:numPr>
                <w:ilvl w:val="0"/>
                <w:numId w:val="7"/>
              </w:numPr>
              <w:spacing w:line="360" w:lineRule="auto"/>
              <w:jc w:val="both"/>
              <w:rPr>
                <w:rFonts w:ascii="Arial" w:hAnsi="Arial" w:cs="Arial"/>
                <w:b/>
                <w:iCs/>
                <w:sz w:val="24"/>
                <w:szCs w:val="24"/>
              </w:rPr>
            </w:pPr>
            <w:r w:rsidRPr="003E291C">
              <w:rPr>
                <w:rFonts w:ascii="Arial" w:hAnsi="Arial" w:cs="Arial"/>
                <w:b/>
                <w:iCs/>
                <w:sz w:val="24"/>
                <w:szCs w:val="24"/>
              </w:rPr>
              <w:t>Salam in Currencies</w:t>
            </w:r>
          </w:p>
          <w:p w:rsidR="004A1092" w:rsidRPr="004A1092" w:rsidRDefault="004A1092" w:rsidP="004A1092">
            <w:pPr>
              <w:spacing w:line="360" w:lineRule="auto"/>
              <w:jc w:val="both"/>
              <w:rPr>
                <w:rFonts w:ascii="Arial" w:hAnsi="Arial" w:cs="Arial"/>
                <w:sz w:val="24"/>
                <w:szCs w:val="24"/>
              </w:rPr>
            </w:pPr>
            <w:r w:rsidRPr="004A1092">
              <w:rPr>
                <w:rFonts w:ascii="Arial" w:hAnsi="Arial" w:cs="Arial"/>
                <w:sz w:val="24"/>
                <w:szCs w:val="24"/>
              </w:rPr>
              <w:t>The majority of jurists do not allow Salam in gold, silver, currencies or monetary units,</w:t>
            </w:r>
            <w:r>
              <w:rPr>
                <w:rFonts w:ascii="Arial" w:hAnsi="Arial" w:cs="Arial"/>
                <w:sz w:val="24"/>
                <w:szCs w:val="24"/>
              </w:rPr>
              <w:t xml:space="preserve"> </w:t>
            </w:r>
            <w:r w:rsidRPr="004A1092">
              <w:rPr>
                <w:rFonts w:ascii="Arial" w:hAnsi="Arial" w:cs="Arial"/>
                <w:sz w:val="24"/>
                <w:szCs w:val="24"/>
              </w:rPr>
              <w:t>although a few jurists have allowed it and, as such, a few Islamic banks have been using</w:t>
            </w:r>
            <w:r>
              <w:rPr>
                <w:rFonts w:ascii="Arial" w:hAnsi="Arial" w:cs="Arial"/>
                <w:sz w:val="24"/>
                <w:szCs w:val="24"/>
              </w:rPr>
              <w:t xml:space="preserve"> </w:t>
            </w:r>
            <w:r w:rsidRPr="004A1092">
              <w:rPr>
                <w:rFonts w:ascii="Arial" w:hAnsi="Arial" w:cs="Arial"/>
                <w:sz w:val="24"/>
                <w:szCs w:val="24"/>
              </w:rPr>
              <w:t>Salam in currencies as an alternative to bill discounting. As this issue is of far-reaching</w:t>
            </w:r>
            <w:r>
              <w:rPr>
                <w:rFonts w:ascii="Arial" w:hAnsi="Arial" w:cs="Arial"/>
                <w:sz w:val="24"/>
                <w:szCs w:val="24"/>
              </w:rPr>
              <w:t xml:space="preserve"> </w:t>
            </w:r>
            <w:r w:rsidRPr="004A1092">
              <w:rPr>
                <w:rFonts w:ascii="Arial" w:hAnsi="Arial" w:cs="Arial"/>
                <w:sz w:val="24"/>
                <w:szCs w:val="24"/>
              </w:rPr>
              <w:t>implications, it needs to be discussed in detail.</w:t>
            </w:r>
          </w:p>
          <w:p w:rsidR="004A1092" w:rsidRPr="004A1092" w:rsidRDefault="004A1092" w:rsidP="004A1092">
            <w:pPr>
              <w:spacing w:line="360" w:lineRule="auto"/>
              <w:jc w:val="both"/>
              <w:rPr>
                <w:rFonts w:ascii="Arial" w:hAnsi="Arial" w:cs="Arial"/>
                <w:sz w:val="24"/>
                <w:szCs w:val="24"/>
              </w:rPr>
            </w:pPr>
            <w:r w:rsidRPr="004A1092">
              <w:rPr>
                <w:rFonts w:ascii="Arial" w:hAnsi="Arial" w:cs="Arial"/>
                <w:sz w:val="24"/>
                <w:szCs w:val="24"/>
              </w:rPr>
              <w:t xml:space="preserve">As </w:t>
            </w:r>
            <w:r w:rsidR="006134B8">
              <w:rPr>
                <w:rFonts w:ascii="Arial" w:hAnsi="Arial" w:cs="Arial"/>
                <w:sz w:val="24"/>
                <w:szCs w:val="24"/>
              </w:rPr>
              <w:t xml:space="preserve">stated, </w:t>
            </w:r>
            <w:r w:rsidRPr="004A1092">
              <w:rPr>
                <w:rFonts w:ascii="Arial" w:hAnsi="Arial" w:cs="Arial"/>
                <w:sz w:val="24"/>
                <w:szCs w:val="24"/>
              </w:rPr>
              <w:t>money is treated differently from</w:t>
            </w:r>
            <w:r>
              <w:rPr>
                <w:rFonts w:ascii="Arial" w:hAnsi="Arial" w:cs="Arial"/>
                <w:sz w:val="24"/>
                <w:szCs w:val="24"/>
              </w:rPr>
              <w:t xml:space="preserve"> </w:t>
            </w:r>
            <w:r w:rsidRPr="004A1092">
              <w:rPr>
                <w:rFonts w:ascii="Arial" w:hAnsi="Arial" w:cs="Arial"/>
                <w:sz w:val="24"/>
                <w:szCs w:val="24"/>
              </w:rPr>
              <w:t>other commodities. Gold, silver and other metallic money like Fulus</w:t>
            </w:r>
            <w:r w:rsidRPr="004A1092">
              <w:rPr>
                <w:rFonts w:ascii="Arial" w:hAnsi="Arial" w:cs="Arial"/>
                <w:sz w:val="24"/>
                <w:szCs w:val="24"/>
                <w:lang w:val="en-GB"/>
              </w:rPr>
              <w:t xml:space="preserve"> </w:t>
            </w:r>
            <w:r w:rsidRPr="004A1092">
              <w:rPr>
                <w:rFonts w:ascii="Arial" w:hAnsi="Arial" w:cs="Arial"/>
                <w:sz w:val="24"/>
                <w:szCs w:val="24"/>
              </w:rPr>
              <w:t>of co</w:t>
            </w:r>
            <w:r>
              <w:rPr>
                <w:rFonts w:ascii="Arial" w:hAnsi="Arial" w:cs="Arial"/>
                <w:sz w:val="24"/>
                <w:szCs w:val="24"/>
              </w:rPr>
              <w:t xml:space="preserve">pper or other </w:t>
            </w:r>
            <w:r w:rsidRPr="004A1092">
              <w:rPr>
                <w:rFonts w:ascii="Arial" w:hAnsi="Arial" w:cs="Arial"/>
                <w:sz w:val="24"/>
                <w:szCs w:val="24"/>
              </w:rPr>
              <w:t>metals can be used for some purposes other than for making payments; hence, they can be</w:t>
            </w:r>
            <w:r>
              <w:rPr>
                <w:rFonts w:ascii="Arial" w:hAnsi="Arial" w:cs="Arial"/>
                <w:sz w:val="24"/>
                <w:szCs w:val="24"/>
              </w:rPr>
              <w:t xml:space="preserve"> </w:t>
            </w:r>
            <w:r w:rsidRPr="004A1092">
              <w:rPr>
                <w:rFonts w:ascii="Arial" w:hAnsi="Arial" w:cs="Arial"/>
                <w:sz w:val="24"/>
                <w:szCs w:val="24"/>
              </w:rPr>
              <w:t>tr</w:t>
            </w:r>
            <w:r w:rsidR="006134B8">
              <w:rPr>
                <w:rFonts w:ascii="Arial" w:hAnsi="Arial" w:cs="Arial"/>
                <w:sz w:val="24"/>
                <w:szCs w:val="24"/>
              </w:rPr>
              <w:t>aded keeping in mind the Shari</w:t>
            </w:r>
            <w:r w:rsidRPr="004A1092">
              <w:rPr>
                <w:rFonts w:ascii="Arial" w:hAnsi="Arial" w:cs="Arial"/>
                <w:sz w:val="24"/>
                <w:szCs w:val="24"/>
              </w:rPr>
              <w:t>ah principles. However, paper money can be used only in</w:t>
            </w:r>
            <w:r>
              <w:rPr>
                <w:rFonts w:ascii="Arial" w:hAnsi="Arial" w:cs="Arial"/>
                <w:sz w:val="24"/>
                <w:szCs w:val="24"/>
              </w:rPr>
              <w:t xml:space="preserve"> </w:t>
            </w:r>
            <w:r w:rsidRPr="004A1092">
              <w:rPr>
                <w:rFonts w:ascii="Arial" w:hAnsi="Arial" w:cs="Arial"/>
                <w:sz w:val="24"/>
                <w:szCs w:val="24"/>
              </w:rPr>
              <w:t>payment of a price, it cannot serve as a commodity to be sold. The currency notes in vogue</w:t>
            </w:r>
            <w:r>
              <w:rPr>
                <w:rFonts w:ascii="Arial" w:hAnsi="Arial" w:cs="Arial"/>
                <w:sz w:val="24"/>
                <w:szCs w:val="24"/>
              </w:rPr>
              <w:t xml:space="preserve"> </w:t>
            </w:r>
            <w:r w:rsidRPr="004A1092">
              <w:rPr>
                <w:rFonts w:ascii="Arial" w:hAnsi="Arial" w:cs="Arial"/>
                <w:sz w:val="24"/>
                <w:szCs w:val="24"/>
              </w:rPr>
              <w:t>are monetary values. They have no value in the absence of government commitment and are</w:t>
            </w:r>
            <w:r>
              <w:rPr>
                <w:rFonts w:ascii="Arial" w:hAnsi="Arial" w:cs="Arial"/>
                <w:sz w:val="24"/>
                <w:szCs w:val="24"/>
              </w:rPr>
              <w:t xml:space="preserve"> </w:t>
            </w:r>
            <w:r w:rsidRPr="004A1092">
              <w:rPr>
                <w:rFonts w:ascii="Arial" w:hAnsi="Arial" w:cs="Arial"/>
                <w:sz w:val="24"/>
                <w:szCs w:val="24"/>
              </w:rPr>
              <w:t>wanted only for the purpose of exchange and payments and not for themselves. Accordingly,</w:t>
            </w:r>
            <w:r>
              <w:rPr>
                <w:rFonts w:ascii="Arial" w:hAnsi="Arial" w:cs="Arial"/>
                <w:sz w:val="24"/>
                <w:szCs w:val="24"/>
              </w:rPr>
              <w:t xml:space="preserve"> </w:t>
            </w:r>
            <w:r w:rsidRPr="004A1092">
              <w:rPr>
                <w:rFonts w:ascii="Arial" w:hAnsi="Arial" w:cs="Arial"/>
                <w:sz w:val="24"/>
                <w:szCs w:val="24"/>
              </w:rPr>
              <w:t>the present fiduciary money in the form of currency notes is cash money or monetary value</w:t>
            </w:r>
            <w:r>
              <w:rPr>
                <w:rFonts w:ascii="Arial" w:hAnsi="Arial" w:cs="Arial"/>
                <w:sz w:val="24"/>
                <w:szCs w:val="24"/>
              </w:rPr>
              <w:t xml:space="preserve"> </w:t>
            </w:r>
            <w:r w:rsidRPr="004A1092">
              <w:rPr>
                <w:rFonts w:ascii="Arial" w:hAnsi="Arial" w:cs="Arial"/>
                <w:sz w:val="24"/>
                <w:szCs w:val="24"/>
              </w:rPr>
              <w:t>and unlimited legal tender for making payment, as creditors are obliged to accept it for the</w:t>
            </w:r>
            <w:r>
              <w:rPr>
                <w:rFonts w:ascii="Arial" w:hAnsi="Arial" w:cs="Arial"/>
                <w:sz w:val="24"/>
                <w:szCs w:val="24"/>
              </w:rPr>
              <w:t xml:space="preserve"> </w:t>
            </w:r>
            <w:r w:rsidRPr="004A1092">
              <w:rPr>
                <w:rFonts w:ascii="Arial" w:hAnsi="Arial" w:cs="Arial"/>
                <w:sz w:val="24"/>
                <w:szCs w:val="24"/>
              </w:rPr>
              <w:t>recovery of debts.</w:t>
            </w:r>
          </w:p>
          <w:p w:rsidR="008804E1" w:rsidRDefault="004A1092" w:rsidP="00A05354">
            <w:pPr>
              <w:spacing w:line="360" w:lineRule="auto"/>
              <w:jc w:val="both"/>
              <w:rPr>
                <w:rFonts w:ascii="Arial" w:hAnsi="Arial" w:cs="Arial"/>
                <w:sz w:val="24"/>
                <w:szCs w:val="24"/>
                <w:lang w:val="en-GB"/>
              </w:rPr>
            </w:pPr>
            <w:r w:rsidRPr="004A1092">
              <w:rPr>
                <w:rFonts w:ascii="Arial" w:hAnsi="Arial" w:cs="Arial"/>
                <w:sz w:val="24"/>
                <w:szCs w:val="24"/>
              </w:rPr>
              <w:t>The counter values to be exchanged in Salam include prompt price payment on the one</w:t>
            </w:r>
            <w:r>
              <w:rPr>
                <w:rFonts w:ascii="Arial" w:hAnsi="Arial" w:cs="Arial"/>
                <w:sz w:val="24"/>
                <w:szCs w:val="24"/>
              </w:rPr>
              <w:t xml:space="preserve"> </w:t>
            </w:r>
            <w:r w:rsidRPr="004A1092">
              <w:rPr>
                <w:rFonts w:ascii="Arial" w:hAnsi="Arial" w:cs="Arial"/>
                <w:sz w:val="24"/>
                <w:szCs w:val="24"/>
              </w:rPr>
              <w:t>hand and deferred delivery of the commodity on the other. However, if the price in Salam</w:t>
            </w:r>
            <w:r>
              <w:rPr>
                <w:rFonts w:ascii="Arial" w:hAnsi="Arial" w:cs="Arial"/>
                <w:sz w:val="24"/>
                <w:szCs w:val="24"/>
              </w:rPr>
              <w:t xml:space="preserve"> </w:t>
            </w:r>
            <w:r w:rsidRPr="004A1092">
              <w:rPr>
                <w:rFonts w:ascii="Arial" w:hAnsi="Arial" w:cs="Arial"/>
                <w:sz w:val="24"/>
                <w:szCs w:val="24"/>
              </w:rPr>
              <w:t xml:space="preserve">is </w:t>
            </w:r>
            <w:r w:rsidR="006134B8">
              <w:rPr>
                <w:rFonts w:ascii="Arial" w:hAnsi="Arial" w:cs="Arial"/>
                <w:sz w:val="24"/>
                <w:szCs w:val="24"/>
              </w:rPr>
              <w:t>XAF</w:t>
            </w:r>
            <w:r w:rsidRPr="004A1092">
              <w:rPr>
                <w:rFonts w:ascii="Arial" w:hAnsi="Arial" w:cs="Arial"/>
                <w:sz w:val="24"/>
                <w:szCs w:val="24"/>
              </w:rPr>
              <w:t xml:space="preserve">, for example, and the commodity to be purchased/sold is </w:t>
            </w:r>
            <w:r w:rsidR="006134B8">
              <w:rPr>
                <w:rFonts w:ascii="Arial" w:hAnsi="Arial" w:cs="Arial"/>
                <w:sz w:val="24"/>
                <w:szCs w:val="24"/>
              </w:rPr>
              <w:t>SAR (Saoudian Riyal)</w:t>
            </w:r>
            <w:r w:rsidRPr="004A1092">
              <w:rPr>
                <w:rFonts w:ascii="Arial" w:hAnsi="Arial" w:cs="Arial"/>
                <w:sz w:val="24"/>
                <w:szCs w:val="24"/>
              </w:rPr>
              <w:t>, it will</w:t>
            </w:r>
            <w:r>
              <w:rPr>
                <w:rFonts w:ascii="Arial" w:hAnsi="Arial" w:cs="Arial"/>
                <w:sz w:val="24"/>
                <w:szCs w:val="24"/>
              </w:rPr>
              <w:t xml:space="preserve"> </w:t>
            </w:r>
            <w:r w:rsidRPr="004A1092">
              <w:rPr>
                <w:rFonts w:ascii="Arial" w:hAnsi="Arial" w:cs="Arial"/>
                <w:sz w:val="24"/>
                <w:szCs w:val="24"/>
              </w:rPr>
              <w:t>be a currency transaction which cannot be made through Salam, because such exchange of</w:t>
            </w:r>
            <w:r>
              <w:rPr>
                <w:rFonts w:ascii="Arial" w:hAnsi="Arial" w:cs="Arial"/>
                <w:sz w:val="24"/>
                <w:szCs w:val="24"/>
              </w:rPr>
              <w:t xml:space="preserve"> </w:t>
            </w:r>
            <w:r w:rsidRPr="004A1092">
              <w:rPr>
                <w:rFonts w:ascii="Arial" w:hAnsi="Arial" w:cs="Arial"/>
                <w:sz w:val="24"/>
                <w:szCs w:val="24"/>
              </w:rPr>
              <w:t>currencies requires the simultaneous payment on both sides, while in Salam, delivery of the</w:t>
            </w:r>
            <w:r>
              <w:rPr>
                <w:rFonts w:ascii="Arial" w:hAnsi="Arial" w:cs="Arial"/>
                <w:sz w:val="24"/>
                <w:szCs w:val="24"/>
              </w:rPr>
              <w:t xml:space="preserve"> </w:t>
            </w:r>
            <w:r w:rsidRPr="004A1092">
              <w:rPr>
                <w:rFonts w:ascii="Arial" w:hAnsi="Arial" w:cs="Arial"/>
                <w:sz w:val="24"/>
                <w:szCs w:val="24"/>
              </w:rPr>
              <w:t>commodity is deferred.</w:t>
            </w:r>
            <w:r w:rsidRPr="004A1092">
              <w:rPr>
                <w:rFonts w:ascii="Arial" w:hAnsi="Arial" w:cs="Arial"/>
                <w:sz w:val="24"/>
                <w:szCs w:val="24"/>
                <w:lang w:val="en-GB"/>
              </w:rPr>
              <w:t xml:space="preserve"> </w:t>
            </w:r>
          </w:p>
          <w:p w:rsidR="00A05354" w:rsidRPr="00A05354" w:rsidRDefault="00A05354" w:rsidP="00A05354">
            <w:pPr>
              <w:spacing w:line="360" w:lineRule="auto"/>
              <w:jc w:val="both"/>
              <w:rPr>
                <w:rFonts w:ascii="Arial" w:hAnsi="Arial" w:cs="Arial"/>
                <w:sz w:val="24"/>
                <w:szCs w:val="24"/>
              </w:rPr>
            </w:pPr>
            <w:r w:rsidRPr="00A05354">
              <w:rPr>
                <w:rFonts w:ascii="Arial" w:hAnsi="Arial" w:cs="Arial"/>
                <w:sz w:val="24"/>
                <w:szCs w:val="24"/>
              </w:rPr>
              <w:t>In exchange/trade transactions, the commodity to be sold (Mabi‘)</w:t>
            </w:r>
            <w:r>
              <w:rPr>
                <w:rFonts w:ascii="Arial" w:hAnsi="Arial" w:cs="Arial"/>
                <w:sz w:val="24"/>
                <w:szCs w:val="24"/>
              </w:rPr>
              <w:t xml:space="preserve"> and the price (Thaman) </w:t>
            </w:r>
            <w:r w:rsidRPr="00A05354">
              <w:rPr>
                <w:rFonts w:ascii="Arial" w:hAnsi="Arial" w:cs="Arial"/>
                <w:sz w:val="24"/>
                <w:szCs w:val="24"/>
              </w:rPr>
              <w:t>should be differentiated. A commodity is the principal object of sale from which the benefit</w:t>
            </w:r>
            <w:r>
              <w:rPr>
                <w:rFonts w:ascii="Arial" w:hAnsi="Arial" w:cs="Arial"/>
                <w:sz w:val="24"/>
                <w:szCs w:val="24"/>
              </w:rPr>
              <w:t xml:space="preserve"> </w:t>
            </w:r>
            <w:r w:rsidRPr="00A05354">
              <w:rPr>
                <w:rFonts w:ascii="Arial" w:hAnsi="Arial" w:cs="Arial"/>
                <w:sz w:val="24"/>
                <w:szCs w:val="24"/>
              </w:rPr>
              <w:t>is ultimately to be derived, in lieu of a price as settled between the contracting parties. The</w:t>
            </w:r>
            <w:r>
              <w:rPr>
                <w:rFonts w:ascii="Arial" w:hAnsi="Arial" w:cs="Arial"/>
                <w:sz w:val="24"/>
                <w:szCs w:val="24"/>
              </w:rPr>
              <w:t xml:space="preserve"> </w:t>
            </w:r>
            <w:r w:rsidRPr="00A05354">
              <w:rPr>
                <w:rFonts w:ascii="Arial" w:hAnsi="Arial" w:cs="Arial"/>
                <w:sz w:val="24"/>
                <w:szCs w:val="24"/>
              </w:rPr>
              <w:t>Thaman, on the other hand, is only a medium of exchange. Currency notes represent Thaman</w:t>
            </w:r>
            <w:r>
              <w:rPr>
                <w:rFonts w:ascii="Arial" w:hAnsi="Arial" w:cs="Arial"/>
                <w:sz w:val="24"/>
                <w:szCs w:val="24"/>
              </w:rPr>
              <w:t xml:space="preserve"> </w:t>
            </w:r>
            <w:r w:rsidRPr="00A05354">
              <w:rPr>
                <w:rFonts w:ascii="Arial" w:hAnsi="Arial" w:cs="Arial"/>
                <w:sz w:val="24"/>
                <w:szCs w:val="24"/>
              </w:rPr>
              <w:t>and money. A lawful sale, therefore, is the sale of commodities for money or for any other</w:t>
            </w:r>
            <w:r>
              <w:rPr>
                <w:rFonts w:ascii="Arial" w:hAnsi="Arial" w:cs="Arial"/>
                <w:sz w:val="24"/>
                <w:szCs w:val="24"/>
              </w:rPr>
              <w:t xml:space="preserve"> </w:t>
            </w:r>
            <w:r w:rsidRPr="00A05354">
              <w:rPr>
                <w:rFonts w:ascii="Arial" w:hAnsi="Arial" w:cs="Arial"/>
                <w:sz w:val="24"/>
                <w:szCs w:val="24"/>
              </w:rPr>
              <w:t>consideration measurable in terms of money possessing utility, but money sold for money is</w:t>
            </w:r>
            <w:r>
              <w:rPr>
                <w:rFonts w:ascii="Arial" w:hAnsi="Arial" w:cs="Arial"/>
                <w:sz w:val="24"/>
                <w:szCs w:val="24"/>
              </w:rPr>
              <w:t xml:space="preserve"> </w:t>
            </w:r>
            <w:r w:rsidRPr="00A05354">
              <w:rPr>
                <w:rFonts w:ascii="Arial" w:hAnsi="Arial" w:cs="Arial"/>
                <w:sz w:val="24"/>
                <w:szCs w:val="24"/>
              </w:rPr>
              <w:t xml:space="preserve">generally not a lawful contract </w:t>
            </w:r>
            <w:r w:rsidRPr="00A05354">
              <w:rPr>
                <w:rFonts w:ascii="Arial" w:hAnsi="Arial" w:cs="Arial"/>
                <w:sz w:val="24"/>
                <w:szCs w:val="24"/>
              </w:rPr>
              <w:lastRenderedPageBreak/>
              <w:t>and is qualified with a number of conditions. Money, being</w:t>
            </w:r>
            <w:r>
              <w:rPr>
                <w:rFonts w:ascii="Arial" w:hAnsi="Arial" w:cs="Arial"/>
                <w:sz w:val="24"/>
                <w:szCs w:val="24"/>
              </w:rPr>
              <w:t xml:space="preserve"> </w:t>
            </w:r>
            <w:r w:rsidRPr="00A05354">
              <w:rPr>
                <w:rFonts w:ascii="Arial" w:hAnsi="Arial" w:cs="Arial"/>
                <w:sz w:val="24"/>
                <w:szCs w:val="24"/>
              </w:rPr>
              <w:t>a medium of exchange and a measure of value, cannot be taken as a “production good”</w:t>
            </w:r>
            <w:r>
              <w:rPr>
                <w:rFonts w:ascii="Arial" w:hAnsi="Arial" w:cs="Arial"/>
                <w:sz w:val="24"/>
                <w:szCs w:val="24"/>
              </w:rPr>
              <w:t xml:space="preserve"> </w:t>
            </w:r>
            <w:r w:rsidRPr="00A05354">
              <w:rPr>
                <w:rFonts w:ascii="Arial" w:hAnsi="Arial" w:cs="Arial"/>
                <w:sz w:val="24"/>
                <w:szCs w:val="24"/>
              </w:rPr>
              <w:t>which yields profit on a daily basis, as is presumed by the theories of interest.</w:t>
            </w:r>
            <w:r w:rsidRPr="00A05354">
              <w:rPr>
                <w:rFonts w:ascii="Arial" w:hAnsi="Arial" w:cs="Arial"/>
                <w:sz w:val="24"/>
                <w:szCs w:val="24"/>
                <w:lang w:val="en-GB"/>
              </w:rPr>
              <w:t xml:space="preserve"> </w:t>
            </w:r>
          </w:p>
          <w:p w:rsidR="00A05354" w:rsidRPr="00A05354" w:rsidRDefault="00A05354" w:rsidP="00A05354">
            <w:pPr>
              <w:spacing w:line="360" w:lineRule="auto"/>
              <w:jc w:val="both"/>
              <w:rPr>
                <w:rFonts w:ascii="Arial" w:hAnsi="Arial" w:cs="Arial"/>
                <w:sz w:val="24"/>
                <w:szCs w:val="24"/>
              </w:rPr>
            </w:pPr>
            <w:r w:rsidRPr="00A05354">
              <w:rPr>
                <w:rFonts w:ascii="Arial" w:hAnsi="Arial" w:cs="Arial"/>
                <w:sz w:val="24"/>
                <w:szCs w:val="24"/>
              </w:rPr>
              <w:t>According to all schools of thought of Islamic jurisprudence, and particularly to the Hanafi</w:t>
            </w:r>
            <w:r>
              <w:rPr>
                <w:rFonts w:ascii="Arial" w:hAnsi="Arial" w:cs="Arial"/>
                <w:sz w:val="24"/>
                <w:szCs w:val="24"/>
              </w:rPr>
              <w:t xml:space="preserve"> </w:t>
            </w:r>
            <w:r w:rsidRPr="00A05354">
              <w:rPr>
                <w:rFonts w:ascii="Arial" w:hAnsi="Arial" w:cs="Arial"/>
                <w:sz w:val="24"/>
                <w:szCs w:val="24"/>
              </w:rPr>
              <w:t>and Maliki Fuqaha, the principal paid in Salam should be in the form of money and the two</w:t>
            </w:r>
            <w:r>
              <w:rPr>
                <w:rFonts w:ascii="Arial" w:hAnsi="Arial" w:cs="Arial"/>
                <w:sz w:val="24"/>
                <w:szCs w:val="24"/>
              </w:rPr>
              <w:t xml:space="preserve"> </w:t>
            </w:r>
            <w:r w:rsidRPr="00A05354">
              <w:rPr>
                <w:rFonts w:ascii="Arial" w:hAnsi="Arial" w:cs="Arial"/>
                <w:sz w:val="24"/>
                <w:szCs w:val="24"/>
              </w:rPr>
              <w:t>transacted items should not be of the kind whose exchange would lead to Riba. According</w:t>
            </w:r>
            <w:r>
              <w:rPr>
                <w:rFonts w:ascii="Arial" w:hAnsi="Arial" w:cs="Arial"/>
                <w:sz w:val="24"/>
                <w:szCs w:val="24"/>
              </w:rPr>
              <w:t xml:space="preserve"> </w:t>
            </w:r>
            <w:r w:rsidRPr="00A05354">
              <w:rPr>
                <w:rFonts w:ascii="Arial" w:hAnsi="Arial" w:cs="Arial"/>
                <w:sz w:val="24"/>
                <w:szCs w:val="24"/>
              </w:rPr>
              <w:t>to the jurists, it is a condition of Salam that the price and the commodity sold should be of</w:t>
            </w:r>
            <w:r>
              <w:rPr>
                <w:rFonts w:ascii="Arial" w:hAnsi="Arial" w:cs="Arial"/>
                <w:sz w:val="24"/>
                <w:szCs w:val="24"/>
              </w:rPr>
              <w:t xml:space="preserve"> </w:t>
            </w:r>
            <w:r w:rsidRPr="00A05354">
              <w:rPr>
                <w:rFonts w:ascii="Arial" w:hAnsi="Arial" w:cs="Arial"/>
                <w:sz w:val="24"/>
                <w:szCs w:val="24"/>
              </w:rPr>
              <w:t>the kind that can permissibly be dealt in on a deferment basis. Allama Ibn-e-Rushd explained</w:t>
            </w:r>
            <w:r>
              <w:rPr>
                <w:rFonts w:ascii="Arial" w:hAnsi="Arial" w:cs="Arial"/>
                <w:sz w:val="24"/>
                <w:szCs w:val="24"/>
              </w:rPr>
              <w:t xml:space="preserve"> </w:t>
            </w:r>
            <w:r w:rsidRPr="00A05354">
              <w:rPr>
                <w:rFonts w:ascii="Arial" w:hAnsi="Arial" w:cs="Arial"/>
                <w:sz w:val="24"/>
                <w:szCs w:val="24"/>
              </w:rPr>
              <w:t>this issue in a comparative manner when he said about this condition: “If they are not of</w:t>
            </w:r>
            <w:r>
              <w:rPr>
                <w:rFonts w:ascii="Arial" w:hAnsi="Arial" w:cs="Arial"/>
                <w:sz w:val="24"/>
                <w:szCs w:val="24"/>
              </w:rPr>
              <w:t xml:space="preserve"> </w:t>
            </w:r>
            <w:r w:rsidRPr="00A05354">
              <w:rPr>
                <w:rFonts w:ascii="Arial" w:hAnsi="Arial" w:cs="Arial"/>
                <w:sz w:val="24"/>
                <w:szCs w:val="24"/>
              </w:rPr>
              <w:t>that kind, Salam cannot be practised in them.”</w:t>
            </w:r>
          </w:p>
          <w:p w:rsidR="00A05354" w:rsidRDefault="00A05354" w:rsidP="00A05354">
            <w:pPr>
              <w:spacing w:line="360" w:lineRule="auto"/>
              <w:jc w:val="both"/>
              <w:rPr>
                <w:rFonts w:ascii="Arial" w:hAnsi="Arial" w:cs="Arial"/>
                <w:sz w:val="24"/>
                <w:szCs w:val="24"/>
                <w:lang w:val="en-GB"/>
              </w:rPr>
            </w:pPr>
            <w:r w:rsidRPr="00A05354">
              <w:rPr>
                <w:rFonts w:ascii="Arial" w:hAnsi="Arial" w:cs="Arial"/>
                <w:sz w:val="24"/>
                <w:szCs w:val="24"/>
              </w:rPr>
              <w:t>In view of the above, it is concluded that forward sale or purchase of currencies to take the</w:t>
            </w:r>
            <w:r>
              <w:rPr>
                <w:rFonts w:ascii="Arial" w:hAnsi="Arial" w:cs="Arial"/>
                <w:sz w:val="24"/>
                <w:szCs w:val="24"/>
              </w:rPr>
              <w:t xml:space="preserve"> </w:t>
            </w:r>
            <w:r w:rsidRPr="00A05354">
              <w:rPr>
                <w:rFonts w:ascii="Arial" w:hAnsi="Arial" w:cs="Arial"/>
                <w:sz w:val="24"/>
                <w:szCs w:val="24"/>
              </w:rPr>
              <w:t>form of Salam is not a valid contract. Fulus that were a form of metallic money could be used</w:t>
            </w:r>
            <w:r>
              <w:rPr>
                <w:rFonts w:ascii="Arial" w:hAnsi="Arial" w:cs="Arial"/>
                <w:sz w:val="24"/>
                <w:szCs w:val="24"/>
              </w:rPr>
              <w:t xml:space="preserve"> </w:t>
            </w:r>
            <w:r w:rsidRPr="00A05354">
              <w:rPr>
                <w:rFonts w:ascii="Arial" w:hAnsi="Arial" w:cs="Arial"/>
                <w:sz w:val="24"/>
                <w:szCs w:val="24"/>
              </w:rPr>
              <w:t>for trading on the basis of their metal content. But currency notes are Thaman, wanted only</w:t>
            </w:r>
            <w:r>
              <w:rPr>
                <w:rFonts w:ascii="Arial" w:hAnsi="Arial" w:cs="Arial"/>
                <w:sz w:val="24"/>
                <w:szCs w:val="24"/>
              </w:rPr>
              <w:t xml:space="preserve"> </w:t>
            </w:r>
            <w:r w:rsidRPr="00A05354">
              <w:rPr>
                <w:rFonts w:ascii="Arial" w:hAnsi="Arial" w:cs="Arial"/>
                <w:sz w:val="24"/>
                <w:szCs w:val="24"/>
              </w:rPr>
              <w:t>for exchange and payments and not for themselves. Allowing the exchange of heterogeneous</w:t>
            </w:r>
            <w:r>
              <w:rPr>
                <w:rFonts w:ascii="Arial" w:hAnsi="Arial" w:cs="Arial"/>
                <w:sz w:val="24"/>
                <w:szCs w:val="24"/>
              </w:rPr>
              <w:t xml:space="preserve"> </w:t>
            </w:r>
            <w:r w:rsidRPr="00A05354">
              <w:rPr>
                <w:rFonts w:ascii="Arial" w:hAnsi="Arial" w:cs="Arial"/>
                <w:sz w:val="24"/>
                <w:szCs w:val="24"/>
              </w:rPr>
              <w:t>currencies through Salam would open a floodgate of explicit Riba. The objects of Salam</w:t>
            </w:r>
            <w:r>
              <w:rPr>
                <w:rFonts w:ascii="Arial" w:hAnsi="Arial" w:cs="Arial"/>
                <w:sz w:val="24"/>
                <w:szCs w:val="24"/>
              </w:rPr>
              <w:t xml:space="preserve"> </w:t>
            </w:r>
            <w:r w:rsidRPr="00A05354">
              <w:rPr>
                <w:rFonts w:ascii="Arial" w:hAnsi="Arial" w:cs="Arial"/>
                <w:sz w:val="24"/>
                <w:szCs w:val="24"/>
              </w:rPr>
              <w:t>sale are commodities of trade and not currencies, because these are regarded as monetary</w:t>
            </w:r>
            <w:r>
              <w:rPr>
                <w:rFonts w:ascii="Arial" w:hAnsi="Arial" w:cs="Arial"/>
                <w:sz w:val="24"/>
                <w:szCs w:val="24"/>
              </w:rPr>
              <w:t xml:space="preserve"> </w:t>
            </w:r>
            <w:r w:rsidRPr="00A05354">
              <w:rPr>
                <w:rFonts w:ascii="Arial" w:hAnsi="Arial" w:cs="Arial"/>
                <w:sz w:val="24"/>
                <w:szCs w:val="24"/>
              </w:rPr>
              <w:t>values, exchange of which is covered under the rules of Bai‘ al Sarf.</w:t>
            </w:r>
            <w:r w:rsidRPr="00A05354">
              <w:rPr>
                <w:rFonts w:ascii="Arial" w:hAnsi="Arial" w:cs="Arial"/>
                <w:sz w:val="24"/>
                <w:szCs w:val="24"/>
                <w:lang w:val="en-GB"/>
              </w:rPr>
              <w:t xml:space="preserve"> </w:t>
            </w:r>
          </w:p>
          <w:p w:rsidR="00A05354" w:rsidRPr="00D65854" w:rsidRDefault="00A05354" w:rsidP="00D65854">
            <w:pPr>
              <w:pStyle w:val="Paragraphedeliste"/>
              <w:numPr>
                <w:ilvl w:val="0"/>
                <w:numId w:val="7"/>
              </w:numPr>
              <w:spacing w:line="360" w:lineRule="auto"/>
              <w:jc w:val="both"/>
              <w:rPr>
                <w:rFonts w:ascii="Arial" w:hAnsi="Arial" w:cs="Arial"/>
                <w:b/>
                <w:bCs/>
                <w:sz w:val="24"/>
                <w:szCs w:val="24"/>
              </w:rPr>
            </w:pPr>
            <w:r w:rsidRPr="00D65854">
              <w:rPr>
                <w:rFonts w:ascii="Arial" w:hAnsi="Arial" w:cs="Arial"/>
                <w:b/>
                <w:bCs/>
                <w:sz w:val="24"/>
                <w:szCs w:val="24"/>
              </w:rPr>
              <w:t>Payment of Price: Salam Capital</w:t>
            </w:r>
          </w:p>
          <w:p w:rsidR="00A05354" w:rsidRPr="00A05354" w:rsidRDefault="00A05354" w:rsidP="00A05354">
            <w:pPr>
              <w:spacing w:line="360" w:lineRule="auto"/>
              <w:jc w:val="both"/>
              <w:rPr>
                <w:rFonts w:ascii="Arial" w:hAnsi="Arial" w:cs="Arial"/>
                <w:sz w:val="24"/>
                <w:szCs w:val="24"/>
              </w:rPr>
            </w:pPr>
            <w:r w:rsidRPr="00A05354">
              <w:rPr>
                <w:rFonts w:ascii="Arial" w:hAnsi="Arial" w:cs="Arial"/>
                <w:sz w:val="24"/>
                <w:szCs w:val="24"/>
              </w:rPr>
              <w:t>Price is normally stipulated and paid in the form of any legal tender. However, it can be in</w:t>
            </w:r>
            <w:r>
              <w:rPr>
                <w:rFonts w:ascii="Arial" w:hAnsi="Arial" w:cs="Arial"/>
                <w:sz w:val="24"/>
                <w:szCs w:val="24"/>
              </w:rPr>
              <w:t xml:space="preserve"> </w:t>
            </w:r>
            <w:r w:rsidRPr="00A05354">
              <w:rPr>
                <w:rFonts w:ascii="Arial" w:hAnsi="Arial" w:cs="Arial"/>
                <w:sz w:val="24"/>
                <w:szCs w:val="24"/>
              </w:rPr>
              <w:t>terms of goods as well, on the condition that it should not violate the prohibition of Riba in</w:t>
            </w:r>
            <w:r>
              <w:rPr>
                <w:rFonts w:ascii="Arial" w:hAnsi="Arial" w:cs="Arial"/>
                <w:sz w:val="24"/>
                <w:szCs w:val="24"/>
              </w:rPr>
              <w:t xml:space="preserve"> </w:t>
            </w:r>
            <w:r w:rsidRPr="00A05354">
              <w:rPr>
                <w:rFonts w:ascii="Arial" w:hAnsi="Arial" w:cs="Arial"/>
                <w:sz w:val="24"/>
                <w:szCs w:val="24"/>
              </w:rPr>
              <w:t>barter transact</w:t>
            </w:r>
            <w:r w:rsidR="008804E1">
              <w:rPr>
                <w:rFonts w:ascii="Arial" w:hAnsi="Arial" w:cs="Arial"/>
                <w:sz w:val="24"/>
                <w:szCs w:val="24"/>
              </w:rPr>
              <w:t>ions as laid down by the Shari</w:t>
            </w:r>
            <w:r w:rsidRPr="00A05354">
              <w:rPr>
                <w:rFonts w:ascii="Arial" w:hAnsi="Arial" w:cs="Arial"/>
                <w:sz w:val="24"/>
                <w:szCs w:val="24"/>
              </w:rPr>
              <w:t>ah. Usufruct of assets can also be considered</w:t>
            </w:r>
            <w:r>
              <w:rPr>
                <w:rFonts w:ascii="Arial" w:hAnsi="Arial" w:cs="Arial"/>
                <w:sz w:val="24"/>
                <w:szCs w:val="24"/>
              </w:rPr>
              <w:t xml:space="preserve"> </w:t>
            </w:r>
            <w:r w:rsidRPr="00A05354">
              <w:rPr>
                <w:rFonts w:ascii="Arial" w:hAnsi="Arial" w:cs="Arial"/>
                <w:sz w:val="24"/>
                <w:szCs w:val="24"/>
              </w:rPr>
              <w:t>as Salam capital, which is regarded, particularly by Maliki jurists, as immediate receipt of</w:t>
            </w:r>
            <w:r w:rsidRPr="00A05354">
              <w:rPr>
                <w:rFonts w:ascii="Arial" w:hAnsi="Arial" w:cs="Arial"/>
                <w:sz w:val="24"/>
                <w:szCs w:val="24"/>
                <w:lang w:val="en-GB"/>
              </w:rPr>
              <w:t xml:space="preserve"> </w:t>
            </w:r>
            <w:r w:rsidRPr="00A05354">
              <w:rPr>
                <w:rFonts w:ascii="Arial" w:hAnsi="Arial" w:cs="Arial"/>
                <w:sz w:val="24"/>
                <w:szCs w:val="24"/>
              </w:rPr>
              <w:t>the capital on the basis of the legal maxim that says: “Taking possession of a part of a th</w:t>
            </w:r>
            <w:r>
              <w:rPr>
                <w:rFonts w:ascii="Arial" w:hAnsi="Arial" w:cs="Arial"/>
                <w:sz w:val="24"/>
                <w:szCs w:val="24"/>
              </w:rPr>
              <w:t xml:space="preserve">ing </w:t>
            </w:r>
            <w:r w:rsidRPr="00A05354">
              <w:rPr>
                <w:rFonts w:ascii="Arial" w:hAnsi="Arial" w:cs="Arial"/>
                <w:sz w:val="24"/>
                <w:szCs w:val="24"/>
              </w:rPr>
              <w:t>is like taking possession of the whole thing”. Hence, making usufruct capital of Salam does</w:t>
            </w:r>
            <w:r>
              <w:rPr>
                <w:rFonts w:ascii="Arial" w:hAnsi="Arial" w:cs="Arial"/>
                <w:sz w:val="24"/>
                <w:szCs w:val="24"/>
              </w:rPr>
              <w:t xml:space="preserve"> </w:t>
            </w:r>
            <w:r w:rsidRPr="00A05354">
              <w:rPr>
                <w:rFonts w:ascii="Arial" w:hAnsi="Arial" w:cs="Arial"/>
                <w:sz w:val="24"/>
                <w:szCs w:val="24"/>
              </w:rPr>
              <w:t>not mean debt against debt, which is prohibited.</w:t>
            </w:r>
            <w:r>
              <w:rPr>
                <w:rFonts w:ascii="Arial" w:hAnsi="Arial" w:cs="Arial"/>
                <w:sz w:val="24"/>
                <w:szCs w:val="24"/>
              </w:rPr>
              <w:t xml:space="preserve"> </w:t>
            </w:r>
            <w:r w:rsidRPr="008804E1">
              <w:rPr>
                <w:rFonts w:ascii="Arial" w:hAnsi="Arial" w:cs="Arial"/>
                <w:b/>
                <w:i/>
                <w:sz w:val="24"/>
                <w:szCs w:val="24"/>
              </w:rPr>
              <w:t>(AAOIFI,</w:t>
            </w:r>
            <w:r w:rsidRPr="008804E1">
              <w:rPr>
                <w:rFonts w:ascii="Arial" w:hAnsi="Arial" w:cs="Arial"/>
                <w:b/>
                <w:i/>
                <w:sz w:val="24"/>
                <w:szCs w:val="24"/>
                <w:lang w:val="fr-FR"/>
              </w:rPr>
              <w:t xml:space="preserve"> 2004–5a, p. 172.)</w:t>
            </w:r>
            <w:r w:rsidR="008804E1">
              <w:rPr>
                <w:rFonts w:ascii="Arial" w:hAnsi="Arial" w:cs="Arial"/>
                <w:b/>
                <w:i/>
                <w:sz w:val="24"/>
                <w:szCs w:val="24"/>
                <w:lang w:val="fr-FR"/>
              </w:rPr>
              <w:t>.</w:t>
            </w:r>
          </w:p>
          <w:p w:rsidR="00A05354" w:rsidRPr="00A05354" w:rsidRDefault="00A05354" w:rsidP="00A05354">
            <w:pPr>
              <w:spacing w:line="360" w:lineRule="auto"/>
              <w:jc w:val="both"/>
              <w:rPr>
                <w:rFonts w:ascii="Arial" w:hAnsi="Arial" w:cs="Arial"/>
                <w:sz w:val="24"/>
                <w:szCs w:val="24"/>
              </w:rPr>
            </w:pPr>
            <w:r w:rsidRPr="00A05354">
              <w:rPr>
                <w:rFonts w:ascii="Arial" w:hAnsi="Arial" w:cs="Arial"/>
                <w:sz w:val="24"/>
                <w:szCs w:val="24"/>
              </w:rPr>
              <w:t>Outstanding loans/debts due on the part of the seller cannot be fully or partially fixed</w:t>
            </w:r>
          </w:p>
          <w:p w:rsidR="00A05354" w:rsidRDefault="00A05354" w:rsidP="00A05354">
            <w:pPr>
              <w:spacing w:line="360" w:lineRule="auto"/>
              <w:jc w:val="both"/>
              <w:rPr>
                <w:rFonts w:ascii="Arial" w:hAnsi="Arial" w:cs="Arial"/>
                <w:sz w:val="24"/>
                <w:szCs w:val="24"/>
              </w:rPr>
            </w:pPr>
            <w:r w:rsidRPr="00A05354">
              <w:rPr>
                <w:rFonts w:ascii="Arial" w:hAnsi="Arial" w:cs="Arial"/>
                <w:sz w:val="24"/>
                <w:szCs w:val="24"/>
              </w:rPr>
              <w:t>as price, nor can a loan outstanding on a third party be transferred to the seller in future</w:t>
            </w:r>
            <w:r>
              <w:rPr>
                <w:rFonts w:ascii="Arial" w:hAnsi="Arial" w:cs="Arial"/>
                <w:sz w:val="24"/>
                <w:szCs w:val="24"/>
              </w:rPr>
              <w:t xml:space="preserve"> </w:t>
            </w:r>
            <w:r w:rsidRPr="00A05354">
              <w:rPr>
                <w:rFonts w:ascii="Arial" w:hAnsi="Arial" w:cs="Arial"/>
                <w:sz w:val="24"/>
                <w:szCs w:val="24"/>
              </w:rPr>
              <w:t>adjustment towards the price, as this amounts to an exchange of obligation for obligation</w:t>
            </w:r>
            <w:r>
              <w:rPr>
                <w:rFonts w:ascii="Arial" w:hAnsi="Arial" w:cs="Arial"/>
                <w:sz w:val="24"/>
                <w:szCs w:val="24"/>
              </w:rPr>
              <w:t xml:space="preserve"> </w:t>
            </w:r>
            <w:r w:rsidRPr="00A05354">
              <w:rPr>
                <w:rFonts w:ascii="Arial" w:hAnsi="Arial" w:cs="Arial"/>
                <w:sz w:val="24"/>
                <w:szCs w:val="24"/>
              </w:rPr>
              <w:t>(debt for debt), which is forbidden. This is also to avoid Gharar. This emphasis by the jurists</w:t>
            </w:r>
            <w:r>
              <w:rPr>
                <w:rFonts w:ascii="Arial" w:hAnsi="Arial" w:cs="Arial"/>
                <w:sz w:val="24"/>
                <w:szCs w:val="24"/>
              </w:rPr>
              <w:t xml:space="preserve"> </w:t>
            </w:r>
            <w:r w:rsidRPr="00A05354">
              <w:rPr>
                <w:rFonts w:ascii="Arial" w:hAnsi="Arial" w:cs="Arial"/>
                <w:sz w:val="24"/>
                <w:szCs w:val="24"/>
              </w:rPr>
              <w:t xml:space="preserve">is justified since the equity in Salam contracts depends on </w:t>
            </w:r>
            <w:r w:rsidRPr="00A05354">
              <w:rPr>
                <w:rFonts w:ascii="Arial" w:hAnsi="Arial" w:cs="Arial"/>
                <w:sz w:val="24"/>
                <w:szCs w:val="24"/>
              </w:rPr>
              <w:lastRenderedPageBreak/>
              <w:t>the very existence of the Salam</w:t>
            </w:r>
            <w:r>
              <w:rPr>
                <w:rFonts w:ascii="Arial" w:hAnsi="Arial" w:cs="Arial"/>
                <w:sz w:val="24"/>
                <w:szCs w:val="24"/>
              </w:rPr>
              <w:t xml:space="preserve"> </w:t>
            </w:r>
            <w:r w:rsidRPr="00A05354">
              <w:rPr>
                <w:rFonts w:ascii="Arial" w:hAnsi="Arial" w:cs="Arial"/>
                <w:sz w:val="24"/>
                <w:szCs w:val="24"/>
              </w:rPr>
              <w:t>capital, otherwise such transactions are invalid. The very term Salaf (Salam) means advance</w:t>
            </w:r>
            <w:r>
              <w:rPr>
                <w:rFonts w:ascii="Arial" w:hAnsi="Arial" w:cs="Arial"/>
                <w:sz w:val="24"/>
                <w:szCs w:val="24"/>
              </w:rPr>
              <w:t xml:space="preserve"> </w:t>
            </w:r>
            <w:r w:rsidRPr="00A05354">
              <w:rPr>
                <w:rFonts w:ascii="Arial" w:hAnsi="Arial" w:cs="Arial"/>
                <w:sz w:val="24"/>
                <w:szCs w:val="24"/>
              </w:rPr>
              <w:t>payment; if payment is delayed, it cannot be called Salam.</w:t>
            </w:r>
          </w:p>
          <w:p w:rsidR="00A05354" w:rsidRDefault="00A05354" w:rsidP="00A05354">
            <w:pPr>
              <w:spacing w:line="360" w:lineRule="auto"/>
              <w:jc w:val="both"/>
              <w:rPr>
                <w:rFonts w:ascii="Arial" w:hAnsi="Arial" w:cs="Arial"/>
                <w:sz w:val="24"/>
                <w:szCs w:val="24"/>
              </w:rPr>
            </w:pPr>
            <w:r w:rsidRPr="00A05354">
              <w:rPr>
                <w:rFonts w:ascii="Arial" w:hAnsi="Arial" w:cs="Arial"/>
                <w:sz w:val="24"/>
                <w:szCs w:val="24"/>
              </w:rPr>
              <w:t>The buyer in Salam should advance the whole price of the commodity at the time of</w:t>
            </w:r>
            <w:r>
              <w:rPr>
                <w:rFonts w:ascii="Arial" w:hAnsi="Arial" w:cs="Arial"/>
                <w:sz w:val="24"/>
                <w:szCs w:val="24"/>
              </w:rPr>
              <w:t xml:space="preserve"> </w:t>
            </w:r>
            <w:r w:rsidRPr="00A05354">
              <w:rPr>
                <w:rFonts w:ascii="Arial" w:hAnsi="Arial" w:cs="Arial"/>
                <w:sz w:val="24"/>
                <w:szCs w:val="24"/>
              </w:rPr>
              <w:t>making the contract. However, while the jurists are agreed on immediate payment of the</w:t>
            </w:r>
            <w:r>
              <w:rPr>
                <w:rFonts w:ascii="Arial" w:hAnsi="Arial" w:cs="Arial"/>
                <w:sz w:val="24"/>
                <w:szCs w:val="24"/>
              </w:rPr>
              <w:t xml:space="preserve"> </w:t>
            </w:r>
            <w:r w:rsidRPr="00A05354">
              <w:rPr>
                <w:rFonts w:ascii="Arial" w:hAnsi="Arial" w:cs="Arial"/>
                <w:sz w:val="24"/>
                <w:szCs w:val="24"/>
              </w:rPr>
              <w:t>price, they differ on defining the term “immediate”. According to the majority of the jurists,</w:t>
            </w:r>
            <w:r>
              <w:rPr>
                <w:rFonts w:ascii="Arial" w:hAnsi="Arial" w:cs="Arial"/>
                <w:sz w:val="24"/>
                <w:szCs w:val="24"/>
              </w:rPr>
              <w:t xml:space="preserve"> </w:t>
            </w:r>
            <w:r w:rsidRPr="00A05354">
              <w:rPr>
                <w:rFonts w:ascii="Arial" w:hAnsi="Arial" w:cs="Arial"/>
                <w:sz w:val="24"/>
                <w:szCs w:val="24"/>
              </w:rPr>
              <w:t>the buyer must pay the amount at the time of signing the contract, in that very meeting. Imam</w:t>
            </w:r>
            <w:r>
              <w:rPr>
                <w:rFonts w:ascii="Arial" w:hAnsi="Arial" w:cs="Arial"/>
                <w:sz w:val="24"/>
                <w:szCs w:val="24"/>
              </w:rPr>
              <w:t xml:space="preserve"> </w:t>
            </w:r>
            <w:r w:rsidRPr="00A05354">
              <w:rPr>
                <w:rFonts w:ascii="Arial" w:hAnsi="Arial" w:cs="Arial"/>
                <w:sz w:val="24"/>
                <w:szCs w:val="24"/>
              </w:rPr>
              <w:t>Shafi‘e emphasizes that the time must be fixed and payment of the price must take place</w:t>
            </w:r>
            <w:r>
              <w:rPr>
                <w:rFonts w:ascii="Arial" w:hAnsi="Arial" w:cs="Arial"/>
                <w:sz w:val="24"/>
                <w:szCs w:val="24"/>
              </w:rPr>
              <w:t xml:space="preserve"> </w:t>
            </w:r>
            <w:r w:rsidRPr="00A05354">
              <w:rPr>
                <w:rFonts w:ascii="Arial" w:hAnsi="Arial" w:cs="Arial"/>
                <w:sz w:val="24"/>
                <w:szCs w:val="24"/>
              </w:rPr>
              <w:t>on the spot and before separation of the parties. But some jurists allow delayed payment</w:t>
            </w:r>
            <w:r>
              <w:rPr>
                <w:rFonts w:ascii="Arial" w:hAnsi="Arial" w:cs="Arial"/>
                <w:sz w:val="24"/>
                <w:szCs w:val="24"/>
              </w:rPr>
              <w:t xml:space="preserve"> </w:t>
            </w:r>
            <w:r w:rsidRPr="00A05354">
              <w:rPr>
                <w:rFonts w:ascii="Arial" w:hAnsi="Arial" w:cs="Arial"/>
                <w:sz w:val="24"/>
                <w:szCs w:val="24"/>
              </w:rPr>
              <w:t>provided this delay is not prolonged to make it like a debt. Imam Malik allows a delay of up</w:t>
            </w:r>
            <w:r>
              <w:rPr>
                <w:rFonts w:ascii="Arial" w:hAnsi="Arial" w:cs="Arial"/>
                <w:sz w:val="24"/>
                <w:szCs w:val="24"/>
              </w:rPr>
              <w:t xml:space="preserve"> </w:t>
            </w:r>
            <w:r w:rsidRPr="00A05354">
              <w:rPr>
                <w:rFonts w:ascii="Arial" w:hAnsi="Arial" w:cs="Arial"/>
                <w:sz w:val="24"/>
                <w:szCs w:val="24"/>
              </w:rPr>
              <w:t>to three days. Contemporary jurists also allow a delay of two to three days, if it has been</w:t>
            </w:r>
            <w:r>
              <w:rPr>
                <w:rFonts w:ascii="Arial" w:hAnsi="Arial" w:cs="Arial"/>
                <w:sz w:val="24"/>
                <w:szCs w:val="24"/>
              </w:rPr>
              <w:t xml:space="preserve"> </w:t>
            </w:r>
            <w:r w:rsidRPr="00A05354">
              <w:rPr>
                <w:rFonts w:ascii="Arial" w:hAnsi="Arial" w:cs="Arial"/>
                <w:sz w:val="24"/>
                <w:szCs w:val="24"/>
              </w:rPr>
              <w:t>stipulated between the parties, provided it is before the delivery period of the commodity</w:t>
            </w:r>
            <w:r>
              <w:rPr>
                <w:rFonts w:ascii="Arial" w:hAnsi="Arial" w:cs="Arial"/>
                <w:sz w:val="24"/>
                <w:szCs w:val="24"/>
              </w:rPr>
              <w:t xml:space="preserve"> </w:t>
            </w:r>
            <w:r w:rsidR="008804E1">
              <w:rPr>
                <w:rFonts w:ascii="Arial" w:hAnsi="Arial" w:cs="Arial"/>
                <w:sz w:val="24"/>
                <w:szCs w:val="24"/>
              </w:rPr>
              <w:t>involved (</w:t>
            </w:r>
            <w:r w:rsidR="008804E1" w:rsidRPr="008804E1">
              <w:rPr>
                <w:rFonts w:ascii="Arial" w:hAnsi="Arial" w:cs="Arial"/>
                <w:b/>
                <w:i/>
                <w:sz w:val="24"/>
                <w:szCs w:val="24"/>
              </w:rPr>
              <w:t>AAOIFI, 2004–5a, p. 164</w:t>
            </w:r>
            <w:r w:rsidR="008804E1">
              <w:rPr>
                <w:rFonts w:ascii="Arial" w:hAnsi="Arial" w:cs="Arial"/>
                <w:sz w:val="24"/>
                <w:szCs w:val="24"/>
              </w:rPr>
              <w:t>)</w:t>
            </w:r>
            <w:r w:rsidRPr="008804E1">
              <w:rPr>
                <w:rFonts w:ascii="Arial" w:hAnsi="Arial" w:cs="Arial"/>
                <w:b/>
                <w:i/>
                <w:sz w:val="24"/>
                <w:szCs w:val="24"/>
              </w:rPr>
              <w:t>.</w:t>
            </w:r>
          </w:p>
          <w:p w:rsidR="00A05354" w:rsidRPr="008804E1" w:rsidRDefault="00A05354" w:rsidP="008804E1">
            <w:pPr>
              <w:pStyle w:val="Paragraphedeliste"/>
              <w:numPr>
                <w:ilvl w:val="0"/>
                <w:numId w:val="7"/>
              </w:numPr>
              <w:spacing w:line="360" w:lineRule="auto"/>
              <w:jc w:val="both"/>
              <w:rPr>
                <w:rFonts w:ascii="Arial" w:hAnsi="Arial" w:cs="Arial"/>
                <w:b/>
                <w:iCs/>
                <w:sz w:val="24"/>
                <w:szCs w:val="24"/>
              </w:rPr>
            </w:pPr>
            <w:r w:rsidRPr="008804E1">
              <w:rPr>
                <w:rFonts w:ascii="Arial" w:hAnsi="Arial" w:cs="Arial"/>
                <w:b/>
                <w:iCs/>
                <w:sz w:val="24"/>
                <w:szCs w:val="24"/>
              </w:rPr>
              <w:t>Mode of Payment</w:t>
            </w:r>
          </w:p>
          <w:p w:rsidR="00A05354" w:rsidRDefault="00A05354" w:rsidP="00A05354">
            <w:pPr>
              <w:spacing w:line="360" w:lineRule="auto"/>
              <w:jc w:val="both"/>
              <w:rPr>
                <w:rFonts w:ascii="Arial" w:hAnsi="Arial" w:cs="Arial"/>
                <w:sz w:val="24"/>
                <w:szCs w:val="24"/>
              </w:rPr>
            </w:pPr>
            <w:r w:rsidRPr="00A05354">
              <w:rPr>
                <w:rFonts w:ascii="Arial" w:hAnsi="Arial" w:cs="Arial"/>
                <w:sz w:val="24"/>
                <w:szCs w:val="24"/>
              </w:rPr>
              <w:t>Cash payment is not necessary in Salam; the price can be credited to the seller’s account.</w:t>
            </w:r>
            <w:r w:rsidR="008804E1">
              <w:rPr>
                <w:rFonts w:ascii="Arial" w:hAnsi="Arial" w:cs="Arial"/>
                <w:sz w:val="24"/>
                <w:szCs w:val="24"/>
              </w:rPr>
              <w:t xml:space="preserve"> </w:t>
            </w:r>
            <w:r w:rsidRPr="00A05354">
              <w:rPr>
                <w:rFonts w:ascii="Arial" w:hAnsi="Arial" w:cs="Arial"/>
                <w:sz w:val="24"/>
                <w:szCs w:val="24"/>
              </w:rPr>
              <w:t>Crediting the agreed amount in the seller’s account can be termed, in letter, a debt for a</w:t>
            </w:r>
            <w:r>
              <w:rPr>
                <w:rFonts w:ascii="Arial" w:hAnsi="Arial" w:cs="Arial"/>
                <w:sz w:val="24"/>
                <w:szCs w:val="24"/>
              </w:rPr>
              <w:t xml:space="preserve"> </w:t>
            </w:r>
            <w:r w:rsidRPr="00A05354">
              <w:rPr>
                <w:rFonts w:ascii="Arial" w:hAnsi="Arial" w:cs="Arial"/>
                <w:sz w:val="24"/>
                <w:szCs w:val="24"/>
              </w:rPr>
              <w:t>debt, but in spirit, it does not fall under the prohibited form of a debt for a debt. Hence, it</w:t>
            </w:r>
            <w:r>
              <w:rPr>
                <w:rFonts w:ascii="Arial" w:hAnsi="Arial" w:cs="Arial"/>
                <w:sz w:val="24"/>
                <w:szCs w:val="24"/>
              </w:rPr>
              <w:t xml:space="preserve"> </w:t>
            </w:r>
            <w:r w:rsidRPr="00A05354">
              <w:rPr>
                <w:rFonts w:ascii="Arial" w:hAnsi="Arial" w:cs="Arial"/>
                <w:sz w:val="24"/>
                <w:szCs w:val="24"/>
              </w:rPr>
              <w:t>will not be necessary for banks to pay hard cash for Bai‘ Salam; they may credit the seller’s</w:t>
            </w:r>
            <w:r>
              <w:rPr>
                <w:rFonts w:ascii="Arial" w:hAnsi="Arial" w:cs="Arial"/>
                <w:sz w:val="24"/>
                <w:szCs w:val="24"/>
              </w:rPr>
              <w:t xml:space="preserve"> </w:t>
            </w:r>
            <w:r w:rsidRPr="00A05354">
              <w:rPr>
                <w:rFonts w:ascii="Arial" w:hAnsi="Arial" w:cs="Arial"/>
                <w:sz w:val="24"/>
                <w:szCs w:val="24"/>
              </w:rPr>
              <w:t>account or issue a pay order in favour of the seller, which may be cashable on demand. In</w:t>
            </w:r>
            <w:r>
              <w:rPr>
                <w:rFonts w:ascii="Arial" w:hAnsi="Arial" w:cs="Arial"/>
                <w:sz w:val="24"/>
                <w:szCs w:val="24"/>
              </w:rPr>
              <w:t xml:space="preserve"> </w:t>
            </w:r>
            <w:r w:rsidRPr="00A05354">
              <w:rPr>
                <w:rFonts w:ascii="Arial" w:hAnsi="Arial" w:cs="Arial"/>
                <w:sz w:val="24"/>
                <w:szCs w:val="24"/>
              </w:rPr>
              <w:t>all such cases, money may remain in the bank but is placed at the disposal of the seller.</w:t>
            </w:r>
          </w:p>
          <w:p w:rsidR="00A05354" w:rsidRPr="008804E1" w:rsidRDefault="00A05354" w:rsidP="008804E1">
            <w:pPr>
              <w:pStyle w:val="Paragraphedeliste"/>
              <w:numPr>
                <w:ilvl w:val="0"/>
                <w:numId w:val="7"/>
              </w:numPr>
              <w:spacing w:line="360" w:lineRule="auto"/>
              <w:jc w:val="both"/>
              <w:rPr>
                <w:rFonts w:ascii="Arial" w:hAnsi="Arial" w:cs="Arial"/>
                <w:b/>
                <w:bCs/>
                <w:sz w:val="24"/>
                <w:szCs w:val="24"/>
              </w:rPr>
            </w:pPr>
            <w:r w:rsidRPr="008804E1">
              <w:rPr>
                <w:rFonts w:ascii="Arial" w:hAnsi="Arial" w:cs="Arial"/>
                <w:b/>
                <w:bCs/>
                <w:sz w:val="24"/>
                <w:szCs w:val="24"/>
              </w:rPr>
              <w:t>Period and Place of Delivery</w:t>
            </w:r>
          </w:p>
          <w:p w:rsidR="00A05354" w:rsidRDefault="00A05354" w:rsidP="00A05354">
            <w:pPr>
              <w:spacing w:line="360" w:lineRule="auto"/>
              <w:jc w:val="both"/>
              <w:rPr>
                <w:rFonts w:ascii="Arial" w:hAnsi="Arial" w:cs="Arial"/>
                <w:sz w:val="24"/>
                <w:szCs w:val="24"/>
              </w:rPr>
            </w:pPr>
            <w:r w:rsidRPr="00A05354">
              <w:rPr>
                <w:rFonts w:ascii="Arial" w:hAnsi="Arial" w:cs="Arial"/>
                <w:sz w:val="24"/>
                <w:szCs w:val="24"/>
              </w:rPr>
              <w:t>In Salam it is necessary to precisely fix the period/time of delivery of goods. Place of</w:t>
            </w:r>
            <w:r>
              <w:rPr>
                <w:rFonts w:ascii="Arial" w:hAnsi="Arial" w:cs="Arial"/>
                <w:sz w:val="24"/>
                <w:szCs w:val="24"/>
              </w:rPr>
              <w:t xml:space="preserve"> </w:t>
            </w:r>
            <w:r w:rsidRPr="00A05354">
              <w:rPr>
                <w:rFonts w:ascii="Arial" w:hAnsi="Arial" w:cs="Arial"/>
                <w:sz w:val="24"/>
                <w:szCs w:val="24"/>
              </w:rPr>
              <w:t>delivery also has to be agreed. As regards the time or the period of delivery in Salam, the</w:t>
            </w:r>
            <w:r>
              <w:rPr>
                <w:rFonts w:ascii="Arial" w:hAnsi="Arial" w:cs="Arial"/>
                <w:sz w:val="24"/>
                <w:szCs w:val="24"/>
              </w:rPr>
              <w:t xml:space="preserve"> </w:t>
            </w:r>
            <w:r w:rsidRPr="00A05354">
              <w:rPr>
                <w:rFonts w:ascii="Arial" w:hAnsi="Arial" w:cs="Arial"/>
                <w:sz w:val="24"/>
                <w:szCs w:val="24"/>
              </w:rPr>
              <w:t>early compilations of the Hadith mention the practice of fixing a period of one to three years</w:t>
            </w:r>
            <w:r>
              <w:rPr>
                <w:rFonts w:ascii="Arial" w:hAnsi="Arial" w:cs="Arial"/>
                <w:sz w:val="24"/>
                <w:szCs w:val="24"/>
              </w:rPr>
              <w:t xml:space="preserve"> </w:t>
            </w:r>
            <w:r w:rsidRPr="00A05354">
              <w:rPr>
                <w:rFonts w:ascii="Arial" w:hAnsi="Arial" w:cs="Arial"/>
                <w:sz w:val="24"/>
                <w:szCs w:val="24"/>
              </w:rPr>
              <w:t>for delivery of farm products. The later jurists, who expanded the application of Salam,</w:t>
            </w:r>
            <w:r w:rsidRPr="00A05354">
              <w:rPr>
                <w:rFonts w:ascii="intirr" w:hAnsi="intirr" w:cs="intirr"/>
                <w:sz w:val="20"/>
                <w:szCs w:val="20"/>
              </w:rPr>
              <w:t xml:space="preserve"> </w:t>
            </w:r>
            <w:r w:rsidRPr="00A05354">
              <w:rPr>
                <w:rFonts w:ascii="Arial" w:hAnsi="Arial" w:cs="Arial"/>
                <w:sz w:val="24"/>
                <w:szCs w:val="24"/>
              </w:rPr>
              <w:t>reduced the period to fifteen days, some even to one day,</w:t>
            </w:r>
            <w:r>
              <w:rPr>
                <w:rFonts w:ascii="Arial" w:hAnsi="Arial" w:cs="Arial"/>
                <w:sz w:val="24"/>
                <w:szCs w:val="24"/>
              </w:rPr>
              <w:t xml:space="preserve"> which, as they argued, was the </w:t>
            </w:r>
            <w:r w:rsidRPr="00A05354">
              <w:rPr>
                <w:rFonts w:ascii="Arial" w:hAnsi="Arial" w:cs="Arial"/>
                <w:sz w:val="24"/>
                <w:szCs w:val="24"/>
              </w:rPr>
              <w:t>minimum period necessary for the transport of a commodity from one market to another.</w:t>
            </w:r>
            <w:r w:rsidR="008804E1">
              <w:rPr>
                <w:rFonts w:ascii="Arial" w:hAnsi="Arial" w:cs="Arial"/>
                <w:sz w:val="24"/>
                <w:szCs w:val="24"/>
              </w:rPr>
              <w:t xml:space="preserve"> </w:t>
            </w:r>
            <w:r w:rsidRPr="00A05354">
              <w:rPr>
                <w:rFonts w:ascii="Arial" w:hAnsi="Arial" w:cs="Arial"/>
                <w:sz w:val="24"/>
                <w:szCs w:val="24"/>
              </w:rPr>
              <w:t>Some jurists believed in precise fixation of the date on which delivery was to be made,</w:t>
            </w:r>
            <w:r>
              <w:rPr>
                <w:rFonts w:ascii="Arial" w:hAnsi="Arial" w:cs="Arial"/>
                <w:sz w:val="24"/>
                <w:szCs w:val="24"/>
              </w:rPr>
              <w:t xml:space="preserve"> </w:t>
            </w:r>
            <w:r w:rsidRPr="00A05354">
              <w:rPr>
                <w:rFonts w:ascii="Arial" w:hAnsi="Arial" w:cs="Arial"/>
                <w:sz w:val="24"/>
                <w:szCs w:val="24"/>
              </w:rPr>
              <w:t>while some others approved of a rough date but a definite period or occasion of delivery;</w:t>
            </w:r>
            <w:r>
              <w:rPr>
                <w:rFonts w:ascii="Arial" w:hAnsi="Arial" w:cs="Arial"/>
                <w:sz w:val="24"/>
                <w:szCs w:val="24"/>
              </w:rPr>
              <w:t xml:space="preserve"> </w:t>
            </w:r>
            <w:r w:rsidRPr="00A05354">
              <w:rPr>
                <w:rFonts w:ascii="Arial" w:hAnsi="Arial" w:cs="Arial"/>
                <w:sz w:val="24"/>
                <w:szCs w:val="24"/>
              </w:rPr>
              <w:t>for example, on harvest</w:t>
            </w:r>
            <w:r>
              <w:rPr>
                <w:rFonts w:ascii="Arial" w:hAnsi="Arial" w:cs="Arial"/>
                <w:sz w:val="24"/>
                <w:szCs w:val="24"/>
              </w:rPr>
              <w:t xml:space="preserve"> (</w:t>
            </w:r>
            <w:r w:rsidRPr="008804E1">
              <w:rPr>
                <w:rFonts w:ascii="Arial" w:hAnsi="Arial" w:cs="Arial"/>
                <w:b/>
                <w:i/>
                <w:sz w:val="24"/>
                <w:szCs w:val="24"/>
              </w:rPr>
              <w:t>Hasanuz Zaman, 1991, p. 447</w:t>
            </w:r>
            <w:r>
              <w:rPr>
                <w:rFonts w:ascii="Arial" w:hAnsi="Arial" w:cs="Arial"/>
                <w:sz w:val="24"/>
                <w:szCs w:val="24"/>
              </w:rPr>
              <w:t>)</w:t>
            </w:r>
            <w:r w:rsidRPr="00A05354">
              <w:rPr>
                <w:rFonts w:ascii="Arial" w:hAnsi="Arial" w:cs="Arial"/>
                <w:sz w:val="24"/>
                <w:szCs w:val="24"/>
              </w:rPr>
              <w:t>.</w:t>
            </w:r>
          </w:p>
          <w:p w:rsidR="00A05354" w:rsidRPr="00A05354" w:rsidRDefault="00A05354" w:rsidP="00A05354">
            <w:pPr>
              <w:spacing w:line="360" w:lineRule="auto"/>
              <w:jc w:val="both"/>
              <w:rPr>
                <w:rFonts w:ascii="Arial" w:hAnsi="Arial" w:cs="Arial"/>
                <w:sz w:val="24"/>
                <w:szCs w:val="24"/>
              </w:rPr>
            </w:pPr>
            <w:r w:rsidRPr="00A05354">
              <w:rPr>
                <w:rFonts w:ascii="Arial" w:hAnsi="Arial" w:cs="Arial"/>
                <w:sz w:val="24"/>
                <w:szCs w:val="24"/>
              </w:rPr>
              <w:lastRenderedPageBreak/>
              <w:t>Contemporary scholars recommend that the due date and place of delivery must be known.</w:t>
            </w:r>
          </w:p>
          <w:p w:rsidR="00A05354" w:rsidRPr="00A05354" w:rsidRDefault="00A05354" w:rsidP="00A05354">
            <w:pPr>
              <w:spacing w:line="360" w:lineRule="auto"/>
              <w:jc w:val="both"/>
              <w:rPr>
                <w:rFonts w:ascii="Arial" w:hAnsi="Arial" w:cs="Arial"/>
                <w:sz w:val="24"/>
                <w:szCs w:val="24"/>
              </w:rPr>
            </w:pPr>
            <w:r w:rsidRPr="00A05354">
              <w:rPr>
                <w:rFonts w:ascii="Arial" w:hAnsi="Arial" w:cs="Arial"/>
                <w:sz w:val="24"/>
                <w:szCs w:val="24"/>
              </w:rPr>
              <w:t>The period could be anything from a few days to a number of years, depending upon the</w:t>
            </w:r>
            <w:r>
              <w:rPr>
                <w:rFonts w:ascii="Arial" w:hAnsi="Arial" w:cs="Arial"/>
                <w:sz w:val="24"/>
                <w:szCs w:val="24"/>
              </w:rPr>
              <w:t xml:space="preserve"> </w:t>
            </w:r>
            <w:r w:rsidRPr="00A05354">
              <w:rPr>
                <w:rFonts w:ascii="Arial" w:hAnsi="Arial" w:cs="Arial"/>
                <w:sz w:val="24"/>
                <w:szCs w:val="24"/>
              </w:rPr>
              <w:t>nature of the commodity involved. Delivery can also be made in different consignments or</w:t>
            </w:r>
            <w:r>
              <w:rPr>
                <w:rFonts w:ascii="Arial" w:hAnsi="Arial" w:cs="Arial"/>
                <w:sz w:val="24"/>
                <w:szCs w:val="24"/>
              </w:rPr>
              <w:t xml:space="preserve"> </w:t>
            </w:r>
            <w:r w:rsidRPr="00A05354">
              <w:rPr>
                <w:rFonts w:ascii="Arial" w:hAnsi="Arial" w:cs="Arial"/>
                <w:sz w:val="24"/>
                <w:szCs w:val="24"/>
              </w:rPr>
              <w:t>inst</w:t>
            </w:r>
            <w:r w:rsidR="00CE5E6D">
              <w:rPr>
                <w:rFonts w:ascii="Arial" w:hAnsi="Arial" w:cs="Arial"/>
                <w:sz w:val="24"/>
                <w:szCs w:val="24"/>
              </w:rPr>
              <w:t>alments if mutually agreed (</w:t>
            </w:r>
            <w:r w:rsidR="00CE5E6D" w:rsidRPr="008804E1">
              <w:rPr>
                <w:rFonts w:ascii="Arial" w:hAnsi="Arial" w:cs="Arial"/>
                <w:b/>
                <w:i/>
                <w:sz w:val="24"/>
                <w:szCs w:val="24"/>
              </w:rPr>
              <w:t>AAOIFI, 2004–5a, clause 3/2/9, p. 165</w:t>
            </w:r>
            <w:r w:rsidR="00CE5E6D">
              <w:rPr>
                <w:rFonts w:ascii="Arial" w:hAnsi="Arial" w:cs="Arial"/>
                <w:sz w:val="24"/>
                <w:szCs w:val="24"/>
              </w:rPr>
              <w:t>)</w:t>
            </w:r>
            <w:r w:rsidR="00CE5E6D" w:rsidRPr="00CE5E6D">
              <w:rPr>
                <w:rFonts w:ascii="Arial" w:hAnsi="Arial" w:cs="Arial"/>
                <w:sz w:val="24"/>
                <w:szCs w:val="24"/>
              </w:rPr>
              <w:t>.</w:t>
            </w:r>
            <w:r w:rsidRPr="00A05354">
              <w:rPr>
                <w:rFonts w:ascii="Arial" w:hAnsi="Arial" w:cs="Arial"/>
                <w:sz w:val="24"/>
                <w:szCs w:val="24"/>
              </w:rPr>
              <w:t xml:space="preserve"> Before delivery, goods will remain at the risk of the seller.</w:t>
            </w:r>
          </w:p>
          <w:p w:rsidR="00A05354" w:rsidRPr="00A05354" w:rsidRDefault="00A05354" w:rsidP="00A05354">
            <w:pPr>
              <w:spacing w:line="360" w:lineRule="auto"/>
              <w:jc w:val="both"/>
              <w:rPr>
                <w:rFonts w:ascii="Arial" w:hAnsi="Arial" w:cs="Arial"/>
                <w:sz w:val="24"/>
                <w:szCs w:val="24"/>
              </w:rPr>
            </w:pPr>
            <w:r w:rsidRPr="00A05354">
              <w:rPr>
                <w:rFonts w:ascii="Arial" w:hAnsi="Arial" w:cs="Arial"/>
                <w:sz w:val="24"/>
                <w:szCs w:val="24"/>
              </w:rPr>
              <w:t>Delivery of goods can be physical or constructive. After delivery, risk will be transferred to</w:t>
            </w:r>
            <w:r>
              <w:rPr>
                <w:rFonts w:ascii="Arial" w:hAnsi="Arial" w:cs="Arial"/>
                <w:sz w:val="24"/>
                <w:szCs w:val="24"/>
              </w:rPr>
              <w:t xml:space="preserve"> </w:t>
            </w:r>
            <w:r w:rsidRPr="00A05354">
              <w:rPr>
                <w:rFonts w:ascii="Arial" w:hAnsi="Arial" w:cs="Arial"/>
                <w:sz w:val="24"/>
                <w:szCs w:val="24"/>
              </w:rPr>
              <w:t>the purchaser. Transferring of risk and authority of use and utilization/consumption are the</w:t>
            </w:r>
            <w:r>
              <w:rPr>
                <w:rFonts w:ascii="Arial" w:hAnsi="Arial" w:cs="Arial"/>
                <w:sz w:val="24"/>
                <w:szCs w:val="24"/>
              </w:rPr>
              <w:t xml:space="preserve"> </w:t>
            </w:r>
            <w:r w:rsidRPr="00A05354">
              <w:rPr>
                <w:rFonts w:ascii="Arial" w:hAnsi="Arial" w:cs="Arial"/>
                <w:sz w:val="24"/>
                <w:szCs w:val="24"/>
              </w:rPr>
              <w:t>basic ingredients of constructive possession.</w:t>
            </w:r>
          </w:p>
          <w:p w:rsidR="00A05354" w:rsidRPr="00A05354" w:rsidRDefault="00A05354" w:rsidP="00A05354">
            <w:pPr>
              <w:spacing w:line="360" w:lineRule="auto"/>
              <w:jc w:val="both"/>
              <w:rPr>
                <w:rFonts w:ascii="Arial" w:hAnsi="Arial" w:cs="Arial"/>
                <w:sz w:val="24"/>
                <w:szCs w:val="24"/>
              </w:rPr>
            </w:pPr>
            <w:r w:rsidRPr="00A05354">
              <w:rPr>
                <w:rFonts w:ascii="Arial" w:hAnsi="Arial" w:cs="Arial"/>
                <w:sz w:val="24"/>
                <w:szCs w:val="24"/>
              </w:rPr>
              <w:t>If a place of delivery is not stipulated at the time of the Salam agreement, the place</w:t>
            </w:r>
          </w:p>
          <w:p w:rsidR="00A05354" w:rsidRPr="00A05354" w:rsidRDefault="00A05354" w:rsidP="00A05354">
            <w:pPr>
              <w:spacing w:line="360" w:lineRule="auto"/>
              <w:jc w:val="both"/>
              <w:rPr>
                <w:rFonts w:ascii="Arial" w:hAnsi="Arial" w:cs="Arial"/>
                <w:sz w:val="24"/>
                <w:szCs w:val="24"/>
              </w:rPr>
            </w:pPr>
            <w:r w:rsidRPr="00A05354">
              <w:rPr>
                <w:rFonts w:ascii="Arial" w:hAnsi="Arial" w:cs="Arial"/>
                <w:sz w:val="24"/>
                <w:szCs w:val="24"/>
              </w:rPr>
              <w:t>at which the contract was executed will be regarded as the place where the goods will</w:t>
            </w:r>
            <w:r>
              <w:rPr>
                <w:rFonts w:ascii="Arial" w:hAnsi="Arial" w:cs="Arial"/>
                <w:sz w:val="24"/>
                <w:szCs w:val="24"/>
              </w:rPr>
              <w:t xml:space="preserve"> </w:t>
            </w:r>
            <w:r w:rsidRPr="00A05354">
              <w:rPr>
                <w:rFonts w:ascii="Arial" w:hAnsi="Arial" w:cs="Arial"/>
                <w:sz w:val="24"/>
                <w:szCs w:val="24"/>
              </w:rPr>
              <w:t>be delivered. The parties can also mutually decide about the place, keeping in mind the</w:t>
            </w:r>
            <w:r>
              <w:rPr>
                <w:rFonts w:ascii="Arial" w:hAnsi="Arial" w:cs="Arial"/>
                <w:sz w:val="24"/>
                <w:szCs w:val="24"/>
              </w:rPr>
              <w:t xml:space="preserve"> </w:t>
            </w:r>
            <w:r w:rsidRPr="00A05354">
              <w:rPr>
                <w:rFonts w:ascii="Arial" w:hAnsi="Arial" w:cs="Arial"/>
                <w:sz w:val="24"/>
                <w:szCs w:val="24"/>
              </w:rPr>
              <w:t>customary practice</w:t>
            </w:r>
            <w:r w:rsidR="00CE5E6D">
              <w:rPr>
                <w:rFonts w:ascii="Arial" w:hAnsi="Arial" w:cs="Arial"/>
                <w:sz w:val="24"/>
                <w:szCs w:val="24"/>
              </w:rPr>
              <w:t xml:space="preserve"> (</w:t>
            </w:r>
            <w:r w:rsidR="00CE5E6D" w:rsidRPr="00F03293">
              <w:rPr>
                <w:rFonts w:ascii="Arial" w:hAnsi="Arial" w:cs="Arial"/>
                <w:b/>
                <w:i/>
                <w:sz w:val="24"/>
                <w:szCs w:val="24"/>
              </w:rPr>
              <w:t>AAOIFI, 2004–5a, clause 3/2/10, p. 165</w:t>
            </w:r>
            <w:r w:rsidR="00CE5E6D">
              <w:rPr>
                <w:rFonts w:ascii="Arial" w:hAnsi="Arial" w:cs="Arial"/>
                <w:sz w:val="24"/>
                <w:szCs w:val="24"/>
              </w:rPr>
              <w:t>)</w:t>
            </w:r>
            <w:r w:rsidRPr="00A05354">
              <w:rPr>
                <w:rFonts w:ascii="Arial" w:hAnsi="Arial" w:cs="Arial"/>
                <w:sz w:val="24"/>
                <w:szCs w:val="24"/>
              </w:rPr>
              <w:t>.</w:t>
            </w:r>
          </w:p>
          <w:p w:rsidR="00CE5E6D" w:rsidRPr="00F03293" w:rsidRDefault="00CE5E6D" w:rsidP="00F03293">
            <w:pPr>
              <w:pStyle w:val="Paragraphedeliste"/>
              <w:numPr>
                <w:ilvl w:val="0"/>
                <w:numId w:val="7"/>
              </w:numPr>
              <w:spacing w:line="360" w:lineRule="auto"/>
              <w:jc w:val="both"/>
              <w:rPr>
                <w:rFonts w:ascii="Arial" w:hAnsi="Arial" w:cs="Arial"/>
                <w:b/>
                <w:bCs/>
                <w:sz w:val="24"/>
                <w:szCs w:val="24"/>
              </w:rPr>
            </w:pPr>
            <w:r w:rsidRPr="00F03293">
              <w:rPr>
                <w:rFonts w:ascii="Arial" w:hAnsi="Arial" w:cs="Arial"/>
                <w:b/>
                <w:bCs/>
                <w:sz w:val="24"/>
                <w:szCs w:val="24"/>
              </w:rPr>
              <w:t>Khiyar (Option) in Salam</w:t>
            </w:r>
          </w:p>
          <w:p w:rsidR="00CE5E6D" w:rsidRDefault="00CE5E6D" w:rsidP="00CE5E6D">
            <w:pPr>
              <w:spacing w:line="360" w:lineRule="auto"/>
              <w:jc w:val="both"/>
              <w:rPr>
                <w:rFonts w:ascii="Arial" w:hAnsi="Arial" w:cs="Arial"/>
                <w:sz w:val="24"/>
                <w:szCs w:val="24"/>
                <w:lang w:val="en-GB"/>
              </w:rPr>
            </w:pPr>
            <w:r w:rsidRPr="00CE5E6D">
              <w:rPr>
                <w:rFonts w:ascii="Arial" w:hAnsi="Arial" w:cs="Arial"/>
                <w:sz w:val="24"/>
                <w:szCs w:val="24"/>
              </w:rPr>
              <w:t>The jurists disallow the operation of the Islamic law of option (Khiyar al</w:t>
            </w:r>
            <w:r w:rsidR="00F03293">
              <w:rPr>
                <w:rFonts w:ascii="Arial" w:hAnsi="Arial" w:cs="Arial"/>
                <w:sz w:val="24"/>
                <w:szCs w:val="24"/>
              </w:rPr>
              <w:t xml:space="preserve"> </w:t>
            </w:r>
            <w:r w:rsidRPr="00CE5E6D">
              <w:rPr>
                <w:rFonts w:ascii="Arial" w:hAnsi="Arial" w:cs="Arial"/>
                <w:sz w:val="24"/>
                <w:szCs w:val="24"/>
              </w:rPr>
              <w:t>Shart) in the case</w:t>
            </w:r>
            <w:r>
              <w:rPr>
                <w:rFonts w:ascii="Arial" w:hAnsi="Arial" w:cs="Arial"/>
                <w:sz w:val="24"/>
                <w:szCs w:val="24"/>
              </w:rPr>
              <w:t xml:space="preserve"> </w:t>
            </w:r>
            <w:r w:rsidRPr="00CE5E6D">
              <w:rPr>
                <w:rFonts w:ascii="Arial" w:hAnsi="Arial" w:cs="Arial"/>
                <w:sz w:val="24"/>
                <w:szCs w:val="24"/>
              </w:rPr>
              <w:t>of Bai‘ Salam because this disturbs or delays the seller’s right of ownership over the price</w:t>
            </w:r>
            <w:r>
              <w:rPr>
                <w:rFonts w:ascii="Arial" w:hAnsi="Arial" w:cs="Arial"/>
                <w:sz w:val="24"/>
                <w:szCs w:val="24"/>
              </w:rPr>
              <w:t xml:space="preserve"> </w:t>
            </w:r>
            <w:r w:rsidRPr="00CE5E6D">
              <w:rPr>
                <w:rFonts w:ascii="Arial" w:hAnsi="Arial" w:cs="Arial"/>
                <w:sz w:val="24"/>
                <w:szCs w:val="24"/>
              </w:rPr>
              <w:t>of the goods. The purchaser also does not have the “option of seeing” (Khiyar al Ro’yat),</w:t>
            </w:r>
            <w:r>
              <w:rPr>
                <w:rFonts w:ascii="Arial" w:hAnsi="Arial" w:cs="Arial"/>
                <w:sz w:val="24"/>
                <w:szCs w:val="24"/>
              </w:rPr>
              <w:t xml:space="preserve"> </w:t>
            </w:r>
            <w:r w:rsidRPr="00CE5E6D">
              <w:rPr>
                <w:rFonts w:ascii="Arial" w:hAnsi="Arial" w:cs="Arial"/>
                <w:sz w:val="24"/>
                <w:szCs w:val="24"/>
              </w:rPr>
              <w:t>which is available in the case of normal sales. However, after taking delivery, the purchaser</w:t>
            </w:r>
            <w:r>
              <w:rPr>
                <w:rFonts w:ascii="Arial" w:hAnsi="Arial" w:cs="Arial"/>
                <w:sz w:val="24"/>
                <w:szCs w:val="24"/>
              </w:rPr>
              <w:t xml:space="preserve"> </w:t>
            </w:r>
            <w:r w:rsidRPr="00CE5E6D">
              <w:rPr>
                <w:rFonts w:ascii="Arial" w:hAnsi="Arial" w:cs="Arial"/>
                <w:sz w:val="24"/>
                <w:szCs w:val="24"/>
              </w:rPr>
              <w:t>has the “option of defect” (Khiyar al‘Aib) and the option of specified quality. This means</w:t>
            </w:r>
            <w:r>
              <w:rPr>
                <w:rFonts w:ascii="Arial" w:hAnsi="Arial" w:cs="Arial"/>
                <w:sz w:val="24"/>
                <w:szCs w:val="24"/>
              </w:rPr>
              <w:t xml:space="preserve"> </w:t>
            </w:r>
            <w:r w:rsidRPr="00CE5E6D">
              <w:rPr>
                <w:rFonts w:ascii="Arial" w:hAnsi="Arial" w:cs="Arial"/>
                <w:sz w:val="24"/>
                <w:szCs w:val="24"/>
              </w:rPr>
              <w:t>that if the commodity is defective or it does not have the quality or specification as agreed</w:t>
            </w:r>
            <w:r>
              <w:rPr>
                <w:rFonts w:ascii="Arial" w:hAnsi="Arial" w:cs="Arial"/>
                <w:sz w:val="24"/>
                <w:szCs w:val="24"/>
              </w:rPr>
              <w:t xml:space="preserve"> </w:t>
            </w:r>
            <w:r w:rsidRPr="00CE5E6D">
              <w:rPr>
                <w:rFonts w:ascii="Arial" w:hAnsi="Arial" w:cs="Arial"/>
                <w:sz w:val="24"/>
                <w:szCs w:val="24"/>
              </w:rPr>
              <w:t>at the time of contract, the purchaser can rescind the sale. But in that case, only the paid</w:t>
            </w:r>
            <w:r>
              <w:rPr>
                <w:rFonts w:ascii="Arial" w:hAnsi="Arial" w:cs="Arial"/>
                <w:sz w:val="24"/>
                <w:szCs w:val="24"/>
              </w:rPr>
              <w:t xml:space="preserve"> </w:t>
            </w:r>
            <w:r w:rsidRPr="00CE5E6D">
              <w:rPr>
                <w:rFonts w:ascii="Arial" w:hAnsi="Arial" w:cs="Arial"/>
                <w:sz w:val="24"/>
                <w:szCs w:val="24"/>
              </w:rPr>
              <w:t>amount of price can be recovered without any increase.</w:t>
            </w:r>
            <w:r w:rsidRPr="00CE5E6D">
              <w:rPr>
                <w:rFonts w:ascii="Arial" w:hAnsi="Arial" w:cs="Arial"/>
                <w:sz w:val="24"/>
                <w:szCs w:val="24"/>
                <w:lang w:val="en-GB"/>
              </w:rPr>
              <w:t xml:space="preserve"> </w:t>
            </w:r>
          </w:p>
          <w:p w:rsidR="00CE5E6D" w:rsidRPr="001C6E19" w:rsidRDefault="00CE5E6D" w:rsidP="001C6E19">
            <w:pPr>
              <w:pStyle w:val="Paragraphedeliste"/>
              <w:numPr>
                <w:ilvl w:val="0"/>
                <w:numId w:val="7"/>
              </w:numPr>
              <w:spacing w:line="360" w:lineRule="auto"/>
              <w:jc w:val="both"/>
              <w:rPr>
                <w:rFonts w:ascii="Arial" w:hAnsi="Arial" w:cs="Arial"/>
                <w:b/>
                <w:bCs/>
                <w:sz w:val="24"/>
                <w:szCs w:val="24"/>
              </w:rPr>
            </w:pPr>
            <w:r w:rsidRPr="001C6E19">
              <w:rPr>
                <w:rFonts w:ascii="Arial" w:hAnsi="Arial" w:cs="Arial"/>
                <w:b/>
                <w:bCs/>
                <w:sz w:val="24"/>
                <w:szCs w:val="24"/>
              </w:rPr>
              <w:t>Amending or Revoking the Salam Contract</w:t>
            </w:r>
          </w:p>
          <w:p w:rsidR="00CE5E6D" w:rsidRDefault="00CE5E6D" w:rsidP="00CE5E6D">
            <w:pPr>
              <w:spacing w:line="360" w:lineRule="auto"/>
              <w:jc w:val="both"/>
              <w:rPr>
                <w:rFonts w:ascii="Arial" w:hAnsi="Arial" w:cs="Arial"/>
                <w:sz w:val="24"/>
                <w:szCs w:val="24"/>
                <w:lang w:val="en-GB"/>
              </w:rPr>
            </w:pPr>
            <w:r w:rsidRPr="00CE5E6D">
              <w:rPr>
                <w:rFonts w:ascii="Arial" w:hAnsi="Arial" w:cs="Arial"/>
                <w:sz w:val="24"/>
                <w:szCs w:val="24"/>
              </w:rPr>
              <w:t>In Salam, a seller is bound to deliver the goods as stipulated in the agreement. Similarly,</w:t>
            </w:r>
            <w:r>
              <w:rPr>
                <w:rFonts w:ascii="Arial" w:hAnsi="Arial" w:cs="Arial"/>
                <w:sz w:val="24"/>
                <w:szCs w:val="24"/>
              </w:rPr>
              <w:t xml:space="preserve"> </w:t>
            </w:r>
            <w:r w:rsidRPr="00CE5E6D">
              <w:rPr>
                <w:rFonts w:ascii="Arial" w:hAnsi="Arial" w:cs="Arial"/>
                <w:sz w:val="24"/>
                <w:szCs w:val="24"/>
              </w:rPr>
              <w:t>the buyer has no right to unilaterally change the conditions of the contract in respect of the</w:t>
            </w:r>
            <w:r>
              <w:rPr>
                <w:rFonts w:ascii="Arial" w:hAnsi="Arial" w:cs="Arial"/>
                <w:sz w:val="24"/>
                <w:szCs w:val="24"/>
              </w:rPr>
              <w:t xml:space="preserve"> </w:t>
            </w:r>
            <w:r w:rsidRPr="00CE5E6D">
              <w:rPr>
                <w:rFonts w:ascii="Arial" w:hAnsi="Arial" w:cs="Arial"/>
                <w:sz w:val="24"/>
                <w:szCs w:val="24"/>
              </w:rPr>
              <w:t>quality or quantity or the period of delivery of the contracted goods after payment is made to</w:t>
            </w:r>
            <w:r>
              <w:rPr>
                <w:rFonts w:ascii="Arial" w:hAnsi="Arial" w:cs="Arial"/>
                <w:sz w:val="24"/>
                <w:szCs w:val="24"/>
              </w:rPr>
              <w:t xml:space="preserve"> </w:t>
            </w:r>
            <w:r w:rsidRPr="00CE5E6D">
              <w:rPr>
                <w:rFonts w:ascii="Arial" w:hAnsi="Arial" w:cs="Arial"/>
                <w:sz w:val="24"/>
                <w:szCs w:val="24"/>
              </w:rPr>
              <w:t>the seller. Both parties, however, have the right to rescind the contract with mutual consent</w:t>
            </w:r>
            <w:r>
              <w:rPr>
                <w:rFonts w:ascii="Arial" w:hAnsi="Arial" w:cs="Arial"/>
                <w:sz w:val="24"/>
                <w:szCs w:val="24"/>
              </w:rPr>
              <w:t xml:space="preserve"> </w:t>
            </w:r>
            <w:r w:rsidRPr="00CE5E6D">
              <w:rPr>
                <w:rFonts w:ascii="Arial" w:hAnsi="Arial" w:cs="Arial"/>
                <w:sz w:val="24"/>
                <w:szCs w:val="24"/>
              </w:rPr>
              <w:t>in full or in part. The buyer will thus have a right to get back the amount advanced by him;</w:t>
            </w:r>
            <w:r>
              <w:rPr>
                <w:rFonts w:ascii="Arial" w:hAnsi="Arial" w:cs="Arial"/>
                <w:sz w:val="24"/>
                <w:szCs w:val="24"/>
              </w:rPr>
              <w:t xml:space="preserve"> </w:t>
            </w:r>
            <w:r w:rsidRPr="00CE5E6D">
              <w:rPr>
                <w:rFonts w:ascii="Arial" w:hAnsi="Arial" w:cs="Arial"/>
                <w:sz w:val="24"/>
                <w:szCs w:val="24"/>
              </w:rPr>
              <w:t>but not more or less than it</w:t>
            </w:r>
            <w:r>
              <w:rPr>
                <w:rFonts w:ascii="Arial" w:hAnsi="Arial" w:cs="Arial"/>
                <w:sz w:val="24"/>
                <w:szCs w:val="24"/>
              </w:rPr>
              <w:t xml:space="preserve"> (</w:t>
            </w:r>
            <w:r w:rsidRPr="001C6E19">
              <w:rPr>
                <w:rFonts w:ascii="Arial" w:hAnsi="Arial" w:cs="Arial"/>
                <w:b/>
                <w:i/>
                <w:sz w:val="24"/>
                <w:szCs w:val="24"/>
              </w:rPr>
              <w:t>Hasanuz Zaman, 1991, p. 453 and AAOIFI, 2004–5a, clauses 4/2, 4/3, 5/5, pp. 165, 166, 173</w:t>
            </w:r>
            <w:r>
              <w:rPr>
                <w:rFonts w:ascii="Arial" w:hAnsi="Arial" w:cs="Arial"/>
                <w:sz w:val="24"/>
                <w:szCs w:val="24"/>
              </w:rPr>
              <w:t>)</w:t>
            </w:r>
            <w:r w:rsidRPr="00CE5E6D">
              <w:rPr>
                <w:rFonts w:ascii="Arial" w:hAnsi="Arial" w:cs="Arial"/>
                <w:sz w:val="24"/>
                <w:szCs w:val="24"/>
              </w:rPr>
              <w:t>.</w:t>
            </w:r>
            <w:r w:rsidRPr="00CE5E6D">
              <w:rPr>
                <w:rFonts w:ascii="Arial" w:hAnsi="Arial" w:cs="Arial"/>
                <w:sz w:val="24"/>
                <w:szCs w:val="24"/>
                <w:lang w:val="en-GB"/>
              </w:rPr>
              <w:t xml:space="preserve"> </w:t>
            </w:r>
          </w:p>
          <w:p w:rsidR="00CE5E6D" w:rsidRPr="00CE5E6D" w:rsidRDefault="00CE5E6D" w:rsidP="00CE5E6D">
            <w:pPr>
              <w:spacing w:line="360" w:lineRule="auto"/>
              <w:jc w:val="both"/>
              <w:rPr>
                <w:rFonts w:ascii="Arial" w:hAnsi="Arial" w:cs="Arial"/>
                <w:sz w:val="24"/>
                <w:szCs w:val="24"/>
              </w:rPr>
            </w:pPr>
            <w:r w:rsidRPr="00CE5E6D">
              <w:rPr>
                <w:rFonts w:ascii="Arial" w:hAnsi="Arial" w:cs="Arial"/>
                <w:sz w:val="24"/>
                <w:szCs w:val="24"/>
              </w:rPr>
              <w:lastRenderedPageBreak/>
              <w:t>The seller may often be willing to rescind the contract if the market price of the contracted</w:t>
            </w:r>
            <w:r>
              <w:rPr>
                <w:rFonts w:ascii="Arial" w:hAnsi="Arial" w:cs="Arial"/>
                <w:sz w:val="24"/>
                <w:szCs w:val="24"/>
              </w:rPr>
              <w:t xml:space="preserve"> </w:t>
            </w:r>
            <w:r w:rsidRPr="00CE5E6D">
              <w:rPr>
                <w:rFonts w:ascii="Arial" w:hAnsi="Arial" w:cs="Arial"/>
                <w:sz w:val="24"/>
                <w:szCs w:val="24"/>
              </w:rPr>
              <w:t>goods is higher at the time of delivery than what the bank has paid to him. Similarly, the</w:t>
            </w:r>
            <w:r>
              <w:rPr>
                <w:rFonts w:ascii="Arial" w:hAnsi="Arial" w:cs="Arial"/>
                <w:sz w:val="24"/>
                <w:szCs w:val="24"/>
              </w:rPr>
              <w:t xml:space="preserve"> </w:t>
            </w:r>
            <w:r w:rsidRPr="00CE5E6D">
              <w:rPr>
                <w:rFonts w:ascii="Arial" w:hAnsi="Arial" w:cs="Arial"/>
                <w:sz w:val="24"/>
                <w:szCs w:val="24"/>
              </w:rPr>
              <w:t>bank may be inclined to withdraw from the purchase if the price of the contracted item goes</w:t>
            </w:r>
            <w:r>
              <w:rPr>
                <w:rFonts w:ascii="Arial" w:hAnsi="Arial" w:cs="Arial"/>
                <w:sz w:val="24"/>
                <w:szCs w:val="24"/>
              </w:rPr>
              <w:t xml:space="preserve"> </w:t>
            </w:r>
            <w:r w:rsidRPr="00CE5E6D">
              <w:rPr>
                <w:rFonts w:ascii="Arial" w:hAnsi="Arial" w:cs="Arial"/>
                <w:sz w:val="24"/>
                <w:szCs w:val="24"/>
              </w:rPr>
              <w:t>down at the time of delivery. It is, therefore, advisable, to make Bai‘ Salam between a bank</w:t>
            </w:r>
            <w:r>
              <w:rPr>
                <w:rFonts w:ascii="Arial" w:hAnsi="Arial" w:cs="Arial"/>
                <w:sz w:val="24"/>
                <w:szCs w:val="24"/>
              </w:rPr>
              <w:t xml:space="preserve"> </w:t>
            </w:r>
            <w:r w:rsidRPr="00CE5E6D">
              <w:rPr>
                <w:rFonts w:ascii="Arial" w:hAnsi="Arial" w:cs="Arial"/>
                <w:sz w:val="24"/>
                <w:szCs w:val="24"/>
              </w:rPr>
              <w:t>and a supplier an irrevocable contract. The only exception may be the complete absence</w:t>
            </w:r>
            <w:r>
              <w:rPr>
                <w:rFonts w:ascii="Arial" w:hAnsi="Arial" w:cs="Arial"/>
                <w:sz w:val="24"/>
                <w:szCs w:val="24"/>
              </w:rPr>
              <w:t xml:space="preserve"> </w:t>
            </w:r>
            <w:r w:rsidRPr="00CE5E6D">
              <w:rPr>
                <w:rFonts w:ascii="Arial" w:hAnsi="Arial" w:cs="Arial"/>
                <w:sz w:val="24"/>
                <w:szCs w:val="24"/>
              </w:rPr>
              <w:t>of the goods in the market or their becoming inaccessible to the seller just at the time of</w:t>
            </w:r>
            <w:r w:rsidRPr="00CE5E6D">
              <w:rPr>
                <w:rFonts w:ascii="Arial" w:hAnsi="Arial" w:cs="Arial"/>
                <w:sz w:val="24"/>
                <w:szCs w:val="24"/>
                <w:lang w:val="en-GB"/>
              </w:rPr>
              <w:t xml:space="preserve"> </w:t>
            </w:r>
            <w:r w:rsidRPr="00CE5E6D">
              <w:rPr>
                <w:rFonts w:ascii="Arial" w:hAnsi="Arial" w:cs="Arial"/>
                <w:sz w:val="24"/>
                <w:szCs w:val="24"/>
              </w:rPr>
              <w:t>delivery. Only in this situation may the seller be allowed to</w:t>
            </w:r>
            <w:r>
              <w:rPr>
                <w:rFonts w:ascii="Arial" w:hAnsi="Arial" w:cs="Arial"/>
                <w:sz w:val="24"/>
                <w:szCs w:val="24"/>
              </w:rPr>
              <w:t xml:space="preserve"> rescind the contract, provided </w:t>
            </w:r>
            <w:r w:rsidRPr="00CE5E6D">
              <w:rPr>
                <w:rFonts w:ascii="Arial" w:hAnsi="Arial" w:cs="Arial"/>
                <w:sz w:val="24"/>
                <w:szCs w:val="24"/>
              </w:rPr>
              <w:t>the bank refuses to extend the period of delivery until the next supply season. In the case of</w:t>
            </w:r>
            <w:r>
              <w:rPr>
                <w:rFonts w:ascii="Arial" w:hAnsi="Arial" w:cs="Arial"/>
                <w:sz w:val="24"/>
                <w:szCs w:val="24"/>
              </w:rPr>
              <w:t xml:space="preserve"> </w:t>
            </w:r>
            <w:r w:rsidRPr="00CE5E6D">
              <w:rPr>
                <w:rFonts w:ascii="Arial" w:hAnsi="Arial" w:cs="Arial"/>
                <w:sz w:val="24"/>
                <w:szCs w:val="24"/>
              </w:rPr>
              <w:t>revocation of the contract, the bank will charge exactly the same amount that it had paid.</w:t>
            </w:r>
          </w:p>
          <w:p w:rsidR="00CE5E6D" w:rsidRPr="00CE5E6D" w:rsidRDefault="00CE5E6D" w:rsidP="00CE5E6D">
            <w:pPr>
              <w:spacing w:line="360" w:lineRule="auto"/>
              <w:jc w:val="both"/>
              <w:rPr>
                <w:rFonts w:ascii="Arial" w:hAnsi="Arial" w:cs="Arial"/>
                <w:sz w:val="24"/>
                <w:szCs w:val="24"/>
              </w:rPr>
            </w:pPr>
            <w:r w:rsidRPr="00CE5E6D">
              <w:rPr>
                <w:rFonts w:ascii="Arial" w:hAnsi="Arial" w:cs="Arial"/>
                <w:sz w:val="24"/>
                <w:szCs w:val="24"/>
              </w:rPr>
              <w:t>If the seller supplies the goods before the stipulated time, generally the jurists do not</w:t>
            </w:r>
            <w:r w:rsidR="00405CCD">
              <w:rPr>
                <w:rFonts w:ascii="Arial" w:hAnsi="Arial" w:cs="Arial"/>
                <w:sz w:val="24"/>
                <w:szCs w:val="24"/>
              </w:rPr>
              <w:t xml:space="preserve"> </w:t>
            </w:r>
            <w:r w:rsidRPr="00CE5E6D">
              <w:rPr>
                <w:rFonts w:ascii="Arial" w:hAnsi="Arial" w:cs="Arial"/>
                <w:sz w:val="24"/>
                <w:szCs w:val="24"/>
              </w:rPr>
              <w:t>bind the buyer to take possession of it. Those who relax the rule subject it to the interest</w:t>
            </w:r>
            <w:r>
              <w:rPr>
                <w:rFonts w:ascii="Arial" w:hAnsi="Arial" w:cs="Arial"/>
                <w:sz w:val="24"/>
                <w:szCs w:val="24"/>
              </w:rPr>
              <w:t xml:space="preserve"> </w:t>
            </w:r>
            <w:r w:rsidRPr="00CE5E6D">
              <w:rPr>
                <w:rFonts w:ascii="Arial" w:hAnsi="Arial" w:cs="Arial"/>
                <w:sz w:val="24"/>
                <w:szCs w:val="24"/>
              </w:rPr>
              <w:t>of the buyer. The buyer can refuse to accept the goods only if they are not according to the</w:t>
            </w:r>
            <w:r>
              <w:rPr>
                <w:rFonts w:ascii="Arial" w:hAnsi="Arial" w:cs="Arial"/>
                <w:sz w:val="24"/>
                <w:szCs w:val="24"/>
              </w:rPr>
              <w:t xml:space="preserve"> </w:t>
            </w:r>
            <w:r w:rsidRPr="00CE5E6D">
              <w:rPr>
                <w:rFonts w:ascii="Arial" w:hAnsi="Arial" w:cs="Arial"/>
                <w:sz w:val="24"/>
                <w:szCs w:val="24"/>
              </w:rPr>
              <w:t>stipulated specifications. Any change in prices would allow neither the seller nor the buyer</w:t>
            </w:r>
            <w:r>
              <w:rPr>
                <w:rFonts w:ascii="Arial" w:hAnsi="Arial" w:cs="Arial"/>
                <w:sz w:val="24"/>
                <w:szCs w:val="24"/>
              </w:rPr>
              <w:t xml:space="preserve"> </w:t>
            </w:r>
            <w:r w:rsidRPr="00CE5E6D">
              <w:rPr>
                <w:rFonts w:ascii="Arial" w:hAnsi="Arial" w:cs="Arial"/>
                <w:sz w:val="24"/>
                <w:szCs w:val="24"/>
              </w:rPr>
              <w:t>to rescind the contract or to refuse to give or take delivery. Hence, according to the majority</w:t>
            </w:r>
            <w:r>
              <w:rPr>
                <w:rFonts w:ascii="Arial" w:hAnsi="Arial" w:cs="Arial"/>
                <w:sz w:val="24"/>
                <w:szCs w:val="24"/>
              </w:rPr>
              <w:t xml:space="preserve"> </w:t>
            </w:r>
            <w:r w:rsidRPr="00CE5E6D">
              <w:rPr>
                <w:rFonts w:ascii="Arial" w:hAnsi="Arial" w:cs="Arial"/>
                <w:sz w:val="24"/>
                <w:szCs w:val="24"/>
              </w:rPr>
              <w:t>of jurists, Salam is considered a nonrevocable sale except with free mutual consent.</w:t>
            </w:r>
          </w:p>
          <w:p w:rsidR="00CE5E6D" w:rsidRDefault="00CE5E6D" w:rsidP="00CE5E6D">
            <w:pPr>
              <w:spacing w:line="360" w:lineRule="auto"/>
              <w:jc w:val="both"/>
              <w:rPr>
                <w:rFonts w:ascii="Arial" w:hAnsi="Arial" w:cs="Arial"/>
                <w:sz w:val="24"/>
                <w:szCs w:val="24"/>
              </w:rPr>
            </w:pPr>
            <w:r w:rsidRPr="00CE5E6D">
              <w:rPr>
                <w:rFonts w:ascii="Arial" w:hAnsi="Arial" w:cs="Arial"/>
                <w:sz w:val="24"/>
                <w:szCs w:val="24"/>
              </w:rPr>
              <w:t>Jurists allow the purchaser to take any goods in place of the agreed goods, after the due</w:t>
            </w:r>
            <w:r>
              <w:rPr>
                <w:rFonts w:ascii="Arial" w:hAnsi="Arial" w:cs="Arial"/>
                <w:sz w:val="24"/>
                <w:szCs w:val="24"/>
              </w:rPr>
              <w:t xml:space="preserve"> </w:t>
            </w:r>
            <w:r w:rsidRPr="00CE5E6D">
              <w:rPr>
                <w:rFonts w:ascii="Arial" w:hAnsi="Arial" w:cs="Arial"/>
                <w:sz w:val="24"/>
                <w:szCs w:val="24"/>
              </w:rPr>
              <w:t>date falls, provided both parties agree and the new item is of a different genus from the</w:t>
            </w:r>
            <w:r>
              <w:rPr>
                <w:rFonts w:ascii="Arial" w:hAnsi="Arial" w:cs="Arial"/>
                <w:sz w:val="24"/>
                <w:szCs w:val="24"/>
              </w:rPr>
              <w:t xml:space="preserve"> </w:t>
            </w:r>
            <w:r w:rsidRPr="00CE5E6D">
              <w:rPr>
                <w:rFonts w:ascii="Arial" w:hAnsi="Arial" w:cs="Arial"/>
                <w:sz w:val="24"/>
                <w:szCs w:val="24"/>
              </w:rPr>
              <w:t>original commodity and the market value of the substitute is not more than the value of the</w:t>
            </w:r>
            <w:r>
              <w:rPr>
                <w:rFonts w:ascii="Arial" w:hAnsi="Arial" w:cs="Arial"/>
                <w:sz w:val="24"/>
                <w:szCs w:val="24"/>
              </w:rPr>
              <w:t xml:space="preserve"> </w:t>
            </w:r>
            <w:r w:rsidRPr="00CE5E6D">
              <w:rPr>
                <w:rFonts w:ascii="Arial" w:hAnsi="Arial" w:cs="Arial"/>
                <w:sz w:val="24"/>
                <w:szCs w:val="24"/>
              </w:rPr>
              <w:t>original commodity at the delivery date. Further, it should not be stipulated in the Salam</w:t>
            </w:r>
            <w:r>
              <w:rPr>
                <w:rFonts w:ascii="Arial" w:hAnsi="Arial" w:cs="Arial"/>
                <w:sz w:val="24"/>
                <w:szCs w:val="24"/>
              </w:rPr>
              <w:t xml:space="preserve"> </w:t>
            </w:r>
            <w:r w:rsidRPr="00CE5E6D">
              <w:rPr>
                <w:rFonts w:ascii="Arial" w:hAnsi="Arial" w:cs="Arial"/>
                <w:sz w:val="24"/>
                <w:szCs w:val="24"/>
              </w:rPr>
              <w:t>contract</w:t>
            </w:r>
            <w:r>
              <w:rPr>
                <w:rFonts w:ascii="Arial" w:hAnsi="Arial" w:cs="Arial"/>
                <w:sz w:val="24"/>
                <w:szCs w:val="24"/>
              </w:rPr>
              <w:t xml:space="preserve"> (</w:t>
            </w:r>
            <w:r w:rsidRPr="001C6E19">
              <w:rPr>
                <w:rFonts w:ascii="Arial" w:hAnsi="Arial" w:cs="Arial"/>
                <w:b/>
                <w:i/>
                <w:sz w:val="24"/>
                <w:szCs w:val="24"/>
              </w:rPr>
              <w:t>AAOIFI, 2004–5a, clauses 4/2 and 5/4, pp. 165, 166, 173</w:t>
            </w:r>
            <w:r>
              <w:rPr>
                <w:rFonts w:ascii="Arial" w:hAnsi="Arial" w:cs="Arial"/>
                <w:sz w:val="24"/>
                <w:szCs w:val="24"/>
              </w:rPr>
              <w:t>)</w:t>
            </w:r>
          </w:p>
          <w:p w:rsidR="00CE5E6D" w:rsidRPr="001C6E19" w:rsidRDefault="00CE5E6D" w:rsidP="001C6E19">
            <w:pPr>
              <w:pStyle w:val="Paragraphedeliste"/>
              <w:numPr>
                <w:ilvl w:val="0"/>
                <w:numId w:val="7"/>
              </w:numPr>
              <w:spacing w:line="360" w:lineRule="auto"/>
              <w:jc w:val="both"/>
              <w:rPr>
                <w:rFonts w:ascii="Arial" w:hAnsi="Arial" w:cs="Arial"/>
                <w:b/>
                <w:bCs/>
                <w:sz w:val="24"/>
                <w:szCs w:val="24"/>
              </w:rPr>
            </w:pPr>
            <w:r w:rsidRPr="001C6E19">
              <w:rPr>
                <w:rFonts w:ascii="Arial" w:hAnsi="Arial" w:cs="Arial"/>
                <w:b/>
                <w:bCs/>
                <w:sz w:val="24"/>
                <w:szCs w:val="24"/>
              </w:rPr>
              <w:t>Penalty for Nonperformance</w:t>
            </w:r>
          </w:p>
          <w:p w:rsidR="00CE5E6D" w:rsidRDefault="00CE5E6D" w:rsidP="00CE5E6D">
            <w:pPr>
              <w:spacing w:line="360" w:lineRule="auto"/>
              <w:jc w:val="both"/>
              <w:rPr>
                <w:rFonts w:ascii="Arial" w:hAnsi="Arial" w:cs="Arial"/>
                <w:sz w:val="24"/>
                <w:szCs w:val="24"/>
                <w:lang w:val="en-GB"/>
              </w:rPr>
            </w:pPr>
            <w:r w:rsidRPr="00CE5E6D">
              <w:rPr>
                <w:rFonts w:ascii="Arial" w:hAnsi="Arial" w:cs="Arial"/>
                <w:sz w:val="24"/>
                <w:szCs w:val="24"/>
              </w:rPr>
              <w:t>The seller can undertake in the Salam agreement that in the case of late delivery of Salam</w:t>
            </w:r>
            <w:r>
              <w:rPr>
                <w:rFonts w:ascii="Arial" w:hAnsi="Arial" w:cs="Arial"/>
                <w:sz w:val="24"/>
                <w:szCs w:val="24"/>
              </w:rPr>
              <w:t xml:space="preserve"> </w:t>
            </w:r>
            <w:r w:rsidRPr="00CE5E6D">
              <w:rPr>
                <w:rFonts w:ascii="Arial" w:hAnsi="Arial" w:cs="Arial"/>
                <w:sz w:val="24"/>
                <w:szCs w:val="24"/>
              </w:rPr>
              <w:t>goods, he shall pay into the Charity Account maintained by the bank an amount which will</w:t>
            </w:r>
            <w:r>
              <w:rPr>
                <w:rFonts w:ascii="Arial" w:hAnsi="Arial" w:cs="Arial"/>
                <w:sz w:val="24"/>
                <w:szCs w:val="24"/>
              </w:rPr>
              <w:t xml:space="preserve"> </w:t>
            </w:r>
            <w:r w:rsidRPr="00CE5E6D">
              <w:rPr>
                <w:rFonts w:ascii="Arial" w:hAnsi="Arial" w:cs="Arial"/>
                <w:sz w:val="24"/>
                <w:szCs w:val="24"/>
              </w:rPr>
              <w:t>be given to charity on behalf of the client. This undertaking is, in fact, a sort of self-imposed</w:t>
            </w:r>
            <w:r>
              <w:rPr>
                <w:rFonts w:ascii="Arial" w:hAnsi="Arial" w:cs="Arial"/>
                <w:sz w:val="24"/>
                <w:szCs w:val="24"/>
              </w:rPr>
              <w:t xml:space="preserve"> </w:t>
            </w:r>
            <w:r w:rsidRPr="00CE5E6D">
              <w:rPr>
                <w:rFonts w:ascii="Arial" w:hAnsi="Arial" w:cs="Arial"/>
                <w:sz w:val="24"/>
                <w:szCs w:val="24"/>
              </w:rPr>
              <w:t>penalty to keep oneself away from default. Clause 5/7 of the AAOIFI’s Salam Standard</w:t>
            </w:r>
            <w:r>
              <w:rPr>
                <w:rFonts w:ascii="Arial" w:hAnsi="Arial" w:cs="Arial"/>
                <w:sz w:val="24"/>
                <w:szCs w:val="24"/>
              </w:rPr>
              <w:t xml:space="preserve"> </w:t>
            </w:r>
            <w:r w:rsidRPr="00CE5E6D">
              <w:rPr>
                <w:rFonts w:ascii="Arial" w:hAnsi="Arial" w:cs="Arial"/>
                <w:sz w:val="24"/>
                <w:szCs w:val="24"/>
              </w:rPr>
              <w:t>says: “It is not permitted to stipulate a penalty clause in respect of delay in the delivery of</w:t>
            </w:r>
            <w:r>
              <w:rPr>
                <w:rFonts w:ascii="Arial" w:hAnsi="Arial" w:cs="Arial"/>
                <w:sz w:val="24"/>
                <w:szCs w:val="24"/>
              </w:rPr>
              <w:t xml:space="preserve"> </w:t>
            </w:r>
            <w:r w:rsidRPr="00CE5E6D">
              <w:rPr>
                <w:rFonts w:ascii="Arial" w:hAnsi="Arial" w:cs="Arial"/>
                <w:sz w:val="24"/>
                <w:szCs w:val="24"/>
              </w:rPr>
              <w:t>the Muslam Fihi (Salam commodity).” This implies that any such penalty cannot become</w:t>
            </w:r>
            <w:r>
              <w:rPr>
                <w:rFonts w:ascii="Arial" w:hAnsi="Arial" w:cs="Arial"/>
                <w:sz w:val="24"/>
                <w:szCs w:val="24"/>
              </w:rPr>
              <w:t xml:space="preserve"> </w:t>
            </w:r>
            <w:r w:rsidRPr="00CE5E6D">
              <w:rPr>
                <w:rFonts w:ascii="Arial" w:hAnsi="Arial" w:cs="Arial"/>
                <w:sz w:val="24"/>
                <w:szCs w:val="24"/>
              </w:rPr>
              <w:t>part of the bank’s (seller’s) income. A penalty can be agreed in the contract in order to avoid</w:t>
            </w:r>
            <w:r>
              <w:rPr>
                <w:rFonts w:ascii="Arial" w:hAnsi="Arial" w:cs="Arial"/>
                <w:sz w:val="24"/>
                <w:szCs w:val="24"/>
              </w:rPr>
              <w:t xml:space="preserve"> </w:t>
            </w:r>
            <w:r w:rsidRPr="00CE5E6D">
              <w:rPr>
                <w:rFonts w:ascii="Arial" w:hAnsi="Arial" w:cs="Arial"/>
                <w:sz w:val="24"/>
                <w:szCs w:val="24"/>
              </w:rPr>
              <w:t>wilful default, as discussed in Chapters 4 and 7. If the seller fails to fulfil his obligation due</w:t>
            </w:r>
            <w:r>
              <w:rPr>
                <w:rFonts w:ascii="Arial" w:hAnsi="Arial" w:cs="Arial"/>
                <w:sz w:val="24"/>
                <w:szCs w:val="24"/>
              </w:rPr>
              <w:t xml:space="preserve"> </w:t>
            </w:r>
            <w:r w:rsidRPr="00CE5E6D">
              <w:rPr>
                <w:rFonts w:ascii="Arial" w:hAnsi="Arial" w:cs="Arial"/>
                <w:sz w:val="24"/>
                <w:szCs w:val="24"/>
              </w:rPr>
              <w:t xml:space="preserve">to insolvency, he </w:t>
            </w:r>
            <w:r w:rsidRPr="00CE5E6D">
              <w:rPr>
                <w:rFonts w:ascii="Arial" w:hAnsi="Arial" w:cs="Arial"/>
                <w:sz w:val="24"/>
                <w:szCs w:val="24"/>
              </w:rPr>
              <w:lastRenderedPageBreak/>
              <w:t>should be granted an extension of time for delivery</w:t>
            </w:r>
            <w:r>
              <w:rPr>
                <w:rFonts w:ascii="Arial" w:hAnsi="Arial" w:cs="Arial"/>
                <w:sz w:val="24"/>
                <w:szCs w:val="24"/>
              </w:rPr>
              <w:t xml:space="preserve"> (</w:t>
            </w:r>
            <w:r w:rsidRPr="001C6E19">
              <w:rPr>
                <w:rFonts w:ascii="Arial" w:hAnsi="Arial" w:cs="Arial"/>
                <w:b/>
                <w:i/>
                <w:sz w:val="24"/>
                <w:szCs w:val="24"/>
              </w:rPr>
              <w:t>AAOIFI, 2004–5a, Standard on Salam, clause 5/6, p. 166.</w:t>
            </w:r>
            <w:r>
              <w:rPr>
                <w:rFonts w:ascii="Arial" w:hAnsi="Arial" w:cs="Arial"/>
                <w:sz w:val="24"/>
                <w:szCs w:val="24"/>
              </w:rPr>
              <w:t>)</w:t>
            </w:r>
            <w:r w:rsidR="001C6E19">
              <w:rPr>
                <w:rFonts w:ascii="Arial" w:hAnsi="Arial" w:cs="Arial"/>
                <w:sz w:val="24"/>
                <w:szCs w:val="24"/>
              </w:rPr>
              <w:t>.</w:t>
            </w:r>
          </w:p>
          <w:p w:rsidR="0054025C" w:rsidRPr="00CE5E6D" w:rsidRDefault="009C3F76" w:rsidP="00CE5E6D">
            <w:pPr>
              <w:spacing w:line="360" w:lineRule="auto"/>
              <w:jc w:val="both"/>
              <w:rPr>
                <w:rFonts w:ascii="Arial" w:hAnsi="Arial" w:cs="Arial"/>
                <w:sz w:val="24"/>
                <w:szCs w:val="24"/>
              </w:rPr>
            </w:pPr>
            <w:r>
              <w:rPr>
                <w:b/>
                <w:i/>
              </w:rPr>
              <w:t xml:space="preserve">References: </w:t>
            </w:r>
            <w:r w:rsidRPr="000D760F">
              <w:rPr>
                <w:b/>
                <w:i/>
              </w:rPr>
              <w:t xml:space="preserve">Understanding Islamic Finance, Muhammad Ayub, 2007, </w:t>
            </w:r>
            <w:r>
              <w:rPr>
                <w:b/>
                <w:i/>
              </w:rPr>
              <w:t>p. 243-249</w:t>
            </w:r>
            <w:r>
              <w:rPr>
                <w:b/>
                <w:i/>
              </w:rPr>
              <w:t>, ‘’</w:t>
            </w:r>
            <w:r w:rsidRPr="000D760F">
              <w:rPr>
                <w:b/>
                <w:i/>
              </w:rPr>
              <w:t>Wiley finance series</w:t>
            </w:r>
            <w:r>
              <w:rPr>
                <w:b/>
                <w:i/>
              </w:rPr>
              <w:t>’’</w:t>
            </w:r>
          </w:p>
          <w:p w:rsidR="00891566" w:rsidRPr="00F7580F" w:rsidRDefault="00891566" w:rsidP="00375765">
            <w:pPr>
              <w:spacing w:line="360" w:lineRule="auto"/>
              <w:jc w:val="both"/>
              <w:rPr>
                <w:b/>
                <w:i/>
                <w:sz w:val="14"/>
              </w:rPr>
            </w:pPr>
          </w:p>
          <w:p w:rsidR="00E962C8" w:rsidRPr="0031644D" w:rsidRDefault="00B97781" w:rsidP="00375765">
            <w:pPr>
              <w:spacing w:line="360" w:lineRule="auto"/>
              <w:jc w:val="both"/>
              <w:rPr>
                <w:rFonts w:ascii="Arial" w:hAnsi="Arial" w:cs="Arial"/>
                <w:b/>
                <w:sz w:val="24"/>
                <w:szCs w:val="24"/>
              </w:rPr>
            </w:pPr>
            <w:r w:rsidRPr="005622B1">
              <w:rPr>
                <w:rFonts w:ascii="Arial" w:hAnsi="Arial" w:cs="Arial"/>
                <w:b/>
                <w:bCs/>
                <w:sz w:val="24"/>
                <w:szCs w:val="24"/>
              </w:rPr>
              <w:t xml:space="preserve">3. </w:t>
            </w:r>
            <w:r w:rsidR="0031644D" w:rsidRPr="0031644D">
              <w:rPr>
                <w:rFonts w:ascii="Arial" w:hAnsi="Arial" w:cs="Arial"/>
                <w:b/>
                <w:sz w:val="24"/>
                <w:szCs w:val="24"/>
              </w:rPr>
              <w:t>Discuss Istisna’a contract in detail</w:t>
            </w:r>
          </w:p>
          <w:p w:rsidR="00043212" w:rsidRPr="00043212" w:rsidRDefault="00043212" w:rsidP="00043212">
            <w:pPr>
              <w:spacing w:line="360" w:lineRule="auto"/>
              <w:jc w:val="both"/>
              <w:rPr>
                <w:rFonts w:ascii="Arial" w:hAnsi="Arial" w:cs="Arial"/>
                <w:sz w:val="24"/>
                <w:szCs w:val="24"/>
              </w:rPr>
            </w:pPr>
            <w:r w:rsidRPr="00043212">
              <w:rPr>
                <w:rFonts w:ascii="Arial" w:hAnsi="Arial" w:cs="Arial"/>
                <w:sz w:val="24"/>
                <w:szCs w:val="24"/>
              </w:rPr>
              <w:t>An Istisna is a transaction used to acquire an asset manufactur</w:t>
            </w:r>
            <w:r>
              <w:rPr>
                <w:rFonts w:ascii="Arial" w:hAnsi="Arial" w:cs="Arial"/>
                <w:sz w:val="24"/>
                <w:szCs w:val="24"/>
              </w:rPr>
              <w:t xml:space="preserve">ed on order. It may be executed </w:t>
            </w:r>
            <w:r w:rsidRPr="00043212">
              <w:rPr>
                <w:rFonts w:ascii="Arial" w:hAnsi="Arial" w:cs="Arial"/>
                <w:sz w:val="24"/>
                <w:szCs w:val="24"/>
              </w:rPr>
              <w:t xml:space="preserve">directly with the supplier or any other party that undertakes </w:t>
            </w:r>
            <w:r w:rsidR="006D2A27">
              <w:rPr>
                <w:rFonts w:ascii="Arial" w:hAnsi="Arial" w:cs="Arial"/>
                <w:sz w:val="24"/>
                <w:szCs w:val="24"/>
              </w:rPr>
              <w:t xml:space="preserve">to have the asset manufactured. </w:t>
            </w:r>
            <w:r w:rsidRPr="00043212">
              <w:rPr>
                <w:rFonts w:ascii="Arial" w:hAnsi="Arial" w:cs="Arial"/>
                <w:sz w:val="24"/>
                <w:szCs w:val="24"/>
              </w:rPr>
              <w:t>There are usually two parties involved in an Istisna contract; the Istisna</w:t>
            </w:r>
            <w:r>
              <w:rPr>
                <w:rFonts w:ascii="Arial" w:hAnsi="Arial" w:cs="Arial"/>
                <w:sz w:val="24"/>
                <w:szCs w:val="24"/>
              </w:rPr>
              <w:t xml:space="preserve"> requestor, or orderer, and the </w:t>
            </w:r>
            <w:r w:rsidRPr="00043212">
              <w:rPr>
                <w:rFonts w:ascii="Arial" w:hAnsi="Arial" w:cs="Arial"/>
                <w:sz w:val="24"/>
                <w:szCs w:val="24"/>
              </w:rPr>
              <w:t>manufacturer.</w:t>
            </w:r>
          </w:p>
          <w:p w:rsidR="0031644D" w:rsidRDefault="00043212" w:rsidP="00043212">
            <w:pPr>
              <w:spacing w:line="360" w:lineRule="auto"/>
              <w:jc w:val="both"/>
              <w:rPr>
                <w:rFonts w:ascii="Arial" w:hAnsi="Arial" w:cs="Arial"/>
                <w:sz w:val="24"/>
                <w:szCs w:val="24"/>
              </w:rPr>
            </w:pPr>
            <w:r w:rsidRPr="00043212">
              <w:rPr>
                <w:rFonts w:ascii="Arial" w:hAnsi="Arial" w:cs="Arial"/>
                <w:sz w:val="24"/>
                <w:szCs w:val="24"/>
              </w:rPr>
              <w:t xml:space="preserve">An Istisna takes place when one party agrees to manufacture a product </w:t>
            </w:r>
            <w:r>
              <w:rPr>
                <w:rFonts w:ascii="Arial" w:hAnsi="Arial" w:cs="Arial"/>
                <w:sz w:val="24"/>
                <w:szCs w:val="24"/>
              </w:rPr>
              <w:t xml:space="preserve">for another party at a specific </w:t>
            </w:r>
            <w:r w:rsidRPr="00043212">
              <w:rPr>
                <w:rFonts w:ascii="Arial" w:hAnsi="Arial" w:cs="Arial"/>
                <w:sz w:val="24"/>
                <w:szCs w:val="24"/>
              </w:rPr>
              <w:t>price. This agreement involves an exchange of an offer and an</w:t>
            </w:r>
            <w:r>
              <w:rPr>
                <w:rFonts w:ascii="Arial" w:hAnsi="Arial" w:cs="Arial"/>
                <w:sz w:val="24"/>
                <w:szCs w:val="24"/>
              </w:rPr>
              <w:t xml:space="preserve"> acceptance which completes the </w:t>
            </w:r>
            <w:r w:rsidRPr="00043212">
              <w:rPr>
                <w:rFonts w:ascii="Arial" w:hAnsi="Arial" w:cs="Arial"/>
                <w:sz w:val="24"/>
                <w:szCs w:val="24"/>
              </w:rPr>
              <w:t>contract.</w:t>
            </w:r>
            <w:r w:rsidR="000007DA" w:rsidRPr="00043212">
              <w:rPr>
                <w:rFonts w:ascii="Arial" w:hAnsi="Arial" w:cs="Arial"/>
                <w:sz w:val="24"/>
                <w:szCs w:val="24"/>
              </w:rPr>
              <w:t xml:space="preserve"> </w:t>
            </w:r>
          </w:p>
          <w:p w:rsidR="00043212" w:rsidRPr="006D2A27" w:rsidRDefault="00043212" w:rsidP="00043212">
            <w:pPr>
              <w:spacing w:line="360" w:lineRule="auto"/>
              <w:jc w:val="both"/>
              <w:rPr>
                <w:rFonts w:ascii="Arial" w:hAnsi="Arial" w:cs="Arial"/>
                <w:b/>
                <w:bCs/>
                <w:sz w:val="24"/>
                <w:szCs w:val="24"/>
                <w:u w:val="single"/>
              </w:rPr>
            </w:pPr>
            <w:r w:rsidRPr="006D2A27">
              <w:rPr>
                <w:rFonts w:ascii="Arial" w:hAnsi="Arial" w:cs="Arial"/>
                <w:b/>
                <w:bCs/>
                <w:sz w:val="24"/>
                <w:szCs w:val="24"/>
                <w:u w:val="single"/>
              </w:rPr>
              <w:t>Subject Matter in an Istisna</w:t>
            </w:r>
          </w:p>
          <w:p w:rsidR="00043212" w:rsidRPr="00043212" w:rsidRDefault="00043212" w:rsidP="00043212">
            <w:pPr>
              <w:spacing w:line="360" w:lineRule="auto"/>
              <w:jc w:val="both"/>
              <w:rPr>
                <w:rFonts w:ascii="Arial" w:hAnsi="Arial" w:cs="Arial"/>
                <w:sz w:val="24"/>
                <w:szCs w:val="24"/>
              </w:rPr>
            </w:pPr>
            <w:r w:rsidRPr="00043212">
              <w:rPr>
                <w:rFonts w:ascii="Arial" w:hAnsi="Arial" w:cs="Arial"/>
                <w:sz w:val="24"/>
                <w:szCs w:val="24"/>
              </w:rPr>
              <w:t>1. The subject matter of an Istisna need not exist, be owned or possessed by the manufacturer at</w:t>
            </w:r>
            <w:r>
              <w:rPr>
                <w:rFonts w:ascii="Arial" w:hAnsi="Arial" w:cs="Arial"/>
                <w:sz w:val="24"/>
                <w:szCs w:val="24"/>
              </w:rPr>
              <w:t xml:space="preserve"> </w:t>
            </w:r>
            <w:r w:rsidRPr="00043212">
              <w:rPr>
                <w:rFonts w:ascii="Arial" w:hAnsi="Arial" w:cs="Arial"/>
                <w:sz w:val="24"/>
                <w:szCs w:val="24"/>
              </w:rPr>
              <w:t>the time of contract execution.</w:t>
            </w:r>
          </w:p>
          <w:p w:rsidR="00043212" w:rsidRPr="00043212" w:rsidRDefault="00043212" w:rsidP="00043212">
            <w:pPr>
              <w:spacing w:line="360" w:lineRule="auto"/>
              <w:jc w:val="both"/>
              <w:rPr>
                <w:rFonts w:ascii="Arial" w:hAnsi="Arial" w:cs="Arial"/>
                <w:sz w:val="24"/>
                <w:szCs w:val="24"/>
              </w:rPr>
            </w:pPr>
            <w:r w:rsidRPr="00043212">
              <w:rPr>
                <w:rFonts w:ascii="Arial" w:hAnsi="Arial" w:cs="Arial"/>
                <w:sz w:val="24"/>
                <w:szCs w:val="24"/>
              </w:rPr>
              <w:t>2. It must be an item that is manufactured as customary market practice and undergoes processing</w:t>
            </w:r>
            <w:r>
              <w:rPr>
                <w:rFonts w:ascii="Arial" w:hAnsi="Arial" w:cs="Arial"/>
                <w:sz w:val="24"/>
                <w:szCs w:val="24"/>
              </w:rPr>
              <w:t xml:space="preserve"> </w:t>
            </w:r>
            <w:r w:rsidRPr="00043212">
              <w:rPr>
                <w:rFonts w:ascii="Arial" w:hAnsi="Arial" w:cs="Arial"/>
                <w:sz w:val="24"/>
                <w:szCs w:val="24"/>
              </w:rPr>
              <w:t>to convert from one form to another.</w:t>
            </w:r>
          </w:p>
          <w:p w:rsidR="00043212" w:rsidRPr="00043212" w:rsidRDefault="00043212" w:rsidP="00043212">
            <w:pPr>
              <w:spacing w:line="360" w:lineRule="auto"/>
              <w:jc w:val="both"/>
              <w:rPr>
                <w:rFonts w:ascii="Arial" w:hAnsi="Arial" w:cs="Arial"/>
                <w:sz w:val="24"/>
                <w:szCs w:val="24"/>
              </w:rPr>
            </w:pPr>
            <w:r w:rsidRPr="00043212">
              <w:rPr>
                <w:rFonts w:ascii="Arial" w:hAnsi="Arial" w:cs="Arial"/>
                <w:sz w:val="24"/>
                <w:szCs w:val="24"/>
              </w:rPr>
              <w:t>3. The manufacturer cannot execute a pre-agreed Istisna for goods that he already possesses.</w:t>
            </w:r>
          </w:p>
          <w:p w:rsidR="00043212" w:rsidRPr="00043212" w:rsidRDefault="00043212" w:rsidP="00043212">
            <w:pPr>
              <w:spacing w:line="360" w:lineRule="auto"/>
              <w:jc w:val="both"/>
              <w:rPr>
                <w:rFonts w:ascii="Arial" w:hAnsi="Arial" w:cs="Arial"/>
                <w:sz w:val="24"/>
                <w:szCs w:val="24"/>
              </w:rPr>
            </w:pPr>
            <w:r w:rsidRPr="00043212">
              <w:rPr>
                <w:rFonts w:ascii="Arial" w:hAnsi="Arial" w:cs="Arial"/>
                <w:sz w:val="24"/>
                <w:szCs w:val="24"/>
              </w:rPr>
              <w:t>4. The Istisna subject matter must be clearly specified.</w:t>
            </w:r>
          </w:p>
          <w:p w:rsidR="00043212" w:rsidRPr="00043212" w:rsidRDefault="00043212" w:rsidP="00043212">
            <w:pPr>
              <w:spacing w:line="360" w:lineRule="auto"/>
              <w:jc w:val="both"/>
              <w:rPr>
                <w:rFonts w:ascii="Arial" w:hAnsi="Arial" w:cs="Arial"/>
                <w:sz w:val="24"/>
                <w:szCs w:val="24"/>
              </w:rPr>
            </w:pPr>
            <w:r w:rsidRPr="00043212">
              <w:rPr>
                <w:rFonts w:ascii="Arial" w:hAnsi="Arial" w:cs="Arial"/>
                <w:sz w:val="24"/>
                <w:szCs w:val="24"/>
              </w:rPr>
              <w:t>5. The manufacturer and not the Istisna requestor must procure the subject matter.</w:t>
            </w:r>
          </w:p>
          <w:p w:rsidR="00043212" w:rsidRPr="00043212" w:rsidRDefault="00043212" w:rsidP="00043212">
            <w:pPr>
              <w:spacing w:line="360" w:lineRule="auto"/>
              <w:jc w:val="both"/>
              <w:rPr>
                <w:rFonts w:ascii="Arial" w:hAnsi="Arial" w:cs="Arial"/>
                <w:sz w:val="24"/>
                <w:szCs w:val="24"/>
              </w:rPr>
            </w:pPr>
            <w:r w:rsidRPr="00043212">
              <w:rPr>
                <w:rFonts w:ascii="Arial" w:hAnsi="Arial" w:cs="Arial"/>
                <w:sz w:val="24"/>
                <w:szCs w:val="24"/>
              </w:rPr>
              <w:t>6. Unless the requestor stipulates otherwise, the manufacturer may also have the goods produced</w:t>
            </w:r>
            <w:r>
              <w:rPr>
                <w:rFonts w:ascii="Arial" w:hAnsi="Arial" w:cs="Arial"/>
                <w:sz w:val="24"/>
                <w:szCs w:val="24"/>
              </w:rPr>
              <w:t xml:space="preserve"> </w:t>
            </w:r>
            <w:r w:rsidRPr="00043212">
              <w:rPr>
                <w:rFonts w:ascii="Arial" w:hAnsi="Arial" w:cs="Arial"/>
                <w:sz w:val="24"/>
                <w:szCs w:val="24"/>
              </w:rPr>
              <w:t>from another source.</w:t>
            </w:r>
          </w:p>
          <w:p w:rsidR="00043212" w:rsidRPr="00043212" w:rsidRDefault="00043212" w:rsidP="00043212">
            <w:pPr>
              <w:spacing w:line="360" w:lineRule="auto"/>
              <w:jc w:val="both"/>
              <w:rPr>
                <w:rFonts w:ascii="Arial" w:hAnsi="Arial" w:cs="Arial"/>
                <w:sz w:val="24"/>
                <w:szCs w:val="24"/>
              </w:rPr>
            </w:pPr>
            <w:r w:rsidRPr="00043212">
              <w:rPr>
                <w:rFonts w:ascii="Arial" w:hAnsi="Arial" w:cs="Arial"/>
                <w:sz w:val="24"/>
                <w:szCs w:val="24"/>
              </w:rPr>
              <w:t>7. The quantity or quality of Istisna subject matter can be changed by mutual consent of the</w:t>
            </w:r>
            <w:r>
              <w:rPr>
                <w:rFonts w:ascii="Arial" w:hAnsi="Arial" w:cs="Arial"/>
                <w:sz w:val="24"/>
                <w:szCs w:val="24"/>
              </w:rPr>
              <w:t xml:space="preserve"> </w:t>
            </w:r>
            <w:r w:rsidRPr="00043212">
              <w:rPr>
                <w:rFonts w:ascii="Arial" w:hAnsi="Arial" w:cs="Arial"/>
                <w:sz w:val="24"/>
                <w:szCs w:val="24"/>
              </w:rPr>
              <w:t>contracting parties.</w:t>
            </w:r>
          </w:p>
          <w:p w:rsidR="00043212" w:rsidRDefault="00043212" w:rsidP="00043212">
            <w:pPr>
              <w:spacing w:line="360" w:lineRule="auto"/>
              <w:jc w:val="both"/>
              <w:rPr>
                <w:rFonts w:ascii="Arial" w:hAnsi="Arial" w:cs="Arial"/>
                <w:sz w:val="24"/>
                <w:szCs w:val="24"/>
              </w:rPr>
            </w:pPr>
            <w:r w:rsidRPr="00043212">
              <w:rPr>
                <w:rFonts w:ascii="Arial" w:hAnsi="Arial" w:cs="Arial"/>
                <w:sz w:val="24"/>
                <w:szCs w:val="24"/>
              </w:rPr>
              <w:t>8. The Istisna requestor reserves the right to exercise the Khayar al Aib after receiving the delivery</w:t>
            </w:r>
            <w:r>
              <w:rPr>
                <w:rFonts w:ascii="Arial" w:hAnsi="Arial" w:cs="Arial"/>
                <w:sz w:val="24"/>
                <w:szCs w:val="24"/>
              </w:rPr>
              <w:t xml:space="preserve"> </w:t>
            </w:r>
            <w:r w:rsidRPr="00043212">
              <w:rPr>
                <w:rFonts w:ascii="Arial" w:hAnsi="Arial" w:cs="Arial"/>
                <w:sz w:val="24"/>
                <w:szCs w:val="24"/>
              </w:rPr>
              <w:t>of Istisna goods within a certain time limit the manufacturer specifies.</w:t>
            </w:r>
          </w:p>
          <w:p w:rsidR="00043212" w:rsidRPr="006D2A27" w:rsidRDefault="00043212" w:rsidP="00043212">
            <w:pPr>
              <w:spacing w:line="360" w:lineRule="auto"/>
              <w:jc w:val="both"/>
              <w:rPr>
                <w:rFonts w:ascii="Arial" w:hAnsi="Arial" w:cs="Arial"/>
                <w:b/>
                <w:bCs/>
                <w:sz w:val="24"/>
                <w:szCs w:val="24"/>
                <w:u w:val="single"/>
              </w:rPr>
            </w:pPr>
            <w:r w:rsidRPr="006D2A27">
              <w:rPr>
                <w:rFonts w:ascii="Arial" w:hAnsi="Arial" w:cs="Arial"/>
                <w:b/>
                <w:bCs/>
                <w:sz w:val="24"/>
                <w:szCs w:val="24"/>
                <w:u w:val="single"/>
              </w:rPr>
              <w:t>Istisna Essentials</w:t>
            </w:r>
          </w:p>
          <w:p w:rsidR="00043212" w:rsidRPr="00043212" w:rsidRDefault="00043212" w:rsidP="00043212">
            <w:pPr>
              <w:spacing w:line="360" w:lineRule="auto"/>
              <w:jc w:val="both"/>
              <w:rPr>
                <w:rFonts w:ascii="Arial" w:hAnsi="Arial" w:cs="Arial"/>
                <w:sz w:val="24"/>
                <w:szCs w:val="24"/>
              </w:rPr>
            </w:pPr>
            <w:r w:rsidRPr="00043212">
              <w:rPr>
                <w:rFonts w:ascii="Arial" w:hAnsi="Arial" w:cs="Arial"/>
                <w:sz w:val="24"/>
                <w:szCs w:val="24"/>
              </w:rPr>
              <w:t>1. Cash, goods and usufruct may serve as the Istisna price.</w:t>
            </w:r>
          </w:p>
          <w:p w:rsidR="00043212" w:rsidRPr="00043212" w:rsidRDefault="00043212" w:rsidP="00043212">
            <w:pPr>
              <w:spacing w:line="360" w:lineRule="auto"/>
              <w:jc w:val="both"/>
              <w:rPr>
                <w:rFonts w:ascii="Arial" w:hAnsi="Arial" w:cs="Arial"/>
                <w:sz w:val="24"/>
                <w:szCs w:val="24"/>
              </w:rPr>
            </w:pPr>
            <w:r w:rsidRPr="00043212">
              <w:rPr>
                <w:rFonts w:ascii="Arial" w:hAnsi="Arial" w:cs="Arial"/>
                <w:sz w:val="24"/>
                <w:szCs w:val="24"/>
              </w:rPr>
              <w:t>Goods may be established as the Istisna price provided they do not fall into the category of</w:t>
            </w:r>
            <w:r>
              <w:rPr>
                <w:rFonts w:ascii="Arial" w:hAnsi="Arial" w:cs="Arial"/>
                <w:sz w:val="24"/>
                <w:szCs w:val="24"/>
              </w:rPr>
              <w:t xml:space="preserve"> </w:t>
            </w:r>
            <w:r w:rsidRPr="00043212">
              <w:rPr>
                <w:rFonts w:ascii="Arial" w:hAnsi="Arial" w:cs="Arial"/>
                <w:sz w:val="24"/>
                <w:szCs w:val="24"/>
              </w:rPr>
              <w:t>Amwaal al Ribawiya.</w:t>
            </w:r>
          </w:p>
          <w:p w:rsidR="00043212" w:rsidRPr="00043212" w:rsidRDefault="00043212" w:rsidP="00043212">
            <w:pPr>
              <w:spacing w:line="360" w:lineRule="auto"/>
              <w:jc w:val="both"/>
              <w:rPr>
                <w:rFonts w:ascii="Arial" w:hAnsi="Arial" w:cs="Arial"/>
                <w:sz w:val="24"/>
                <w:szCs w:val="24"/>
              </w:rPr>
            </w:pPr>
            <w:r w:rsidRPr="00043212">
              <w:rPr>
                <w:rFonts w:ascii="Arial" w:hAnsi="Arial" w:cs="Arial"/>
                <w:sz w:val="24"/>
                <w:szCs w:val="24"/>
              </w:rPr>
              <w:lastRenderedPageBreak/>
              <w:t>2. Istisna price may be paid at the time of contract execution, in fixed installments over the</w:t>
            </w:r>
            <w:r>
              <w:rPr>
                <w:rFonts w:ascii="Arial" w:hAnsi="Arial" w:cs="Arial"/>
                <w:sz w:val="24"/>
                <w:szCs w:val="24"/>
              </w:rPr>
              <w:t xml:space="preserve"> </w:t>
            </w:r>
            <w:r w:rsidRPr="00043212">
              <w:rPr>
                <w:rFonts w:ascii="Arial" w:hAnsi="Arial" w:cs="Arial"/>
                <w:sz w:val="24"/>
                <w:szCs w:val="24"/>
              </w:rPr>
              <w:t>contract’s term or as a lump sum at the end of the contract’s term.</w:t>
            </w:r>
          </w:p>
          <w:p w:rsidR="00043212" w:rsidRPr="00043212" w:rsidRDefault="00043212" w:rsidP="00043212">
            <w:pPr>
              <w:spacing w:line="360" w:lineRule="auto"/>
              <w:jc w:val="both"/>
              <w:rPr>
                <w:rFonts w:ascii="Arial" w:hAnsi="Arial" w:cs="Arial"/>
                <w:sz w:val="24"/>
                <w:szCs w:val="24"/>
              </w:rPr>
            </w:pPr>
            <w:r w:rsidRPr="00043212">
              <w:rPr>
                <w:rFonts w:ascii="Arial" w:hAnsi="Arial" w:cs="Arial"/>
                <w:sz w:val="24"/>
                <w:szCs w:val="24"/>
              </w:rPr>
              <w:t>3. The Istisna price is mutually agreed upon between the Istisna requestor and manufacturer at the</w:t>
            </w:r>
            <w:r>
              <w:rPr>
                <w:rFonts w:ascii="Arial" w:hAnsi="Arial" w:cs="Arial"/>
                <w:sz w:val="24"/>
                <w:szCs w:val="24"/>
              </w:rPr>
              <w:t xml:space="preserve"> </w:t>
            </w:r>
            <w:r w:rsidRPr="00043212">
              <w:rPr>
                <w:rFonts w:ascii="Arial" w:hAnsi="Arial" w:cs="Arial"/>
                <w:sz w:val="24"/>
                <w:szCs w:val="24"/>
              </w:rPr>
              <w:t>time of contract execution.</w:t>
            </w:r>
          </w:p>
          <w:p w:rsidR="00043212" w:rsidRDefault="00043212" w:rsidP="00043212">
            <w:pPr>
              <w:spacing w:line="360" w:lineRule="auto"/>
              <w:jc w:val="both"/>
              <w:rPr>
                <w:rFonts w:ascii="Arial" w:hAnsi="Arial" w:cs="Arial"/>
                <w:sz w:val="24"/>
                <w:szCs w:val="24"/>
              </w:rPr>
            </w:pPr>
            <w:r w:rsidRPr="00043212">
              <w:rPr>
                <w:rFonts w:ascii="Arial" w:hAnsi="Arial" w:cs="Arial"/>
                <w:sz w:val="24"/>
                <w:szCs w:val="24"/>
              </w:rPr>
              <w:t>4. The Istisna price may not be established on a cost plus profit basis like a Murabaha but as a</w:t>
            </w:r>
            <w:r>
              <w:rPr>
                <w:rFonts w:ascii="Arial" w:hAnsi="Arial" w:cs="Arial"/>
                <w:sz w:val="24"/>
                <w:szCs w:val="24"/>
              </w:rPr>
              <w:t xml:space="preserve"> </w:t>
            </w:r>
            <w:r w:rsidRPr="00043212">
              <w:rPr>
                <w:rFonts w:ascii="Arial" w:hAnsi="Arial" w:cs="Arial"/>
                <w:sz w:val="24"/>
                <w:szCs w:val="24"/>
              </w:rPr>
              <w:t>lump sum.</w:t>
            </w:r>
          </w:p>
          <w:p w:rsidR="00043212" w:rsidRPr="00043212" w:rsidRDefault="00043212" w:rsidP="00043212">
            <w:pPr>
              <w:spacing w:line="360" w:lineRule="auto"/>
              <w:jc w:val="both"/>
              <w:rPr>
                <w:rFonts w:ascii="Arial" w:hAnsi="Arial" w:cs="Arial"/>
                <w:sz w:val="24"/>
                <w:szCs w:val="24"/>
              </w:rPr>
            </w:pPr>
            <w:r w:rsidRPr="00043212">
              <w:rPr>
                <w:rFonts w:ascii="Arial" w:hAnsi="Arial" w:cs="Arial"/>
                <w:sz w:val="24"/>
                <w:szCs w:val="24"/>
              </w:rPr>
              <w:t>The manufacturer need not pass on the benefit of a lower manufacturing cost to the requestor and</w:t>
            </w:r>
            <w:r w:rsidR="005D034C">
              <w:rPr>
                <w:rFonts w:ascii="Arial" w:hAnsi="Arial" w:cs="Arial"/>
                <w:sz w:val="24"/>
                <w:szCs w:val="24"/>
              </w:rPr>
              <w:t xml:space="preserve"> </w:t>
            </w:r>
            <w:r w:rsidRPr="00043212">
              <w:rPr>
                <w:rFonts w:ascii="Arial" w:hAnsi="Arial" w:cs="Arial"/>
                <w:sz w:val="24"/>
                <w:szCs w:val="24"/>
              </w:rPr>
              <w:t>conversely if the manufacturing cost turns out to be greater than the estimate, he must bear it.</w:t>
            </w:r>
          </w:p>
          <w:p w:rsidR="00043212" w:rsidRPr="006D2A27" w:rsidRDefault="00043212" w:rsidP="00043212">
            <w:pPr>
              <w:spacing w:line="360" w:lineRule="auto"/>
              <w:jc w:val="both"/>
              <w:rPr>
                <w:rFonts w:ascii="Arial" w:hAnsi="Arial" w:cs="Arial"/>
                <w:b/>
                <w:bCs/>
                <w:sz w:val="24"/>
                <w:szCs w:val="24"/>
                <w:u w:val="single"/>
              </w:rPr>
            </w:pPr>
            <w:r w:rsidRPr="006D2A27">
              <w:rPr>
                <w:rFonts w:ascii="Arial" w:hAnsi="Arial" w:cs="Arial"/>
                <w:b/>
                <w:bCs/>
                <w:sz w:val="24"/>
                <w:szCs w:val="24"/>
                <w:u w:val="single"/>
              </w:rPr>
              <w:t>Istisna Term</w:t>
            </w:r>
          </w:p>
          <w:p w:rsidR="00043212" w:rsidRPr="00043212" w:rsidRDefault="00043212" w:rsidP="00043212">
            <w:pPr>
              <w:spacing w:line="360" w:lineRule="auto"/>
              <w:jc w:val="both"/>
              <w:rPr>
                <w:rFonts w:ascii="Arial" w:hAnsi="Arial" w:cs="Arial"/>
                <w:sz w:val="24"/>
                <w:szCs w:val="24"/>
              </w:rPr>
            </w:pPr>
            <w:r w:rsidRPr="00043212">
              <w:rPr>
                <w:rFonts w:ascii="Arial" w:hAnsi="Arial" w:cs="Arial"/>
                <w:sz w:val="24"/>
                <w:szCs w:val="24"/>
              </w:rPr>
              <w:t>An Istisna may be executed for a time period mutually agreed between the Istisna requestor and</w:t>
            </w:r>
            <w:r w:rsidR="005D034C">
              <w:rPr>
                <w:rFonts w:ascii="Arial" w:hAnsi="Arial" w:cs="Arial"/>
                <w:sz w:val="24"/>
                <w:szCs w:val="24"/>
              </w:rPr>
              <w:t xml:space="preserve"> </w:t>
            </w:r>
            <w:r w:rsidRPr="00043212">
              <w:rPr>
                <w:rFonts w:ascii="Arial" w:hAnsi="Arial" w:cs="Arial"/>
                <w:sz w:val="24"/>
                <w:szCs w:val="24"/>
              </w:rPr>
              <w:t>Istisna manufacturer. In case a time period is not agreed upon, the goods may be manufactured and</w:t>
            </w:r>
            <w:r w:rsidR="005D034C">
              <w:rPr>
                <w:rFonts w:ascii="Arial" w:hAnsi="Arial" w:cs="Arial"/>
                <w:sz w:val="24"/>
                <w:szCs w:val="24"/>
              </w:rPr>
              <w:t xml:space="preserve"> </w:t>
            </w:r>
            <w:r w:rsidRPr="00043212">
              <w:rPr>
                <w:rFonts w:ascii="Arial" w:hAnsi="Arial" w:cs="Arial"/>
                <w:sz w:val="24"/>
                <w:szCs w:val="24"/>
              </w:rPr>
              <w:t>delivered within a reasonable period of time as is the market norm for those goods.</w:t>
            </w:r>
          </w:p>
          <w:p w:rsidR="00043212" w:rsidRPr="006D2A27" w:rsidRDefault="00043212" w:rsidP="00043212">
            <w:pPr>
              <w:spacing w:line="360" w:lineRule="auto"/>
              <w:jc w:val="both"/>
              <w:rPr>
                <w:rFonts w:ascii="Arial" w:hAnsi="Arial" w:cs="Arial"/>
                <w:b/>
                <w:bCs/>
                <w:sz w:val="24"/>
                <w:szCs w:val="24"/>
                <w:u w:val="single"/>
              </w:rPr>
            </w:pPr>
            <w:r w:rsidRPr="006D2A27">
              <w:rPr>
                <w:rFonts w:ascii="Arial" w:hAnsi="Arial" w:cs="Arial"/>
                <w:b/>
                <w:bCs/>
                <w:sz w:val="24"/>
                <w:szCs w:val="24"/>
                <w:u w:val="single"/>
              </w:rPr>
              <w:t>Parallel Istisna</w:t>
            </w:r>
          </w:p>
          <w:p w:rsidR="00043212" w:rsidRPr="00043212" w:rsidRDefault="00043212" w:rsidP="00043212">
            <w:pPr>
              <w:spacing w:line="360" w:lineRule="auto"/>
              <w:jc w:val="both"/>
              <w:rPr>
                <w:rFonts w:ascii="Arial" w:hAnsi="Arial" w:cs="Arial"/>
                <w:sz w:val="24"/>
                <w:szCs w:val="24"/>
              </w:rPr>
            </w:pPr>
            <w:r w:rsidRPr="00043212">
              <w:rPr>
                <w:rFonts w:ascii="Arial" w:hAnsi="Arial" w:cs="Arial"/>
                <w:sz w:val="24"/>
                <w:szCs w:val="24"/>
              </w:rPr>
              <w:t>A parallel Istisna is a second Istisna contract executed alongside the first Istisna. The manufacturer in</w:t>
            </w:r>
            <w:r w:rsidR="005D034C">
              <w:rPr>
                <w:rFonts w:ascii="Arial" w:hAnsi="Arial" w:cs="Arial"/>
                <w:sz w:val="24"/>
                <w:szCs w:val="24"/>
              </w:rPr>
              <w:t xml:space="preserve"> </w:t>
            </w:r>
            <w:r w:rsidRPr="00043212">
              <w:rPr>
                <w:rFonts w:ascii="Arial" w:hAnsi="Arial" w:cs="Arial"/>
                <w:sz w:val="24"/>
                <w:szCs w:val="24"/>
              </w:rPr>
              <w:t>the original contract serves as the Istisna requestor in the parallel contract and profits from a</w:t>
            </w:r>
            <w:r w:rsidR="005D034C">
              <w:rPr>
                <w:rFonts w:ascii="Arial" w:hAnsi="Arial" w:cs="Arial"/>
                <w:sz w:val="24"/>
                <w:szCs w:val="24"/>
              </w:rPr>
              <w:t xml:space="preserve"> </w:t>
            </w:r>
            <w:r w:rsidRPr="00043212">
              <w:rPr>
                <w:rFonts w:ascii="Arial" w:hAnsi="Arial" w:cs="Arial"/>
                <w:sz w:val="24"/>
                <w:szCs w:val="24"/>
              </w:rPr>
              <w:t>difference in price. The parallel Istisna is completely separate and independent of the original Istisna</w:t>
            </w:r>
            <w:r w:rsidR="005D034C">
              <w:rPr>
                <w:rFonts w:ascii="Arial" w:hAnsi="Arial" w:cs="Arial"/>
                <w:sz w:val="24"/>
                <w:szCs w:val="24"/>
              </w:rPr>
              <w:t xml:space="preserve"> </w:t>
            </w:r>
            <w:r w:rsidRPr="00043212">
              <w:rPr>
                <w:rFonts w:ascii="Arial" w:hAnsi="Arial" w:cs="Arial"/>
                <w:sz w:val="24"/>
                <w:szCs w:val="24"/>
              </w:rPr>
              <w:t>contract.</w:t>
            </w:r>
          </w:p>
          <w:p w:rsidR="00043212" w:rsidRPr="00043212" w:rsidRDefault="00043212" w:rsidP="00043212">
            <w:pPr>
              <w:spacing w:line="360" w:lineRule="auto"/>
              <w:jc w:val="both"/>
              <w:rPr>
                <w:rFonts w:ascii="Arial" w:hAnsi="Arial" w:cs="Arial"/>
                <w:sz w:val="24"/>
                <w:szCs w:val="24"/>
              </w:rPr>
            </w:pPr>
            <w:r w:rsidRPr="00043212">
              <w:rPr>
                <w:rFonts w:ascii="Arial" w:hAnsi="Arial" w:cs="Arial"/>
                <w:sz w:val="24"/>
                <w:szCs w:val="24"/>
              </w:rPr>
              <w:t>For instance a client places an order for the manufacture of goods with an Islamic bank, the bank</w:t>
            </w:r>
            <w:r w:rsidR="005D034C">
              <w:rPr>
                <w:rFonts w:ascii="Arial" w:hAnsi="Arial" w:cs="Arial"/>
                <w:sz w:val="24"/>
                <w:szCs w:val="24"/>
              </w:rPr>
              <w:t xml:space="preserve"> </w:t>
            </w:r>
            <w:r w:rsidRPr="00043212">
              <w:rPr>
                <w:rFonts w:ascii="Arial" w:hAnsi="Arial" w:cs="Arial"/>
                <w:sz w:val="24"/>
                <w:szCs w:val="24"/>
              </w:rPr>
              <w:t>enters into an Istisna with the manufacturer.</w:t>
            </w:r>
          </w:p>
          <w:p w:rsidR="00043212" w:rsidRPr="00043212" w:rsidRDefault="00043212" w:rsidP="00043212">
            <w:pPr>
              <w:spacing w:line="360" w:lineRule="auto"/>
              <w:jc w:val="both"/>
              <w:rPr>
                <w:rFonts w:ascii="Arial" w:hAnsi="Arial" w:cs="Arial"/>
                <w:sz w:val="24"/>
                <w:szCs w:val="24"/>
              </w:rPr>
            </w:pPr>
            <w:r w:rsidRPr="00043212">
              <w:rPr>
                <w:rFonts w:ascii="Arial" w:hAnsi="Arial" w:cs="Arial"/>
                <w:sz w:val="24"/>
                <w:szCs w:val="24"/>
              </w:rPr>
              <w:t>Once the bank receives the goods, it transfers them to the client.</w:t>
            </w:r>
          </w:p>
          <w:p w:rsidR="00043212" w:rsidRPr="00043212" w:rsidRDefault="00043212" w:rsidP="00043212">
            <w:pPr>
              <w:spacing w:line="360" w:lineRule="auto"/>
              <w:jc w:val="both"/>
              <w:rPr>
                <w:rFonts w:ascii="Arial" w:hAnsi="Arial" w:cs="Arial"/>
                <w:sz w:val="24"/>
                <w:szCs w:val="24"/>
              </w:rPr>
            </w:pPr>
            <w:r w:rsidRPr="00043212">
              <w:rPr>
                <w:rFonts w:ascii="Arial" w:hAnsi="Arial" w:cs="Arial"/>
                <w:sz w:val="24"/>
                <w:szCs w:val="24"/>
              </w:rPr>
              <w:t>As the client is the ultimate buyer, the bank may appoint him as an agent to supervise the</w:t>
            </w:r>
            <w:r w:rsidR="005D034C">
              <w:rPr>
                <w:rFonts w:ascii="Arial" w:hAnsi="Arial" w:cs="Arial"/>
                <w:sz w:val="24"/>
                <w:szCs w:val="24"/>
              </w:rPr>
              <w:t xml:space="preserve"> </w:t>
            </w:r>
            <w:r w:rsidRPr="00043212">
              <w:rPr>
                <w:rFonts w:ascii="Arial" w:hAnsi="Arial" w:cs="Arial"/>
                <w:sz w:val="24"/>
                <w:szCs w:val="24"/>
              </w:rPr>
              <w:t>production of the Istisna goods.</w:t>
            </w:r>
          </w:p>
          <w:p w:rsidR="00043212" w:rsidRPr="00043212" w:rsidRDefault="00043212" w:rsidP="00043212">
            <w:pPr>
              <w:spacing w:line="360" w:lineRule="auto"/>
              <w:jc w:val="both"/>
              <w:rPr>
                <w:rFonts w:ascii="Arial" w:hAnsi="Arial" w:cs="Arial"/>
                <w:sz w:val="24"/>
                <w:szCs w:val="24"/>
              </w:rPr>
            </w:pPr>
            <w:r w:rsidRPr="00043212">
              <w:rPr>
                <w:rFonts w:ascii="Arial" w:hAnsi="Arial" w:cs="Arial"/>
                <w:sz w:val="24"/>
                <w:szCs w:val="24"/>
              </w:rPr>
              <w:t>It is important to remember that the bank may not enter into an existing Istisna contract between two</w:t>
            </w:r>
            <w:r w:rsidR="005D034C">
              <w:rPr>
                <w:rFonts w:ascii="Arial" w:hAnsi="Arial" w:cs="Arial"/>
                <w:sz w:val="24"/>
                <w:szCs w:val="24"/>
              </w:rPr>
              <w:t xml:space="preserve"> </w:t>
            </w:r>
            <w:r w:rsidRPr="00043212">
              <w:rPr>
                <w:rFonts w:ascii="Arial" w:hAnsi="Arial" w:cs="Arial"/>
                <w:sz w:val="24"/>
                <w:szCs w:val="24"/>
              </w:rPr>
              <w:t>parties.</w:t>
            </w:r>
          </w:p>
          <w:p w:rsidR="00043212" w:rsidRPr="006D2A27" w:rsidRDefault="00043212" w:rsidP="00043212">
            <w:pPr>
              <w:spacing w:line="360" w:lineRule="auto"/>
              <w:jc w:val="both"/>
              <w:rPr>
                <w:rFonts w:ascii="Arial" w:hAnsi="Arial" w:cs="Arial"/>
                <w:b/>
                <w:bCs/>
                <w:sz w:val="24"/>
                <w:szCs w:val="24"/>
                <w:u w:val="single"/>
              </w:rPr>
            </w:pPr>
            <w:r w:rsidRPr="006D2A27">
              <w:rPr>
                <w:rFonts w:ascii="Arial" w:hAnsi="Arial" w:cs="Arial"/>
                <w:b/>
                <w:bCs/>
                <w:sz w:val="24"/>
                <w:szCs w:val="24"/>
                <w:u w:val="single"/>
              </w:rPr>
              <w:t>Default in Istisna</w:t>
            </w:r>
          </w:p>
          <w:p w:rsidR="00043212" w:rsidRPr="00043212" w:rsidRDefault="00043212" w:rsidP="00043212">
            <w:pPr>
              <w:spacing w:line="360" w:lineRule="auto"/>
              <w:jc w:val="both"/>
              <w:rPr>
                <w:rFonts w:ascii="Arial" w:hAnsi="Arial" w:cs="Arial"/>
                <w:sz w:val="24"/>
                <w:szCs w:val="24"/>
              </w:rPr>
            </w:pPr>
            <w:r w:rsidRPr="00043212">
              <w:rPr>
                <w:rFonts w:ascii="Arial" w:hAnsi="Arial" w:cs="Arial"/>
                <w:sz w:val="24"/>
                <w:szCs w:val="24"/>
              </w:rPr>
              <w:t>The Islamic bank may demand security in its capacity as requestor or manufacturer. Such a security</w:t>
            </w:r>
            <w:r w:rsidR="005D034C">
              <w:rPr>
                <w:rFonts w:ascii="Arial" w:hAnsi="Arial" w:cs="Arial"/>
                <w:sz w:val="24"/>
                <w:szCs w:val="24"/>
              </w:rPr>
              <w:t xml:space="preserve"> </w:t>
            </w:r>
            <w:r w:rsidRPr="00043212">
              <w:rPr>
                <w:rFonts w:ascii="Arial" w:hAnsi="Arial" w:cs="Arial"/>
                <w:sz w:val="24"/>
                <w:szCs w:val="24"/>
              </w:rPr>
              <w:t>is called Arbun. Arbun is a non-refundable down payment that the seller/manufacturer receives from</w:t>
            </w:r>
            <w:r w:rsidR="005D034C">
              <w:rPr>
                <w:rFonts w:ascii="Arial" w:hAnsi="Arial" w:cs="Arial"/>
                <w:sz w:val="24"/>
                <w:szCs w:val="24"/>
              </w:rPr>
              <w:t xml:space="preserve"> </w:t>
            </w:r>
            <w:r w:rsidRPr="00043212">
              <w:rPr>
                <w:rFonts w:ascii="Arial" w:hAnsi="Arial" w:cs="Arial"/>
                <w:sz w:val="24"/>
                <w:szCs w:val="24"/>
              </w:rPr>
              <w:t>the buyer/requestor, in order to secure the purchase of goods.</w:t>
            </w:r>
          </w:p>
          <w:p w:rsidR="00043212" w:rsidRPr="006D2A27" w:rsidRDefault="00043212" w:rsidP="00043212">
            <w:pPr>
              <w:spacing w:line="360" w:lineRule="auto"/>
              <w:jc w:val="both"/>
              <w:rPr>
                <w:rFonts w:ascii="Arial" w:hAnsi="Arial" w:cs="Arial"/>
                <w:b/>
                <w:bCs/>
                <w:sz w:val="24"/>
                <w:szCs w:val="24"/>
                <w:u w:val="single"/>
              </w:rPr>
            </w:pPr>
            <w:r w:rsidRPr="006D2A27">
              <w:rPr>
                <w:rFonts w:ascii="Arial" w:hAnsi="Arial" w:cs="Arial"/>
                <w:b/>
                <w:bCs/>
                <w:sz w:val="24"/>
                <w:szCs w:val="24"/>
                <w:u w:val="single"/>
              </w:rPr>
              <w:t>Delivery of Istisna Goods</w:t>
            </w:r>
          </w:p>
          <w:p w:rsidR="00043212" w:rsidRPr="00043212" w:rsidRDefault="00043212" w:rsidP="00043212">
            <w:pPr>
              <w:spacing w:line="360" w:lineRule="auto"/>
              <w:jc w:val="both"/>
              <w:rPr>
                <w:rFonts w:ascii="Arial" w:hAnsi="Arial" w:cs="Arial"/>
                <w:sz w:val="24"/>
                <w:szCs w:val="24"/>
              </w:rPr>
            </w:pPr>
            <w:r w:rsidRPr="00043212">
              <w:rPr>
                <w:rFonts w:ascii="Arial" w:hAnsi="Arial" w:cs="Arial"/>
                <w:sz w:val="24"/>
                <w:szCs w:val="24"/>
              </w:rPr>
              <w:lastRenderedPageBreak/>
              <w:t>1. The buyer may not consume Istisna goods before they are delivered. The buyer must first</w:t>
            </w:r>
            <w:r w:rsidR="005D034C">
              <w:rPr>
                <w:rFonts w:ascii="Arial" w:hAnsi="Arial" w:cs="Arial"/>
                <w:sz w:val="24"/>
                <w:szCs w:val="24"/>
              </w:rPr>
              <w:t xml:space="preserve"> </w:t>
            </w:r>
            <w:r w:rsidRPr="00043212">
              <w:rPr>
                <w:rFonts w:ascii="Arial" w:hAnsi="Arial" w:cs="Arial"/>
                <w:sz w:val="24"/>
                <w:szCs w:val="24"/>
              </w:rPr>
              <w:t>assume physical or constructive possession of the goods.</w:t>
            </w:r>
          </w:p>
          <w:p w:rsidR="00043212" w:rsidRPr="00043212" w:rsidRDefault="00043212" w:rsidP="00043212">
            <w:pPr>
              <w:spacing w:line="360" w:lineRule="auto"/>
              <w:jc w:val="both"/>
              <w:rPr>
                <w:rFonts w:ascii="Arial" w:hAnsi="Arial" w:cs="Arial"/>
                <w:sz w:val="24"/>
                <w:szCs w:val="24"/>
              </w:rPr>
            </w:pPr>
            <w:r w:rsidRPr="00043212">
              <w:rPr>
                <w:rFonts w:ascii="Arial" w:hAnsi="Arial" w:cs="Arial"/>
                <w:sz w:val="24"/>
                <w:szCs w:val="24"/>
              </w:rPr>
              <w:t>2. If Istisna goods do not meet specifications and are of an inferior quality, the buyer can reject</w:t>
            </w:r>
            <w:r w:rsidR="005D034C">
              <w:rPr>
                <w:rFonts w:ascii="Arial" w:hAnsi="Arial" w:cs="Arial"/>
                <w:sz w:val="24"/>
                <w:szCs w:val="24"/>
              </w:rPr>
              <w:t xml:space="preserve"> </w:t>
            </w:r>
            <w:r w:rsidRPr="00043212">
              <w:rPr>
                <w:rFonts w:ascii="Arial" w:hAnsi="Arial" w:cs="Arial"/>
                <w:sz w:val="24"/>
                <w:szCs w:val="24"/>
              </w:rPr>
              <w:t>them however if they are of superior quality he must accept them unless he requires them as</w:t>
            </w:r>
            <w:r w:rsidR="005D034C">
              <w:rPr>
                <w:rFonts w:ascii="Arial" w:hAnsi="Arial" w:cs="Arial"/>
                <w:sz w:val="24"/>
                <w:szCs w:val="24"/>
              </w:rPr>
              <w:t xml:space="preserve"> </w:t>
            </w:r>
            <w:r w:rsidRPr="00043212">
              <w:rPr>
                <w:rFonts w:ascii="Arial" w:hAnsi="Arial" w:cs="Arial"/>
                <w:sz w:val="24"/>
                <w:szCs w:val="24"/>
              </w:rPr>
              <w:t>raw material.</w:t>
            </w:r>
          </w:p>
          <w:p w:rsidR="00043212" w:rsidRPr="00043212" w:rsidRDefault="00043212" w:rsidP="00043212">
            <w:pPr>
              <w:spacing w:line="360" w:lineRule="auto"/>
              <w:jc w:val="both"/>
              <w:rPr>
                <w:rFonts w:ascii="Arial" w:hAnsi="Arial" w:cs="Arial"/>
                <w:sz w:val="24"/>
                <w:szCs w:val="24"/>
              </w:rPr>
            </w:pPr>
            <w:r w:rsidRPr="00043212">
              <w:rPr>
                <w:rFonts w:ascii="Arial" w:hAnsi="Arial" w:cs="Arial"/>
                <w:sz w:val="24"/>
                <w:szCs w:val="24"/>
              </w:rPr>
              <w:t>3. The buyer may accept Istisna goods of an inferior quality if the manufacturer agrees to reduce</w:t>
            </w:r>
            <w:r>
              <w:rPr>
                <w:rFonts w:ascii="Arial" w:hAnsi="Arial" w:cs="Arial"/>
                <w:sz w:val="24"/>
                <w:szCs w:val="24"/>
              </w:rPr>
              <w:t xml:space="preserve"> </w:t>
            </w:r>
            <w:r w:rsidRPr="00043212">
              <w:rPr>
                <w:rFonts w:ascii="Arial" w:hAnsi="Arial" w:cs="Arial"/>
                <w:sz w:val="24"/>
                <w:szCs w:val="24"/>
              </w:rPr>
              <w:t>their price.</w:t>
            </w:r>
          </w:p>
          <w:p w:rsidR="00043212" w:rsidRDefault="00043212" w:rsidP="00043212">
            <w:pPr>
              <w:spacing w:line="360" w:lineRule="auto"/>
              <w:jc w:val="both"/>
              <w:rPr>
                <w:rFonts w:ascii="Arial" w:hAnsi="Arial" w:cs="Arial"/>
                <w:sz w:val="24"/>
                <w:szCs w:val="24"/>
              </w:rPr>
            </w:pPr>
            <w:r w:rsidRPr="00043212">
              <w:rPr>
                <w:rFonts w:ascii="Arial" w:hAnsi="Arial" w:cs="Arial"/>
                <w:sz w:val="24"/>
                <w:szCs w:val="24"/>
              </w:rPr>
              <w:t>4. In case of early delivery, the buyer may accept it provided it does not adversely affect his prior</w:t>
            </w:r>
            <w:r>
              <w:rPr>
                <w:rFonts w:ascii="Arial" w:hAnsi="Arial" w:cs="Arial"/>
                <w:sz w:val="24"/>
                <w:szCs w:val="24"/>
              </w:rPr>
              <w:t xml:space="preserve"> </w:t>
            </w:r>
            <w:r w:rsidRPr="00043212">
              <w:rPr>
                <w:rFonts w:ascii="Arial" w:hAnsi="Arial" w:cs="Arial"/>
                <w:sz w:val="24"/>
                <w:szCs w:val="24"/>
              </w:rPr>
              <w:t>arrangements.</w:t>
            </w:r>
          </w:p>
          <w:p w:rsidR="00043212" w:rsidRPr="00043212" w:rsidRDefault="00043212" w:rsidP="00043212">
            <w:pPr>
              <w:spacing w:line="360" w:lineRule="auto"/>
              <w:jc w:val="both"/>
              <w:rPr>
                <w:rFonts w:ascii="Arial" w:hAnsi="Arial" w:cs="Arial"/>
                <w:sz w:val="24"/>
                <w:szCs w:val="24"/>
              </w:rPr>
            </w:pPr>
            <w:r w:rsidRPr="00043212">
              <w:rPr>
                <w:rFonts w:ascii="Arial" w:hAnsi="Arial" w:cs="Arial"/>
                <w:sz w:val="24"/>
                <w:szCs w:val="24"/>
              </w:rPr>
              <w:t>5. If the buyer delays accepting goods delivered on time, the manufacturer may charge him for the</w:t>
            </w:r>
            <w:r w:rsidR="005D034C">
              <w:rPr>
                <w:rFonts w:ascii="Arial" w:hAnsi="Arial" w:cs="Arial"/>
                <w:sz w:val="24"/>
                <w:szCs w:val="24"/>
              </w:rPr>
              <w:t xml:space="preserve"> </w:t>
            </w:r>
            <w:r w:rsidRPr="00043212">
              <w:rPr>
                <w:rFonts w:ascii="Arial" w:hAnsi="Arial" w:cs="Arial"/>
                <w:sz w:val="24"/>
                <w:szCs w:val="24"/>
              </w:rPr>
              <w:t>expense for holding them on his behalf.</w:t>
            </w:r>
          </w:p>
          <w:p w:rsidR="00043212" w:rsidRPr="00043212" w:rsidRDefault="00043212" w:rsidP="00043212">
            <w:pPr>
              <w:spacing w:line="360" w:lineRule="auto"/>
              <w:jc w:val="both"/>
              <w:rPr>
                <w:rFonts w:ascii="Arial" w:hAnsi="Arial" w:cs="Arial"/>
                <w:sz w:val="24"/>
                <w:szCs w:val="24"/>
              </w:rPr>
            </w:pPr>
            <w:r w:rsidRPr="00043212">
              <w:rPr>
                <w:rFonts w:ascii="Arial" w:hAnsi="Arial" w:cs="Arial"/>
                <w:sz w:val="24"/>
                <w:szCs w:val="24"/>
              </w:rPr>
              <w:t>6. If the buyer refuses to accept goods, the manufacturer may sell the goods as agent on the</w:t>
            </w:r>
            <w:r w:rsidR="005D034C">
              <w:rPr>
                <w:rFonts w:ascii="Arial" w:hAnsi="Arial" w:cs="Arial"/>
                <w:sz w:val="24"/>
                <w:szCs w:val="24"/>
              </w:rPr>
              <w:t xml:space="preserve"> </w:t>
            </w:r>
            <w:r w:rsidRPr="00043212">
              <w:rPr>
                <w:rFonts w:ascii="Arial" w:hAnsi="Arial" w:cs="Arial"/>
                <w:sz w:val="24"/>
                <w:szCs w:val="24"/>
              </w:rPr>
              <w:t>buyer’s behalf. Any amount above the original price is returned to the buyer and if goods sell</w:t>
            </w:r>
            <w:r w:rsidR="005D034C">
              <w:rPr>
                <w:rFonts w:ascii="Arial" w:hAnsi="Arial" w:cs="Arial"/>
                <w:sz w:val="24"/>
                <w:szCs w:val="24"/>
              </w:rPr>
              <w:t xml:space="preserve"> </w:t>
            </w:r>
            <w:r w:rsidRPr="00043212">
              <w:rPr>
                <w:rFonts w:ascii="Arial" w:hAnsi="Arial" w:cs="Arial"/>
                <w:sz w:val="24"/>
                <w:szCs w:val="24"/>
              </w:rPr>
              <w:t>for a lower price, the buyer is expected to pay the difference.</w:t>
            </w:r>
          </w:p>
          <w:p w:rsidR="00043212" w:rsidRPr="006D2A27" w:rsidRDefault="00043212" w:rsidP="00043212">
            <w:pPr>
              <w:spacing w:line="360" w:lineRule="auto"/>
              <w:jc w:val="both"/>
              <w:rPr>
                <w:rFonts w:ascii="Arial" w:hAnsi="Arial" w:cs="Arial"/>
                <w:b/>
                <w:bCs/>
                <w:sz w:val="24"/>
                <w:szCs w:val="24"/>
                <w:u w:val="single"/>
              </w:rPr>
            </w:pPr>
            <w:r w:rsidRPr="006D2A27">
              <w:rPr>
                <w:rFonts w:ascii="Arial" w:hAnsi="Arial" w:cs="Arial"/>
                <w:b/>
                <w:bCs/>
                <w:sz w:val="24"/>
                <w:szCs w:val="24"/>
                <w:u w:val="single"/>
              </w:rPr>
              <w:t>Shart al Jazai</w:t>
            </w:r>
          </w:p>
          <w:p w:rsidR="00043212" w:rsidRPr="00043212" w:rsidRDefault="00043212" w:rsidP="00043212">
            <w:pPr>
              <w:spacing w:line="360" w:lineRule="auto"/>
              <w:jc w:val="both"/>
              <w:rPr>
                <w:rFonts w:ascii="Arial" w:hAnsi="Arial" w:cs="Arial"/>
                <w:sz w:val="24"/>
                <w:szCs w:val="24"/>
              </w:rPr>
            </w:pPr>
            <w:r w:rsidRPr="00043212">
              <w:rPr>
                <w:rFonts w:ascii="Arial" w:hAnsi="Arial" w:cs="Arial"/>
                <w:sz w:val="24"/>
                <w:szCs w:val="24"/>
              </w:rPr>
              <w:t>A penalty established at the time of contract execution that allows for a reduction in the price of</w:t>
            </w:r>
            <w:r w:rsidR="005D034C">
              <w:rPr>
                <w:rFonts w:ascii="Arial" w:hAnsi="Arial" w:cs="Arial"/>
                <w:sz w:val="24"/>
                <w:szCs w:val="24"/>
              </w:rPr>
              <w:t xml:space="preserve"> </w:t>
            </w:r>
            <w:r w:rsidRPr="00043212">
              <w:rPr>
                <w:rFonts w:ascii="Arial" w:hAnsi="Arial" w:cs="Arial"/>
                <w:sz w:val="24"/>
                <w:szCs w:val="24"/>
              </w:rPr>
              <w:t>manufactured goods in case of a delay in their delivery. Such a penalty is only permitted in</w:t>
            </w:r>
            <w:r w:rsidR="005D034C">
              <w:rPr>
                <w:rFonts w:ascii="Arial" w:hAnsi="Arial" w:cs="Arial"/>
                <w:sz w:val="24"/>
                <w:szCs w:val="24"/>
              </w:rPr>
              <w:t xml:space="preserve"> </w:t>
            </w:r>
            <w:r w:rsidRPr="00043212">
              <w:rPr>
                <w:rFonts w:ascii="Arial" w:hAnsi="Arial" w:cs="Arial"/>
                <w:sz w:val="24"/>
                <w:szCs w:val="24"/>
              </w:rPr>
              <w:t>manufacturing contracts as the buyer requires the goods at a fixed time and in the absence of a</w:t>
            </w:r>
            <w:r w:rsidR="005D034C">
              <w:rPr>
                <w:rFonts w:ascii="Arial" w:hAnsi="Arial" w:cs="Arial"/>
                <w:sz w:val="24"/>
                <w:szCs w:val="24"/>
              </w:rPr>
              <w:t xml:space="preserve"> </w:t>
            </w:r>
            <w:r w:rsidRPr="00043212">
              <w:rPr>
                <w:rFonts w:ascii="Arial" w:hAnsi="Arial" w:cs="Arial"/>
                <w:sz w:val="24"/>
                <w:szCs w:val="24"/>
              </w:rPr>
              <w:t>deterrent, a delay in delivery could have serious consequences with respect to f</w:t>
            </w:r>
            <w:bookmarkStart w:id="0" w:name="_GoBack"/>
            <w:bookmarkEnd w:id="0"/>
            <w:r w:rsidRPr="00043212">
              <w:rPr>
                <w:rFonts w:ascii="Arial" w:hAnsi="Arial" w:cs="Arial"/>
                <w:sz w:val="24"/>
                <w:szCs w:val="24"/>
              </w:rPr>
              <w:t>ollow-on</w:t>
            </w:r>
            <w:r w:rsidR="005D034C">
              <w:rPr>
                <w:rFonts w:ascii="Arial" w:hAnsi="Arial" w:cs="Arial"/>
                <w:sz w:val="24"/>
                <w:szCs w:val="24"/>
              </w:rPr>
              <w:t xml:space="preserve"> </w:t>
            </w:r>
            <w:r w:rsidRPr="00043212">
              <w:rPr>
                <w:rFonts w:ascii="Arial" w:hAnsi="Arial" w:cs="Arial"/>
                <w:sz w:val="24"/>
                <w:szCs w:val="24"/>
              </w:rPr>
              <w:t>commitments.</w:t>
            </w:r>
          </w:p>
          <w:p w:rsidR="00043212" w:rsidRPr="006D2A27" w:rsidRDefault="00043212" w:rsidP="00043212">
            <w:pPr>
              <w:spacing w:line="360" w:lineRule="auto"/>
              <w:jc w:val="both"/>
              <w:rPr>
                <w:rFonts w:ascii="Arial" w:hAnsi="Arial" w:cs="Arial"/>
                <w:b/>
                <w:bCs/>
                <w:sz w:val="24"/>
                <w:szCs w:val="24"/>
                <w:u w:val="single"/>
              </w:rPr>
            </w:pPr>
            <w:r w:rsidRPr="006D2A27">
              <w:rPr>
                <w:rFonts w:ascii="Arial" w:hAnsi="Arial" w:cs="Arial"/>
                <w:b/>
                <w:bCs/>
                <w:sz w:val="24"/>
                <w:szCs w:val="24"/>
                <w:u w:val="single"/>
              </w:rPr>
              <w:t>Rebate in an Istisna</w:t>
            </w:r>
          </w:p>
          <w:p w:rsidR="00043212" w:rsidRPr="00043212" w:rsidRDefault="00043212" w:rsidP="00043212">
            <w:pPr>
              <w:spacing w:line="360" w:lineRule="auto"/>
              <w:jc w:val="both"/>
              <w:rPr>
                <w:rFonts w:ascii="Arial" w:hAnsi="Arial" w:cs="Arial"/>
                <w:sz w:val="24"/>
                <w:szCs w:val="24"/>
              </w:rPr>
            </w:pPr>
            <w:r w:rsidRPr="00043212">
              <w:rPr>
                <w:rFonts w:ascii="Arial" w:hAnsi="Arial" w:cs="Arial"/>
                <w:sz w:val="24"/>
                <w:szCs w:val="24"/>
              </w:rPr>
              <w:t>The manufacturer is permitted to grant the Istisna requestor a rebate in the price at his own</w:t>
            </w:r>
            <w:r w:rsidR="005D034C">
              <w:rPr>
                <w:rFonts w:ascii="Arial" w:hAnsi="Arial" w:cs="Arial"/>
                <w:sz w:val="24"/>
                <w:szCs w:val="24"/>
              </w:rPr>
              <w:t xml:space="preserve"> </w:t>
            </w:r>
            <w:r w:rsidRPr="00043212">
              <w:rPr>
                <w:rFonts w:ascii="Arial" w:hAnsi="Arial" w:cs="Arial"/>
                <w:sz w:val="24"/>
                <w:szCs w:val="24"/>
              </w:rPr>
              <w:t>discretion. A rebate may not be stipulated at contract execution.</w:t>
            </w:r>
          </w:p>
          <w:p w:rsidR="00043212" w:rsidRPr="006D2A27" w:rsidRDefault="00043212" w:rsidP="00043212">
            <w:pPr>
              <w:spacing w:line="360" w:lineRule="auto"/>
              <w:jc w:val="both"/>
              <w:rPr>
                <w:rFonts w:ascii="Arial" w:hAnsi="Arial" w:cs="Arial"/>
                <w:b/>
                <w:bCs/>
                <w:sz w:val="24"/>
                <w:szCs w:val="24"/>
                <w:u w:val="single"/>
              </w:rPr>
            </w:pPr>
            <w:r w:rsidRPr="006D2A27">
              <w:rPr>
                <w:rFonts w:ascii="Arial" w:hAnsi="Arial" w:cs="Arial"/>
                <w:b/>
                <w:bCs/>
                <w:sz w:val="24"/>
                <w:szCs w:val="24"/>
                <w:u w:val="single"/>
              </w:rPr>
              <w:t>Prohibition of Buy-Back</w:t>
            </w:r>
          </w:p>
          <w:p w:rsidR="00043212" w:rsidRPr="00043212" w:rsidRDefault="00043212" w:rsidP="00043212">
            <w:pPr>
              <w:spacing w:line="360" w:lineRule="auto"/>
              <w:jc w:val="both"/>
              <w:rPr>
                <w:rFonts w:ascii="Arial" w:hAnsi="Arial" w:cs="Arial"/>
                <w:sz w:val="24"/>
                <w:szCs w:val="24"/>
              </w:rPr>
            </w:pPr>
            <w:r w:rsidRPr="00043212">
              <w:rPr>
                <w:rFonts w:ascii="Arial" w:hAnsi="Arial" w:cs="Arial"/>
                <w:sz w:val="24"/>
                <w:szCs w:val="24"/>
              </w:rPr>
              <w:t>The Istisna must not involve a buy-back at any stage. Before the Istisna is executed it is important to</w:t>
            </w:r>
            <w:r w:rsidR="005D034C">
              <w:rPr>
                <w:rFonts w:ascii="Arial" w:hAnsi="Arial" w:cs="Arial"/>
                <w:sz w:val="24"/>
                <w:szCs w:val="24"/>
              </w:rPr>
              <w:t xml:space="preserve"> </w:t>
            </w:r>
            <w:r w:rsidRPr="00043212">
              <w:rPr>
                <w:rFonts w:ascii="Arial" w:hAnsi="Arial" w:cs="Arial"/>
                <w:sz w:val="24"/>
                <w:szCs w:val="24"/>
              </w:rPr>
              <w:t>ensure that the contracting parties are separate and independent legal entities.</w:t>
            </w:r>
          </w:p>
          <w:p w:rsidR="00043212" w:rsidRPr="006D2A27" w:rsidRDefault="00043212" w:rsidP="00043212">
            <w:pPr>
              <w:spacing w:line="360" w:lineRule="auto"/>
              <w:jc w:val="both"/>
              <w:rPr>
                <w:rFonts w:ascii="Arial" w:hAnsi="Arial" w:cs="Arial"/>
                <w:b/>
                <w:bCs/>
                <w:sz w:val="24"/>
                <w:szCs w:val="24"/>
                <w:u w:val="single"/>
              </w:rPr>
            </w:pPr>
            <w:r w:rsidRPr="006D2A27">
              <w:rPr>
                <w:rFonts w:ascii="Arial" w:hAnsi="Arial" w:cs="Arial"/>
                <w:b/>
                <w:bCs/>
                <w:sz w:val="24"/>
                <w:szCs w:val="24"/>
                <w:u w:val="single"/>
              </w:rPr>
              <w:t>Istisna Termination</w:t>
            </w:r>
          </w:p>
          <w:p w:rsidR="00043212" w:rsidRPr="00043212" w:rsidRDefault="00043212" w:rsidP="00043212">
            <w:pPr>
              <w:spacing w:line="360" w:lineRule="auto"/>
              <w:jc w:val="both"/>
              <w:rPr>
                <w:rFonts w:ascii="Arial" w:hAnsi="Arial" w:cs="Arial"/>
                <w:sz w:val="24"/>
                <w:szCs w:val="24"/>
              </w:rPr>
            </w:pPr>
            <w:r w:rsidRPr="00043212">
              <w:rPr>
                <w:rFonts w:ascii="Arial" w:hAnsi="Arial" w:cs="Arial"/>
                <w:sz w:val="24"/>
                <w:szCs w:val="24"/>
              </w:rPr>
              <w:t>Either of the two contracting parties may terminate the Istisna unilaterally provided the</w:t>
            </w:r>
            <w:r w:rsidR="005D034C">
              <w:rPr>
                <w:rFonts w:ascii="Arial" w:hAnsi="Arial" w:cs="Arial"/>
                <w:sz w:val="24"/>
                <w:szCs w:val="24"/>
              </w:rPr>
              <w:t xml:space="preserve"> </w:t>
            </w:r>
            <w:r w:rsidRPr="00043212">
              <w:rPr>
                <w:rFonts w:ascii="Arial" w:hAnsi="Arial" w:cs="Arial"/>
                <w:sz w:val="24"/>
                <w:szCs w:val="24"/>
              </w:rPr>
              <w:t>manufacturing process has not commenced. If manufacturing has begun then the contract is binding</w:t>
            </w:r>
            <w:r w:rsidR="005D034C">
              <w:rPr>
                <w:rFonts w:ascii="Arial" w:hAnsi="Arial" w:cs="Arial"/>
                <w:sz w:val="24"/>
                <w:szCs w:val="24"/>
              </w:rPr>
              <w:t xml:space="preserve"> </w:t>
            </w:r>
            <w:r w:rsidRPr="00043212">
              <w:rPr>
                <w:rFonts w:ascii="Arial" w:hAnsi="Arial" w:cs="Arial"/>
                <w:sz w:val="24"/>
                <w:szCs w:val="24"/>
              </w:rPr>
              <w:t>on both parties and can only be terminated by mutual consent.</w:t>
            </w:r>
          </w:p>
          <w:p w:rsidR="00043212" w:rsidRPr="006D2A27" w:rsidRDefault="00043212" w:rsidP="00043212">
            <w:pPr>
              <w:spacing w:line="360" w:lineRule="auto"/>
              <w:jc w:val="both"/>
              <w:rPr>
                <w:rFonts w:ascii="Arial" w:hAnsi="Arial" w:cs="Arial"/>
                <w:b/>
                <w:bCs/>
                <w:sz w:val="24"/>
                <w:szCs w:val="24"/>
                <w:u w:val="single"/>
              </w:rPr>
            </w:pPr>
            <w:r w:rsidRPr="006D2A27">
              <w:rPr>
                <w:rFonts w:ascii="Arial" w:hAnsi="Arial" w:cs="Arial"/>
                <w:b/>
                <w:bCs/>
                <w:sz w:val="24"/>
                <w:szCs w:val="24"/>
                <w:u w:val="single"/>
              </w:rPr>
              <w:t>Istisna: Practical Applications</w:t>
            </w:r>
          </w:p>
          <w:p w:rsidR="006A317E" w:rsidRDefault="00043212" w:rsidP="005D034C">
            <w:pPr>
              <w:spacing w:line="360" w:lineRule="auto"/>
              <w:jc w:val="both"/>
              <w:rPr>
                <w:rFonts w:ascii="Arial" w:hAnsi="Arial" w:cs="Arial"/>
                <w:sz w:val="24"/>
                <w:szCs w:val="24"/>
              </w:rPr>
            </w:pPr>
            <w:r w:rsidRPr="00043212">
              <w:rPr>
                <w:rFonts w:ascii="Arial" w:hAnsi="Arial" w:cs="Arial"/>
                <w:sz w:val="24"/>
                <w:szCs w:val="24"/>
              </w:rPr>
              <w:lastRenderedPageBreak/>
              <w:t>An Istisna can be used to finance construction, export and infrastructure development.</w:t>
            </w:r>
          </w:p>
          <w:p w:rsidR="006D2A27" w:rsidRPr="005D034C" w:rsidRDefault="006D2A27" w:rsidP="005D034C">
            <w:pPr>
              <w:spacing w:line="360" w:lineRule="auto"/>
              <w:jc w:val="both"/>
              <w:rPr>
                <w:rFonts w:ascii="Arial" w:hAnsi="Arial" w:cs="Arial"/>
                <w:sz w:val="24"/>
                <w:szCs w:val="24"/>
              </w:rPr>
            </w:pPr>
            <w:r>
              <w:rPr>
                <w:rFonts w:ascii="Arial" w:hAnsi="Arial" w:cs="Arial"/>
                <w:sz w:val="24"/>
                <w:szCs w:val="24"/>
              </w:rPr>
              <w:t>(</w:t>
            </w:r>
            <w:r w:rsidRPr="00E7701C">
              <w:rPr>
                <w:rFonts w:ascii="Arial" w:hAnsi="Arial" w:cs="Arial"/>
                <w:b/>
                <w:sz w:val="24"/>
                <w:szCs w:val="24"/>
              </w:rPr>
              <w:t>Source: Ethica Institute, CIFE Study Notes</w:t>
            </w:r>
            <w:r>
              <w:rPr>
                <w:rFonts w:ascii="Arial" w:hAnsi="Arial" w:cs="Arial"/>
                <w:sz w:val="24"/>
                <w:szCs w:val="24"/>
              </w:rPr>
              <w:t>)</w:t>
            </w:r>
          </w:p>
        </w:tc>
      </w:tr>
    </w:tbl>
    <w:p w:rsidR="007C53D9" w:rsidRPr="006B5F0B" w:rsidRDefault="007C53D9" w:rsidP="00A851DA">
      <w:pPr>
        <w:autoSpaceDE w:val="0"/>
        <w:autoSpaceDN w:val="0"/>
        <w:adjustRightInd w:val="0"/>
        <w:spacing w:after="0" w:line="240" w:lineRule="auto"/>
        <w:rPr>
          <w:rFonts w:cs="CalvertMT-Bold"/>
          <w:b/>
          <w:bCs/>
          <w:color w:val="002060"/>
          <w:sz w:val="1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6B5F0B" w:rsidRDefault="00A851DA" w:rsidP="00A851DA">
      <w:pPr>
        <w:autoSpaceDE w:val="0"/>
        <w:autoSpaceDN w:val="0"/>
        <w:adjustRightInd w:val="0"/>
        <w:spacing w:after="0" w:line="240" w:lineRule="auto"/>
        <w:rPr>
          <w:rFonts w:cs="CalvertMT-Bold"/>
          <w:b/>
          <w:bCs/>
          <w:color w:val="001AE6"/>
          <w:sz w:val="10"/>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Grilledutableau"/>
        <w:tblW w:w="0" w:type="auto"/>
        <w:tblLook w:val="04A0" w:firstRow="1" w:lastRow="0" w:firstColumn="1" w:lastColumn="0" w:noHBand="0" w:noVBand="1"/>
      </w:tblPr>
      <w:tblGrid>
        <w:gridCol w:w="2247"/>
        <w:gridCol w:w="3921"/>
        <w:gridCol w:w="1244"/>
        <w:gridCol w:w="1604"/>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7C53D9" w:rsidRDefault="007C53D9" w:rsidP="00A851DA">
            <w:pPr>
              <w:rPr>
                <w:rFonts w:ascii="Comic Sans MS" w:hAnsi="Comic Sans MS" w:cs="Bliss-Regular"/>
                <w:color w:val="000000"/>
              </w:rPr>
            </w:pPr>
            <w:r w:rsidRPr="007C53D9">
              <w:rPr>
                <w:rFonts w:ascii="Comic Sans MS" w:hAnsi="Comic Sans MS" w:cs="Bliss-Regular"/>
                <w:color w:val="000000"/>
              </w:rPr>
              <w:t>MOHAMADOU BACHIROU</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CCD" w:rsidP="009F7645">
            <w:pPr>
              <w:jc w:val="center"/>
              <w:rPr>
                <w:rFonts w:cs="Bliss-Regular"/>
                <w:color w:val="000000"/>
              </w:rPr>
            </w:pPr>
            <w:r>
              <w:rPr>
                <w:rFonts w:cs="Bliss-Regular"/>
                <w:color w:val="000000"/>
              </w:rPr>
              <w:t>07</w:t>
            </w:r>
            <w:r w:rsidR="008913BD">
              <w:rPr>
                <w:rFonts w:cs="Bliss-Regular"/>
                <w:color w:val="000000"/>
              </w:rPr>
              <w:t>/12</w:t>
            </w:r>
            <w:r w:rsidR="007C53D9">
              <w:rPr>
                <w:rFonts w:cs="Bliss-Regular"/>
                <w:color w:val="000000"/>
              </w:rPr>
              <w:t>/2016</w:t>
            </w:r>
          </w:p>
        </w:tc>
      </w:tr>
    </w:tbl>
    <w:p w:rsidR="00A851DA" w:rsidRPr="006B5F0B" w:rsidRDefault="00A851DA" w:rsidP="00A851DA">
      <w:pPr>
        <w:rPr>
          <w:rFonts w:cs="Bliss-Regular"/>
          <w:color w:val="000000"/>
          <w:sz w:val="1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Grilledutableau"/>
        <w:tblW w:w="0" w:type="auto"/>
        <w:tblLook w:val="04A0" w:firstRow="1" w:lastRow="0" w:firstColumn="1" w:lastColumn="0" w:noHBand="0" w:noVBand="1"/>
      </w:tblPr>
      <w:tblGrid>
        <w:gridCol w:w="4523"/>
        <w:gridCol w:w="4493"/>
      </w:tblGrid>
      <w:tr w:rsidR="00503D7E" w:rsidRPr="00B0415E" w:rsidTr="00425484">
        <w:trPr>
          <w:trHeight w:val="249"/>
        </w:trPr>
        <w:tc>
          <w:tcPr>
            <w:tcW w:w="4523"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493" w:type="dxa"/>
          </w:tcPr>
          <w:p w:rsidR="00503D7E" w:rsidRPr="00B0415E" w:rsidRDefault="00503D7E" w:rsidP="00503D7E">
            <w:pPr>
              <w:rPr>
                <w:rFonts w:cs="Times New Roman"/>
                <w:szCs w:val="32"/>
              </w:rPr>
            </w:pPr>
          </w:p>
        </w:tc>
      </w:tr>
      <w:tr w:rsidR="00503D7E" w:rsidRPr="00B0415E" w:rsidTr="00425484">
        <w:tc>
          <w:tcPr>
            <w:tcW w:w="4523"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493" w:type="dxa"/>
          </w:tcPr>
          <w:p w:rsidR="00503D7E" w:rsidRPr="00B0415E" w:rsidRDefault="00503D7E" w:rsidP="00503D7E">
            <w:pPr>
              <w:rPr>
                <w:rFonts w:cs="Times New Roman"/>
                <w:szCs w:val="32"/>
              </w:rPr>
            </w:pPr>
          </w:p>
        </w:tc>
      </w:tr>
      <w:tr w:rsidR="00503D7E" w:rsidRPr="00B0415E" w:rsidTr="00425484">
        <w:tc>
          <w:tcPr>
            <w:tcW w:w="4523"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493" w:type="dxa"/>
          </w:tcPr>
          <w:p w:rsidR="00503D7E" w:rsidRPr="00B0415E" w:rsidRDefault="00503D7E" w:rsidP="00503D7E">
            <w:pPr>
              <w:rPr>
                <w:rFonts w:cs="Times New Roman"/>
                <w:szCs w:val="32"/>
              </w:rPr>
            </w:pPr>
          </w:p>
        </w:tc>
      </w:tr>
    </w:tbl>
    <w:p w:rsidR="00B97781" w:rsidRDefault="00B97781" w:rsidP="00690503">
      <w:pPr>
        <w:spacing w:line="360" w:lineRule="auto"/>
        <w:jc w:val="both"/>
        <w:rPr>
          <w:rFonts w:cs="Times New Roman"/>
          <w:sz w:val="24"/>
          <w:szCs w:val="32"/>
        </w:rPr>
      </w:pPr>
    </w:p>
    <w:sectPr w:rsidR="00B97781"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03D00" w:rsidRDefault="00203D00" w:rsidP="00CB4D0A">
      <w:pPr>
        <w:spacing w:after="0" w:line="240" w:lineRule="auto"/>
      </w:pPr>
      <w:r>
        <w:separator/>
      </w:r>
    </w:p>
  </w:endnote>
  <w:endnote w:type="continuationSeparator" w:id="0">
    <w:p w:rsidR="00203D00" w:rsidRDefault="00203D0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intirr">
    <w:panose1 w:val="00000000000000000000"/>
    <w:charset w:val="00"/>
    <w:family w:val="auto"/>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03D00" w:rsidRDefault="00203D00" w:rsidP="00CB4D0A">
      <w:pPr>
        <w:spacing w:after="0" w:line="240" w:lineRule="auto"/>
      </w:pPr>
      <w:r>
        <w:separator/>
      </w:r>
    </w:p>
  </w:footnote>
  <w:footnote w:type="continuationSeparator" w:id="0">
    <w:p w:rsidR="00203D00" w:rsidRDefault="00203D00"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D77AE0"/>
    <w:multiLevelType w:val="hybridMultilevel"/>
    <w:tmpl w:val="E38616A4"/>
    <w:lvl w:ilvl="0" w:tplc="9260F926">
      <w:start w:val="2"/>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0554056B"/>
    <w:multiLevelType w:val="hybridMultilevel"/>
    <w:tmpl w:val="F6F4B1FE"/>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12E87519"/>
    <w:multiLevelType w:val="hybridMultilevel"/>
    <w:tmpl w:val="18E67D18"/>
    <w:lvl w:ilvl="0" w:tplc="559A7EDA">
      <w:start w:val="2"/>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15EF2A3B"/>
    <w:multiLevelType w:val="hybridMultilevel"/>
    <w:tmpl w:val="8A7E73B4"/>
    <w:lvl w:ilvl="0" w:tplc="650AA4C4">
      <w:start w:val="1"/>
      <w:numFmt w:val="bullet"/>
      <w:lvlText w:val="•"/>
      <w:lvlJc w:val="left"/>
      <w:pPr>
        <w:tabs>
          <w:tab w:val="num" w:pos="720"/>
        </w:tabs>
        <w:ind w:left="720" w:hanging="360"/>
      </w:pPr>
      <w:rPr>
        <w:rFonts w:ascii="Times New Roman" w:hAnsi="Times New Roman" w:hint="default"/>
      </w:rPr>
    </w:lvl>
    <w:lvl w:ilvl="1" w:tplc="9D0A0072">
      <w:start w:val="1"/>
      <w:numFmt w:val="bullet"/>
      <w:lvlText w:val="•"/>
      <w:lvlJc w:val="left"/>
      <w:pPr>
        <w:tabs>
          <w:tab w:val="num" w:pos="1440"/>
        </w:tabs>
        <w:ind w:left="1440" w:hanging="360"/>
      </w:pPr>
      <w:rPr>
        <w:rFonts w:ascii="Times New Roman" w:hAnsi="Times New Roman" w:hint="default"/>
      </w:rPr>
    </w:lvl>
    <w:lvl w:ilvl="2" w:tplc="5456EF40" w:tentative="1">
      <w:start w:val="1"/>
      <w:numFmt w:val="bullet"/>
      <w:lvlText w:val="•"/>
      <w:lvlJc w:val="left"/>
      <w:pPr>
        <w:tabs>
          <w:tab w:val="num" w:pos="2160"/>
        </w:tabs>
        <w:ind w:left="2160" w:hanging="360"/>
      </w:pPr>
      <w:rPr>
        <w:rFonts w:ascii="Times New Roman" w:hAnsi="Times New Roman" w:hint="default"/>
      </w:rPr>
    </w:lvl>
    <w:lvl w:ilvl="3" w:tplc="26563970" w:tentative="1">
      <w:start w:val="1"/>
      <w:numFmt w:val="bullet"/>
      <w:lvlText w:val="•"/>
      <w:lvlJc w:val="left"/>
      <w:pPr>
        <w:tabs>
          <w:tab w:val="num" w:pos="2880"/>
        </w:tabs>
        <w:ind w:left="2880" w:hanging="360"/>
      </w:pPr>
      <w:rPr>
        <w:rFonts w:ascii="Times New Roman" w:hAnsi="Times New Roman" w:hint="default"/>
      </w:rPr>
    </w:lvl>
    <w:lvl w:ilvl="4" w:tplc="CC72A4D6" w:tentative="1">
      <w:start w:val="1"/>
      <w:numFmt w:val="bullet"/>
      <w:lvlText w:val="•"/>
      <w:lvlJc w:val="left"/>
      <w:pPr>
        <w:tabs>
          <w:tab w:val="num" w:pos="3600"/>
        </w:tabs>
        <w:ind w:left="3600" w:hanging="360"/>
      </w:pPr>
      <w:rPr>
        <w:rFonts w:ascii="Times New Roman" w:hAnsi="Times New Roman" w:hint="default"/>
      </w:rPr>
    </w:lvl>
    <w:lvl w:ilvl="5" w:tplc="318C2BD0" w:tentative="1">
      <w:start w:val="1"/>
      <w:numFmt w:val="bullet"/>
      <w:lvlText w:val="•"/>
      <w:lvlJc w:val="left"/>
      <w:pPr>
        <w:tabs>
          <w:tab w:val="num" w:pos="4320"/>
        </w:tabs>
        <w:ind w:left="4320" w:hanging="360"/>
      </w:pPr>
      <w:rPr>
        <w:rFonts w:ascii="Times New Roman" w:hAnsi="Times New Roman" w:hint="default"/>
      </w:rPr>
    </w:lvl>
    <w:lvl w:ilvl="6" w:tplc="16BEC046" w:tentative="1">
      <w:start w:val="1"/>
      <w:numFmt w:val="bullet"/>
      <w:lvlText w:val="•"/>
      <w:lvlJc w:val="left"/>
      <w:pPr>
        <w:tabs>
          <w:tab w:val="num" w:pos="5040"/>
        </w:tabs>
        <w:ind w:left="5040" w:hanging="360"/>
      </w:pPr>
      <w:rPr>
        <w:rFonts w:ascii="Times New Roman" w:hAnsi="Times New Roman" w:hint="default"/>
      </w:rPr>
    </w:lvl>
    <w:lvl w:ilvl="7" w:tplc="CB503CDA" w:tentative="1">
      <w:start w:val="1"/>
      <w:numFmt w:val="bullet"/>
      <w:lvlText w:val="•"/>
      <w:lvlJc w:val="left"/>
      <w:pPr>
        <w:tabs>
          <w:tab w:val="num" w:pos="5760"/>
        </w:tabs>
        <w:ind w:left="5760" w:hanging="360"/>
      </w:pPr>
      <w:rPr>
        <w:rFonts w:ascii="Times New Roman" w:hAnsi="Times New Roman" w:hint="default"/>
      </w:rPr>
    </w:lvl>
    <w:lvl w:ilvl="8" w:tplc="FBDE3626" w:tentative="1">
      <w:start w:val="1"/>
      <w:numFmt w:val="bullet"/>
      <w:lvlText w:val="•"/>
      <w:lvlJc w:val="left"/>
      <w:pPr>
        <w:tabs>
          <w:tab w:val="num" w:pos="6480"/>
        </w:tabs>
        <w:ind w:left="6480" w:hanging="360"/>
      </w:pPr>
      <w:rPr>
        <w:rFonts w:ascii="Times New Roman" w:hAnsi="Times New Roman" w:hint="default"/>
      </w:rPr>
    </w:lvl>
  </w:abstractNum>
  <w:abstractNum w:abstractNumId="4">
    <w:nsid w:val="32A469A5"/>
    <w:multiLevelType w:val="hybridMultilevel"/>
    <w:tmpl w:val="5E9E5D2C"/>
    <w:lvl w:ilvl="0" w:tplc="6220E3D0">
      <w:start w:val="2"/>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3E5622B6"/>
    <w:multiLevelType w:val="hybridMultilevel"/>
    <w:tmpl w:val="BEF2EBB6"/>
    <w:lvl w:ilvl="0" w:tplc="34920EE4">
      <w:start w:val="1"/>
      <w:numFmt w:val="bullet"/>
      <w:lvlText w:val="●"/>
      <w:lvlJc w:val="left"/>
      <w:pPr>
        <w:tabs>
          <w:tab w:val="num" w:pos="720"/>
        </w:tabs>
        <w:ind w:left="720" w:hanging="360"/>
      </w:pPr>
      <w:rPr>
        <w:rFonts w:ascii="Arial" w:hAnsi="Arial" w:hint="default"/>
      </w:rPr>
    </w:lvl>
    <w:lvl w:ilvl="1" w:tplc="7D8025BC" w:tentative="1">
      <w:start w:val="1"/>
      <w:numFmt w:val="bullet"/>
      <w:lvlText w:val="●"/>
      <w:lvlJc w:val="left"/>
      <w:pPr>
        <w:tabs>
          <w:tab w:val="num" w:pos="1440"/>
        </w:tabs>
        <w:ind w:left="1440" w:hanging="360"/>
      </w:pPr>
      <w:rPr>
        <w:rFonts w:ascii="Arial" w:hAnsi="Arial" w:hint="default"/>
      </w:rPr>
    </w:lvl>
    <w:lvl w:ilvl="2" w:tplc="08945C3C" w:tentative="1">
      <w:start w:val="1"/>
      <w:numFmt w:val="bullet"/>
      <w:lvlText w:val="●"/>
      <w:lvlJc w:val="left"/>
      <w:pPr>
        <w:tabs>
          <w:tab w:val="num" w:pos="2160"/>
        </w:tabs>
        <w:ind w:left="2160" w:hanging="360"/>
      </w:pPr>
      <w:rPr>
        <w:rFonts w:ascii="Arial" w:hAnsi="Arial" w:hint="default"/>
      </w:rPr>
    </w:lvl>
    <w:lvl w:ilvl="3" w:tplc="DAEC51D4" w:tentative="1">
      <w:start w:val="1"/>
      <w:numFmt w:val="bullet"/>
      <w:lvlText w:val="●"/>
      <w:lvlJc w:val="left"/>
      <w:pPr>
        <w:tabs>
          <w:tab w:val="num" w:pos="2880"/>
        </w:tabs>
        <w:ind w:left="2880" w:hanging="360"/>
      </w:pPr>
      <w:rPr>
        <w:rFonts w:ascii="Arial" w:hAnsi="Arial" w:hint="default"/>
      </w:rPr>
    </w:lvl>
    <w:lvl w:ilvl="4" w:tplc="9D5A3320" w:tentative="1">
      <w:start w:val="1"/>
      <w:numFmt w:val="bullet"/>
      <w:lvlText w:val="●"/>
      <w:lvlJc w:val="left"/>
      <w:pPr>
        <w:tabs>
          <w:tab w:val="num" w:pos="3600"/>
        </w:tabs>
        <w:ind w:left="3600" w:hanging="360"/>
      </w:pPr>
      <w:rPr>
        <w:rFonts w:ascii="Arial" w:hAnsi="Arial" w:hint="default"/>
      </w:rPr>
    </w:lvl>
    <w:lvl w:ilvl="5" w:tplc="C1FC57A6" w:tentative="1">
      <w:start w:val="1"/>
      <w:numFmt w:val="bullet"/>
      <w:lvlText w:val="●"/>
      <w:lvlJc w:val="left"/>
      <w:pPr>
        <w:tabs>
          <w:tab w:val="num" w:pos="4320"/>
        </w:tabs>
        <w:ind w:left="4320" w:hanging="360"/>
      </w:pPr>
      <w:rPr>
        <w:rFonts w:ascii="Arial" w:hAnsi="Arial" w:hint="default"/>
      </w:rPr>
    </w:lvl>
    <w:lvl w:ilvl="6" w:tplc="F126C35E" w:tentative="1">
      <w:start w:val="1"/>
      <w:numFmt w:val="bullet"/>
      <w:lvlText w:val="●"/>
      <w:lvlJc w:val="left"/>
      <w:pPr>
        <w:tabs>
          <w:tab w:val="num" w:pos="5040"/>
        </w:tabs>
        <w:ind w:left="5040" w:hanging="360"/>
      </w:pPr>
      <w:rPr>
        <w:rFonts w:ascii="Arial" w:hAnsi="Arial" w:hint="default"/>
      </w:rPr>
    </w:lvl>
    <w:lvl w:ilvl="7" w:tplc="A5D0BC82" w:tentative="1">
      <w:start w:val="1"/>
      <w:numFmt w:val="bullet"/>
      <w:lvlText w:val="●"/>
      <w:lvlJc w:val="left"/>
      <w:pPr>
        <w:tabs>
          <w:tab w:val="num" w:pos="5760"/>
        </w:tabs>
        <w:ind w:left="5760" w:hanging="360"/>
      </w:pPr>
      <w:rPr>
        <w:rFonts w:ascii="Arial" w:hAnsi="Arial" w:hint="default"/>
      </w:rPr>
    </w:lvl>
    <w:lvl w:ilvl="8" w:tplc="68947BB2" w:tentative="1">
      <w:start w:val="1"/>
      <w:numFmt w:val="bullet"/>
      <w:lvlText w:val="●"/>
      <w:lvlJc w:val="left"/>
      <w:pPr>
        <w:tabs>
          <w:tab w:val="num" w:pos="6480"/>
        </w:tabs>
        <w:ind w:left="6480" w:hanging="360"/>
      </w:pPr>
      <w:rPr>
        <w:rFonts w:ascii="Arial" w:hAnsi="Arial" w:hint="default"/>
      </w:rPr>
    </w:lvl>
  </w:abstractNum>
  <w:abstractNum w:abstractNumId="6">
    <w:nsid w:val="4A2121FB"/>
    <w:multiLevelType w:val="hybridMultilevel"/>
    <w:tmpl w:val="919ECC1E"/>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5BC6146B"/>
    <w:multiLevelType w:val="hybridMultilevel"/>
    <w:tmpl w:val="1F94CDFE"/>
    <w:lvl w:ilvl="0" w:tplc="934A0ECC">
      <w:start w:val="2"/>
      <w:numFmt w:val="bullet"/>
      <w:lvlText w:val="-"/>
      <w:lvlJc w:val="left"/>
      <w:pPr>
        <w:ind w:left="720" w:hanging="360"/>
      </w:pPr>
      <w:rPr>
        <w:rFonts w:ascii="Calibri" w:eastAsia="Times New Roman"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64100224"/>
    <w:multiLevelType w:val="hybridMultilevel"/>
    <w:tmpl w:val="9F3C3ABE"/>
    <w:lvl w:ilvl="0" w:tplc="D52CB224">
      <w:start w:val="1"/>
      <w:numFmt w:val="bullet"/>
      <w:lvlText w:val="●"/>
      <w:lvlJc w:val="left"/>
      <w:pPr>
        <w:tabs>
          <w:tab w:val="num" w:pos="720"/>
        </w:tabs>
        <w:ind w:left="720" w:hanging="360"/>
      </w:pPr>
      <w:rPr>
        <w:rFonts w:ascii="Arial" w:hAnsi="Arial" w:hint="default"/>
      </w:rPr>
    </w:lvl>
    <w:lvl w:ilvl="1" w:tplc="92B6E024" w:tentative="1">
      <w:start w:val="1"/>
      <w:numFmt w:val="bullet"/>
      <w:lvlText w:val="●"/>
      <w:lvlJc w:val="left"/>
      <w:pPr>
        <w:tabs>
          <w:tab w:val="num" w:pos="1440"/>
        </w:tabs>
        <w:ind w:left="1440" w:hanging="360"/>
      </w:pPr>
      <w:rPr>
        <w:rFonts w:ascii="Arial" w:hAnsi="Arial" w:hint="default"/>
      </w:rPr>
    </w:lvl>
    <w:lvl w:ilvl="2" w:tplc="86388DCA" w:tentative="1">
      <w:start w:val="1"/>
      <w:numFmt w:val="bullet"/>
      <w:lvlText w:val="●"/>
      <w:lvlJc w:val="left"/>
      <w:pPr>
        <w:tabs>
          <w:tab w:val="num" w:pos="2160"/>
        </w:tabs>
        <w:ind w:left="2160" w:hanging="360"/>
      </w:pPr>
      <w:rPr>
        <w:rFonts w:ascii="Arial" w:hAnsi="Arial" w:hint="default"/>
      </w:rPr>
    </w:lvl>
    <w:lvl w:ilvl="3" w:tplc="157EF21C" w:tentative="1">
      <w:start w:val="1"/>
      <w:numFmt w:val="bullet"/>
      <w:lvlText w:val="●"/>
      <w:lvlJc w:val="left"/>
      <w:pPr>
        <w:tabs>
          <w:tab w:val="num" w:pos="2880"/>
        </w:tabs>
        <w:ind w:left="2880" w:hanging="360"/>
      </w:pPr>
      <w:rPr>
        <w:rFonts w:ascii="Arial" w:hAnsi="Arial" w:hint="default"/>
      </w:rPr>
    </w:lvl>
    <w:lvl w:ilvl="4" w:tplc="C69A9FF0" w:tentative="1">
      <w:start w:val="1"/>
      <w:numFmt w:val="bullet"/>
      <w:lvlText w:val="●"/>
      <w:lvlJc w:val="left"/>
      <w:pPr>
        <w:tabs>
          <w:tab w:val="num" w:pos="3600"/>
        </w:tabs>
        <w:ind w:left="3600" w:hanging="360"/>
      </w:pPr>
      <w:rPr>
        <w:rFonts w:ascii="Arial" w:hAnsi="Arial" w:hint="default"/>
      </w:rPr>
    </w:lvl>
    <w:lvl w:ilvl="5" w:tplc="300C9098" w:tentative="1">
      <w:start w:val="1"/>
      <w:numFmt w:val="bullet"/>
      <w:lvlText w:val="●"/>
      <w:lvlJc w:val="left"/>
      <w:pPr>
        <w:tabs>
          <w:tab w:val="num" w:pos="4320"/>
        </w:tabs>
        <w:ind w:left="4320" w:hanging="360"/>
      </w:pPr>
      <w:rPr>
        <w:rFonts w:ascii="Arial" w:hAnsi="Arial" w:hint="default"/>
      </w:rPr>
    </w:lvl>
    <w:lvl w:ilvl="6" w:tplc="AA4E23BA" w:tentative="1">
      <w:start w:val="1"/>
      <w:numFmt w:val="bullet"/>
      <w:lvlText w:val="●"/>
      <w:lvlJc w:val="left"/>
      <w:pPr>
        <w:tabs>
          <w:tab w:val="num" w:pos="5040"/>
        </w:tabs>
        <w:ind w:left="5040" w:hanging="360"/>
      </w:pPr>
      <w:rPr>
        <w:rFonts w:ascii="Arial" w:hAnsi="Arial" w:hint="default"/>
      </w:rPr>
    </w:lvl>
    <w:lvl w:ilvl="7" w:tplc="131C56A8" w:tentative="1">
      <w:start w:val="1"/>
      <w:numFmt w:val="bullet"/>
      <w:lvlText w:val="●"/>
      <w:lvlJc w:val="left"/>
      <w:pPr>
        <w:tabs>
          <w:tab w:val="num" w:pos="5760"/>
        </w:tabs>
        <w:ind w:left="5760" w:hanging="360"/>
      </w:pPr>
      <w:rPr>
        <w:rFonts w:ascii="Arial" w:hAnsi="Arial" w:hint="default"/>
      </w:rPr>
    </w:lvl>
    <w:lvl w:ilvl="8" w:tplc="C75485EE" w:tentative="1">
      <w:start w:val="1"/>
      <w:numFmt w:val="bullet"/>
      <w:lvlText w:val="●"/>
      <w:lvlJc w:val="left"/>
      <w:pPr>
        <w:tabs>
          <w:tab w:val="num" w:pos="6480"/>
        </w:tabs>
        <w:ind w:left="6480" w:hanging="360"/>
      </w:pPr>
      <w:rPr>
        <w:rFonts w:ascii="Arial" w:hAnsi="Arial" w:hint="default"/>
      </w:rPr>
    </w:lvl>
  </w:abstractNum>
  <w:abstractNum w:abstractNumId="9">
    <w:nsid w:val="724763EB"/>
    <w:multiLevelType w:val="hybridMultilevel"/>
    <w:tmpl w:val="D730C3A0"/>
    <w:lvl w:ilvl="0" w:tplc="852A0356">
      <w:start w:val="1"/>
      <w:numFmt w:val="bullet"/>
      <w:lvlText w:val="●"/>
      <w:lvlJc w:val="left"/>
      <w:pPr>
        <w:tabs>
          <w:tab w:val="num" w:pos="720"/>
        </w:tabs>
        <w:ind w:left="720" w:hanging="360"/>
      </w:pPr>
      <w:rPr>
        <w:rFonts w:ascii="Arial" w:hAnsi="Arial" w:hint="default"/>
      </w:rPr>
    </w:lvl>
    <w:lvl w:ilvl="1" w:tplc="54222C10" w:tentative="1">
      <w:start w:val="1"/>
      <w:numFmt w:val="bullet"/>
      <w:lvlText w:val="●"/>
      <w:lvlJc w:val="left"/>
      <w:pPr>
        <w:tabs>
          <w:tab w:val="num" w:pos="1440"/>
        </w:tabs>
        <w:ind w:left="1440" w:hanging="360"/>
      </w:pPr>
      <w:rPr>
        <w:rFonts w:ascii="Arial" w:hAnsi="Arial" w:hint="default"/>
      </w:rPr>
    </w:lvl>
    <w:lvl w:ilvl="2" w:tplc="C310BB14" w:tentative="1">
      <w:start w:val="1"/>
      <w:numFmt w:val="bullet"/>
      <w:lvlText w:val="●"/>
      <w:lvlJc w:val="left"/>
      <w:pPr>
        <w:tabs>
          <w:tab w:val="num" w:pos="2160"/>
        </w:tabs>
        <w:ind w:left="2160" w:hanging="360"/>
      </w:pPr>
      <w:rPr>
        <w:rFonts w:ascii="Arial" w:hAnsi="Arial" w:hint="default"/>
      </w:rPr>
    </w:lvl>
    <w:lvl w:ilvl="3" w:tplc="930251CA" w:tentative="1">
      <w:start w:val="1"/>
      <w:numFmt w:val="bullet"/>
      <w:lvlText w:val="●"/>
      <w:lvlJc w:val="left"/>
      <w:pPr>
        <w:tabs>
          <w:tab w:val="num" w:pos="2880"/>
        </w:tabs>
        <w:ind w:left="2880" w:hanging="360"/>
      </w:pPr>
      <w:rPr>
        <w:rFonts w:ascii="Arial" w:hAnsi="Arial" w:hint="default"/>
      </w:rPr>
    </w:lvl>
    <w:lvl w:ilvl="4" w:tplc="16C8666C" w:tentative="1">
      <w:start w:val="1"/>
      <w:numFmt w:val="bullet"/>
      <w:lvlText w:val="●"/>
      <w:lvlJc w:val="left"/>
      <w:pPr>
        <w:tabs>
          <w:tab w:val="num" w:pos="3600"/>
        </w:tabs>
        <w:ind w:left="3600" w:hanging="360"/>
      </w:pPr>
      <w:rPr>
        <w:rFonts w:ascii="Arial" w:hAnsi="Arial" w:hint="default"/>
      </w:rPr>
    </w:lvl>
    <w:lvl w:ilvl="5" w:tplc="A872CE00" w:tentative="1">
      <w:start w:val="1"/>
      <w:numFmt w:val="bullet"/>
      <w:lvlText w:val="●"/>
      <w:lvlJc w:val="left"/>
      <w:pPr>
        <w:tabs>
          <w:tab w:val="num" w:pos="4320"/>
        </w:tabs>
        <w:ind w:left="4320" w:hanging="360"/>
      </w:pPr>
      <w:rPr>
        <w:rFonts w:ascii="Arial" w:hAnsi="Arial" w:hint="default"/>
      </w:rPr>
    </w:lvl>
    <w:lvl w:ilvl="6" w:tplc="52666612" w:tentative="1">
      <w:start w:val="1"/>
      <w:numFmt w:val="bullet"/>
      <w:lvlText w:val="●"/>
      <w:lvlJc w:val="left"/>
      <w:pPr>
        <w:tabs>
          <w:tab w:val="num" w:pos="5040"/>
        </w:tabs>
        <w:ind w:left="5040" w:hanging="360"/>
      </w:pPr>
      <w:rPr>
        <w:rFonts w:ascii="Arial" w:hAnsi="Arial" w:hint="default"/>
      </w:rPr>
    </w:lvl>
    <w:lvl w:ilvl="7" w:tplc="2340CD46" w:tentative="1">
      <w:start w:val="1"/>
      <w:numFmt w:val="bullet"/>
      <w:lvlText w:val="●"/>
      <w:lvlJc w:val="left"/>
      <w:pPr>
        <w:tabs>
          <w:tab w:val="num" w:pos="5760"/>
        </w:tabs>
        <w:ind w:left="5760" w:hanging="360"/>
      </w:pPr>
      <w:rPr>
        <w:rFonts w:ascii="Arial" w:hAnsi="Arial" w:hint="default"/>
      </w:rPr>
    </w:lvl>
    <w:lvl w:ilvl="8" w:tplc="99049CB8" w:tentative="1">
      <w:start w:val="1"/>
      <w:numFmt w:val="bullet"/>
      <w:lvlText w:val="●"/>
      <w:lvlJc w:val="left"/>
      <w:pPr>
        <w:tabs>
          <w:tab w:val="num" w:pos="6480"/>
        </w:tabs>
        <w:ind w:left="6480" w:hanging="360"/>
      </w:pPr>
      <w:rPr>
        <w:rFonts w:ascii="Arial" w:hAnsi="Arial" w:hint="default"/>
      </w:rPr>
    </w:lvl>
  </w:abstractNum>
  <w:num w:numId="1">
    <w:abstractNumId w:val="3"/>
  </w:num>
  <w:num w:numId="2">
    <w:abstractNumId w:val="8"/>
  </w:num>
  <w:num w:numId="3">
    <w:abstractNumId w:val="9"/>
  </w:num>
  <w:num w:numId="4">
    <w:abstractNumId w:val="5"/>
  </w:num>
  <w:num w:numId="5">
    <w:abstractNumId w:val="6"/>
  </w:num>
  <w:num w:numId="6">
    <w:abstractNumId w:val="1"/>
  </w:num>
  <w:num w:numId="7">
    <w:abstractNumId w:val="7"/>
  </w:num>
  <w:num w:numId="8">
    <w:abstractNumId w:val="0"/>
  </w:num>
  <w:num w:numId="9">
    <w:abstractNumId w:val="4"/>
  </w:num>
  <w:num w:numId="10">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07DA"/>
    <w:rsid w:val="0000458F"/>
    <w:rsid w:val="00004900"/>
    <w:rsid w:val="00004C9D"/>
    <w:rsid w:val="000158F9"/>
    <w:rsid w:val="000171D2"/>
    <w:rsid w:val="00023FD0"/>
    <w:rsid w:val="000262D3"/>
    <w:rsid w:val="0002776E"/>
    <w:rsid w:val="00035CDD"/>
    <w:rsid w:val="00036633"/>
    <w:rsid w:val="00040083"/>
    <w:rsid w:val="00043212"/>
    <w:rsid w:val="00045E7E"/>
    <w:rsid w:val="0005297C"/>
    <w:rsid w:val="00055992"/>
    <w:rsid w:val="000574CE"/>
    <w:rsid w:val="00063E56"/>
    <w:rsid w:val="00075C42"/>
    <w:rsid w:val="0007757C"/>
    <w:rsid w:val="000820E8"/>
    <w:rsid w:val="000A3CFB"/>
    <w:rsid w:val="000A573A"/>
    <w:rsid w:val="000B168F"/>
    <w:rsid w:val="000D4F4E"/>
    <w:rsid w:val="000D6728"/>
    <w:rsid w:val="000D760F"/>
    <w:rsid w:val="000E6155"/>
    <w:rsid w:val="000F7D14"/>
    <w:rsid w:val="001043FF"/>
    <w:rsid w:val="00107552"/>
    <w:rsid w:val="001175EE"/>
    <w:rsid w:val="00122B2D"/>
    <w:rsid w:val="00123218"/>
    <w:rsid w:val="00135770"/>
    <w:rsid w:val="00142731"/>
    <w:rsid w:val="00157CF6"/>
    <w:rsid w:val="00161EDE"/>
    <w:rsid w:val="0017727F"/>
    <w:rsid w:val="00182416"/>
    <w:rsid w:val="00183332"/>
    <w:rsid w:val="00187EB4"/>
    <w:rsid w:val="001C2437"/>
    <w:rsid w:val="001C6E19"/>
    <w:rsid w:val="001D7729"/>
    <w:rsid w:val="001D7A20"/>
    <w:rsid w:val="001E46BC"/>
    <w:rsid w:val="001F0481"/>
    <w:rsid w:val="001F2EBE"/>
    <w:rsid w:val="00200C92"/>
    <w:rsid w:val="00200E06"/>
    <w:rsid w:val="00202327"/>
    <w:rsid w:val="00203D00"/>
    <w:rsid w:val="0020451E"/>
    <w:rsid w:val="00206B9D"/>
    <w:rsid w:val="00216327"/>
    <w:rsid w:val="002320D8"/>
    <w:rsid w:val="0023257D"/>
    <w:rsid w:val="0023259C"/>
    <w:rsid w:val="00235898"/>
    <w:rsid w:val="002374F2"/>
    <w:rsid w:val="00240EBA"/>
    <w:rsid w:val="00257C4A"/>
    <w:rsid w:val="00264B39"/>
    <w:rsid w:val="00274FA3"/>
    <w:rsid w:val="002B0354"/>
    <w:rsid w:val="002B0BD7"/>
    <w:rsid w:val="002B373D"/>
    <w:rsid w:val="002B573D"/>
    <w:rsid w:val="002C5CB2"/>
    <w:rsid w:val="002D14EA"/>
    <w:rsid w:val="002E0A15"/>
    <w:rsid w:val="002E472C"/>
    <w:rsid w:val="002E7CF6"/>
    <w:rsid w:val="002F134A"/>
    <w:rsid w:val="002F1DE5"/>
    <w:rsid w:val="002F2336"/>
    <w:rsid w:val="002F779F"/>
    <w:rsid w:val="00310D0C"/>
    <w:rsid w:val="00313C55"/>
    <w:rsid w:val="0031644D"/>
    <w:rsid w:val="00343F05"/>
    <w:rsid w:val="00354521"/>
    <w:rsid w:val="003652B6"/>
    <w:rsid w:val="00371885"/>
    <w:rsid w:val="003732A5"/>
    <w:rsid w:val="00375765"/>
    <w:rsid w:val="00383944"/>
    <w:rsid w:val="00385E98"/>
    <w:rsid w:val="00392260"/>
    <w:rsid w:val="0039535F"/>
    <w:rsid w:val="003A1FD0"/>
    <w:rsid w:val="003B652E"/>
    <w:rsid w:val="003C5CF9"/>
    <w:rsid w:val="003E291C"/>
    <w:rsid w:val="003E2B87"/>
    <w:rsid w:val="003E64ED"/>
    <w:rsid w:val="003F2914"/>
    <w:rsid w:val="003F37DB"/>
    <w:rsid w:val="00401804"/>
    <w:rsid w:val="00402786"/>
    <w:rsid w:val="00405895"/>
    <w:rsid w:val="004058DF"/>
    <w:rsid w:val="00405CCD"/>
    <w:rsid w:val="004077C9"/>
    <w:rsid w:val="004123BA"/>
    <w:rsid w:val="004150A7"/>
    <w:rsid w:val="00425484"/>
    <w:rsid w:val="00443E6F"/>
    <w:rsid w:val="00454ABC"/>
    <w:rsid w:val="004674C2"/>
    <w:rsid w:val="004835CD"/>
    <w:rsid w:val="00486F1A"/>
    <w:rsid w:val="00490420"/>
    <w:rsid w:val="00490CB9"/>
    <w:rsid w:val="00495496"/>
    <w:rsid w:val="004A1092"/>
    <w:rsid w:val="004A2CE2"/>
    <w:rsid w:val="004A5F3F"/>
    <w:rsid w:val="004B103F"/>
    <w:rsid w:val="004B5FB7"/>
    <w:rsid w:val="004D4A78"/>
    <w:rsid w:val="004E3CDA"/>
    <w:rsid w:val="004F4B4D"/>
    <w:rsid w:val="004F77B7"/>
    <w:rsid w:val="00502152"/>
    <w:rsid w:val="0050216D"/>
    <w:rsid w:val="005038D2"/>
    <w:rsid w:val="00503D7E"/>
    <w:rsid w:val="0050778F"/>
    <w:rsid w:val="00515CFE"/>
    <w:rsid w:val="00527C11"/>
    <w:rsid w:val="00533ECB"/>
    <w:rsid w:val="00535462"/>
    <w:rsid w:val="00535F31"/>
    <w:rsid w:val="0054025C"/>
    <w:rsid w:val="005622B1"/>
    <w:rsid w:val="005732F3"/>
    <w:rsid w:val="00574D64"/>
    <w:rsid w:val="00580B83"/>
    <w:rsid w:val="00591365"/>
    <w:rsid w:val="00591587"/>
    <w:rsid w:val="00593A31"/>
    <w:rsid w:val="005A148C"/>
    <w:rsid w:val="005B31E4"/>
    <w:rsid w:val="005D034C"/>
    <w:rsid w:val="005D431D"/>
    <w:rsid w:val="005D693F"/>
    <w:rsid w:val="005F1D75"/>
    <w:rsid w:val="005F7C6F"/>
    <w:rsid w:val="006034F6"/>
    <w:rsid w:val="0060719F"/>
    <w:rsid w:val="00607874"/>
    <w:rsid w:val="00607E77"/>
    <w:rsid w:val="006134B8"/>
    <w:rsid w:val="00614A9C"/>
    <w:rsid w:val="00617968"/>
    <w:rsid w:val="00617BB3"/>
    <w:rsid w:val="006409E0"/>
    <w:rsid w:val="00643308"/>
    <w:rsid w:val="00645CDD"/>
    <w:rsid w:val="006577D1"/>
    <w:rsid w:val="00670873"/>
    <w:rsid w:val="00670D5D"/>
    <w:rsid w:val="0067385E"/>
    <w:rsid w:val="00673C54"/>
    <w:rsid w:val="006823A7"/>
    <w:rsid w:val="00687EE8"/>
    <w:rsid w:val="00690503"/>
    <w:rsid w:val="006A317E"/>
    <w:rsid w:val="006B3511"/>
    <w:rsid w:val="006B5095"/>
    <w:rsid w:val="006B5F0B"/>
    <w:rsid w:val="006B7929"/>
    <w:rsid w:val="006C0089"/>
    <w:rsid w:val="006C5D31"/>
    <w:rsid w:val="006D0CCB"/>
    <w:rsid w:val="006D2A27"/>
    <w:rsid w:val="006D65E2"/>
    <w:rsid w:val="006D6726"/>
    <w:rsid w:val="006E0B8D"/>
    <w:rsid w:val="006E33C9"/>
    <w:rsid w:val="006E51F2"/>
    <w:rsid w:val="006F6C0F"/>
    <w:rsid w:val="0070347F"/>
    <w:rsid w:val="00704A36"/>
    <w:rsid w:val="0070678E"/>
    <w:rsid w:val="007146E8"/>
    <w:rsid w:val="0072674D"/>
    <w:rsid w:val="00727C6F"/>
    <w:rsid w:val="00735CE1"/>
    <w:rsid w:val="00745A09"/>
    <w:rsid w:val="00761BC7"/>
    <w:rsid w:val="0076569F"/>
    <w:rsid w:val="00775E41"/>
    <w:rsid w:val="00780847"/>
    <w:rsid w:val="00795027"/>
    <w:rsid w:val="007A3FEE"/>
    <w:rsid w:val="007A5201"/>
    <w:rsid w:val="007B1BED"/>
    <w:rsid w:val="007B368D"/>
    <w:rsid w:val="007C33E4"/>
    <w:rsid w:val="007C53D9"/>
    <w:rsid w:val="007D280E"/>
    <w:rsid w:val="007D4788"/>
    <w:rsid w:val="007D6714"/>
    <w:rsid w:val="007F1552"/>
    <w:rsid w:val="007F36FD"/>
    <w:rsid w:val="007F775A"/>
    <w:rsid w:val="008021F4"/>
    <w:rsid w:val="00802D38"/>
    <w:rsid w:val="008151A3"/>
    <w:rsid w:val="00831C11"/>
    <w:rsid w:val="00836035"/>
    <w:rsid w:val="00871110"/>
    <w:rsid w:val="008804E1"/>
    <w:rsid w:val="0088263D"/>
    <w:rsid w:val="008913BD"/>
    <w:rsid w:val="00891566"/>
    <w:rsid w:val="0089731D"/>
    <w:rsid w:val="008A2F3C"/>
    <w:rsid w:val="008A60B4"/>
    <w:rsid w:val="008A6BC5"/>
    <w:rsid w:val="008B001F"/>
    <w:rsid w:val="008B3C31"/>
    <w:rsid w:val="008B412A"/>
    <w:rsid w:val="008B4260"/>
    <w:rsid w:val="008B64FE"/>
    <w:rsid w:val="008C3016"/>
    <w:rsid w:val="008C5973"/>
    <w:rsid w:val="008C5FD0"/>
    <w:rsid w:val="008C7A89"/>
    <w:rsid w:val="008C7DD8"/>
    <w:rsid w:val="008D4381"/>
    <w:rsid w:val="008D53C9"/>
    <w:rsid w:val="008E5EBA"/>
    <w:rsid w:val="008F2DBD"/>
    <w:rsid w:val="008F6E29"/>
    <w:rsid w:val="0090005D"/>
    <w:rsid w:val="009113FA"/>
    <w:rsid w:val="00920BC0"/>
    <w:rsid w:val="009251E3"/>
    <w:rsid w:val="009321BA"/>
    <w:rsid w:val="00935BF7"/>
    <w:rsid w:val="0095442C"/>
    <w:rsid w:val="0096213B"/>
    <w:rsid w:val="00966A2A"/>
    <w:rsid w:val="00967CFB"/>
    <w:rsid w:val="00971354"/>
    <w:rsid w:val="009721B8"/>
    <w:rsid w:val="00983942"/>
    <w:rsid w:val="009B31DD"/>
    <w:rsid w:val="009B32C0"/>
    <w:rsid w:val="009B360E"/>
    <w:rsid w:val="009B45A6"/>
    <w:rsid w:val="009C00DF"/>
    <w:rsid w:val="009C37E0"/>
    <w:rsid w:val="009C3F76"/>
    <w:rsid w:val="009D01DF"/>
    <w:rsid w:val="009D0CFE"/>
    <w:rsid w:val="009D6E78"/>
    <w:rsid w:val="009E1EA2"/>
    <w:rsid w:val="009E41F4"/>
    <w:rsid w:val="009E51C6"/>
    <w:rsid w:val="009E7619"/>
    <w:rsid w:val="009F7645"/>
    <w:rsid w:val="00A005F6"/>
    <w:rsid w:val="00A05354"/>
    <w:rsid w:val="00A05D62"/>
    <w:rsid w:val="00A1479B"/>
    <w:rsid w:val="00A14B66"/>
    <w:rsid w:val="00A27183"/>
    <w:rsid w:val="00A310D4"/>
    <w:rsid w:val="00A40D59"/>
    <w:rsid w:val="00A43B40"/>
    <w:rsid w:val="00A470FE"/>
    <w:rsid w:val="00A63853"/>
    <w:rsid w:val="00A65CF7"/>
    <w:rsid w:val="00A81AB4"/>
    <w:rsid w:val="00A8213E"/>
    <w:rsid w:val="00A851DA"/>
    <w:rsid w:val="00AA74F7"/>
    <w:rsid w:val="00AB02E0"/>
    <w:rsid w:val="00AB170D"/>
    <w:rsid w:val="00AC1289"/>
    <w:rsid w:val="00AC1B50"/>
    <w:rsid w:val="00AC1D8B"/>
    <w:rsid w:val="00AC7D5B"/>
    <w:rsid w:val="00AC7E42"/>
    <w:rsid w:val="00AD4BA4"/>
    <w:rsid w:val="00AD7FA7"/>
    <w:rsid w:val="00AE0182"/>
    <w:rsid w:val="00AE0813"/>
    <w:rsid w:val="00AE1481"/>
    <w:rsid w:val="00AE42D4"/>
    <w:rsid w:val="00AF1EDC"/>
    <w:rsid w:val="00AF7842"/>
    <w:rsid w:val="00AF7CA4"/>
    <w:rsid w:val="00B0415E"/>
    <w:rsid w:val="00B044F4"/>
    <w:rsid w:val="00B04678"/>
    <w:rsid w:val="00B42689"/>
    <w:rsid w:val="00B53476"/>
    <w:rsid w:val="00B93973"/>
    <w:rsid w:val="00B96585"/>
    <w:rsid w:val="00B97781"/>
    <w:rsid w:val="00BC429E"/>
    <w:rsid w:val="00BC448A"/>
    <w:rsid w:val="00BC46DF"/>
    <w:rsid w:val="00BE3844"/>
    <w:rsid w:val="00BF5B34"/>
    <w:rsid w:val="00C02529"/>
    <w:rsid w:val="00C03577"/>
    <w:rsid w:val="00C10113"/>
    <w:rsid w:val="00C10C19"/>
    <w:rsid w:val="00C202D6"/>
    <w:rsid w:val="00C25ECD"/>
    <w:rsid w:val="00C26A1F"/>
    <w:rsid w:val="00C31BC7"/>
    <w:rsid w:val="00C32ADF"/>
    <w:rsid w:val="00C34BCD"/>
    <w:rsid w:val="00C50A46"/>
    <w:rsid w:val="00C53029"/>
    <w:rsid w:val="00C65FEA"/>
    <w:rsid w:val="00C71E3A"/>
    <w:rsid w:val="00C721DA"/>
    <w:rsid w:val="00C739A5"/>
    <w:rsid w:val="00C74B4A"/>
    <w:rsid w:val="00C83E1B"/>
    <w:rsid w:val="00C95356"/>
    <w:rsid w:val="00CA0AC2"/>
    <w:rsid w:val="00CB4D0A"/>
    <w:rsid w:val="00CC2FB3"/>
    <w:rsid w:val="00CC575A"/>
    <w:rsid w:val="00CC7F72"/>
    <w:rsid w:val="00CD6B57"/>
    <w:rsid w:val="00CD7156"/>
    <w:rsid w:val="00CD76A5"/>
    <w:rsid w:val="00CE27F8"/>
    <w:rsid w:val="00CE5E6D"/>
    <w:rsid w:val="00CE72C0"/>
    <w:rsid w:val="00CF123B"/>
    <w:rsid w:val="00CF58EF"/>
    <w:rsid w:val="00D039AC"/>
    <w:rsid w:val="00D104C7"/>
    <w:rsid w:val="00D310B6"/>
    <w:rsid w:val="00D427DE"/>
    <w:rsid w:val="00D43468"/>
    <w:rsid w:val="00D451D1"/>
    <w:rsid w:val="00D5330F"/>
    <w:rsid w:val="00D533A2"/>
    <w:rsid w:val="00D5587D"/>
    <w:rsid w:val="00D65854"/>
    <w:rsid w:val="00D707CC"/>
    <w:rsid w:val="00D72CCE"/>
    <w:rsid w:val="00D81788"/>
    <w:rsid w:val="00D821FE"/>
    <w:rsid w:val="00D866BD"/>
    <w:rsid w:val="00DA3CEE"/>
    <w:rsid w:val="00DB0058"/>
    <w:rsid w:val="00DB0793"/>
    <w:rsid w:val="00DB2FFD"/>
    <w:rsid w:val="00DD2CDA"/>
    <w:rsid w:val="00DD7DDF"/>
    <w:rsid w:val="00DE6018"/>
    <w:rsid w:val="00DF3815"/>
    <w:rsid w:val="00DF42E4"/>
    <w:rsid w:val="00E00821"/>
    <w:rsid w:val="00E04DB4"/>
    <w:rsid w:val="00E04E42"/>
    <w:rsid w:val="00E04FA7"/>
    <w:rsid w:val="00E12BE5"/>
    <w:rsid w:val="00E211A1"/>
    <w:rsid w:val="00E21627"/>
    <w:rsid w:val="00E2654C"/>
    <w:rsid w:val="00E30679"/>
    <w:rsid w:val="00E32105"/>
    <w:rsid w:val="00E36A33"/>
    <w:rsid w:val="00E4597D"/>
    <w:rsid w:val="00E54832"/>
    <w:rsid w:val="00E56A90"/>
    <w:rsid w:val="00E572A4"/>
    <w:rsid w:val="00E6104D"/>
    <w:rsid w:val="00E641CC"/>
    <w:rsid w:val="00E65343"/>
    <w:rsid w:val="00E75B91"/>
    <w:rsid w:val="00E7701C"/>
    <w:rsid w:val="00E80821"/>
    <w:rsid w:val="00E962C8"/>
    <w:rsid w:val="00EA0982"/>
    <w:rsid w:val="00EA30AB"/>
    <w:rsid w:val="00EB3925"/>
    <w:rsid w:val="00EC373F"/>
    <w:rsid w:val="00EC557D"/>
    <w:rsid w:val="00EC5801"/>
    <w:rsid w:val="00F03293"/>
    <w:rsid w:val="00F15EED"/>
    <w:rsid w:val="00F17BE1"/>
    <w:rsid w:val="00F309B9"/>
    <w:rsid w:val="00F408A0"/>
    <w:rsid w:val="00F42A4D"/>
    <w:rsid w:val="00F635FF"/>
    <w:rsid w:val="00F63E4D"/>
    <w:rsid w:val="00F7580F"/>
    <w:rsid w:val="00F87100"/>
    <w:rsid w:val="00F954B1"/>
    <w:rsid w:val="00F96EB3"/>
    <w:rsid w:val="00FA145A"/>
    <w:rsid w:val="00FA6450"/>
    <w:rsid w:val="00FC2824"/>
    <w:rsid w:val="00FD275C"/>
    <w:rsid w:val="00FD6BC9"/>
    <w:rsid w:val="00FD76CC"/>
    <w:rsid w:val="00FE45E2"/>
    <w:rsid w:val="00FF302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A6847B4-12C3-4CD9-A381-49B0917622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paragraph" w:styleId="Titre1">
    <w:name w:val="heading 1"/>
    <w:basedOn w:val="Normal"/>
    <w:next w:val="Normal"/>
    <w:link w:val="Titre1Car"/>
    <w:uiPriority w:val="9"/>
    <w:qFormat/>
    <w:rsid w:val="006C0089"/>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semiHidden/>
    <w:unhideWhenUsed/>
    <w:rsid w:val="00CB4D0A"/>
    <w:pPr>
      <w:tabs>
        <w:tab w:val="center" w:pos="4513"/>
        <w:tab w:val="right" w:pos="9026"/>
      </w:tabs>
      <w:spacing w:after="0" w:line="240" w:lineRule="auto"/>
    </w:pPr>
  </w:style>
  <w:style w:type="character" w:customStyle="1" w:styleId="En-tteCar">
    <w:name w:val="En-tête Car"/>
    <w:basedOn w:val="Policepardfaut"/>
    <w:link w:val="En-tte"/>
    <w:uiPriority w:val="99"/>
    <w:semiHidden/>
    <w:rsid w:val="00CB4D0A"/>
  </w:style>
  <w:style w:type="paragraph" w:styleId="Pieddepage">
    <w:name w:val="footer"/>
    <w:basedOn w:val="Normal"/>
    <w:link w:val="PieddepageCar"/>
    <w:uiPriority w:val="99"/>
    <w:semiHidden/>
    <w:unhideWhenUsed/>
    <w:rsid w:val="00CB4D0A"/>
    <w:pPr>
      <w:tabs>
        <w:tab w:val="center" w:pos="4513"/>
        <w:tab w:val="right" w:pos="9026"/>
      </w:tabs>
      <w:spacing w:after="0" w:line="240" w:lineRule="auto"/>
    </w:pPr>
  </w:style>
  <w:style w:type="character" w:customStyle="1" w:styleId="PieddepageCar">
    <w:name w:val="Pied de page Car"/>
    <w:basedOn w:val="Policepardfaut"/>
    <w:link w:val="Pieddepage"/>
    <w:uiPriority w:val="99"/>
    <w:semiHidden/>
    <w:rsid w:val="00CB4D0A"/>
  </w:style>
  <w:style w:type="paragraph" w:styleId="Textedebulles">
    <w:name w:val="Balloon Text"/>
    <w:basedOn w:val="Normal"/>
    <w:link w:val="TextedebullesCar"/>
    <w:uiPriority w:val="99"/>
    <w:semiHidden/>
    <w:unhideWhenUsed/>
    <w:rsid w:val="0020451E"/>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20451E"/>
    <w:rPr>
      <w:rFonts w:ascii="Tahoma" w:hAnsi="Tahoma" w:cs="Tahoma"/>
      <w:sz w:val="16"/>
      <w:szCs w:val="16"/>
    </w:rPr>
  </w:style>
  <w:style w:type="paragraph" w:styleId="Paragraphedeliste">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Grilledutableau">
    <w:name w:val="Table Grid"/>
    <w:basedOn w:val="TableauNormal"/>
    <w:uiPriority w:val="3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tre1Car">
    <w:name w:val="Titre 1 Car"/>
    <w:basedOn w:val="Policepardfaut"/>
    <w:link w:val="Titre1"/>
    <w:uiPriority w:val="9"/>
    <w:rsid w:val="006C0089"/>
    <w:rPr>
      <w:rFonts w:asciiTheme="majorHAnsi" w:eastAsiaTheme="majorEastAsia" w:hAnsiTheme="majorHAnsi" w:cstheme="majorBidi"/>
      <w:color w:val="365F91" w:themeColor="accent1" w:themeShade="BF"/>
      <w:sz w:val="32"/>
      <w:szCs w:val="32"/>
    </w:rPr>
  </w:style>
  <w:style w:type="paragraph" w:styleId="NormalWeb">
    <w:name w:val="Normal (Web)"/>
    <w:basedOn w:val="Normal"/>
    <w:uiPriority w:val="99"/>
    <w:unhideWhenUsed/>
    <w:rsid w:val="006409E0"/>
    <w:pPr>
      <w:spacing w:before="100" w:beforeAutospacing="1" w:after="100" w:afterAutospacing="1" w:line="240" w:lineRule="auto"/>
    </w:pPr>
    <w:rPr>
      <w:rFonts w:ascii="Times New Roman" w:eastAsia="Times New Roman" w:hAnsi="Times New Roman" w:cs="Times New Roman"/>
      <w:sz w:val="24"/>
      <w:szCs w:val="24"/>
      <w:lang w:val="fr-FR" w:eastAsia="fr-FR"/>
    </w:rPr>
  </w:style>
  <w:style w:type="character" w:styleId="Lienhypertexte">
    <w:name w:val="Hyperlink"/>
    <w:basedOn w:val="Policepardfaut"/>
    <w:uiPriority w:val="99"/>
    <w:unhideWhenUsed/>
    <w:rsid w:val="006409E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573721">
      <w:bodyDiv w:val="1"/>
      <w:marLeft w:val="0"/>
      <w:marRight w:val="0"/>
      <w:marTop w:val="0"/>
      <w:marBottom w:val="0"/>
      <w:divBdr>
        <w:top w:val="none" w:sz="0" w:space="0" w:color="auto"/>
        <w:left w:val="none" w:sz="0" w:space="0" w:color="auto"/>
        <w:bottom w:val="none" w:sz="0" w:space="0" w:color="auto"/>
        <w:right w:val="none" w:sz="0" w:space="0" w:color="auto"/>
      </w:divBdr>
    </w:div>
    <w:div w:id="33772336">
      <w:bodyDiv w:val="1"/>
      <w:marLeft w:val="0"/>
      <w:marRight w:val="0"/>
      <w:marTop w:val="0"/>
      <w:marBottom w:val="0"/>
      <w:divBdr>
        <w:top w:val="none" w:sz="0" w:space="0" w:color="auto"/>
        <w:left w:val="none" w:sz="0" w:space="0" w:color="auto"/>
        <w:bottom w:val="none" w:sz="0" w:space="0" w:color="auto"/>
        <w:right w:val="none" w:sz="0" w:space="0" w:color="auto"/>
      </w:divBdr>
      <w:divsChild>
        <w:div w:id="1153987255">
          <w:marLeft w:val="0"/>
          <w:marRight w:val="0"/>
          <w:marTop w:val="0"/>
          <w:marBottom w:val="0"/>
          <w:divBdr>
            <w:top w:val="none" w:sz="0" w:space="0" w:color="auto"/>
            <w:left w:val="none" w:sz="0" w:space="0" w:color="auto"/>
            <w:bottom w:val="none" w:sz="0" w:space="0" w:color="auto"/>
            <w:right w:val="none" w:sz="0" w:space="0" w:color="auto"/>
          </w:divBdr>
        </w:div>
      </w:divsChild>
    </w:div>
    <w:div w:id="54477236">
      <w:bodyDiv w:val="1"/>
      <w:marLeft w:val="0"/>
      <w:marRight w:val="0"/>
      <w:marTop w:val="0"/>
      <w:marBottom w:val="0"/>
      <w:divBdr>
        <w:top w:val="none" w:sz="0" w:space="0" w:color="auto"/>
        <w:left w:val="none" w:sz="0" w:space="0" w:color="auto"/>
        <w:bottom w:val="none" w:sz="0" w:space="0" w:color="auto"/>
        <w:right w:val="none" w:sz="0" w:space="0" w:color="auto"/>
      </w:divBdr>
      <w:divsChild>
        <w:div w:id="1580753501">
          <w:marLeft w:val="0"/>
          <w:marRight w:val="0"/>
          <w:marTop w:val="139"/>
          <w:marBottom w:val="0"/>
          <w:divBdr>
            <w:top w:val="none" w:sz="0" w:space="0" w:color="auto"/>
            <w:left w:val="none" w:sz="0" w:space="0" w:color="auto"/>
            <w:bottom w:val="none" w:sz="0" w:space="0" w:color="auto"/>
            <w:right w:val="none" w:sz="0" w:space="0" w:color="auto"/>
          </w:divBdr>
        </w:div>
        <w:div w:id="972565721">
          <w:marLeft w:val="0"/>
          <w:marRight w:val="0"/>
          <w:marTop w:val="134"/>
          <w:marBottom w:val="0"/>
          <w:divBdr>
            <w:top w:val="none" w:sz="0" w:space="0" w:color="auto"/>
            <w:left w:val="none" w:sz="0" w:space="0" w:color="auto"/>
            <w:bottom w:val="none" w:sz="0" w:space="0" w:color="auto"/>
            <w:right w:val="none" w:sz="0" w:space="0" w:color="auto"/>
          </w:divBdr>
        </w:div>
      </w:divsChild>
    </w:div>
    <w:div w:id="61804556">
      <w:bodyDiv w:val="1"/>
      <w:marLeft w:val="0"/>
      <w:marRight w:val="0"/>
      <w:marTop w:val="0"/>
      <w:marBottom w:val="0"/>
      <w:divBdr>
        <w:top w:val="none" w:sz="0" w:space="0" w:color="auto"/>
        <w:left w:val="none" w:sz="0" w:space="0" w:color="auto"/>
        <w:bottom w:val="none" w:sz="0" w:space="0" w:color="auto"/>
        <w:right w:val="none" w:sz="0" w:space="0" w:color="auto"/>
      </w:divBdr>
      <w:divsChild>
        <w:div w:id="1320621783">
          <w:marLeft w:val="547"/>
          <w:marRight w:val="0"/>
          <w:marTop w:val="134"/>
          <w:marBottom w:val="0"/>
          <w:divBdr>
            <w:top w:val="none" w:sz="0" w:space="0" w:color="auto"/>
            <w:left w:val="none" w:sz="0" w:space="0" w:color="auto"/>
            <w:bottom w:val="none" w:sz="0" w:space="0" w:color="auto"/>
            <w:right w:val="none" w:sz="0" w:space="0" w:color="auto"/>
          </w:divBdr>
        </w:div>
        <w:div w:id="472873206">
          <w:marLeft w:val="1454"/>
          <w:marRight w:val="0"/>
          <w:marTop w:val="134"/>
          <w:marBottom w:val="0"/>
          <w:divBdr>
            <w:top w:val="none" w:sz="0" w:space="0" w:color="auto"/>
            <w:left w:val="none" w:sz="0" w:space="0" w:color="auto"/>
            <w:bottom w:val="none" w:sz="0" w:space="0" w:color="auto"/>
            <w:right w:val="none" w:sz="0" w:space="0" w:color="auto"/>
          </w:divBdr>
        </w:div>
        <w:div w:id="1957325381">
          <w:marLeft w:val="1454"/>
          <w:marRight w:val="0"/>
          <w:marTop w:val="134"/>
          <w:marBottom w:val="0"/>
          <w:divBdr>
            <w:top w:val="none" w:sz="0" w:space="0" w:color="auto"/>
            <w:left w:val="none" w:sz="0" w:space="0" w:color="auto"/>
            <w:bottom w:val="none" w:sz="0" w:space="0" w:color="auto"/>
            <w:right w:val="none" w:sz="0" w:space="0" w:color="auto"/>
          </w:divBdr>
        </w:div>
        <w:div w:id="473303618">
          <w:marLeft w:val="1454"/>
          <w:marRight w:val="0"/>
          <w:marTop w:val="134"/>
          <w:marBottom w:val="0"/>
          <w:divBdr>
            <w:top w:val="none" w:sz="0" w:space="0" w:color="auto"/>
            <w:left w:val="none" w:sz="0" w:space="0" w:color="auto"/>
            <w:bottom w:val="none" w:sz="0" w:space="0" w:color="auto"/>
            <w:right w:val="none" w:sz="0" w:space="0" w:color="auto"/>
          </w:divBdr>
        </w:div>
        <w:div w:id="1386563089">
          <w:marLeft w:val="1454"/>
          <w:marRight w:val="0"/>
          <w:marTop w:val="134"/>
          <w:marBottom w:val="0"/>
          <w:divBdr>
            <w:top w:val="none" w:sz="0" w:space="0" w:color="auto"/>
            <w:left w:val="none" w:sz="0" w:space="0" w:color="auto"/>
            <w:bottom w:val="none" w:sz="0" w:space="0" w:color="auto"/>
            <w:right w:val="none" w:sz="0" w:space="0" w:color="auto"/>
          </w:divBdr>
        </w:div>
        <w:div w:id="1701197107">
          <w:marLeft w:val="1454"/>
          <w:marRight w:val="0"/>
          <w:marTop w:val="134"/>
          <w:marBottom w:val="0"/>
          <w:divBdr>
            <w:top w:val="none" w:sz="0" w:space="0" w:color="auto"/>
            <w:left w:val="none" w:sz="0" w:space="0" w:color="auto"/>
            <w:bottom w:val="none" w:sz="0" w:space="0" w:color="auto"/>
            <w:right w:val="none" w:sz="0" w:space="0" w:color="auto"/>
          </w:divBdr>
        </w:div>
        <w:div w:id="615672589">
          <w:marLeft w:val="1454"/>
          <w:marRight w:val="0"/>
          <w:marTop w:val="134"/>
          <w:marBottom w:val="0"/>
          <w:divBdr>
            <w:top w:val="none" w:sz="0" w:space="0" w:color="auto"/>
            <w:left w:val="none" w:sz="0" w:space="0" w:color="auto"/>
            <w:bottom w:val="none" w:sz="0" w:space="0" w:color="auto"/>
            <w:right w:val="none" w:sz="0" w:space="0" w:color="auto"/>
          </w:divBdr>
        </w:div>
      </w:divsChild>
    </w:div>
    <w:div w:id="64882966">
      <w:bodyDiv w:val="1"/>
      <w:marLeft w:val="0"/>
      <w:marRight w:val="0"/>
      <w:marTop w:val="0"/>
      <w:marBottom w:val="0"/>
      <w:divBdr>
        <w:top w:val="none" w:sz="0" w:space="0" w:color="auto"/>
        <w:left w:val="none" w:sz="0" w:space="0" w:color="auto"/>
        <w:bottom w:val="none" w:sz="0" w:space="0" w:color="auto"/>
        <w:right w:val="none" w:sz="0" w:space="0" w:color="auto"/>
      </w:divBdr>
      <w:divsChild>
        <w:div w:id="1722708625">
          <w:marLeft w:val="547"/>
          <w:marRight w:val="0"/>
          <w:marTop w:val="125"/>
          <w:marBottom w:val="0"/>
          <w:divBdr>
            <w:top w:val="none" w:sz="0" w:space="0" w:color="auto"/>
            <w:left w:val="none" w:sz="0" w:space="0" w:color="auto"/>
            <w:bottom w:val="none" w:sz="0" w:space="0" w:color="auto"/>
            <w:right w:val="none" w:sz="0" w:space="0" w:color="auto"/>
          </w:divBdr>
        </w:div>
        <w:div w:id="1988244828">
          <w:marLeft w:val="547"/>
          <w:marRight w:val="0"/>
          <w:marTop w:val="125"/>
          <w:marBottom w:val="0"/>
          <w:divBdr>
            <w:top w:val="none" w:sz="0" w:space="0" w:color="auto"/>
            <w:left w:val="none" w:sz="0" w:space="0" w:color="auto"/>
            <w:bottom w:val="none" w:sz="0" w:space="0" w:color="auto"/>
            <w:right w:val="none" w:sz="0" w:space="0" w:color="auto"/>
          </w:divBdr>
        </w:div>
        <w:div w:id="1284456342">
          <w:marLeft w:val="547"/>
          <w:marRight w:val="0"/>
          <w:marTop w:val="125"/>
          <w:marBottom w:val="0"/>
          <w:divBdr>
            <w:top w:val="none" w:sz="0" w:space="0" w:color="auto"/>
            <w:left w:val="none" w:sz="0" w:space="0" w:color="auto"/>
            <w:bottom w:val="none" w:sz="0" w:space="0" w:color="auto"/>
            <w:right w:val="none" w:sz="0" w:space="0" w:color="auto"/>
          </w:divBdr>
        </w:div>
      </w:divsChild>
    </w:div>
    <w:div w:id="131480599">
      <w:bodyDiv w:val="1"/>
      <w:marLeft w:val="0"/>
      <w:marRight w:val="0"/>
      <w:marTop w:val="0"/>
      <w:marBottom w:val="0"/>
      <w:divBdr>
        <w:top w:val="none" w:sz="0" w:space="0" w:color="auto"/>
        <w:left w:val="none" w:sz="0" w:space="0" w:color="auto"/>
        <w:bottom w:val="none" w:sz="0" w:space="0" w:color="auto"/>
        <w:right w:val="none" w:sz="0" w:space="0" w:color="auto"/>
      </w:divBdr>
      <w:divsChild>
        <w:div w:id="992756751">
          <w:marLeft w:val="547"/>
          <w:marRight w:val="0"/>
          <w:marTop w:val="134"/>
          <w:marBottom w:val="0"/>
          <w:divBdr>
            <w:top w:val="none" w:sz="0" w:space="0" w:color="auto"/>
            <w:left w:val="none" w:sz="0" w:space="0" w:color="auto"/>
            <w:bottom w:val="none" w:sz="0" w:space="0" w:color="auto"/>
            <w:right w:val="none" w:sz="0" w:space="0" w:color="auto"/>
          </w:divBdr>
        </w:div>
        <w:div w:id="422186105">
          <w:marLeft w:val="547"/>
          <w:marRight w:val="0"/>
          <w:marTop w:val="134"/>
          <w:marBottom w:val="0"/>
          <w:divBdr>
            <w:top w:val="none" w:sz="0" w:space="0" w:color="auto"/>
            <w:left w:val="none" w:sz="0" w:space="0" w:color="auto"/>
            <w:bottom w:val="none" w:sz="0" w:space="0" w:color="auto"/>
            <w:right w:val="none" w:sz="0" w:space="0" w:color="auto"/>
          </w:divBdr>
        </w:div>
      </w:divsChild>
    </w:div>
    <w:div w:id="149563723">
      <w:bodyDiv w:val="1"/>
      <w:marLeft w:val="0"/>
      <w:marRight w:val="0"/>
      <w:marTop w:val="0"/>
      <w:marBottom w:val="0"/>
      <w:divBdr>
        <w:top w:val="none" w:sz="0" w:space="0" w:color="auto"/>
        <w:left w:val="none" w:sz="0" w:space="0" w:color="auto"/>
        <w:bottom w:val="none" w:sz="0" w:space="0" w:color="auto"/>
        <w:right w:val="none" w:sz="0" w:space="0" w:color="auto"/>
      </w:divBdr>
      <w:divsChild>
        <w:div w:id="1635133309">
          <w:marLeft w:val="461"/>
          <w:marRight w:val="0"/>
          <w:marTop w:val="72"/>
          <w:marBottom w:val="0"/>
          <w:divBdr>
            <w:top w:val="none" w:sz="0" w:space="0" w:color="auto"/>
            <w:left w:val="none" w:sz="0" w:space="0" w:color="auto"/>
            <w:bottom w:val="none" w:sz="0" w:space="0" w:color="auto"/>
            <w:right w:val="none" w:sz="0" w:space="0" w:color="auto"/>
          </w:divBdr>
        </w:div>
      </w:divsChild>
    </w:div>
    <w:div w:id="184681253">
      <w:bodyDiv w:val="1"/>
      <w:marLeft w:val="0"/>
      <w:marRight w:val="0"/>
      <w:marTop w:val="0"/>
      <w:marBottom w:val="0"/>
      <w:divBdr>
        <w:top w:val="none" w:sz="0" w:space="0" w:color="auto"/>
        <w:left w:val="none" w:sz="0" w:space="0" w:color="auto"/>
        <w:bottom w:val="none" w:sz="0" w:space="0" w:color="auto"/>
        <w:right w:val="none" w:sz="0" w:space="0" w:color="auto"/>
      </w:divBdr>
      <w:divsChild>
        <w:div w:id="1693454632">
          <w:marLeft w:val="1354"/>
          <w:marRight w:val="0"/>
          <w:marTop w:val="134"/>
          <w:marBottom w:val="0"/>
          <w:divBdr>
            <w:top w:val="none" w:sz="0" w:space="0" w:color="auto"/>
            <w:left w:val="none" w:sz="0" w:space="0" w:color="auto"/>
            <w:bottom w:val="none" w:sz="0" w:space="0" w:color="auto"/>
            <w:right w:val="none" w:sz="0" w:space="0" w:color="auto"/>
          </w:divBdr>
        </w:div>
        <w:div w:id="870263202">
          <w:marLeft w:val="1354"/>
          <w:marRight w:val="0"/>
          <w:marTop w:val="134"/>
          <w:marBottom w:val="0"/>
          <w:divBdr>
            <w:top w:val="none" w:sz="0" w:space="0" w:color="auto"/>
            <w:left w:val="none" w:sz="0" w:space="0" w:color="auto"/>
            <w:bottom w:val="none" w:sz="0" w:space="0" w:color="auto"/>
            <w:right w:val="none" w:sz="0" w:space="0" w:color="auto"/>
          </w:divBdr>
        </w:div>
        <w:div w:id="656108942">
          <w:marLeft w:val="1354"/>
          <w:marRight w:val="0"/>
          <w:marTop w:val="134"/>
          <w:marBottom w:val="0"/>
          <w:divBdr>
            <w:top w:val="none" w:sz="0" w:space="0" w:color="auto"/>
            <w:left w:val="none" w:sz="0" w:space="0" w:color="auto"/>
            <w:bottom w:val="none" w:sz="0" w:space="0" w:color="auto"/>
            <w:right w:val="none" w:sz="0" w:space="0" w:color="auto"/>
          </w:divBdr>
        </w:div>
      </w:divsChild>
    </w:div>
    <w:div w:id="188881689">
      <w:bodyDiv w:val="1"/>
      <w:marLeft w:val="0"/>
      <w:marRight w:val="0"/>
      <w:marTop w:val="0"/>
      <w:marBottom w:val="0"/>
      <w:divBdr>
        <w:top w:val="none" w:sz="0" w:space="0" w:color="auto"/>
        <w:left w:val="none" w:sz="0" w:space="0" w:color="auto"/>
        <w:bottom w:val="none" w:sz="0" w:space="0" w:color="auto"/>
        <w:right w:val="none" w:sz="0" w:space="0" w:color="auto"/>
      </w:divBdr>
      <w:divsChild>
        <w:div w:id="1610164631">
          <w:marLeft w:val="0"/>
          <w:marRight w:val="0"/>
          <w:marTop w:val="0"/>
          <w:marBottom w:val="0"/>
          <w:divBdr>
            <w:top w:val="none" w:sz="0" w:space="0" w:color="auto"/>
            <w:left w:val="none" w:sz="0" w:space="0" w:color="auto"/>
            <w:bottom w:val="none" w:sz="0" w:space="0" w:color="auto"/>
            <w:right w:val="none" w:sz="0" w:space="0" w:color="auto"/>
          </w:divBdr>
        </w:div>
        <w:div w:id="662470233">
          <w:marLeft w:val="0"/>
          <w:marRight w:val="0"/>
          <w:marTop w:val="0"/>
          <w:marBottom w:val="0"/>
          <w:divBdr>
            <w:top w:val="none" w:sz="0" w:space="0" w:color="auto"/>
            <w:left w:val="none" w:sz="0" w:space="0" w:color="auto"/>
            <w:bottom w:val="none" w:sz="0" w:space="0" w:color="auto"/>
            <w:right w:val="none" w:sz="0" w:space="0" w:color="auto"/>
          </w:divBdr>
        </w:div>
        <w:div w:id="1540976815">
          <w:marLeft w:val="0"/>
          <w:marRight w:val="0"/>
          <w:marTop w:val="0"/>
          <w:marBottom w:val="0"/>
          <w:divBdr>
            <w:top w:val="none" w:sz="0" w:space="0" w:color="auto"/>
            <w:left w:val="none" w:sz="0" w:space="0" w:color="auto"/>
            <w:bottom w:val="none" w:sz="0" w:space="0" w:color="auto"/>
            <w:right w:val="none" w:sz="0" w:space="0" w:color="auto"/>
          </w:divBdr>
        </w:div>
        <w:div w:id="551502067">
          <w:marLeft w:val="0"/>
          <w:marRight w:val="0"/>
          <w:marTop w:val="0"/>
          <w:marBottom w:val="0"/>
          <w:divBdr>
            <w:top w:val="none" w:sz="0" w:space="0" w:color="auto"/>
            <w:left w:val="none" w:sz="0" w:space="0" w:color="auto"/>
            <w:bottom w:val="none" w:sz="0" w:space="0" w:color="auto"/>
            <w:right w:val="none" w:sz="0" w:space="0" w:color="auto"/>
          </w:divBdr>
        </w:div>
        <w:div w:id="1231381868">
          <w:marLeft w:val="0"/>
          <w:marRight w:val="0"/>
          <w:marTop w:val="0"/>
          <w:marBottom w:val="0"/>
          <w:divBdr>
            <w:top w:val="none" w:sz="0" w:space="0" w:color="auto"/>
            <w:left w:val="none" w:sz="0" w:space="0" w:color="auto"/>
            <w:bottom w:val="none" w:sz="0" w:space="0" w:color="auto"/>
            <w:right w:val="none" w:sz="0" w:space="0" w:color="auto"/>
          </w:divBdr>
        </w:div>
      </w:divsChild>
    </w:div>
    <w:div w:id="207038048">
      <w:bodyDiv w:val="1"/>
      <w:marLeft w:val="0"/>
      <w:marRight w:val="0"/>
      <w:marTop w:val="0"/>
      <w:marBottom w:val="0"/>
      <w:divBdr>
        <w:top w:val="none" w:sz="0" w:space="0" w:color="auto"/>
        <w:left w:val="none" w:sz="0" w:space="0" w:color="auto"/>
        <w:bottom w:val="none" w:sz="0" w:space="0" w:color="auto"/>
        <w:right w:val="none" w:sz="0" w:space="0" w:color="auto"/>
      </w:divBdr>
      <w:divsChild>
        <w:div w:id="438572116">
          <w:marLeft w:val="965"/>
          <w:marRight w:val="0"/>
          <w:marTop w:val="115"/>
          <w:marBottom w:val="0"/>
          <w:divBdr>
            <w:top w:val="none" w:sz="0" w:space="0" w:color="auto"/>
            <w:left w:val="none" w:sz="0" w:space="0" w:color="auto"/>
            <w:bottom w:val="none" w:sz="0" w:space="0" w:color="auto"/>
            <w:right w:val="none" w:sz="0" w:space="0" w:color="auto"/>
          </w:divBdr>
        </w:div>
        <w:div w:id="1751347265">
          <w:marLeft w:val="1814"/>
          <w:marRight w:val="0"/>
          <w:marTop w:val="115"/>
          <w:marBottom w:val="0"/>
          <w:divBdr>
            <w:top w:val="none" w:sz="0" w:space="0" w:color="auto"/>
            <w:left w:val="none" w:sz="0" w:space="0" w:color="auto"/>
            <w:bottom w:val="none" w:sz="0" w:space="0" w:color="auto"/>
            <w:right w:val="none" w:sz="0" w:space="0" w:color="auto"/>
          </w:divBdr>
        </w:div>
        <w:div w:id="67776959">
          <w:marLeft w:val="1814"/>
          <w:marRight w:val="0"/>
          <w:marTop w:val="115"/>
          <w:marBottom w:val="0"/>
          <w:divBdr>
            <w:top w:val="none" w:sz="0" w:space="0" w:color="auto"/>
            <w:left w:val="none" w:sz="0" w:space="0" w:color="auto"/>
            <w:bottom w:val="none" w:sz="0" w:space="0" w:color="auto"/>
            <w:right w:val="none" w:sz="0" w:space="0" w:color="auto"/>
          </w:divBdr>
        </w:div>
      </w:divsChild>
    </w:div>
    <w:div w:id="259145190">
      <w:bodyDiv w:val="1"/>
      <w:marLeft w:val="0"/>
      <w:marRight w:val="0"/>
      <w:marTop w:val="0"/>
      <w:marBottom w:val="0"/>
      <w:divBdr>
        <w:top w:val="none" w:sz="0" w:space="0" w:color="auto"/>
        <w:left w:val="none" w:sz="0" w:space="0" w:color="auto"/>
        <w:bottom w:val="none" w:sz="0" w:space="0" w:color="auto"/>
        <w:right w:val="none" w:sz="0" w:space="0" w:color="auto"/>
      </w:divBdr>
      <w:divsChild>
        <w:div w:id="816916607">
          <w:marLeft w:val="547"/>
          <w:marRight w:val="0"/>
          <w:marTop w:val="134"/>
          <w:marBottom w:val="0"/>
          <w:divBdr>
            <w:top w:val="none" w:sz="0" w:space="0" w:color="auto"/>
            <w:left w:val="none" w:sz="0" w:space="0" w:color="auto"/>
            <w:bottom w:val="none" w:sz="0" w:space="0" w:color="auto"/>
            <w:right w:val="none" w:sz="0" w:space="0" w:color="auto"/>
          </w:divBdr>
        </w:div>
        <w:div w:id="829061269">
          <w:marLeft w:val="547"/>
          <w:marRight w:val="0"/>
          <w:marTop w:val="134"/>
          <w:marBottom w:val="0"/>
          <w:divBdr>
            <w:top w:val="none" w:sz="0" w:space="0" w:color="auto"/>
            <w:left w:val="none" w:sz="0" w:space="0" w:color="auto"/>
            <w:bottom w:val="none" w:sz="0" w:space="0" w:color="auto"/>
            <w:right w:val="none" w:sz="0" w:space="0" w:color="auto"/>
          </w:divBdr>
        </w:div>
      </w:divsChild>
    </w:div>
    <w:div w:id="308900482">
      <w:bodyDiv w:val="1"/>
      <w:marLeft w:val="0"/>
      <w:marRight w:val="0"/>
      <w:marTop w:val="0"/>
      <w:marBottom w:val="0"/>
      <w:divBdr>
        <w:top w:val="none" w:sz="0" w:space="0" w:color="auto"/>
        <w:left w:val="none" w:sz="0" w:space="0" w:color="auto"/>
        <w:bottom w:val="none" w:sz="0" w:space="0" w:color="auto"/>
        <w:right w:val="none" w:sz="0" w:space="0" w:color="auto"/>
      </w:divBdr>
      <w:divsChild>
        <w:div w:id="506480964">
          <w:marLeft w:val="965"/>
          <w:marRight w:val="0"/>
          <w:marTop w:val="115"/>
          <w:marBottom w:val="0"/>
          <w:divBdr>
            <w:top w:val="none" w:sz="0" w:space="0" w:color="auto"/>
            <w:left w:val="none" w:sz="0" w:space="0" w:color="auto"/>
            <w:bottom w:val="none" w:sz="0" w:space="0" w:color="auto"/>
            <w:right w:val="none" w:sz="0" w:space="0" w:color="auto"/>
          </w:divBdr>
        </w:div>
        <w:div w:id="1521123327">
          <w:marLeft w:val="1627"/>
          <w:marRight w:val="0"/>
          <w:marTop w:val="115"/>
          <w:marBottom w:val="0"/>
          <w:divBdr>
            <w:top w:val="none" w:sz="0" w:space="0" w:color="auto"/>
            <w:left w:val="none" w:sz="0" w:space="0" w:color="auto"/>
            <w:bottom w:val="none" w:sz="0" w:space="0" w:color="auto"/>
            <w:right w:val="none" w:sz="0" w:space="0" w:color="auto"/>
          </w:divBdr>
        </w:div>
        <w:div w:id="1905872566">
          <w:marLeft w:val="2707"/>
          <w:marRight w:val="0"/>
          <w:marTop w:val="115"/>
          <w:marBottom w:val="0"/>
          <w:divBdr>
            <w:top w:val="none" w:sz="0" w:space="0" w:color="auto"/>
            <w:left w:val="none" w:sz="0" w:space="0" w:color="auto"/>
            <w:bottom w:val="none" w:sz="0" w:space="0" w:color="auto"/>
            <w:right w:val="none" w:sz="0" w:space="0" w:color="auto"/>
          </w:divBdr>
        </w:div>
        <w:div w:id="1985112830">
          <w:marLeft w:val="2707"/>
          <w:marRight w:val="0"/>
          <w:marTop w:val="115"/>
          <w:marBottom w:val="0"/>
          <w:divBdr>
            <w:top w:val="none" w:sz="0" w:space="0" w:color="auto"/>
            <w:left w:val="none" w:sz="0" w:space="0" w:color="auto"/>
            <w:bottom w:val="none" w:sz="0" w:space="0" w:color="auto"/>
            <w:right w:val="none" w:sz="0" w:space="0" w:color="auto"/>
          </w:divBdr>
        </w:div>
        <w:div w:id="1662348519">
          <w:marLeft w:val="2707"/>
          <w:marRight w:val="0"/>
          <w:marTop w:val="115"/>
          <w:marBottom w:val="0"/>
          <w:divBdr>
            <w:top w:val="none" w:sz="0" w:space="0" w:color="auto"/>
            <w:left w:val="none" w:sz="0" w:space="0" w:color="auto"/>
            <w:bottom w:val="none" w:sz="0" w:space="0" w:color="auto"/>
            <w:right w:val="none" w:sz="0" w:space="0" w:color="auto"/>
          </w:divBdr>
        </w:div>
        <w:div w:id="1229347073">
          <w:marLeft w:val="965"/>
          <w:marRight w:val="0"/>
          <w:marTop w:val="115"/>
          <w:marBottom w:val="0"/>
          <w:divBdr>
            <w:top w:val="none" w:sz="0" w:space="0" w:color="auto"/>
            <w:left w:val="none" w:sz="0" w:space="0" w:color="auto"/>
            <w:bottom w:val="none" w:sz="0" w:space="0" w:color="auto"/>
            <w:right w:val="none" w:sz="0" w:space="0" w:color="auto"/>
          </w:divBdr>
        </w:div>
      </w:divsChild>
    </w:div>
    <w:div w:id="326130243">
      <w:bodyDiv w:val="1"/>
      <w:marLeft w:val="0"/>
      <w:marRight w:val="0"/>
      <w:marTop w:val="0"/>
      <w:marBottom w:val="0"/>
      <w:divBdr>
        <w:top w:val="none" w:sz="0" w:space="0" w:color="auto"/>
        <w:left w:val="none" w:sz="0" w:space="0" w:color="auto"/>
        <w:bottom w:val="none" w:sz="0" w:space="0" w:color="auto"/>
        <w:right w:val="none" w:sz="0" w:space="0" w:color="auto"/>
      </w:divBdr>
      <w:divsChild>
        <w:div w:id="1789230544">
          <w:marLeft w:val="965"/>
          <w:marRight w:val="0"/>
          <w:marTop w:val="115"/>
          <w:marBottom w:val="0"/>
          <w:divBdr>
            <w:top w:val="none" w:sz="0" w:space="0" w:color="auto"/>
            <w:left w:val="none" w:sz="0" w:space="0" w:color="auto"/>
            <w:bottom w:val="none" w:sz="0" w:space="0" w:color="auto"/>
            <w:right w:val="none" w:sz="0" w:space="0" w:color="auto"/>
          </w:divBdr>
        </w:div>
        <w:div w:id="180896906">
          <w:marLeft w:val="965"/>
          <w:marRight w:val="0"/>
          <w:marTop w:val="115"/>
          <w:marBottom w:val="0"/>
          <w:divBdr>
            <w:top w:val="none" w:sz="0" w:space="0" w:color="auto"/>
            <w:left w:val="none" w:sz="0" w:space="0" w:color="auto"/>
            <w:bottom w:val="none" w:sz="0" w:space="0" w:color="auto"/>
            <w:right w:val="none" w:sz="0" w:space="0" w:color="auto"/>
          </w:divBdr>
        </w:div>
        <w:div w:id="724645532">
          <w:marLeft w:val="965"/>
          <w:marRight w:val="0"/>
          <w:marTop w:val="115"/>
          <w:marBottom w:val="0"/>
          <w:divBdr>
            <w:top w:val="none" w:sz="0" w:space="0" w:color="auto"/>
            <w:left w:val="none" w:sz="0" w:space="0" w:color="auto"/>
            <w:bottom w:val="none" w:sz="0" w:space="0" w:color="auto"/>
            <w:right w:val="none" w:sz="0" w:space="0" w:color="auto"/>
          </w:divBdr>
        </w:div>
      </w:divsChild>
    </w:div>
    <w:div w:id="346370851">
      <w:bodyDiv w:val="1"/>
      <w:marLeft w:val="0"/>
      <w:marRight w:val="0"/>
      <w:marTop w:val="0"/>
      <w:marBottom w:val="0"/>
      <w:divBdr>
        <w:top w:val="none" w:sz="0" w:space="0" w:color="auto"/>
        <w:left w:val="none" w:sz="0" w:space="0" w:color="auto"/>
        <w:bottom w:val="none" w:sz="0" w:space="0" w:color="auto"/>
        <w:right w:val="none" w:sz="0" w:space="0" w:color="auto"/>
      </w:divBdr>
      <w:divsChild>
        <w:div w:id="776801646">
          <w:marLeft w:val="360"/>
          <w:marRight w:val="0"/>
          <w:marTop w:val="173"/>
          <w:marBottom w:val="173"/>
          <w:divBdr>
            <w:top w:val="none" w:sz="0" w:space="0" w:color="auto"/>
            <w:left w:val="none" w:sz="0" w:space="0" w:color="auto"/>
            <w:bottom w:val="none" w:sz="0" w:space="0" w:color="auto"/>
            <w:right w:val="none" w:sz="0" w:space="0" w:color="auto"/>
          </w:divBdr>
        </w:div>
        <w:div w:id="1323922688">
          <w:marLeft w:val="360"/>
          <w:marRight w:val="0"/>
          <w:marTop w:val="173"/>
          <w:marBottom w:val="173"/>
          <w:divBdr>
            <w:top w:val="none" w:sz="0" w:space="0" w:color="auto"/>
            <w:left w:val="none" w:sz="0" w:space="0" w:color="auto"/>
            <w:bottom w:val="none" w:sz="0" w:space="0" w:color="auto"/>
            <w:right w:val="none" w:sz="0" w:space="0" w:color="auto"/>
          </w:divBdr>
        </w:div>
        <w:div w:id="715937142">
          <w:marLeft w:val="360"/>
          <w:marRight w:val="0"/>
          <w:marTop w:val="173"/>
          <w:marBottom w:val="173"/>
          <w:divBdr>
            <w:top w:val="none" w:sz="0" w:space="0" w:color="auto"/>
            <w:left w:val="none" w:sz="0" w:space="0" w:color="auto"/>
            <w:bottom w:val="none" w:sz="0" w:space="0" w:color="auto"/>
            <w:right w:val="none" w:sz="0" w:space="0" w:color="auto"/>
          </w:divBdr>
        </w:div>
        <w:div w:id="1156725227">
          <w:marLeft w:val="360"/>
          <w:marRight w:val="0"/>
          <w:marTop w:val="173"/>
          <w:marBottom w:val="173"/>
          <w:divBdr>
            <w:top w:val="none" w:sz="0" w:space="0" w:color="auto"/>
            <w:left w:val="none" w:sz="0" w:space="0" w:color="auto"/>
            <w:bottom w:val="none" w:sz="0" w:space="0" w:color="auto"/>
            <w:right w:val="none" w:sz="0" w:space="0" w:color="auto"/>
          </w:divBdr>
        </w:div>
        <w:div w:id="827401809">
          <w:marLeft w:val="360"/>
          <w:marRight w:val="0"/>
          <w:marTop w:val="173"/>
          <w:marBottom w:val="173"/>
          <w:divBdr>
            <w:top w:val="none" w:sz="0" w:space="0" w:color="auto"/>
            <w:left w:val="none" w:sz="0" w:space="0" w:color="auto"/>
            <w:bottom w:val="none" w:sz="0" w:space="0" w:color="auto"/>
            <w:right w:val="none" w:sz="0" w:space="0" w:color="auto"/>
          </w:divBdr>
        </w:div>
      </w:divsChild>
    </w:div>
    <w:div w:id="360938392">
      <w:bodyDiv w:val="1"/>
      <w:marLeft w:val="0"/>
      <w:marRight w:val="0"/>
      <w:marTop w:val="0"/>
      <w:marBottom w:val="0"/>
      <w:divBdr>
        <w:top w:val="none" w:sz="0" w:space="0" w:color="auto"/>
        <w:left w:val="none" w:sz="0" w:space="0" w:color="auto"/>
        <w:bottom w:val="none" w:sz="0" w:space="0" w:color="auto"/>
        <w:right w:val="none" w:sz="0" w:space="0" w:color="auto"/>
      </w:divBdr>
      <w:divsChild>
        <w:div w:id="801385874">
          <w:marLeft w:val="547"/>
          <w:marRight w:val="0"/>
          <w:marTop w:val="134"/>
          <w:marBottom w:val="0"/>
          <w:divBdr>
            <w:top w:val="none" w:sz="0" w:space="0" w:color="auto"/>
            <w:left w:val="none" w:sz="0" w:space="0" w:color="auto"/>
            <w:bottom w:val="none" w:sz="0" w:space="0" w:color="auto"/>
            <w:right w:val="none" w:sz="0" w:space="0" w:color="auto"/>
          </w:divBdr>
        </w:div>
        <w:div w:id="327371485">
          <w:marLeft w:val="547"/>
          <w:marRight w:val="0"/>
          <w:marTop w:val="134"/>
          <w:marBottom w:val="0"/>
          <w:divBdr>
            <w:top w:val="none" w:sz="0" w:space="0" w:color="auto"/>
            <w:left w:val="none" w:sz="0" w:space="0" w:color="auto"/>
            <w:bottom w:val="none" w:sz="0" w:space="0" w:color="auto"/>
            <w:right w:val="none" w:sz="0" w:space="0" w:color="auto"/>
          </w:divBdr>
        </w:div>
      </w:divsChild>
    </w:div>
    <w:div w:id="373774854">
      <w:bodyDiv w:val="1"/>
      <w:marLeft w:val="0"/>
      <w:marRight w:val="0"/>
      <w:marTop w:val="0"/>
      <w:marBottom w:val="0"/>
      <w:divBdr>
        <w:top w:val="none" w:sz="0" w:space="0" w:color="auto"/>
        <w:left w:val="none" w:sz="0" w:space="0" w:color="auto"/>
        <w:bottom w:val="none" w:sz="0" w:space="0" w:color="auto"/>
        <w:right w:val="none" w:sz="0" w:space="0" w:color="auto"/>
      </w:divBdr>
      <w:divsChild>
        <w:div w:id="411393231">
          <w:marLeft w:val="547"/>
          <w:marRight w:val="0"/>
          <w:marTop w:val="154"/>
          <w:marBottom w:val="0"/>
          <w:divBdr>
            <w:top w:val="none" w:sz="0" w:space="0" w:color="auto"/>
            <w:left w:val="none" w:sz="0" w:space="0" w:color="auto"/>
            <w:bottom w:val="none" w:sz="0" w:space="0" w:color="auto"/>
            <w:right w:val="none" w:sz="0" w:space="0" w:color="auto"/>
          </w:divBdr>
        </w:div>
        <w:div w:id="1465582123">
          <w:marLeft w:val="547"/>
          <w:marRight w:val="0"/>
          <w:marTop w:val="154"/>
          <w:marBottom w:val="0"/>
          <w:divBdr>
            <w:top w:val="none" w:sz="0" w:space="0" w:color="auto"/>
            <w:left w:val="none" w:sz="0" w:space="0" w:color="auto"/>
            <w:bottom w:val="none" w:sz="0" w:space="0" w:color="auto"/>
            <w:right w:val="none" w:sz="0" w:space="0" w:color="auto"/>
          </w:divBdr>
        </w:div>
        <w:div w:id="65614809">
          <w:marLeft w:val="547"/>
          <w:marRight w:val="0"/>
          <w:marTop w:val="154"/>
          <w:marBottom w:val="0"/>
          <w:divBdr>
            <w:top w:val="none" w:sz="0" w:space="0" w:color="auto"/>
            <w:left w:val="none" w:sz="0" w:space="0" w:color="auto"/>
            <w:bottom w:val="none" w:sz="0" w:space="0" w:color="auto"/>
            <w:right w:val="none" w:sz="0" w:space="0" w:color="auto"/>
          </w:divBdr>
        </w:div>
      </w:divsChild>
    </w:div>
    <w:div w:id="421727917">
      <w:bodyDiv w:val="1"/>
      <w:marLeft w:val="0"/>
      <w:marRight w:val="0"/>
      <w:marTop w:val="0"/>
      <w:marBottom w:val="0"/>
      <w:divBdr>
        <w:top w:val="none" w:sz="0" w:space="0" w:color="auto"/>
        <w:left w:val="none" w:sz="0" w:space="0" w:color="auto"/>
        <w:bottom w:val="none" w:sz="0" w:space="0" w:color="auto"/>
        <w:right w:val="none" w:sz="0" w:space="0" w:color="auto"/>
      </w:divBdr>
      <w:divsChild>
        <w:div w:id="1115295399">
          <w:marLeft w:val="0"/>
          <w:marRight w:val="0"/>
          <w:marTop w:val="0"/>
          <w:marBottom w:val="0"/>
          <w:divBdr>
            <w:top w:val="none" w:sz="0" w:space="0" w:color="auto"/>
            <w:left w:val="none" w:sz="0" w:space="0" w:color="auto"/>
            <w:bottom w:val="none" w:sz="0" w:space="0" w:color="auto"/>
            <w:right w:val="none" w:sz="0" w:space="0" w:color="auto"/>
          </w:divBdr>
        </w:div>
      </w:divsChild>
    </w:div>
    <w:div w:id="444471031">
      <w:bodyDiv w:val="1"/>
      <w:marLeft w:val="0"/>
      <w:marRight w:val="0"/>
      <w:marTop w:val="0"/>
      <w:marBottom w:val="0"/>
      <w:divBdr>
        <w:top w:val="none" w:sz="0" w:space="0" w:color="auto"/>
        <w:left w:val="none" w:sz="0" w:space="0" w:color="auto"/>
        <w:bottom w:val="none" w:sz="0" w:space="0" w:color="auto"/>
        <w:right w:val="none" w:sz="0" w:space="0" w:color="auto"/>
      </w:divBdr>
      <w:divsChild>
        <w:div w:id="609552215">
          <w:marLeft w:val="547"/>
          <w:marRight w:val="0"/>
          <w:marTop w:val="115"/>
          <w:marBottom w:val="0"/>
          <w:divBdr>
            <w:top w:val="none" w:sz="0" w:space="0" w:color="auto"/>
            <w:left w:val="none" w:sz="0" w:space="0" w:color="auto"/>
            <w:bottom w:val="none" w:sz="0" w:space="0" w:color="auto"/>
            <w:right w:val="none" w:sz="0" w:space="0" w:color="auto"/>
          </w:divBdr>
        </w:div>
        <w:div w:id="1707024587">
          <w:marLeft w:val="547"/>
          <w:marRight w:val="0"/>
          <w:marTop w:val="115"/>
          <w:marBottom w:val="0"/>
          <w:divBdr>
            <w:top w:val="none" w:sz="0" w:space="0" w:color="auto"/>
            <w:left w:val="none" w:sz="0" w:space="0" w:color="auto"/>
            <w:bottom w:val="none" w:sz="0" w:space="0" w:color="auto"/>
            <w:right w:val="none" w:sz="0" w:space="0" w:color="auto"/>
          </w:divBdr>
        </w:div>
      </w:divsChild>
    </w:div>
    <w:div w:id="466435307">
      <w:bodyDiv w:val="1"/>
      <w:marLeft w:val="0"/>
      <w:marRight w:val="0"/>
      <w:marTop w:val="0"/>
      <w:marBottom w:val="0"/>
      <w:divBdr>
        <w:top w:val="none" w:sz="0" w:space="0" w:color="auto"/>
        <w:left w:val="none" w:sz="0" w:space="0" w:color="auto"/>
        <w:bottom w:val="none" w:sz="0" w:space="0" w:color="auto"/>
        <w:right w:val="none" w:sz="0" w:space="0" w:color="auto"/>
      </w:divBdr>
    </w:div>
    <w:div w:id="504981503">
      <w:bodyDiv w:val="1"/>
      <w:marLeft w:val="0"/>
      <w:marRight w:val="0"/>
      <w:marTop w:val="0"/>
      <w:marBottom w:val="0"/>
      <w:divBdr>
        <w:top w:val="none" w:sz="0" w:space="0" w:color="auto"/>
        <w:left w:val="none" w:sz="0" w:space="0" w:color="auto"/>
        <w:bottom w:val="none" w:sz="0" w:space="0" w:color="auto"/>
        <w:right w:val="none" w:sz="0" w:space="0" w:color="auto"/>
      </w:divBdr>
      <w:divsChild>
        <w:div w:id="981815365">
          <w:marLeft w:val="547"/>
          <w:marRight w:val="0"/>
          <w:marTop w:val="115"/>
          <w:marBottom w:val="0"/>
          <w:divBdr>
            <w:top w:val="none" w:sz="0" w:space="0" w:color="auto"/>
            <w:left w:val="none" w:sz="0" w:space="0" w:color="auto"/>
            <w:bottom w:val="none" w:sz="0" w:space="0" w:color="auto"/>
            <w:right w:val="none" w:sz="0" w:space="0" w:color="auto"/>
          </w:divBdr>
        </w:div>
        <w:div w:id="1380937450">
          <w:marLeft w:val="547"/>
          <w:marRight w:val="0"/>
          <w:marTop w:val="115"/>
          <w:marBottom w:val="0"/>
          <w:divBdr>
            <w:top w:val="none" w:sz="0" w:space="0" w:color="auto"/>
            <w:left w:val="none" w:sz="0" w:space="0" w:color="auto"/>
            <w:bottom w:val="none" w:sz="0" w:space="0" w:color="auto"/>
            <w:right w:val="none" w:sz="0" w:space="0" w:color="auto"/>
          </w:divBdr>
        </w:div>
        <w:div w:id="1501507328">
          <w:marLeft w:val="547"/>
          <w:marRight w:val="0"/>
          <w:marTop w:val="115"/>
          <w:marBottom w:val="0"/>
          <w:divBdr>
            <w:top w:val="none" w:sz="0" w:space="0" w:color="auto"/>
            <w:left w:val="none" w:sz="0" w:space="0" w:color="auto"/>
            <w:bottom w:val="none" w:sz="0" w:space="0" w:color="auto"/>
            <w:right w:val="none" w:sz="0" w:space="0" w:color="auto"/>
          </w:divBdr>
        </w:div>
      </w:divsChild>
    </w:div>
    <w:div w:id="525212852">
      <w:bodyDiv w:val="1"/>
      <w:marLeft w:val="0"/>
      <w:marRight w:val="0"/>
      <w:marTop w:val="0"/>
      <w:marBottom w:val="0"/>
      <w:divBdr>
        <w:top w:val="none" w:sz="0" w:space="0" w:color="auto"/>
        <w:left w:val="none" w:sz="0" w:space="0" w:color="auto"/>
        <w:bottom w:val="none" w:sz="0" w:space="0" w:color="auto"/>
        <w:right w:val="none" w:sz="0" w:space="0" w:color="auto"/>
      </w:divBdr>
      <w:divsChild>
        <w:div w:id="506553989">
          <w:marLeft w:val="0"/>
          <w:marRight w:val="0"/>
          <w:marTop w:val="0"/>
          <w:marBottom w:val="0"/>
          <w:divBdr>
            <w:top w:val="none" w:sz="0" w:space="0" w:color="auto"/>
            <w:left w:val="none" w:sz="0" w:space="0" w:color="auto"/>
            <w:bottom w:val="none" w:sz="0" w:space="0" w:color="auto"/>
            <w:right w:val="none" w:sz="0" w:space="0" w:color="auto"/>
          </w:divBdr>
          <w:divsChild>
            <w:div w:id="1866021389">
              <w:marLeft w:val="0"/>
              <w:marRight w:val="0"/>
              <w:marTop w:val="0"/>
              <w:marBottom w:val="0"/>
              <w:divBdr>
                <w:top w:val="none" w:sz="0" w:space="0" w:color="auto"/>
                <w:left w:val="none" w:sz="0" w:space="0" w:color="auto"/>
                <w:bottom w:val="none" w:sz="0" w:space="0" w:color="auto"/>
                <w:right w:val="none" w:sz="0" w:space="0" w:color="auto"/>
              </w:divBdr>
            </w:div>
            <w:div w:id="498158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043247">
      <w:bodyDiv w:val="1"/>
      <w:marLeft w:val="0"/>
      <w:marRight w:val="0"/>
      <w:marTop w:val="0"/>
      <w:marBottom w:val="0"/>
      <w:divBdr>
        <w:top w:val="none" w:sz="0" w:space="0" w:color="auto"/>
        <w:left w:val="none" w:sz="0" w:space="0" w:color="auto"/>
        <w:bottom w:val="none" w:sz="0" w:space="0" w:color="auto"/>
        <w:right w:val="none" w:sz="0" w:space="0" w:color="auto"/>
      </w:divBdr>
      <w:divsChild>
        <w:div w:id="1166047772">
          <w:marLeft w:val="547"/>
          <w:marRight w:val="0"/>
          <w:marTop w:val="115"/>
          <w:marBottom w:val="0"/>
          <w:divBdr>
            <w:top w:val="none" w:sz="0" w:space="0" w:color="auto"/>
            <w:left w:val="none" w:sz="0" w:space="0" w:color="auto"/>
            <w:bottom w:val="none" w:sz="0" w:space="0" w:color="auto"/>
            <w:right w:val="none" w:sz="0" w:space="0" w:color="auto"/>
          </w:divBdr>
        </w:div>
        <w:div w:id="1904021589">
          <w:marLeft w:val="547"/>
          <w:marRight w:val="0"/>
          <w:marTop w:val="115"/>
          <w:marBottom w:val="0"/>
          <w:divBdr>
            <w:top w:val="none" w:sz="0" w:space="0" w:color="auto"/>
            <w:left w:val="none" w:sz="0" w:space="0" w:color="auto"/>
            <w:bottom w:val="none" w:sz="0" w:space="0" w:color="auto"/>
            <w:right w:val="none" w:sz="0" w:space="0" w:color="auto"/>
          </w:divBdr>
        </w:div>
      </w:divsChild>
    </w:div>
    <w:div w:id="542206701">
      <w:bodyDiv w:val="1"/>
      <w:marLeft w:val="0"/>
      <w:marRight w:val="0"/>
      <w:marTop w:val="0"/>
      <w:marBottom w:val="0"/>
      <w:divBdr>
        <w:top w:val="none" w:sz="0" w:space="0" w:color="auto"/>
        <w:left w:val="none" w:sz="0" w:space="0" w:color="auto"/>
        <w:bottom w:val="none" w:sz="0" w:space="0" w:color="auto"/>
        <w:right w:val="none" w:sz="0" w:space="0" w:color="auto"/>
      </w:divBdr>
      <w:divsChild>
        <w:div w:id="1216509374">
          <w:marLeft w:val="965"/>
          <w:marRight w:val="0"/>
          <w:marTop w:val="115"/>
          <w:marBottom w:val="0"/>
          <w:divBdr>
            <w:top w:val="none" w:sz="0" w:space="0" w:color="auto"/>
            <w:left w:val="none" w:sz="0" w:space="0" w:color="auto"/>
            <w:bottom w:val="none" w:sz="0" w:space="0" w:color="auto"/>
            <w:right w:val="none" w:sz="0" w:space="0" w:color="auto"/>
          </w:divBdr>
        </w:div>
      </w:divsChild>
    </w:div>
    <w:div w:id="556478190">
      <w:bodyDiv w:val="1"/>
      <w:marLeft w:val="0"/>
      <w:marRight w:val="0"/>
      <w:marTop w:val="0"/>
      <w:marBottom w:val="0"/>
      <w:divBdr>
        <w:top w:val="none" w:sz="0" w:space="0" w:color="auto"/>
        <w:left w:val="none" w:sz="0" w:space="0" w:color="auto"/>
        <w:bottom w:val="none" w:sz="0" w:space="0" w:color="auto"/>
        <w:right w:val="none" w:sz="0" w:space="0" w:color="auto"/>
      </w:divBdr>
    </w:div>
    <w:div w:id="589655098">
      <w:bodyDiv w:val="1"/>
      <w:marLeft w:val="0"/>
      <w:marRight w:val="0"/>
      <w:marTop w:val="0"/>
      <w:marBottom w:val="0"/>
      <w:divBdr>
        <w:top w:val="none" w:sz="0" w:space="0" w:color="auto"/>
        <w:left w:val="none" w:sz="0" w:space="0" w:color="auto"/>
        <w:bottom w:val="none" w:sz="0" w:space="0" w:color="auto"/>
        <w:right w:val="none" w:sz="0" w:space="0" w:color="auto"/>
      </w:divBdr>
      <w:divsChild>
        <w:div w:id="997340505">
          <w:marLeft w:val="547"/>
          <w:marRight w:val="0"/>
          <w:marTop w:val="134"/>
          <w:marBottom w:val="0"/>
          <w:divBdr>
            <w:top w:val="none" w:sz="0" w:space="0" w:color="auto"/>
            <w:left w:val="none" w:sz="0" w:space="0" w:color="auto"/>
            <w:bottom w:val="none" w:sz="0" w:space="0" w:color="auto"/>
            <w:right w:val="none" w:sz="0" w:space="0" w:color="auto"/>
          </w:divBdr>
        </w:div>
        <w:div w:id="336620879">
          <w:marLeft w:val="547"/>
          <w:marRight w:val="0"/>
          <w:marTop w:val="134"/>
          <w:marBottom w:val="0"/>
          <w:divBdr>
            <w:top w:val="none" w:sz="0" w:space="0" w:color="auto"/>
            <w:left w:val="none" w:sz="0" w:space="0" w:color="auto"/>
            <w:bottom w:val="none" w:sz="0" w:space="0" w:color="auto"/>
            <w:right w:val="none" w:sz="0" w:space="0" w:color="auto"/>
          </w:divBdr>
        </w:div>
        <w:div w:id="1932397419">
          <w:marLeft w:val="547"/>
          <w:marRight w:val="0"/>
          <w:marTop w:val="134"/>
          <w:marBottom w:val="0"/>
          <w:divBdr>
            <w:top w:val="none" w:sz="0" w:space="0" w:color="auto"/>
            <w:left w:val="none" w:sz="0" w:space="0" w:color="auto"/>
            <w:bottom w:val="none" w:sz="0" w:space="0" w:color="auto"/>
            <w:right w:val="none" w:sz="0" w:space="0" w:color="auto"/>
          </w:divBdr>
        </w:div>
      </w:divsChild>
    </w:div>
    <w:div w:id="635649222">
      <w:bodyDiv w:val="1"/>
      <w:marLeft w:val="0"/>
      <w:marRight w:val="0"/>
      <w:marTop w:val="0"/>
      <w:marBottom w:val="0"/>
      <w:divBdr>
        <w:top w:val="none" w:sz="0" w:space="0" w:color="auto"/>
        <w:left w:val="none" w:sz="0" w:space="0" w:color="auto"/>
        <w:bottom w:val="none" w:sz="0" w:space="0" w:color="auto"/>
        <w:right w:val="none" w:sz="0" w:space="0" w:color="auto"/>
      </w:divBdr>
      <w:divsChild>
        <w:div w:id="1876042855">
          <w:marLeft w:val="0"/>
          <w:marRight w:val="0"/>
          <w:marTop w:val="115"/>
          <w:marBottom w:val="0"/>
          <w:divBdr>
            <w:top w:val="none" w:sz="0" w:space="0" w:color="auto"/>
            <w:left w:val="none" w:sz="0" w:space="0" w:color="auto"/>
            <w:bottom w:val="none" w:sz="0" w:space="0" w:color="auto"/>
            <w:right w:val="none" w:sz="0" w:space="0" w:color="auto"/>
          </w:divBdr>
        </w:div>
        <w:div w:id="288360523">
          <w:marLeft w:val="0"/>
          <w:marRight w:val="0"/>
          <w:marTop w:val="115"/>
          <w:marBottom w:val="0"/>
          <w:divBdr>
            <w:top w:val="none" w:sz="0" w:space="0" w:color="auto"/>
            <w:left w:val="none" w:sz="0" w:space="0" w:color="auto"/>
            <w:bottom w:val="none" w:sz="0" w:space="0" w:color="auto"/>
            <w:right w:val="none" w:sz="0" w:space="0" w:color="auto"/>
          </w:divBdr>
        </w:div>
      </w:divsChild>
    </w:div>
    <w:div w:id="637799984">
      <w:bodyDiv w:val="1"/>
      <w:marLeft w:val="0"/>
      <w:marRight w:val="0"/>
      <w:marTop w:val="0"/>
      <w:marBottom w:val="0"/>
      <w:divBdr>
        <w:top w:val="none" w:sz="0" w:space="0" w:color="auto"/>
        <w:left w:val="none" w:sz="0" w:space="0" w:color="auto"/>
        <w:bottom w:val="none" w:sz="0" w:space="0" w:color="auto"/>
        <w:right w:val="none" w:sz="0" w:space="0" w:color="auto"/>
      </w:divBdr>
      <w:divsChild>
        <w:div w:id="2017686585">
          <w:marLeft w:val="547"/>
          <w:marRight w:val="0"/>
          <w:marTop w:val="115"/>
          <w:marBottom w:val="0"/>
          <w:divBdr>
            <w:top w:val="none" w:sz="0" w:space="0" w:color="auto"/>
            <w:left w:val="none" w:sz="0" w:space="0" w:color="auto"/>
            <w:bottom w:val="none" w:sz="0" w:space="0" w:color="auto"/>
            <w:right w:val="none" w:sz="0" w:space="0" w:color="auto"/>
          </w:divBdr>
        </w:div>
        <w:div w:id="31924894">
          <w:marLeft w:val="547"/>
          <w:marRight w:val="0"/>
          <w:marTop w:val="115"/>
          <w:marBottom w:val="0"/>
          <w:divBdr>
            <w:top w:val="none" w:sz="0" w:space="0" w:color="auto"/>
            <w:left w:val="none" w:sz="0" w:space="0" w:color="auto"/>
            <w:bottom w:val="none" w:sz="0" w:space="0" w:color="auto"/>
            <w:right w:val="none" w:sz="0" w:space="0" w:color="auto"/>
          </w:divBdr>
        </w:div>
      </w:divsChild>
    </w:div>
    <w:div w:id="639653952">
      <w:bodyDiv w:val="1"/>
      <w:marLeft w:val="0"/>
      <w:marRight w:val="0"/>
      <w:marTop w:val="0"/>
      <w:marBottom w:val="0"/>
      <w:divBdr>
        <w:top w:val="none" w:sz="0" w:space="0" w:color="auto"/>
        <w:left w:val="none" w:sz="0" w:space="0" w:color="auto"/>
        <w:bottom w:val="none" w:sz="0" w:space="0" w:color="auto"/>
        <w:right w:val="none" w:sz="0" w:space="0" w:color="auto"/>
      </w:divBdr>
    </w:div>
    <w:div w:id="648940583">
      <w:bodyDiv w:val="1"/>
      <w:marLeft w:val="0"/>
      <w:marRight w:val="0"/>
      <w:marTop w:val="0"/>
      <w:marBottom w:val="0"/>
      <w:divBdr>
        <w:top w:val="none" w:sz="0" w:space="0" w:color="auto"/>
        <w:left w:val="none" w:sz="0" w:space="0" w:color="auto"/>
        <w:bottom w:val="none" w:sz="0" w:space="0" w:color="auto"/>
        <w:right w:val="none" w:sz="0" w:space="0" w:color="auto"/>
      </w:divBdr>
      <w:divsChild>
        <w:div w:id="1274093945">
          <w:marLeft w:val="547"/>
          <w:marRight w:val="0"/>
          <w:marTop w:val="154"/>
          <w:marBottom w:val="0"/>
          <w:divBdr>
            <w:top w:val="none" w:sz="0" w:space="0" w:color="auto"/>
            <w:left w:val="none" w:sz="0" w:space="0" w:color="auto"/>
            <w:bottom w:val="none" w:sz="0" w:space="0" w:color="auto"/>
            <w:right w:val="none" w:sz="0" w:space="0" w:color="auto"/>
          </w:divBdr>
        </w:div>
        <w:div w:id="399602764">
          <w:marLeft w:val="1166"/>
          <w:marRight w:val="0"/>
          <w:marTop w:val="134"/>
          <w:marBottom w:val="0"/>
          <w:divBdr>
            <w:top w:val="none" w:sz="0" w:space="0" w:color="auto"/>
            <w:left w:val="none" w:sz="0" w:space="0" w:color="auto"/>
            <w:bottom w:val="none" w:sz="0" w:space="0" w:color="auto"/>
            <w:right w:val="none" w:sz="0" w:space="0" w:color="auto"/>
          </w:divBdr>
        </w:div>
      </w:divsChild>
    </w:div>
    <w:div w:id="663628751">
      <w:bodyDiv w:val="1"/>
      <w:marLeft w:val="0"/>
      <w:marRight w:val="0"/>
      <w:marTop w:val="0"/>
      <w:marBottom w:val="0"/>
      <w:divBdr>
        <w:top w:val="none" w:sz="0" w:space="0" w:color="auto"/>
        <w:left w:val="none" w:sz="0" w:space="0" w:color="auto"/>
        <w:bottom w:val="none" w:sz="0" w:space="0" w:color="auto"/>
        <w:right w:val="none" w:sz="0" w:space="0" w:color="auto"/>
      </w:divBdr>
      <w:divsChild>
        <w:div w:id="71662161">
          <w:marLeft w:val="0"/>
          <w:marRight w:val="0"/>
          <w:marTop w:val="0"/>
          <w:marBottom w:val="0"/>
          <w:divBdr>
            <w:top w:val="none" w:sz="0" w:space="0" w:color="auto"/>
            <w:left w:val="none" w:sz="0" w:space="0" w:color="auto"/>
            <w:bottom w:val="none" w:sz="0" w:space="0" w:color="auto"/>
            <w:right w:val="none" w:sz="0" w:space="0" w:color="auto"/>
          </w:divBdr>
        </w:div>
        <w:div w:id="451092678">
          <w:marLeft w:val="0"/>
          <w:marRight w:val="0"/>
          <w:marTop w:val="0"/>
          <w:marBottom w:val="0"/>
          <w:divBdr>
            <w:top w:val="none" w:sz="0" w:space="0" w:color="auto"/>
            <w:left w:val="none" w:sz="0" w:space="0" w:color="auto"/>
            <w:bottom w:val="none" w:sz="0" w:space="0" w:color="auto"/>
            <w:right w:val="none" w:sz="0" w:space="0" w:color="auto"/>
          </w:divBdr>
        </w:div>
        <w:div w:id="1501894443">
          <w:marLeft w:val="0"/>
          <w:marRight w:val="0"/>
          <w:marTop w:val="0"/>
          <w:marBottom w:val="0"/>
          <w:divBdr>
            <w:top w:val="none" w:sz="0" w:space="0" w:color="auto"/>
            <w:left w:val="none" w:sz="0" w:space="0" w:color="auto"/>
            <w:bottom w:val="none" w:sz="0" w:space="0" w:color="auto"/>
            <w:right w:val="none" w:sz="0" w:space="0" w:color="auto"/>
          </w:divBdr>
        </w:div>
        <w:div w:id="1393196747">
          <w:marLeft w:val="0"/>
          <w:marRight w:val="0"/>
          <w:marTop w:val="0"/>
          <w:marBottom w:val="0"/>
          <w:divBdr>
            <w:top w:val="none" w:sz="0" w:space="0" w:color="auto"/>
            <w:left w:val="none" w:sz="0" w:space="0" w:color="auto"/>
            <w:bottom w:val="none" w:sz="0" w:space="0" w:color="auto"/>
            <w:right w:val="none" w:sz="0" w:space="0" w:color="auto"/>
          </w:divBdr>
        </w:div>
        <w:div w:id="1897005399">
          <w:marLeft w:val="0"/>
          <w:marRight w:val="0"/>
          <w:marTop w:val="0"/>
          <w:marBottom w:val="0"/>
          <w:divBdr>
            <w:top w:val="none" w:sz="0" w:space="0" w:color="auto"/>
            <w:left w:val="none" w:sz="0" w:space="0" w:color="auto"/>
            <w:bottom w:val="none" w:sz="0" w:space="0" w:color="auto"/>
            <w:right w:val="none" w:sz="0" w:space="0" w:color="auto"/>
          </w:divBdr>
        </w:div>
        <w:div w:id="1790709063">
          <w:marLeft w:val="0"/>
          <w:marRight w:val="0"/>
          <w:marTop w:val="0"/>
          <w:marBottom w:val="0"/>
          <w:divBdr>
            <w:top w:val="none" w:sz="0" w:space="0" w:color="auto"/>
            <w:left w:val="none" w:sz="0" w:space="0" w:color="auto"/>
            <w:bottom w:val="none" w:sz="0" w:space="0" w:color="auto"/>
            <w:right w:val="none" w:sz="0" w:space="0" w:color="auto"/>
          </w:divBdr>
        </w:div>
        <w:div w:id="1493985017">
          <w:marLeft w:val="0"/>
          <w:marRight w:val="0"/>
          <w:marTop w:val="0"/>
          <w:marBottom w:val="0"/>
          <w:divBdr>
            <w:top w:val="none" w:sz="0" w:space="0" w:color="auto"/>
            <w:left w:val="none" w:sz="0" w:space="0" w:color="auto"/>
            <w:bottom w:val="none" w:sz="0" w:space="0" w:color="auto"/>
            <w:right w:val="none" w:sz="0" w:space="0" w:color="auto"/>
          </w:divBdr>
        </w:div>
        <w:div w:id="257907512">
          <w:marLeft w:val="0"/>
          <w:marRight w:val="0"/>
          <w:marTop w:val="0"/>
          <w:marBottom w:val="0"/>
          <w:divBdr>
            <w:top w:val="none" w:sz="0" w:space="0" w:color="auto"/>
            <w:left w:val="none" w:sz="0" w:space="0" w:color="auto"/>
            <w:bottom w:val="none" w:sz="0" w:space="0" w:color="auto"/>
            <w:right w:val="none" w:sz="0" w:space="0" w:color="auto"/>
          </w:divBdr>
        </w:div>
        <w:div w:id="462038698">
          <w:marLeft w:val="0"/>
          <w:marRight w:val="0"/>
          <w:marTop w:val="0"/>
          <w:marBottom w:val="0"/>
          <w:divBdr>
            <w:top w:val="none" w:sz="0" w:space="0" w:color="auto"/>
            <w:left w:val="none" w:sz="0" w:space="0" w:color="auto"/>
            <w:bottom w:val="none" w:sz="0" w:space="0" w:color="auto"/>
            <w:right w:val="none" w:sz="0" w:space="0" w:color="auto"/>
          </w:divBdr>
        </w:div>
        <w:div w:id="1408109045">
          <w:marLeft w:val="0"/>
          <w:marRight w:val="0"/>
          <w:marTop w:val="0"/>
          <w:marBottom w:val="0"/>
          <w:divBdr>
            <w:top w:val="none" w:sz="0" w:space="0" w:color="auto"/>
            <w:left w:val="none" w:sz="0" w:space="0" w:color="auto"/>
            <w:bottom w:val="none" w:sz="0" w:space="0" w:color="auto"/>
            <w:right w:val="none" w:sz="0" w:space="0" w:color="auto"/>
          </w:divBdr>
        </w:div>
        <w:div w:id="373429220">
          <w:marLeft w:val="0"/>
          <w:marRight w:val="0"/>
          <w:marTop w:val="0"/>
          <w:marBottom w:val="0"/>
          <w:divBdr>
            <w:top w:val="none" w:sz="0" w:space="0" w:color="auto"/>
            <w:left w:val="none" w:sz="0" w:space="0" w:color="auto"/>
            <w:bottom w:val="none" w:sz="0" w:space="0" w:color="auto"/>
            <w:right w:val="none" w:sz="0" w:space="0" w:color="auto"/>
          </w:divBdr>
        </w:div>
        <w:div w:id="632102097">
          <w:marLeft w:val="0"/>
          <w:marRight w:val="0"/>
          <w:marTop w:val="0"/>
          <w:marBottom w:val="0"/>
          <w:divBdr>
            <w:top w:val="none" w:sz="0" w:space="0" w:color="auto"/>
            <w:left w:val="none" w:sz="0" w:space="0" w:color="auto"/>
            <w:bottom w:val="none" w:sz="0" w:space="0" w:color="auto"/>
            <w:right w:val="none" w:sz="0" w:space="0" w:color="auto"/>
          </w:divBdr>
        </w:div>
        <w:div w:id="166291454">
          <w:marLeft w:val="0"/>
          <w:marRight w:val="0"/>
          <w:marTop w:val="0"/>
          <w:marBottom w:val="0"/>
          <w:divBdr>
            <w:top w:val="none" w:sz="0" w:space="0" w:color="auto"/>
            <w:left w:val="none" w:sz="0" w:space="0" w:color="auto"/>
            <w:bottom w:val="none" w:sz="0" w:space="0" w:color="auto"/>
            <w:right w:val="none" w:sz="0" w:space="0" w:color="auto"/>
          </w:divBdr>
        </w:div>
        <w:div w:id="428425612">
          <w:marLeft w:val="0"/>
          <w:marRight w:val="0"/>
          <w:marTop w:val="0"/>
          <w:marBottom w:val="0"/>
          <w:divBdr>
            <w:top w:val="none" w:sz="0" w:space="0" w:color="auto"/>
            <w:left w:val="none" w:sz="0" w:space="0" w:color="auto"/>
            <w:bottom w:val="none" w:sz="0" w:space="0" w:color="auto"/>
            <w:right w:val="none" w:sz="0" w:space="0" w:color="auto"/>
          </w:divBdr>
        </w:div>
        <w:div w:id="713890675">
          <w:marLeft w:val="0"/>
          <w:marRight w:val="0"/>
          <w:marTop w:val="0"/>
          <w:marBottom w:val="0"/>
          <w:divBdr>
            <w:top w:val="none" w:sz="0" w:space="0" w:color="auto"/>
            <w:left w:val="none" w:sz="0" w:space="0" w:color="auto"/>
            <w:bottom w:val="none" w:sz="0" w:space="0" w:color="auto"/>
            <w:right w:val="none" w:sz="0" w:space="0" w:color="auto"/>
          </w:divBdr>
        </w:div>
        <w:div w:id="670111182">
          <w:marLeft w:val="0"/>
          <w:marRight w:val="0"/>
          <w:marTop w:val="0"/>
          <w:marBottom w:val="0"/>
          <w:divBdr>
            <w:top w:val="none" w:sz="0" w:space="0" w:color="auto"/>
            <w:left w:val="none" w:sz="0" w:space="0" w:color="auto"/>
            <w:bottom w:val="none" w:sz="0" w:space="0" w:color="auto"/>
            <w:right w:val="none" w:sz="0" w:space="0" w:color="auto"/>
          </w:divBdr>
        </w:div>
        <w:div w:id="107244900">
          <w:marLeft w:val="0"/>
          <w:marRight w:val="0"/>
          <w:marTop w:val="0"/>
          <w:marBottom w:val="0"/>
          <w:divBdr>
            <w:top w:val="none" w:sz="0" w:space="0" w:color="auto"/>
            <w:left w:val="none" w:sz="0" w:space="0" w:color="auto"/>
            <w:bottom w:val="none" w:sz="0" w:space="0" w:color="auto"/>
            <w:right w:val="none" w:sz="0" w:space="0" w:color="auto"/>
          </w:divBdr>
        </w:div>
        <w:div w:id="1284725308">
          <w:marLeft w:val="0"/>
          <w:marRight w:val="0"/>
          <w:marTop w:val="0"/>
          <w:marBottom w:val="0"/>
          <w:divBdr>
            <w:top w:val="none" w:sz="0" w:space="0" w:color="auto"/>
            <w:left w:val="none" w:sz="0" w:space="0" w:color="auto"/>
            <w:bottom w:val="none" w:sz="0" w:space="0" w:color="auto"/>
            <w:right w:val="none" w:sz="0" w:space="0" w:color="auto"/>
          </w:divBdr>
        </w:div>
        <w:div w:id="1579898799">
          <w:marLeft w:val="0"/>
          <w:marRight w:val="0"/>
          <w:marTop w:val="0"/>
          <w:marBottom w:val="0"/>
          <w:divBdr>
            <w:top w:val="none" w:sz="0" w:space="0" w:color="auto"/>
            <w:left w:val="none" w:sz="0" w:space="0" w:color="auto"/>
            <w:bottom w:val="none" w:sz="0" w:space="0" w:color="auto"/>
            <w:right w:val="none" w:sz="0" w:space="0" w:color="auto"/>
          </w:divBdr>
        </w:div>
        <w:div w:id="2065640034">
          <w:marLeft w:val="0"/>
          <w:marRight w:val="0"/>
          <w:marTop w:val="0"/>
          <w:marBottom w:val="0"/>
          <w:divBdr>
            <w:top w:val="none" w:sz="0" w:space="0" w:color="auto"/>
            <w:left w:val="none" w:sz="0" w:space="0" w:color="auto"/>
            <w:bottom w:val="none" w:sz="0" w:space="0" w:color="auto"/>
            <w:right w:val="none" w:sz="0" w:space="0" w:color="auto"/>
          </w:divBdr>
        </w:div>
        <w:div w:id="357704073">
          <w:marLeft w:val="0"/>
          <w:marRight w:val="0"/>
          <w:marTop w:val="0"/>
          <w:marBottom w:val="0"/>
          <w:divBdr>
            <w:top w:val="none" w:sz="0" w:space="0" w:color="auto"/>
            <w:left w:val="none" w:sz="0" w:space="0" w:color="auto"/>
            <w:bottom w:val="none" w:sz="0" w:space="0" w:color="auto"/>
            <w:right w:val="none" w:sz="0" w:space="0" w:color="auto"/>
          </w:divBdr>
        </w:div>
        <w:div w:id="458689517">
          <w:marLeft w:val="0"/>
          <w:marRight w:val="0"/>
          <w:marTop w:val="0"/>
          <w:marBottom w:val="0"/>
          <w:divBdr>
            <w:top w:val="none" w:sz="0" w:space="0" w:color="auto"/>
            <w:left w:val="none" w:sz="0" w:space="0" w:color="auto"/>
            <w:bottom w:val="none" w:sz="0" w:space="0" w:color="auto"/>
            <w:right w:val="none" w:sz="0" w:space="0" w:color="auto"/>
          </w:divBdr>
        </w:div>
        <w:div w:id="176045083">
          <w:marLeft w:val="0"/>
          <w:marRight w:val="0"/>
          <w:marTop w:val="0"/>
          <w:marBottom w:val="0"/>
          <w:divBdr>
            <w:top w:val="none" w:sz="0" w:space="0" w:color="auto"/>
            <w:left w:val="none" w:sz="0" w:space="0" w:color="auto"/>
            <w:bottom w:val="none" w:sz="0" w:space="0" w:color="auto"/>
            <w:right w:val="none" w:sz="0" w:space="0" w:color="auto"/>
          </w:divBdr>
        </w:div>
        <w:div w:id="1607731891">
          <w:marLeft w:val="0"/>
          <w:marRight w:val="0"/>
          <w:marTop w:val="0"/>
          <w:marBottom w:val="0"/>
          <w:divBdr>
            <w:top w:val="none" w:sz="0" w:space="0" w:color="auto"/>
            <w:left w:val="none" w:sz="0" w:space="0" w:color="auto"/>
            <w:bottom w:val="none" w:sz="0" w:space="0" w:color="auto"/>
            <w:right w:val="none" w:sz="0" w:space="0" w:color="auto"/>
          </w:divBdr>
        </w:div>
        <w:div w:id="30961816">
          <w:marLeft w:val="0"/>
          <w:marRight w:val="0"/>
          <w:marTop w:val="0"/>
          <w:marBottom w:val="0"/>
          <w:divBdr>
            <w:top w:val="none" w:sz="0" w:space="0" w:color="auto"/>
            <w:left w:val="none" w:sz="0" w:space="0" w:color="auto"/>
            <w:bottom w:val="none" w:sz="0" w:space="0" w:color="auto"/>
            <w:right w:val="none" w:sz="0" w:space="0" w:color="auto"/>
          </w:divBdr>
        </w:div>
        <w:div w:id="606815162">
          <w:marLeft w:val="0"/>
          <w:marRight w:val="0"/>
          <w:marTop w:val="0"/>
          <w:marBottom w:val="0"/>
          <w:divBdr>
            <w:top w:val="none" w:sz="0" w:space="0" w:color="auto"/>
            <w:left w:val="none" w:sz="0" w:space="0" w:color="auto"/>
            <w:bottom w:val="none" w:sz="0" w:space="0" w:color="auto"/>
            <w:right w:val="none" w:sz="0" w:space="0" w:color="auto"/>
          </w:divBdr>
        </w:div>
        <w:div w:id="1282496149">
          <w:marLeft w:val="0"/>
          <w:marRight w:val="0"/>
          <w:marTop w:val="0"/>
          <w:marBottom w:val="0"/>
          <w:divBdr>
            <w:top w:val="none" w:sz="0" w:space="0" w:color="auto"/>
            <w:left w:val="none" w:sz="0" w:space="0" w:color="auto"/>
            <w:bottom w:val="none" w:sz="0" w:space="0" w:color="auto"/>
            <w:right w:val="none" w:sz="0" w:space="0" w:color="auto"/>
          </w:divBdr>
        </w:div>
        <w:div w:id="903685691">
          <w:marLeft w:val="0"/>
          <w:marRight w:val="0"/>
          <w:marTop w:val="0"/>
          <w:marBottom w:val="0"/>
          <w:divBdr>
            <w:top w:val="none" w:sz="0" w:space="0" w:color="auto"/>
            <w:left w:val="none" w:sz="0" w:space="0" w:color="auto"/>
            <w:bottom w:val="none" w:sz="0" w:space="0" w:color="auto"/>
            <w:right w:val="none" w:sz="0" w:space="0" w:color="auto"/>
          </w:divBdr>
        </w:div>
        <w:div w:id="840781193">
          <w:marLeft w:val="0"/>
          <w:marRight w:val="0"/>
          <w:marTop w:val="0"/>
          <w:marBottom w:val="0"/>
          <w:divBdr>
            <w:top w:val="none" w:sz="0" w:space="0" w:color="auto"/>
            <w:left w:val="none" w:sz="0" w:space="0" w:color="auto"/>
            <w:bottom w:val="none" w:sz="0" w:space="0" w:color="auto"/>
            <w:right w:val="none" w:sz="0" w:space="0" w:color="auto"/>
          </w:divBdr>
        </w:div>
        <w:div w:id="477919360">
          <w:marLeft w:val="0"/>
          <w:marRight w:val="0"/>
          <w:marTop w:val="0"/>
          <w:marBottom w:val="0"/>
          <w:divBdr>
            <w:top w:val="none" w:sz="0" w:space="0" w:color="auto"/>
            <w:left w:val="none" w:sz="0" w:space="0" w:color="auto"/>
            <w:bottom w:val="none" w:sz="0" w:space="0" w:color="auto"/>
            <w:right w:val="none" w:sz="0" w:space="0" w:color="auto"/>
          </w:divBdr>
        </w:div>
        <w:div w:id="1823765230">
          <w:marLeft w:val="0"/>
          <w:marRight w:val="0"/>
          <w:marTop w:val="0"/>
          <w:marBottom w:val="0"/>
          <w:divBdr>
            <w:top w:val="none" w:sz="0" w:space="0" w:color="auto"/>
            <w:left w:val="none" w:sz="0" w:space="0" w:color="auto"/>
            <w:bottom w:val="none" w:sz="0" w:space="0" w:color="auto"/>
            <w:right w:val="none" w:sz="0" w:space="0" w:color="auto"/>
          </w:divBdr>
        </w:div>
        <w:div w:id="1099641470">
          <w:marLeft w:val="0"/>
          <w:marRight w:val="0"/>
          <w:marTop w:val="0"/>
          <w:marBottom w:val="0"/>
          <w:divBdr>
            <w:top w:val="none" w:sz="0" w:space="0" w:color="auto"/>
            <w:left w:val="none" w:sz="0" w:space="0" w:color="auto"/>
            <w:bottom w:val="none" w:sz="0" w:space="0" w:color="auto"/>
            <w:right w:val="none" w:sz="0" w:space="0" w:color="auto"/>
          </w:divBdr>
        </w:div>
        <w:div w:id="787508194">
          <w:marLeft w:val="0"/>
          <w:marRight w:val="0"/>
          <w:marTop w:val="0"/>
          <w:marBottom w:val="0"/>
          <w:divBdr>
            <w:top w:val="none" w:sz="0" w:space="0" w:color="auto"/>
            <w:left w:val="none" w:sz="0" w:space="0" w:color="auto"/>
            <w:bottom w:val="none" w:sz="0" w:space="0" w:color="auto"/>
            <w:right w:val="none" w:sz="0" w:space="0" w:color="auto"/>
          </w:divBdr>
        </w:div>
        <w:div w:id="1956326943">
          <w:marLeft w:val="0"/>
          <w:marRight w:val="0"/>
          <w:marTop w:val="0"/>
          <w:marBottom w:val="0"/>
          <w:divBdr>
            <w:top w:val="none" w:sz="0" w:space="0" w:color="auto"/>
            <w:left w:val="none" w:sz="0" w:space="0" w:color="auto"/>
            <w:bottom w:val="none" w:sz="0" w:space="0" w:color="auto"/>
            <w:right w:val="none" w:sz="0" w:space="0" w:color="auto"/>
          </w:divBdr>
        </w:div>
        <w:div w:id="1640108447">
          <w:marLeft w:val="0"/>
          <w:marRight w:val="0"/>
          <w:marTop w:val="0"/>
          <w:marBottom w:val="0"/>
          <w:divBdr>
            <w:top w:val="none" w:sz="0" w:space="0" w:color="auto"/>
            <w:left w:val="none" w:sz="0" w:space="0" w:color="auto"/>
            <w:bottom w:val="none" w:sz="0" w:space="0" w:color="auto"/>
            <w:right w:val="none" w:sz="0" w:space="0" w:color="auto"/>
          </w:divBdr>
        </w:div>
        <w:div w:id="493255847">
          <w:marLeft w:val="0"/>
          <w:marRight w:val="0"/>
          <w:marTop w:val="0"/>
          <w:marBottom w:val="0"/>
          <w:divBdr>
            <w:top w:val="none" w:sz="0" w:space="0" w:color="auto"/>
            <w:left w:val="none" w:sz="0" w:space="0" w:color="auto"/>
            <w:bottom w:val="none" w:sz="0" w:space="0" w:color="auto"/>
            <w:right w:val="none" w:sz="0" w:space="0" w:color="auto"/>
          </w:divBdr>
        </w:div>
        <w:div w:id="1352144639">
          <w:marLeft w:val="0"/>
          <w:marRight w:val="0"/>
          <w:marTop w:val="0"/>
          <w:marBottom w:val="0"/>
          <w:divBdr>
            <w:top w:val="none" w:sz="0" w:space="0" w:color="auto"/>
            <w:left w:val="none" w:sz="0" w:space="0" w:color="auto"/>
            <w:bottom w:val="none" w:sz="0" w:space="0" w:color="auto"/>
            <w:right w:val="none" w:sz="0" w:space="0" w:color="auto"/>
          </w:divBdr>
        </w:div>
        <w:div w:id="1191842684">
          <w:marLeft w:val="0"/>
          <w:marRight w:val="0"/>
          <w:marTop w:val="0"/>
          <w:marBottom w:val="0"/>
          <w:divBdr>
            <w:top w:val="none" w:sz="0" w:space="0" w:color="auto"/>
            <w:left w:val="none" w:sz="0" w:space="0" w:color="auto"/>
            <w:bottom w:val="none" w:sz="0" w:space="0" w:color="auto"/>
            <w:right w:val="none" w:sz="0" w:space="0" w:color="auto"/>
          </w:divBdr>
        </w:div>
        <w:div w:id="85619495">
          <w:marLeft w:val="0"/>
          <w:marRight w:val="0"/>
          <w:marTop w:val="0"/>
          <w:marBottom w:val="0"/>
          <w:divBdr>
            <w:top w:val="none" w:sz="0" w:space="0" w:color="auto"/>
            <w:left w:val="none" w:sz="0" w:space="0" w:color="auto"/>
            <w:bottom w:val="none" w:sz="0" w:space="0" w:color="auto"/>
            <w:right w:val="none" w:sz="0" w:space="0" w:color="auto"/>
          </w:divBdr>
        </w:div>
        <w:div w:id="1063019149">
          <w:marLeft w:val="0"/>
          <w:marRight w:val="0"/>
          <w:marTop w:val="0"/>
          <w:marBottom w:val="0"/>
          <w:divBdr>
            <w:top w:val="none" w:sz="0" w:space="0" w:color="auto"/>
            <w:left w:val="none" w:sz="0" w:space="0" w:color="auto"/>
            <w:bottom w:val="none" w:sz="0" w:space="0" w:color="auto"/>
            <w:right w:val="none" w:sz="0" w:space="0" w:color="auto"/>
          </w:divBdr>
        </w:div>
        <w:div w:id="1518420348">
          <w:marLeft w:val="0"/>
          <w:marRight w:val="0"/>
          <w:marTop w:val="0"/>
          <w:marBottom w:val="0"/>
          <w:divBdr>
            <w:top w:val="none" w:sz="0" w:space="0" w:color="auto"/>
            <w:left w:val="none" w:sz="0" w:space="0" w:color="auto"/>
            <w:bottom w:val="none" w:sz="0" w:space="0" w:color="auto"/>
            <w:right w:val="none" w:sz="0" w:space="0" w:color="auto"/>
          </w:divBdr>
        </w:div>
        <w:div w:id="1013260681">
          <w:marLeft w:val="0"/>
          <w:marRight w:val="0"/>
          <w:marTop w:val="0"/>
          <w:marBottom w:val="0"/>
          <w:divBdr>
            <w:top w:val="none" w:sz="0" w:space="0" w:color="auto"/>
            <w:left w:val="none" w:sz="0" w:space="0" w:color="auto"/>
            <w:bottom w:val="none" w:sz="0" w:space="0" w:color="auto"/>
            <w:right w:val="none" w:sz="0" w:space="0" w:color="auto"/>
          </w:divBdr>
        </w:div>
        <w:div w:id="66267382">
          <w:marLeft w:val="0"/>
          <w:marRight w:val="0"/>
          <w:marTop w:val="0"/>
          <w:marBottom w:val="0"/>
          <w:divBdr>
            <w:top w:val="none" w:sz="0" w:space="0" w:color="auto"/>
            <w:left w:val="none" w:sz="0" w:space="0" w:color="auto"/>
            <w:bottom w:val="none" w:sz="0" w:space="0" w:color="auto"/>
            <w:right w:val="none" w:sz="0" w:space="0" w:color="auto"/>
          </w:divBdr>
        </w:div>
        <w:div w:id="101000532">
          <w:marLeft w:val="0"/>
          <w:marRight w:val="0"/>
          <w:marTop w:val="0"/>
          <w:marBottom w:val="0"/>
          <w:divBdr>
            <w:top w:val="none" w:sz="0" w:space="0" w:color="auto"/>
            <w:left w:val="none" w:sz="0" w:space="0" w:color="auto"/>
            <w:bottom w:val="none" w:sz="0" w:space="0" w:color="auto"/>
            <w:right w:val="none" w:sz="0" w:space="0" w:color="auto"/>
          </w:divBdr>
        </w:div>
      </w:divsChild>
    </w:div>
    <w:div w:id="696203573">
      <w:bodyDiv w:val="1"/>
      <w:marLeft w:val="0"/>
      <w:marRight w:val="0"/>
      <w:marTop w:val="0"/>
      <w:marBottom w:val="0"/>
      <w:divBdr>
        <w:top w:val="none" w:sz="0" w:space="0" w:color="auto"/>
        <w:left w:val="none" w:sz="0" w:space="0" w:color="auto"/>
        <w:bottom w:val="none" w:sz="0" w:space="0" w:color="auto"/>
        <w:right w:val="none" w:sz="0" w:space="0" w:color="auto"/>
      </w:divBdr>
      <w:divsChild>
        <w:div w:id="1836873203">
          <w:marLeft w:val="0"/>
          <w:marRight w:val="0"/>
          <w:marTop w:val="0"/>
          <w:marBottom w:val="0"/>
          <w:divBdr>
            <w:top w:val="none" w:sz="0" w:space="0" w:color="auto"/>
            <w:left w:val="none" w:sz="0" w:space="0" w:color="auto"/>
            <w:bottom w:val="none" w:sz="0" w:space="0" w:color="auto"/>
            <w:right w:val="none" w:sz="0" w:space="0" w:color="auto"/>
          </w:divBdr>
          <w:divsChild>
            <w:div w:id="318466919">
              <w:marLeft w:val="0"/>
              <w:marRight w:val="0"/>
              <w:marTop w:val="0"/>
              <w:marBottom w:val="0"/>
              <w:divBdr>
                <w:top w:val="none" w:sz="0" w:space="0" w:color="auto"/>
                <w:left w:val="none" w:sz="0" w:space="0" w:color="auto"/>
                <w:bottom w:val="none" w:sz="0" w:space="0" w:color="auto"/>
                <w:right w:val="none" w:sz="0" w:space="0" w:color="auto"/>
              </w:divBdr>
            </w:div>
            <w:div w:id="1870679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3890712">
      <w:bodyDiv w:val="1"/>
      <w:marLeft w:val="0"/>
      <w:marRight w:val="0"/>
      <w:marTop w:val="0"/>
      <w:marBottom w:val="0"/>
      <w:divBdr>
        <w:top w:val="none" w:sz="0" w:space="0" w:color="auto"/>
        <w:left w:val="none" w:sz="0" w:space="0" w:color="auto"/>
        <w:bottom w:val="none" w:sz="0" w:space="0" w:color="auto"/>
        <w:right w:val="none" w:sz="0" w:space="0" w:color="auto"/>
      </w:divBdr>
      <w:divsChild>
        <w:div w:id="1123841274">
          <w:marLeft w:val="547"/>
          <w:marRight w:val="0"/>
          <w:marTop w:val="115"/>
          <w:marBottom w:val="0"/>
          <w:divBdr>
            <w:top w:val="none" w:sz="0" w:space="0" w:color="auto"/>
            <w:left w:val="none" w:sz="0" w:space="0" w:color="auto"/>
            <w:bottom w:val="none" w:sz="0" w:space="0" w:color="auto"/>
            <w:right w:val="none" w:sz="0" w:space="0" w:color="auto"/>
          </w:divBdr>
        </w:div>
        <w:div w:id="353069849">
          <w:marLeft w:val="547"/>
          <w:marRight w:val="0"/>
          <w:marTop w:val="115"/>
          <w:marBottom w:val="0"/>
          <w:divBdr>
            <w:top w:val="none" w:sz="0" w:space="0" w:color="auto"/>
            <w:left w:val="none" w:sz="0" w:space="0" w:color="auto"/>
            <w:bottom w:val="none" w:sz="0" w:space="0" w:color="auto"/>
            <w:right w:val="none" w:sz="0" w:space="0" w:color="auto"/>
          </w:divBdr>
        </w:div>
        <w:div w:id="1860653710">
          <w:marLeft w:val="547"/>
          <w:marRight w:val="0"/>
          <w:marTop w:val="115"/>
          <w:marBottom w:val="0"/>
          <w:divBdr>
            <w:top w:val="none" w:sz="0" w:space="0" w:color="auto"/>
            <w:left w:val="none" w:sz="0" w:space="0" w:color="auto"/>
            <w:bottom w:val="none" w:sz="0" w:space="0" w:color="auto"/>
            <w:right w:val="none" w:sz="0" w:space="0" w:color="auto"/>
          </w:divBdr>
        </w:div>
      </w:divsChild>
    </w:div>
    <w:div w:id="733090729">
      <w:bodyDiv w:val="1"/>
      <w:marLeft w:val="0"/>
      <w:marRight w:val="0"/>
      <w:marTop w:val="0"/>
      <w:marBottom w:val="0"/>
      <w:divBdr>
        <w:top w:val="none" w:sz="0" w:space="0" w:color="auto"/>
        <w:left w:val="none" w:sz="0" w:space="0" w:color="auto"/>
        <w:bottom w:val="none" w:sz="0" w:space="0" w:color="auto"/>
        <w:right w:val="none" w:sz="0" w:space="0" w:color="auto"/>
      </w:divBdr>
    </w:div>
    <w:div w:id="784734511">
      <w:bodyDiv w:val="1"/>
      <w:marLeft w:val="0"/>
      <w:marRight w:val="0"/>
      <w:marTop w:val="0"/>
      <w:marBottom w:val="0"/>
      <w:divBdr>
        <w:top w:val="none" w:sz="0" w:space="0" w:color="auto"/>
        <w:left w:val="none" w:sz="0" w:space="0" w:color="auto"/>
        <w:bottom w:val="none" w:sz="0" w:space="0" w:color="auto"/>
        <w:right w:val="none" w:sz="0" w:space="0" w:color="auto"/>
      </w:divBdr>
      <w:divsChild>
        <w:div w:id="1829128779">
          <w:marLeft w:val="0"/>
          <w:marRight w:val="0"/>
          <w:marTop w:val="0"/>
          <w:marBottom w:val="0"/>
          <w:divBdr>
            <w:top w:val="none" w:sz="0" w:space="0" w:color="auto"/>
            <w:left w:val="none" w:sz="0" w:space="0" w:color="auto"/>
            <w:bottom w:val="none" w:sz="0" w:space="0" w:color="auto"/>
            <w:right w:val="none" w:sz="0" w:space="0" w:color="auto"/>
          </w:divBdr>
        </w:div>
      </w:divsChild>
    </w:div>
    <w:div w:id="870610540">
      <w:bodyDiv w:val="1"/>
      <w:marLeft w:val="0"/>
      <w:marRight w:val="0"/>
      <w:marTop w:val="0"/>
      <w:marBottom w:val="0"/>
      <w:divBdr>
        <w:top w:val="none" w:sz="0" w:space="0" w:color="auto"/>
        <w:left w:val="none" w:sz="0" w:space="0" w:color="auto"/>
        <w:bottom w:val="none" w:sz="0" w:space="0" w:color="auto"/>
        <w:right w:val="none" w:sz="0" w:space="0" w:color="auto"/>
      </w:divBdr>
      <w:divsChild>
        <w:div w:id="310251191">
          <w:marLeft w:val="547"/>
          <w:marRight w:val="0"/>
          <w:marTop w:val="115"/>
          <w:marBottom w:val="0"/>
          <w:divBdr>
            <w:top w:val="none" w:sz="0" w:space="0" w:color="auto"/>
            <w:left w:val="none" w:sz="0" w:space="0" w:color="auto"/>
            <w:bottom w:val="none" w:sz="0" w:space="0" w:color="auto"/>
            <w:right w:val="none" w:sz="0" w:space="0" w:color="auto"/>
          </w:divBdr>
        </w:div>
        <w:div w:id="1193422584">
          <w:marLeft w:val="1656"/>
          <w:marRight w:val="0"/>
          <w:marTop w:val="115"/>
          <w:marBottom w:val="0"/>
          <w:divBdr>
            <w:top w:val="none" w:sz="0" w:space="0" w:color="auto"/>
            <w:left w:val="none" w:sz="0" w:space="0" w:color="auto"/>
            <w:bottom w:val="none" w:sz="0" w:space="0" w:color="auto"/>
            <w:right w:val="none" w:sz="0" w:space="0" w:color="auto"/>
          </w:divBdr>
        </w:div>
        <w:div w:id="996883084">
          <w:marLeft w:val="1656"/>
          <w:marRight w:val="0"/>
          <w:marTop w:val="115"/>
          <w:marBottom w:val="0"/>
          <w:divBdr>
            <w:top w:val="none" w:sz="0" w:space="0" w:color="auto"/>
            <w:left w:val="none" w:sz="0" w:space="0" w:color="auto"/>
            <w:bottom w:val="none" w:sz="0" w:space="0" w:color="auto"/>
            <w:right w:val="none" w:sz="0" w:space="0" w:color="auto"/>
          </w:divBdr>
        </w:div>
        <w:div w:id="1101032423">
          <w:marLeft w:val="1656"/>
          <w:marRight w:val="0"/>
          <w:marTop w:val="115"/>
          <w:marBottom w:val="0"/>
          <w:divBdr>
            <w:top w:val="none" w:sz="0" w:space="0" w:color="auto"/>
            <w:left w:val="none" w:sz="0" w:space="0" w:color="auto"/>
            <w:bottom w:val="none" w:sz="0" w:space="0" w:color="auto"/>
            <w:right w:val="none" w:sz="0" w:space="0" w:color="auto"/>
          </w:divBdr>
        </w:div>
        <w:div w:id="821776936">
          <w:marLeft w:val="1656"/>
          <w:marRight w:val="0"/>
          <w:marTop w:val="115"/>
          <w:marBottom w:val="0"/>
          <w:divBdr>
            <w:top w:val="none" w:sz="0" w:space="0" w:color="auto"/>
            <w:left w:val="none" w:sz="0" w:space="0" w:color="auto"/>
            <w:bottom w:val="none" w:sz="0" w:space="0" w:color="auto"/>
            <w:right w:val="none" w:sz="0" w:space="0" w:color="auto"/>
          </w:divBdr>
        </w:div>
        <w:div w:id="490602591">
          <w:marLeft w:val="547"/>
          <w:marRight w:val="0"/>
          <w:marTop w:val="115"/>
          <w:marBottom w:val="0"/>
          <w:divBdr>
            <w:top w:val="none" w:sz="0" w:space="0" w:color="auto"/>
            <w:left w:val="none" w:sz="0" w:space="0" w:color="auto"/>
            <w:bottom w:val="none" w:sz="0" w:space="0" w:color="auto"/>
            <w:right w:val="none" w:sz="0" w:space="0" w:color="auto"/>
          </w:divBdr>
        </w:div>
      </w:divsChild>
    </w:div>
    <w:div w:id="881743468">
      <w:bodyDiv w:val="1"/>
      <w:marLeft w:val="0"/>
      <w:marRight w:val="0"/>
      <w:marTop w:val="0"/>
      <w:marBottom w:val="0"/>
      <w:divBdr>
        <w:top w:val="none" w:sz="0" w:space="0" w:color="auto"/>
        <w:left w:val="none" w:sz="0" w:space="0" w:color="auto"/>
        <w:bottom w:val="none" w:sz="0" w:space="0" w:color="auto"/>
        <w:right w:val="none" w:sz="0" w:space="0" w:color="auto"/>
      </w:divBdr>
    </w:div>
    <w:div w:id="966854157">
      <w:bodyDiv w:val="1"/>
      <w:marLeft w:val="0"/>
      <w:marRight w:val="0"/>
      <w:marTop w:val="0"/>
      <w:marBottom w:val="0"/>
      <w:divBdr>
        <w:top w:val="none" w:sz="0" w:space="0" w:color="auto"/>
        <w:left w:val="none" w:sz="0" w:space="0" w:color="auto"/>
        <w:bottom w:val="none" w:sz="0" w:space="0" w:color="auto"/>
        <w:right w:val="none" w:sz="0" w:space="0" w:color="auto"/>
      </w:divBdr>
      <w:divsChild>
        <w:div w:id="144468042">
          <w:marLeft w:val="965"/>
          <w:marRight w:val="0"/>
          <w:marTop w:val="125"/>
          <w:marBottom w:val="0"/>
          <w:divBdr>
            <w:top w:val="none" w:sz="0" w:space="0" w:color="auto"/>
            <w:left w:val="none" w:sz="0" w:space="0" w:color="auto"/>
            <w:bottom w:val="none" w:sz="0" w:space="0" w:color="auto"/>
            <w:right w:val="none" w:sz="0" w:space="0" w:color="auto"/>
          </w:divBdr>
        </w:div>
        <w:div w:id="1701275720">
          <w:marLeft w:val="965"/>
          <w:marRight w:val="0"/>
          <w:marTop w:val="125"/>
          <w:marBottom w:val="0"/>
          <w:divBdr>
            <w:top w:val="none" w:sz="0" w:space="0" w:color="auto"/>
            <w:left w:val="none" w:sz="0" w:space="0" w:color="auto"/>
            <w:bottom w:val="none" w:sz="0" w:space="0" w:color="auto"/>
            <w:right w:val="none" w:sz="0" w:space="0" w:color="auto"/>
          </w:divBdr>
        </w:div>
      </w:divsChild>
    </w:div>
    <w:div w:id="1046568658">
      <w:bodyDiv w:val="1"/>
      <w:marLeft w:val="0"/>
      <w:marRight w:val="0"/>
      <w:marTop w:val="0"/>
      <w:marBottom w:val="0"/>
      <w:divBdr>
        <w:top w:val="none" w:sz="0" w:space="0" w:color="auto"/>
        <w:left w:val="none" w:sz="0" w:space="0" w:color="auto"/>
        <w:bottom w:val="none" w:sz="0" w:space="0" w:color="auto"/>
        <w:right w:val="none" w:sz="0" w:space="0" w:color="auto"/>
      </w:divBdr>
    </w:div>
    <w:div w:id="1050424491">
      <w:bodyDiv w:val="1"/>
      <w:marLeft w:val="0"/>
      <w:marRight w:val="0"/>
      <w:marTop w:val="0"/>
      <w:marBottom w:val="0"/>
      <w:divBdr>
        <w:top w:val="none" w:sz="0" w:space="0" w:color="auto"/>
        <w:left w:val="none" w:sz="0" w:space="0" w:color="auto"/>
        <w:bottom w:val="none" w:sz="0" w:space="0" w:color="auto"/>
        <w:right w:val="none" w:sz="0" w:space="0" w:color="auto"/>
      </w:divBdr>
    </w:div>
    <w:div w:id="1051884553">
      <w:bodyDiv w:val="1"/>
      <w:marLeft w:val="0"/>
      <w:marRight w:val="0"/>
      <w:marTop w:val="0"/>
      <w:marBottom w:val="0"/>
      <w:divBdr>
        <w:top w:val="none" w:sz="0" w:space="0" w:color="auto"/>
        <w:left w:val="none" w:sz="0" w:space="0" w:color="auto"/>
        <w:bottom w:val="none" w:sz="0" w:space="0" w:color="auto"/>
        <w:right w:val="none" w:sz="0" w:space="0" w:color="auto"/>
      </w:divBdr>
    </w:div>
    <w:div w:id="1062100378">
      <w:bodyDiv w:val="1"/>
      <w:marLeft w:val="0"/>
      <w:marRight w:val="0"/>
      <w:marTop w:val="0"/>
      <w:marBottom w:val="0"/>
      <w:divBdr>
        <w:top w:val="none" w:sz="0" w:space="0" w:color="auto"/>
        <w:left w:val="none" w:sz="0" w:space="0" w:color="auto"/>
        <w:bottom w:val="none" w:sz="0" w:space="0" w:color="auto"/>
        <w:right w:val="none" w:sz="0" w:space="0" w:color="auto"/>
      </w:divBdr>
      <w:divsChild>
        <w:div w:id="1280264206">
          <w:marLeft w:val="0"/>
          <w:marRight w:val="0"/>
          <w:marTop w:val="115"/>
          <w:marBottom w:val="0"/>
          <w:divBdr>
            <w:top w:val="none" w:sz="0" w:space="0" w:color="auto"/>
            <w:left w:val="none" w:sz="0" w:space="0" w:color="auto"/>
            <w:bottom w:val="none" w:sz="0" w:space="0" w:color="auto"/>
            <w:right w:val="none" w:sz="0" w:space="0" w:color="auto"/>
          </w:divBdr>
        </w:div>
        <w:div w:id="1682899664">
          <w:marLeft w:val="0"/>
          <w:marRight w:val="0"/>
          <w:marTop w:val="115"/>
          <w:marBottom w:val="0"/>
          <w:divBdr>
            <w:top w:val="none" w:sz="0" w:space="0" w:color="auto"/>
            <w:left w:val="none" w:sz="0" w:space="0" w:color="auto"/>
            <w:bottom w:val="none" w:sz="0" w:space="0" w:color="auto"/>
            <w:right w:val="none" w:sz="0" w:space="0" w:color="auto"/>
          </w:divBdr>
        </w:div>
        <w:div w:id="1624967122">
          <w:marLeft w:val="0"/>
          <w:marRight w:val="0"/>
          <w:marTop w:val="134"/>
          <w:marBottom w:val="0"/>
          <w:divBdr>
            <w:top w:val="none" w:sz="0" w:space="0" w:color="auto"/>
            <w:left w:val="none" w:sz="0" w:space="0" w:color="auto"/>
            <w:bottom w:val="none" w:sz="0" w:space="0" w:color="auto"/>
            <w:right w:val="none" w:sz="0" w:space="0" w:color="auto"/>
          </w:divBdr>
        </w:div>
        <w:div w:id="1029188618">
          <w:marLeft w:val="0"/>
          <w:marRight w:val="0"/>
          <w:marTop w:val="134"/>
          <w:marBottom w:val="0"/>
          <w:divBdr>
            <w:top w:val="none" w:sz="0" w:space="0" w:color="auto"/>
            <w:left w:val="none" w:sz="0" w:space="0" w:color="auto"/>
            <w:bottom w:val="none" w:sz="0" w:space="0" w:color="auto"/>
            <w:right w:val="none" w:sz="0" w:space="0" w:color="auto"/>
          </w:divBdr>
        </w:div>
        <w:div w:id="487749639">
          <w:marLeft w:val="0"/>
          <w:marRight w:val="0"/>
          <w:marTop w:val="134"/>
          <w:marBottom w:val="0"/>
          <w:divBdr>
            <w:top w:val="none" w:sz="0" w:space="0" w:color="auto"/>
            <w:left w:val="none" w:sz="0" w:space="0" w:color="auto"/>
            <w:bottom w:val="none" w:sz="0" w:space="0" w:color="auto"/>
            <w:right w:val="none" w:sz="0" w:space="0" w:color="auto"/>
          </w:divBdr>
        </w:div>
      </w:divsChild>
    </w:div>
    <w:div w:id="1069307313">
      <w:bodyDiv w:val="1"/>
      <w:marLeft w:val="0"/>
      <w:marRight w:val="0"/>
      <w:marTop w:val="0"/>
      <w:marBottom w:val="0"/>
      <w:divBdr>
        <w:top w:val="none" w:sz="0" w:space="0" w:color="auto"/>
        <w:left w:val="none" w:sz="0" w:space="0" w:color="auto"/>
        <w:bottom w:val="none" w:sz="0" w:space="0" w:color="auto"/>
        <w:right w:val="none" w:sz="0" w:space="0" w:color="auto"/>
      </w:divBdr>
      <w:divsChild>
        <w:div w:id="1906063652">
          <w:marLeft w:val="547"/>
          <w:marRight w:val="0"/>
          <w:marTop w:val="115"/>
          <w:marBottom w:val="0"/>
          <w:divBdr>
            <w:top w:val="none" w:sz="0" w:space="0" w:color="auto"/>
            <w:left w:val="none" w:sz="0" w:space="0" w:color="auto"/>
            <w:bottom w:val="none" w:sz="0" w:space="0" w:color="auto"/>
            <w:right w:val="none" w:sz="0" w:space="0" w:color="auto"/>
          </w:divBdr>
        </w:div>
        <w:div w:id="1218279523">
          <w:marLeft w:val="547"/>
          <w:marRight w:val="0"/>
          <w:marTop w:val="115"/>
          <w:marBottom w:val="0"/>
          <w:divBdr>
            <w:top w:val="none" w:sz="0" w:space="0" w:color="auto"/>
            <w:left w:val="none" w:sz="0" w:space="0" w:color="auto"/>
            <w:bottom w:val="none" w:sz="0" w:space="0" w:color="auto"/>
            <w:right w:val="none" w:sz="0" w:space="0" w:color="auto"/>
          </w:divBdr>
        </w:div>
        <w:div w:id="602349118">
          <w:marLeft w:val="547"/>
          <w:marRight w:val="0"/>
          <w:marTop w:val="115"/>
          <w:marBottom w:val="0"/>
          <w:divBdr>
            <w:top w:val="none" w:sz="0" w:space="0" w:color="auto"/>
            <w:left w:val="none" w:sz="0" w:space="0" w:color="auto"/>
            <w:bottom w:val="none" w:sz="0" w:space="0" w:color="auto"/>
            <w:right w:val="none" w:sz="0" w:space="0" w:color="auto"/>
          </w:divBdr>
        </w:div>
      </w:divsChild>
    </w:div>
    <w:div w:id="1070613350">
      <w:bodyDiv w:val="1"/>
      <w:marLeft w:val="0"/>
      <w:marRight w:val="0"/>
      <w:marTop w:val="0"/>
      <w:marBottom w:val="0"/>
      <w:divBdr>
        <w:top w:val="none" w:sz="0" w:space="0" w:color="auto"/>
        <w:left w:val="none" w:sz="0" w:space="0" w:color="auto"/>
        <w:bottom w:val="none" w:sz="0" w:space="0" w:color="auto"/>
        <w:right w:val="none" w:sz="0" w:space="0" w:color="auto"/>
      </w:divBdr>
      <w:divsChild>
        <w:div w:id="1471096353">
          <w:marLeft w:val="288"/>
          <w:marRight w:val="0"/>
          <w:marTop w:val="77"/>
          <w:marBottom w:val="0"/>
          <w:divBdr>
            <w:top w:val="none" w:sz="0" w:space="0" w:color="auto"/>
            <w:left w:val="none" w:sz="0" w:space="0" w:color="auto"/>
            <w:bottom w:val="none" w:sz="0" w:space="0" w:color="auto"/>
            <w:right w:val="none" w:sz="0" w:space="0" w:color="auto"/>
          </w:divBdr>
        </w:div>
        <w:div w:id="1999576265">
          <w:marLeft w:val="288"/>
          <w:marRight w:val="0"/>
          <w:marTop w:val="77"/>
          <w:marBottom w:val="0"/>
          <w:divBdr>
            <w:top w:val="none" w:sz="0" w:space="0" w:color="auto"/>
            <w:left w:val="none" w:sz="0" w:space="0" w:color="auto"/>
            <w:bottom w:val="none" w:sz="0" w:space="0" w:color="auto"/>
            <w:right w:val="none" w:sz="0" w:space="0" w:color="auto"/>
          </w:divBdr>
        </w:div>
        <w:div w:id="68433286">
          <w:marLeft w:val="288"/>
          <w:marRight w:val="0"/>
          <w:marTop w:val="77"/>
          <w:marBottom w:val="0"/>
          <w:divBdr>
            <w:top w:val="none" w:sz="0" w:space="0" w:color="auto"/>
            <w:left w:val="none" w:sz="0" w:space="0" w:color="auto"/>
            <w:bottom w:val="none" w:sz="0" w:space="0" w:color="auto"/>
            <w:right w:val="none" w:sz="0" w:space="0" w:color="auto"/>
          </w:divBdr>
        </w:div>
        <w:div w:id="101535197">
          <w:marLeft w:val="288"/>
          <w:marRight w:val="0"/>
          <w:marTop w:val="77"/>
          <w:marBottom w:val="0"/>
          <w:divBdr>
            <w:top w:val="none" w:sz="0" w:space="0" w:color="auto"/>
            <w:left w:val="none" w:sz="0" w:space="0" w:color="auto"/>
            <w:bottom w:val="none" w:sz="0" w:space="0" w:color="auto"/>
            <w:right w:val="none" w:sz="0" w:space="0" w:color="auto"/>
          </w:divBdr>
        </w:div>
      </w:divsChild>
    </w:div>
    <w:div w:id="1094939479">
      <w:bodyDiv w:val="1"/>
      <w:marLeft w:val="0"/>
      <w:marRight w:val="0"/>
      <w:marTop w:val="0"/>
      <w:marBottom w:val="0"/>
      <w:divBdr>
        <w:top w:val="none" w:sz="0" w:space="0" w:color="auto"/>
        <w:left w:val="none" w:sz="0" w:space="0" w:color="auto"/>
        <w:bottom w:val="none" w:sz="0" w:space="0" w:color="auto"/>
        <w:right w:val="none" w:sz="0" w:space="0" w:color="auto"/>
      </w:divBdr>
      <w:divsChild>
        <w:div w:id="381946356">
          <w:marLeft w:val="547"/>
          <w:marRight w:val="0"/>
          <w:marTop w:val="134"/>
          <w:marBottom w:val="0"/>
          <w:divBdr>
            <w:top w:val="none" w:sz="0" w:space="0" w:color="auto"/>
            <w:left w:val="none" w:sz="0" w:space="0" w:color="auto"/>
            <w:bottom w:val="none" w:sz="0" w:space="0" w:color="auto"/>
            <w:right w:val="none" w:sz="0" w:space="0" w:color="auto"/>
          </w:divBdr>
        </w:div>
        <w:div w:id="436288671">
          <w:marLeft w:val="547"/>
          <w:marRight w:val="0"/>
          <w:marTop w:val="134"/>
          <w:marBottom w:val="0"/>
          <w:divBdr>
            <w:top w:val="none" w:sz="0" w:space="0" w:color="auto"/>
            <w:left w:val="none" w:sz="0" w:space="0" w:color="auto"/>
            <w:bottom w:val="none" w:sz="0" w:space="0" w:color="auto"/>
            <w:right w:val="none" w:sz="0" w:space="0" w:color="auto"/>
          </w:divBdr>
        </w:div>
        <w:div w:id="317733166">
          <w:marLeft w:val="547"/>
          <w:marRight w:val="0"/>
          <w:marTop w:val="134"/>
          <w:marBottom w:val="0"/>
          <w:divBdr>
            <w:top w:val="none" w:sz="0" w:space="0" w:color="auto"/>
            <w:left w:val="none" w:sz="0" w:space="0" w:color="auto"/>
            <w:bottom w:val="none" w:sz="0" w:space="0" w:color="auto"/>
            <w:right w:val="none" w:sz="0" w:space="0" w:color="auto"/>
          </w:divBdr>
        </w:div>
      </w:divsChild>
    </w:div>
    <w:div w:id="1134064607">
      <w:bodyDiv w:val="1"/>
      <w:marLeft w:val="0"/>
      <w:marRight w:val="0"/>
      <w:marTop w:val="0"/>
      <w:marBottom w:val="0"/>
      <w:divBdr>
        <w:top w:val="none" w:sz="0" w:space="0" w:color="auto"/>
        <w:left w:val="none" w:sz="0" w:space="0" w:color="auto"/>
        <w:bottom w:val="none" w:sz="0" w:space="0" w:color="auto"/>
        <w:right w:val="none" w:sz="0" w:space="0" w:color="auto"/>
      </w:divBdr>
      <w:divsChild>
        <w:div w:id="1659766829">
          <w:marLeft w:val="0"/>
          <w:marRight w:val="0"/>
          <w:marTop w:val="0"/>
          <w:marBottom w:val="0"/>
          <w:divBdr>
            <w:top w:val="none" w:sz="0" w:space="0" w:color="auto"/>
            <w:left w:val="none" w:sz="0" w:space="0" w:color="auto"/>
            <w:bottom w:val="none" w:sz="0" w:space="0" w:color="auto"/>
            <w:right w:val="none" w:sz="0" w:space="0" w:color="auto"/>
          </w:divBdr>
        </w:div>
      </w:divsChild>
    </w:div>
    <w:div w:id="118243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9108">
          <w:marLeft w:val="547"/>
          <w:marRight w:val="0"/>
          <w:marTop w:val="154"/>
          <w:marBottom w:val="0"/>
          <w:divBdr>
            <w:top w:val="none" w:sz="0" w:space="0" w:color="auto"/>
            <w:left w:val="none" w:sz="0" w:space="0" w:color="auto"/>
            <w:bottom w:val="none" w:sz="0" w:space="0" w:color="auto"/>
            <w:right w:val="none" w:sz="0" w:space="0" w:color="auto"/>
          </w:divBdr>
        </w:div>
        <w:div w:id="1540437232">
          <w:marLeft w:val="1166"/>
          <w:marRight w:val="0"/>
          <w:marTop w:val="134"/>
          <w:marBottom w:val="0"/>
          <w:divBdr>
            <w:top w:val="none" w:sz="0" w:space="0" w:color="auto"/>
            <w:left w:val="none" w:sz="0" w:space="0" w:color="auto"/>
            <w:bottom w:val="none" w:sz="0" w:space="0" w:color="auto"/>
            <w:right w:val="none" w:sz="0" w:space="0" w:color="auto"/>
          </w:divBdr>
        </w:div>
        <w:div w:id="560406131">
          <w:marLeft w:val="1166"/>
          <w:marRight w:val="0"/>
          <w:marTop w:val="134"/>
          <w:marBottom w:val="0"/>
          <w:divBdr>
            <w:top w:val="none" w:sz="0" w:space="0" w:color="auto"/>
            <w:left w:val="none" w:sz="0" w:space="0" w:color="auto"/>
            <w:bottom w:val="none" w:sz="0" w:space="0" w:color="auto"/>
            <w:right w:val="none" w:sz="0" w:space="0" w:color="auto"/>
          </w:divBdr>
        </w:div>
        <w:div w:id="1341352372">
          <w:marLeft w:val="1166"/>
          <w:marRight w:val="0"/>
          <w:marTop w:val="134"/>
          <w:marBottom w:val="0"/>
          <w:divBdr>
            <w:top w:val="none" w:sz="0" w:space="0" w:color="auto"/>
            <w:left w:val="none" w:sz="0" w:space="0" w:color="auto"/>
            <w:bottom w:val="none" w:sz="0" w:space="0" w:color="auto"/>
            <w:right w:val="none" w:sz="0" w:space="0" w:color="auto"/>
          </w:divBdr>
        </w:div>
      </w:divsChild>
    </w:div>
    <w:div w:id="1207181528">
      <w:bodyDiv w:val="1"/>
      <w:marLeft w:val="0"/>
      <w:marRight w:val="0"/>
      <w:marTop w:val="0"/>
      <w:marBottom w:val="0"/>
      <w:divBdr>
        <w:top w:val="none" w:sz="0" w:space="0" w:color="auto"/>
        <w:left w:val="none" w:sz="0" w:space="0" w:color="auto"/>
        <w:bottom w:val="none" w:sz="0" w:space="0" w:color="auto"/>
        <w:right w:val="none" w:sz="0" w:space="0" w:color="auto"/>
      </w:divBdr>
      <w:divsChild>
        <w:div w:id="20320661">
          <w:marLeft w:val="0"/>
          <w:marRight w:val="0"/>
          <w:marTop w:val="0"/>
          <w:marBottom w:val="0"/>
          <w:divBdr>
            <w:top w:val="none" w:sz="0" w:space="0" w:color="auto"/>
            <w:left w:val="none" w:sz="0" w:space="0" w:color="auto"/>
            <w:bottom w:val="none" w:sz="0" w:space="0" w:color="auto"/>
            <w:right w:val="none" w:sz="0" w:space="0" w:color="auto"/>
          </w:divBdr>
        </w:div>
        <w:div w:id="2098600163">
          <w:marLeft w:val="0"/>
          <w:marRight w:val="0"/>
          <w:marTop w:val="0"/>
          <w:marBottom w:val="0"/>
          <w:divBdr>
            <w:top w:val="none" w:sz="0" w:space="0" w:color="auto"/>
            <w:left w:val="none" w:sz="0" w:space="0" w:color="auto"/>
            <w:bottom w:val="none" w:sz="0" w:space="0" w:color="auto"/>
            <w:right w:val="none" w:sz="0" w:space="0" w:color="auto"/>
          </w:divBdr>
        </w:div>
        <w:div w:id="1502500907">
          <w:marLeft w:val="0"/>
          <w:marRight w:val="0"/>
          <w:marTop w:val="0"/>
          <w:marBottom w:val="0"/>
          <w:divBdr>
            <w:top w:val="none" w:sz="0" w:space="0" w:color="auto"/>
            <w:left w:val="none" w:sz="0" w:space="0" w:color="auto"/>
            <w:bottom w:val="none" w:sz="0" w:space="0" w:color="auto"/>
            <w:right w:val="none" w:sz="0" w:space="0" w:color="auto"/>
          </w:divBdr>
        </w:div>
        <w:div w:id="194006666">
          <w:marLeft w:val="0"/>
          <w:marRight w:val="0"/>
          <w:marTop w:val="0"/>
          <w:marBottom w:val="0"/>
          <w:divBdr>
            <w:top w:val="none" w:sz="0" w:space="0" w:color="auto"/>
            <w:left w:val="none" w:sz="0" w:space="0" w:color="auto"/>
            <w:bottom w:val="none" w:sz="0" w:space="0" w:color="auto"/>
            <w:right w:val="none" w:sz="0" w:space="0" w:color="auto"/>
          </w:divBdr>
        </w:div>
        <w:div w:id="690180757">
          <w:marLeft w:val="0"/>
          <w:marRight w:val="0"/>
          <w:marTop w:val="0"/>
          <w:marBottom w:val="0"/>
          <w:divBdr>
            <w:top w:val="none" w:sz="0" w:space="0" w:color="auto"/>
            <w:left w:val="none" w:sz="0" w:space="0" w:color="auto"/>
            <w:bottom w:val="none" w:sz="0" w:space="0" w:color="auto"/>
            <w:right w:val="none" w:sz="0" w:space="0" w:color="auto"/>
          </w:divBdr>
        </w:div>
      </w:divsChild>
    </w:div>
    <w:div w:id="1263535153">
      <w:bodyDiv w:val="1"/>
      <w:marLeft w:val="0"/>
      <w:marRight w:val="0"/>
      <w:marTop w:val="0"/>
      <w:marBottom w:val="0"/>
      <w:divBdr>
        <w:top w:val="none" w:sz="0" w:space="0" w:color="auto"/>
        <w:left w:val="none" w:sz="0" w:space="0" w:color="auto"/>
        <w:bottom w:val="none" w:sz="0" w:space="0" w:color="auto"/>
        <w:right w:val="none" w:sz="0" w:space="0" w:color="auto"/>
      </w:divBdr>
      <w:divsChild>
        <w:div w:id="1781533518">
          <w:marLeft w:val="0"/>
          <w:marRight w:val="0"/>
          <w:marTop w:val="149"/>
          <w:marBottom w:val="0"/>
          <w:divBdr>
            <w:top w:val="none" w:sz="0" w:space="0" w:color="auto"/>
            <w:left w:val="none" w:sz="0" w:space="0" w:color="auto"/>
            <w:bottom w:val="none" w:sz="0" w:space="0" w:color="auto"/>
            <w:right w:val="none" w:sz="0" w:space="0" w:color="auto"/>
          </w:divBdr>
        </w:div>
      </w:divsChild>
    </w:div>
    <w:div w:id="1299530038">
      <w:bodyDiv w:val="1"/>
      <w:marLeft w:val="0"/>
      <w:marRight w:val="0"/>
      <w:marTop w:val="0"/>
      <w:marBottom w:val="0"/>
      <w:divBdr>
        <w:top w:val="none" w:sz="0" w:space="0" w:color="auto"/>
        <w:left w:val="none" w:sz="0" w:space="0" w:color="auto"/>
        <w:bottom w:val="none" w:sz="0" w:space="0" w:color="auto"/>
        <w:right w:val="none" w:sz="0" w:space="0" w:color="auto"/>
      </w:divBdr>
      <w:divsChild>
        <w:div w:id="999499751">
          <w:marLeft w:val="0"/>
          <w:marRight w:val="0"/>
          <w:marTop w:val="0"/>
          <w:marBottom w:val="0"/>
          <w:divBdr>
            <w:top w:val="none" w:sz="0" w:space="0" w:color="auto"/>
            <w:left w:val="none" w:sz="0" w:space="0" w:color="auto"/>
            <w:bottom w:val="none" w:sz="0" w:space="0" w:color="auto"/>
            <w:right w:val="none" w:sz="0" w:space="0" w:color="auto"/>
          </w:divBdr>
        </w:div>
      </w:divsChild>
    </w:div>
    <w:div w:id="1358392560">
      <w:bodyDiv w:val="1"/>
      <w:marLeft w:val="0"/>
      <w:marRight w:val="0"/>
      <w:marTop w:val="0"/>
      <w:marBottom w:val="0"/>
      <w:divBdr>
        <w:top w:val="none" w:sz="0" w:space="0" w:color="auto"/>
        <w:left w:val="none" w:sz="0" w:space="0" w:color="auto"/>
        <w:bottom w:val="none" w:sz="0" w:space="0" w:color="auto"/>
        <w:right w:val="none" w:sz="0" w:space="0" w:color="auto"/>
      </w:divBdr>
    </w:div>
    <w:div w:id="1360273545">
      <w:bodyDiv w:val="1"/>
      <w:marLeft w:val="0"/>
      <w:marRight w:val="0"/>
      <w:marTop w:val="0"/>
      <w:marBottom w:val="0"/>
      <w:divBdr>
        <w:top w:val="none" w:sz="0" w:space="0" w:color="auto"/>
        <w:left w:val="none" w:sz="0" w:space="0" w:color="auto"/>
        <w:bottom w:val="none" w:sz="0" w:space="0" w:color="auto"/>
        <w:right w:val="none" w:sz="0" w:space="0" w:color="auto"/>
      </w:divBdr>
      <w:divsChild>
        <w:div w:id="1608077163">
          <w:marLeft w:val="965"/>
          <w:marRight w:val="0"/>
          <w:marTop w:val="134"/>
          <w:marBottom w:val="0"/>
          <w:divBdr>
            <w:top w:val="none" w:sz="0" w:space="0" w:color="auto"/>
            <w:left w:val="none" w:sz="0" w:space="0" w:color="auto"/>
            <w:bottom w:val="none" w:sz="0" w:space="0" w:color="auto"/>
            <w:right w:val="none" w:sz="0" w:space="0" w:color="auto"/>
          </w:divBdr>
        </w:div>
        <w:div w:id="701513747">
          <w:marLeft w:val="965"/>
          <w:marRight w:val="0"/>
          <w:marTop w:val="115"/>
          <w:marBottom w:val="0"/>
          <w:divBdr>
            <w:top w:val="none" w:sz="0" w:space="0" w:color="auto"/>
            <w:left w:val="none" w:sz="0" w:space="0" w:color="auto"/>
            <w:bottom w:val="none" w:sz="0" w:space="0" w:color="auto"/>
            <w:right w:val="none" w:sz="0" w:space="0" w:color="auto"/>
          </w:divBdr>
        </w:div>
        <w:div w:id="1712418643">
          <w:marLeft w:val="965"/>
          <w:marRight w:val="0"/>
          <w:marTop w:val="115"/>
          <w:marBottom w:val="0"/>
          <w:divBdr>
            <w:top w:val="none" w:sz="0" w:space="0" w:color="auto"/>
            <w:left w:val="none" w:sz="0" w:space="0" w:color="auto"/>
            <w:bottom w:val="none" w:sz="0" w:space="0" w:color="auto"/>
            <w:right w:val="none" w:sz="0" w:space="0" w:color="auto"/>
          </w:divBdr>
        </w:div>
        <w:div w:id="242571032">
          <w:marLeft w:val="965"/>
          <w:marRight w:val="0"/>
          <w:marTop w:val="115"/>
          <w:marBottom w:val="0"/>
          <w:divBdr>
            <w:top w:val="none" w:sz="0" w:space="0" w:color="auto"/>
            <w:left w:val="none" w:sz="0" w:space="0" w:color="auto"/>
            <w:bottom w:val="none" w:sz="0" w:space="0" w:color="auto"/>
            <w:right w:val="none" w:sz="0" w:space="0" w:color="auto"/>
          </w:divBdr>
        </w:div>
      </w:divsChild>
    </w:div>
    <w:div w:id="1385643642">
      <w:bodyDiv w:val="1"/>
      <w:marLeft w:val="0"/>
      <w:marRight w:val="0"/>
      <w:marTop w:val="0"/>
      <w:marBottom w:val="0"/>
      <w:divBdr>
        <w:top w:val="none" w:sz="0" w:space="0" w:color="auto"/>
        <w:left w:val="none" w:sz="0" w:space="0" w:color="auto"/>
        <w:bottom w:val="none" w:sz="0" w:space="0" w:color="auto"/>
        <w:right w:val="none" w:sz="0" w:space="0" w:color="auto"/>
      </w:divBdr>
      <w:divsChild>
        <w:div w:id="572470543">
          <w:marLeft w:val="547"/>
          <w:marRight w:val="0"/>
          <w:marTop w:val="115"/>
          <w:marBottom w:val="0"/>
          <w:divBdr>
            <w:top w:val="none" w:sz="0" w:space="0" w:color="auto"/>
            <w:left w:val="none" w:sz="0" w:space="0" w:color="auto"/>
            <w:bottom w:val="none" w:sz="0" w:space="0" w:color="auto"/>
            <w:right w:val="none" w:sz="0" w:space="0" w:color="auto"/>
          </w:divBdr>
        </w:div>
        <w:div w:id="1786075285">
          <w:marLeft w:val="547"/>
          <w:marRight w:val="0"/>
          <w:marTop w:val="115"/>
          <w:marBottom w:val="0"/>
          <w:divBdr>
            <w:top w:val="none" w:sz="0" w:space="0" w:color="auto"/>
            <w:left w:val="none" w:sz="0" w:space="0" w:color="auto"/>
            <w:bottom w:val="none" w:sz="0" w:space="0" w:color="auto"/>
            <w:right w:val="none" w:sz="0" w:space="0" w:color="auto"/>
          </w:divBdr>
        </w:div>
        <w:div w:id="564725539">
          <w:marLeft w:val="547"/>
          <w:marRight w:val="0"/>
          <w:marTop w:val="115"/>
          <w:marBottom w:val="0"/>
          <w:divBdr>
            <w:top w:val="none" w:sz="0" w:space="0" w:color="auto"/>
            <w:left w:val="none" w:sz="0" w:space="0" w:color="auto"/>
            <w:bottom w:val="none" w:sz="0" w:space="0" w:color="auto"/>
            <w:right w:val="none" w:sz="0" w:space="0" w:color="auto"/>
          </w:divBdr>
        </w:div>
      </w:divsChild>
    </w:div>
    <w:div w:id="1401291131">
      <w:bodyDiv w:val="1"/>
      <w:marLeft w:val="0"/>
      <w:marRight w:val="0"/>
      <w:marTop w:val="0"/>
      <w:marBottom w:val="0"/>
      <w:divBdr>
        <w:top w:val="none" w:sz="0" w:space="0" w:color="auto"/>
        <w:left w:val="none" w:sz="0" w:space="0" w:color="auto"/>
        <w:bottom w:val="none" w:sz="0" w:space="0" w:color="auto"/>
        <w:right w:val="none" w:sz="0" w:space="0" w:color="auto"/>
      </w:divBdr>
      <w:divsChild>
        <w:div w:id="905264031">
          <w:marLeft w:val="547"/>
          <w:marRight w:val="0"/>
          <w:marTop w:val="134"/>
          <w:marBottom w:val="0"/>
          <w:divBdr>
            <w:top w:val="none" w:sz="0" w:space="0" w:color="auto"/>
            <w:left w:val="none" w:sz="0" w:space="0" w:color="auto"/>
            <w:bottom w:val="none" w:sz="0" w:space="0" w:color="auto"/>
            <w:right w:val="none" w:sz="0" w:space="0" w:color="auto"/>
          </w:divBdr>
        </w:div>
      </w:divsChild>
    </w:div>
    <w:div w:id="1451125986">
      <w:bodyDiv w:val="1"/>
      <w:marLeft w:val="0"/>
      <w:marRight w:val="0"/>
      <w:marTop w:val="0"/>
      <w:marBottom w:val="0"/>
      <w:divBdr>
        <w:top w:val="none" w:sz="0" w:space="0" w:color="auto"/>
        <w:left w:val="none" w:sz="0" w:space="0" w:color="auto"/>
        <w:bottom w:val="none" w:sz="0" w:space="0" w:color="auto"/>
        <w:right w:val="none" w:sz="0" w:space="0" w:color="auto"/>
      </w:divBdr>
      <w:divsChild>
        <w:div w:id="1955210009">
          <w:marLeft w:val="965"/>
          <w:marRight w:val="0"/>
          <w:marTop w:val="115"/>
          <w:marBottom w:val="0"/>
          <w:divBdr>
            <w:top w:val="none" w:sz="0" w:space="0" w:color="auto"/>
            <w:left w:val="none" w:sz="0" w:space="0" w:color="auto"/>
            <w:bottom w:val="none" w:sz="0" w:space="0" w:color="auto"/>
            <w:right w:val="none" w:sz="0" w:space="0" w:color="auto"/>
          </w:divBdr>
        </w:div>
        <w:div w:id="593251122">
          <w:marLeft w:val="1987"/>
          <w:marRight w:val="0"/>
          <w:marTop w:val="115"/>
          <w:marBottom w:val="0"/>
          <w:divBdr>
            <w:top w:val="none" w:sz="0" w:space="0" w:color="auto"/>
            <w:left w:val="none" w:sz="0" w:space="0" w:color="auto"/>
            <w:bottom w:val="none" w:sz="0" w:space="0" w:color="auto"/>
            <w:right w:val="none" w:sz="0" w:space="0" w:color="auto"/>
          </w:divBdr>
        </w:div>
        <w:div w:id="309991137">
          <w:marLeft w:val="1987"/>
          <w:marRight w:val="0"/>
          <w:marTop w:val="115"/>
          <w:marBottom w:val="0"/>
          <w:divBdr>
            <w:top w:val="none" w:sz="0" w:space="0" w:color="auto"/>
            <w:left w:val="none" w:sz="0" w:space="0" w:color="auto"/>
            <w:bottom w:val="none" w:sz="0" w:space="0" w:color="auto"/>
            <w:right w:val="none" w:sz="0" w:space="0" w:color="auto"/>
          </w:divBdr>
        </w:div>
      </w:divsChild>
    </w:div>
    <w:div w:id="1453789352">
      <w:bodyDiv w:val="1"/>
      <w:marLeft w:val="0"/>
      <w:marRight w:val="0"/>
      <w:marTop w:val="0"/>
      <w:marBottom w:val="0"/>
      <w:divBdr>
        <w:top w:val="none" w:sz="0" w:space="0" w:color="auto"/>
        <w:left w:val="none" w:sz="0" w:space="0" w:color="auto"/>
        <w:bottom w:val="none" w:sz="0" w:space="0" w:color="auto"/>
        <w:right w:val="none" w:sz="0" w:space="0" w:color="auto"/>
      </w:divBdr>
      <w:divsChild>
        <w:div w:id="2095080262">
          <w:marLeft w:val="1037"/>
          <w:marRight w:val="0"/>
          <w:marTop w:val="154"/>
          <w:marBottom w:val="0"/>
          <w:divBdr>
            <w:top w:val="none" w:sz="0" w:space="0" w:color="auto"/>
            <w:left w:val="none" w:sz="0" w:space="0" w:color="auto"/>
            <w:bottom w:val="none" w:sz="0" w:space="0" w:color="auto"/>
            <w:right w:val="none" w:sz="0" w:space="0" w:color="auto"/>
          </w:divBdr>
        </w:div>
        <w:div w:id="561788749">
          <w:marLeft w:val="2246"/>
          <w:marRight w:val="0"/>
          <w:marTop w:val="154"/>
          <w:marBottom w:val="0"/>
          <w:divBdr>
            <w:top w:val="none" w:sz="0" w:space="0" w:color="auto"/>
            <w:left w:val="none" w:sz="0" w:space="0" w:color="auto"/>
            <w:bottom w:val="none" w:sz="0" w:space="0" w:color="auto"/>
            <w:right w:val="none" w:sz="0" w:space="0" w:color="auto"/>
          </w:divBdr>
        </w:div>
        <w:div w:id="1599481481">
          <w:marLeft w:val="2246"/>
          <w:marRight w:val="0"/>
          <w:marTop w:val="154"/>
          <w:marBottom w:val="0"/>
          <w:divBdr>
            <w:top w:val="none" w:sz="0" w:space="0" w:color="auto"/>
            <w:left w:val="none" w:sz="0" w:space="0" w:color="auto"/>
            <w:bottom w:val="none" w:sz="0" w:space="0" w:color="auto"/>
            <w:right w:val="none" w:sz="0" w:space="0" w:color="auto"/>
          </w:divBdr>
        </w:div>
      </w:divsChild>
    </w:div>
    <w:div w:id="1460103101">
      <w:bodyDiv w:val="1"/>
      <w:marLeft w:val="0"/>
      <w:marRight w:val="0"/>
      <w:marTop w:val="0"/>
      <w:marBottom w:val="0"/>
      <w:divBdr>
        <w:top w:val="none" w:sz="0" w:space="0" w:color="auto"/>
        <w:left w:val="none" w:sz="0" w:space="0" w:color="auto"/>
        <w:bottom w:val="none" w:sz="0" w:space="0" w:color="auto"/>
        <w:right w:val="none" w:sz="0" w:space="0" w:color="auto"/>
      </w:divBdr>
      <w:divsChild>
        <w:div w:id="856847205">
          <w:marLeft w:val="0"/>
          <w:marRight w:val="0"/>
          <w:marTop w:val="77"/>
          <w:marBottom w:val="0"/>
          <w:divBdr>
            <w:top w:val="none" w:sz="0" w:space="0" w:color="auto"/>
            <w:left w:val="none" w:sz="0" w:space="0" w:color="auto"/>
            <w:bottom w:val="none" w:sz="0" w:space="0" w:color="auto"/>
            <w:right w:val="none" w:sz="0" w:space="0" w:color="auto"/>
          </w:divBdr>
        </w:div>
        <w:div w:id="178665525">
          <w:marLeft w:val="0"/>
          <w:marRight w:val="0"/>
          <w:marTop w:val="77"/>
          <w:marBottom w:val="0"/>
          <w:divBdr>
            <w:top w:val="none" w:sz="0" w:space="0" w:color="auto"/>
            <w:left w:val="none" w:sz="0" w:space="0" w:color="auto"/>
            <w:bottom w:val="none" w:sz="0" w:space="0" w:color="auto"/>
            <w:right w:val="none" w:sz="0" w:space="0" w:color="auto"/>
          </w:divBdr>
        </w:div>
      </w:divsChild>
    </w:div>
    <w:div w:id="1492286485">
      <w:bodyDiv w:val="1"/>
      <w:marLeft w:val="0"/>
      <w:marRight w:val="0"/>
      <w:marTop w:val="0"/>
      <w:marBottom w:val="0"/>
      <w:divBdr>
        <w:top w:val="none" w:sz="0" w:space="0" w:color="auto"/>
        <w:left w:val="none" w:sz="0" w:space="0" w:color="auto"/>
        <w:bottom w:val="none" w:sz="0" w:space="0" w:color="auto"/>
        <w:right w:val="none" w:sz="0" w:space="0" w:color="auto"/>
      </w:divBdr>
      <w:divsChild>
        <w:div w:id="353771084">
          <w:marLeft w:val="547"/>
          <w:marRight w:val="0"/>
          <w:marTop w:val="134"/>
          <w:marBottom w:val="0"/>
          <w:divBdr>
            <w:top w:val="none" w:sz="0" w:space="0" w:color="auto"/>
            <w:left w:val="none" w:sz="0" w:space="0" w:color="auto"/>
            <w:bottom w:val="none" w:sz="0" w:space="0" w:color="auto"/>
            <w:right w:val="none" w:sz="0" w:space="0" w:color="auto"/>
          </w:divBdr>
        </w:div>
        <w:div w:id="1439057987">
          <w:marLeft w:val="547"/>
          <w:marRight w:val="0"/>
          <w:marTop w:val="134"/>
          <w:marBottom w:val="0"/>
          <w:divBdr>
            <w:top w:val="none" w:sz="0" w:space="0" w:color="auto"/>
            <w:left w:val="none" w:sz="0" w:space="0" w:color="auto"/>
            <w:bottom w:val="none" w:sz="0" w:space="0" w:color="auto"/>
            <w:right w:val="none" w:sz="0" w:space="0" w:color="auto"/>
          </w:divBdr>
        </w:div>
      </w:divsChild>
    </w:div>
    <w:div w:id="1517039645">
      <w:bodyDiv w:val="1"/>
      <w:marLeft w:val="0"/>
      <w:marRight w:val="0"/>
      <w:marTop w:val="0"/>
      <w:marBottom w:val="0"/>
      <w:divBdr>
        <w:top w:val="none" w:sz="0" w:space="0" w:color="auto"/>
        <w:left w:val="none" w:sz="0" w:space="0" w:color="auto"/>
        <w:bottom w:val="none" w:sz="0" w:space="0" w:color="auto"/>
        <w:right w:val="none" w:sz="0" w:space="0" w:color="auto"/>
      </w:divBdr>
      <w:divsChild>
        <w:div w:id="1227495024">
          <w:marLeft w:val="346"/>
          <w:marRight w:val="0"/>
          <w:marTop w:val="77"/>
          <w:marBottom w:val="0"/>
          <w:divBdr>
            <w:top w:val="none" w:sz="0" w:space="0" w:color="auto"/>
            <w:left w:val="none" w:sz="0" w:space="0" w:color="auto"/>
            <w:bottom w:val="none" w:sz="0" w:space="0" w:color="auto"/>
            <w:right w:val="none" w:sz="0" w:space="0" w:color="auto"/>
          </w:divBdr>
        </w:div>
        <w:div w:id="977954262">
          <w:marLeft w:val="346"/>
          <w:marRight w:val="0"/>
          <w:marTop w:val="77"/>
          <w:marBottom w:val="0"/>
          <w:divBdr>
            <w:top w:val="none" w:sz="0" w:space="0" w:color="auto"/>
            <w:left w:val="none" w:sz="0" w:space="0" w:color="auto"/>
            <w:bottom w:val="none" w:sz="0" w:space="0" w:color="auto"/>
            <w:right w:val="none" w:sz="0" w:space="0" w:color="auto"/>
          </w:divBdr>
        </w:div>
      </w:divsChild>
    </w:div>
    <w:div w:id="1560018993">
      <w:bodyDiv w:val="1"/>
      <w:marLeft w:val="0"/>
      <w:marRight w:val="0"/>
      <w:marTop w:val="0"/>
      <w:marBottom w:val="0"/>
      <w:divBdr>
        <w:top w:val="none" w:sz="0" w:space="0" w:color="auto"/>
        <w:left w:val="none" w:sz="0" w:space="0" w:color="auto"/>
        <w:bottom w:val="none" w:sz="0" w:space="0" w:color="auto"/>
        <w:right w:val="none" w:sz="0" w:space="0" w:color="auto"/>
      </w:divBdr>
    </w:div>
    <w:div w:id="1617784708">
      <w:bodyDiv w:val="1"/>
      <w:marLeft w:val="0"/>
      <w:marRight w:val="0"/>
      <w:marTop w:val="0"/>
      <w:marBottom w:val="0"/>
      <w:divBdr>
        <w:top w:val="none" w:sz="0" w:space="0" w:color="auto"/>
        <w:left w:val="none" w:sz="0" w:space="0" w:color="auto"/>
        <w:bottom w:val="none" w:sz="0" w:space="0" w:color="auto"/>
        <w:right w:val="none" w:sz="0" w:space="0" w:color="auto"/>
      </w:divBdr>
      <w:divsChild>
        <w:div w:id="1009065347">
          <w:marLeft w:val="0"/>
          <w:marRight w:val="0"/>
          <w:marTop w:val="77"/>
          <w:marBottom w:val="0"/>
          <w:divBdr>
            <w:top w:val="none" w:sz="0" w:space="0" w:color="auto"/>
            <w:left w:val="none" w:sz="0" w:space="0" w:color="auto"/>
            <w:bottom w:val="none" w:sz="0" w:space="0" w:color="auto"/>
            <w:right w:val="none" w:sz="0" w:space="0" w:color="auto"/>
          </w:divBdr>
        </w:div>
        <w:div w:id="1098450332">
          <w:marLeft w:val="0"/>
          <w:marRight w:val="0"/>
          <w:marTop w:val="77"/>
          <w:marBottom w:val="0"/>
          <w:divBdr>
            <w:top w:val="none" w:sz="0" w:space="0" w:color="auto"/>
            <w:left w:val="none" w:sz="0" w:space="0" w:color="auto"/>
            <w:bottom w:val="none" w:sz="0" w:space="0" w:color="auto"/>
            <w:right w:val="none" w:sz="0" w:space="0" w:color="auto"/>
          </w:divBdr>
        </w:div>
        <w:div w:id="1334138535">
          <w:marLeft w:val="0"/>
          <w:marRight w:val="0"/>
          <w:marTop w:val="77"/>
          <w:marBottom w:val="0"/>
          <w:divBdr>
            <w:top w:val="none" w:sz="0" w:space="0" w:color="auto"/>
            <w:left w:val="none" w:sz="0" w:space="0" w:color="auto"/>
            <w:bottom w:val="none" w:sz="0" w:space="0" w:color="auto"/>
            <w:right w:val="none" w:sz="0" w:space="0" w:color="auto"/>
          </w:divBdr>
        </w:div>
        <w:div w:id="435179435">
          <w:marLeft w:val="0"/>
          <w:marRight w:val="0"/>
          <w:marTop w:val="77"/>
          <w:marBottom w:val="0"/>
          <w:divBdr>
            <w:top w:val="none" w:sz="0" w:space="0" w:color="auto"/>
            <w:left w:val="none" w:sz="0" w:space="0" w:color="auto"/>
            <w:bottom w:val="none" w:sz="0" w:space="0" w:color="auto"/>
            <w:right w:val="none" w:sz="0" w:space="0" w:color="auto"/>
          </w:divBdr>
        </w:div>
      </w:divsChild>
    </w:div>
    <w:div w:id="1647008266">
      <w:bodyDiv w:val="1"/>
      <w:marLeft w:val="0"/>
      <w:marRight w:val="0"/>
      <w:marTop w:val="0"/>
      <w:marBottom w:val="0"/>
      <w:divBdr>
        <w:top w:val="none" w:sz="0" w:space="0" w:color="auto"/>
        <w:left w:val="none" w:sz="0" w:space="0" w:color="auto"/>
        <w:bottom w:val="none" w:sz="0" w:space="0" w:color="auto"/>
        <w:right w:val="none" w:sz="0" w:space="0" w:color="auto"/>
      </w:divBdr>
      <w:divsChild>
        <w:div w:id="1302077972">
          <w:marLeft w:val="0"/>
          <w:marRight w:val="0"/>
          <w:marTop w:val="0"/>
          <w:marBottom w:val="0"/>
          <w:divBdr>
            <w:top w:val="none" w:sz="0" w:space="0" w:color="auto"/>
            <w:left w:val="none" w:sz="0" w:space="0" w:color="auto"/>
            <w:bottom w:val="none" w:sz="0" w:space="0" w:color="auto"/>
            <w:right w:val="none" w:sz="0" w:space="0" w:color="auto"/>
          </w:divBdr>
        </w:div>
        <w:div w:id="1548643719">
          <w:marLeft w:val="0"/>
          <w:marRight w:val="0"/>
          <w:marTop w:val="0"/>
          <w:marBottom w:val="0"/>
          <w:divBdr>
            <w:top w:val="none" w:sz="0" w:space="0" w:color="auto"/>
            <w:left w:val="none" w:sz="0" w:space="0" w:color="auto"/>
            <w:bottom w:val="none" w:sz="0" w:space="0" w:color="auto"/>
            <w:right w:val="none" w:sz="0" w:space="0" w:color="auto"/>
          </w:divBdr>
        </w:div>
        <w:div w:id="195899002">
          <w:marLeft w:val="0"/>
          <w:marRight w:val="0"/>
          <w:marTop w:val="0"/>
          <w:marBottom w:val="0"/>
          <w:divBdr>
            <w:top w:val="none" w:sz="0" w:space="0" w:color="auto"/>
            <w:left w:val="none" w:sz="0" w:space="0" w:color="auto"/>
            <w:bottom w:val="none" w:sz="0" w:space="0" w:color="auto"/>
            <w:right w:val="none" w:sz="0" w:space="0" w:color="auto"/>
          </w:divBdr>
        </w:div>
        <w:div w:id="650909426">
          <w:marLeft w:val="0"/>
          <w:marRight w:val="0"/>
          <w:marTop w:val="0"/>
          <w:marBottom w:val="0"/>
          <w:divBdr>
            <w:top w:val="none" w:sz="0" w:space="0" w:color="auto"/>
            <w:left w:val="none" w:sz="0" w:space="0" w:color="auto"/>
            <w:bottom w:val="none" w:sz="0" w:space="0" w:color="auto"/>
            <w:right w:val="none" w:sz="0" w:space="0" w:color="auto"/>
          </w:divBdr>
        </w:div>
        <w:div w:id="1071778023">
          <w:marLeft w:val="0"/>
          <w:marRight w:val="0"/>
          <w:marTop w:val="0"/>
          <w:marBottom w:val="0"/>
          <w:divBdr>
            <w:top w:val="none" w:sz="0" w:space="0" w:color="auto"/>
            <w:left w:val="none" w:sz="0" w:space="0" w:color="auto"/>
            <w:bottom w:val="none" w:sz="0" w:space="0" w:color="auto"/>
            <w:right w:val="none" w:sz="0" w:space="0" w:color="auto"/>
          </w:divBdr>
        </w:div>
        <w:div w:id="237594487">
          <w:marLeft w:val="0"/>
          <w:marRight w:val="0"/>
          <w:marTop w:val="0"/>
          <w:marBottom w:val="0"/>
          <w:divBdr>
            <w:top w:val="none" w:sz="0" w:space="0" w:color="auto"/>
            <w:left w:val="none" w:sz="0" w:space="0" w:color="auto"/>
            <w:bottom w:val="none" w:sz="0" w:space="0" w:color="auto"/>
            <w:right w:val="none" w:sz="0" w:space="0" w:color="auto"/>
          </w:divBdr>
        </w:div>
        <w:div w:id="1606765756">
          <w:marLeft w:val="0"/>
          <w:marRight w:val="0"/>
          <w:marTop w:val="0"/>
          <w:marBottom w:val="0"/>
          <w:divBdr>
            <w:top w:val="none" w:sz="0" w:space="0" w:color="auto"/>
            <w:left w:val="none" w:sz="0" w:space="0" w:color="auto"/>
            <w:bottom w:val="none" w:sz="0" w:space="0" w:color="auto"/>
            <w:right w:val="none" w:sz="0" w:space="0" w:color="auto"/>
          </w:divBdr>
        </w:div>
      </w:divsChild>
    </w:div>
    <w:div w:id="1680766234">
      <w:bodyDiv w:val="1"/>
      <w:marLeft w:val="0"/>
      <w:marRight w:val="0"/>
      <w:marTop w:val="0"/>
      <w:marBottom w:val="0"/>
      <w:divBdr>
        <w:top w:val="none" w:sz="0" w:space="0" w:color="auto"/>
        <w:left w:val="none" w:sz="0" w:space="0" w:color="auto"/>
        <w:bottom w:val="none" w:sz="0" w:space="0" w:color="auto"/>
        <w:right w:val="none" w:sz="0" w:space="0" w:color="auto"/>
      </w:divBdr>
      <w:divsChild>
        <w:div w:id="701398165">
          <w:marLeft w:val="547"/>
          <w:marRight w:val="0"/>
          <w:marTop w:val="134"/>
          <w:marBottom w:val="0"/>
          <w:divBdr>
            <w:top w:val="none" w:sz="0" w:space="0" w:color="auto"/>
            <w:left w:val="none" w:sz="0" w:space="0" w:color="auto"/>
            <w:bottom w:val="none" w:sz="0" w:space="0" w:color="auto"/>
            <w:right w:val="none" w:sz="0" w:space="0" w:color="auto"/>
          </w:divBdr>
        </w:div>
        <w:div w:id="1367870177">
          <w:marLeft w:val="547"/>
          <w:marRight w:val="0"/>
          <w:marTop w:val="134"/>
          <w:marBottom w:val="0"/>
          <w:divBdr>
            <w:top w:val="none" w:sz="0" w:space="0" w:color="auto"/>
            <w:left w:val="none" w:sz="0" w:space="0" w:color="auto"/>
            <w:bottom w:val="none" w:sz="0" w:space="0" w:color="auto"/>
            <w:right w:val="none" w:sz="0" w:space="0" w:color="auto"/>
          </w:divBdr>
        </w:div>
      </w:divsChild>
    </w:div>
    <w:div w:id="1800025079">
      <w:bodyDiv w:val="1"/>
      <w:marLeft w:val="0"/>
      <w:marRight w:val="0"/>
      <w:marTop w:val="0"/>
      <w:marBottom w:val="0"/>
      <w:divBdr>
        <w:top w:val="none" w:sz="0" w:space="0" w:color="auto"/>
        <w:left w:val="none" w:sz="0" w:space="0" w:color="auto"/>
        <w:bottom w:val="none" w:sz="0" w:space="0" w:color="auto"/>
        <w:right w:val="none" w:sz="0" w:space="0" w:color="auto"/>
      </w:divBdr>
      <w:divsChild>
        <w:div w:id="1689067377">
          <w:marLeft w:val="0"/>
          <w:marRight w:val="0"/>
          <w:marTop w:val="77"/>
          <w:marBottom w:val="0"/>
          <w:divBdr>
            <w:top w:val="none" w:sz="0" w:space="0" w:color="auto"/>
            <w:left w:val="none" w:sz="0" w:space="0" w:color="auto"/>
            <w:bottom w:val="none" w:sz="0" w:space="0" w:color="auto"/>
            <w:right w:val="none" w:sz="0" w:space="0" w:color="auto"/>
          </w:divBdr>
        </w:div>
        <w:div w:id="1973317359">
          <w:marLeft w:val="0"/>
          <w:marRight w:val="0"/>
          <w:marTop w:val="77"/>
          <w:marBottom w:val="0"/>
          <w:divBdr>
            <w:top w:val="none" w:sz="0" w:space="0" w:color="auto"/>
            <w:left w:val="none" w:sz="0" w:space="0" w:color="auto"/>
            <w:bottom w:val="none" w:sz="0" w:space="0" w:color="auto"/>
            <w:right w:val="none" w:sz="0" w:space="0" w:color="auto"/>
          </w:divBdr>
        </w:div>
      </w:divsChild>
    </w:div>
    <w:div w:id="1808274876">
      <w:bodyDiv w:val="1"/>
      <w:marLeft w:val="0"/>
      <w:marRight w:val="0"/>
      <w:marTop w:val="0"/>
      <w:marBottom w:val="0"/>
      <w:divBdr>
        <w:top w:val="none" w:sz="0" w:space="0" w:color="auto"/>
        <w:left w:val="none" w:sz="0" w:space="0" w:color="auto"/>
        <w:bottom w:val="none" w:sz="0" w:space="0" w:color="auto"/>
        <w:right w:val="none" w:sz="0" w:space="0" w:color="auto"/>
      </w:divBdr>
      <w:divsChild>
        <w:div w:id="931476870">
          <w:marLeft w:val="547"/>
          <w:marRight w:val="0"/>
          <w:marTop w:val="115"/>
          <w:marBottom w:val="0"/>
          <w:divBdr>
            <w:top w:val="none" w:sz="0" w:space="0" w:color="auto"/>
            <w:left w:val="none" w:sz="0" w:space="0" w:color="auto"/>
            <w:bottom w:val="none" w:sz="0" w:space="0" w:color="auto"/>
            <w:right w:val="none" w:sz="0" w:space="0" w:color="auto"/>
          </w:divBdr>
        </w:div>
        <w:div w:id="1743061373">
          <w:marLeft w:val="547"/>
          <w:marRight w:val="0"/>
          <w:marTop w:val="115"/>
          <w:marBottom w:val="0"/>
          <w:divBdr>
            <w:top w:val="none" w:sz="0" w:space="0" w:color="auto"/>
            <w:left w:val="none" w:sz="0" w:space="0" w:color="auto"/>
            <w:bottom w:val="none" w:sz="0" w:space="0" w:color="auto"/>
            <w:right w:val="none" w:sz="0" w:space="0" w:color="auto"/>
          </w:divBdr>
        </w:div>
        <w:div w:id="2004309007">
          <w:marLeft w:val="547"/>
          <w:marRight w:val="0"/>
          <w:marTop w:val="115"/>
          <w:marBottom w:val="0"/>
          <w:divBdr>
            <w:top w:val="none" w:sz="0" w:space="0" w:color="auto"/>
            <w:left w:val="none" w:sz="0" w:space="0" w:color="auto"/>
            <w:bottom w:val="none" w:sz="0" w:space="0" w:color="auto"/>
            <w:right w:val="none" w:sz="0" w:space="0" w:color="auto"/>
          </w:divBdr>
        </w:div>
      </w:divsChild>
    </w:div>
    <w:div w:id="1826891166">
      <w:bodyDiv w:val="1"/>
      <w:marLeft w:val="0"/>
      <w:marRight w:val="0"/>
      <w:marTop w:val="0"/>
      <w:marBottom w:val="0"/>
      <w:divBdr>
        <w:top w:val="none" w:sz="0" w:space="0" w:color="auto"/>
        <w:left w:val="none" w:sz="0" w:space="0" w:color="auto"/>
        <w:bottom w:val="none" w:sz="0" w:space="0" w:color="auto"/>
        <w:right w:val="none" w:sz="0" w:space="0" w:color="auto"/>
      </w:divBdr>
    </w:div>
    <w:div w:id="1866017043">
      <w:bodyDiv w:val="1"/>
      <w:marLeft w:val="0"/>
      <w:marRight w:val="0"/>
      <w:marTop w:val="0"/>
      <w:marBottom w:val="0"/>
      <w:divBdr>
        <w:top w:val="none" w:sz="0" w:space="0" w:color="auto"/>
        <w:left w:val="none" w:sz="0" w:space="0" w:color="auto"/>
        <w:bottom w:val="none" w:sz="0" w:space="0" w:color="auto"/>
        <w:right w:val="none" w:sz="0" w:space="0" w:color="auto"/>
      </w:divBdr>
      <w:divsChild>
        <w:div w:id="99881554">
          <w:marLeft w:val="0"/>
          <w:marRight w:val="0"/>
          <w:marTop w:val="0"/>
          <w:marBottom w:val="0"/>
          <w:divBdr>
            <w:top w:val="none" w:sz="0" w:space="0" w:color="auto"/>
            <w:left w:val="none" w:sz="0" w:space="0" w:color="auto"/>
            <w:bottom w:val="none" w:sz="0" w:space="0" w:color="auto"/>
            <w:right w:val="none" w:sz="0" w:space="0" w:color="auto"/>
          </w:divBdr>
        </w:div>
      </w:divsChild>
    </w:div>
    <w:div w:id="1877231150">
      <w:bodyDiv w:val="1"/>
      <w:marLeft w:val="0"/>
      <w:marRight w:val="0"/>
      <w:marTop w:val="0"/>
      <w:marBottom w:val="0"/>
      <w:divBdr>
        <w:top w:val="none" w:sz="0" w:space="0" w:color="auto"/>
        <w:left w:val="none" w:sz="0" w:space="0" w:color="auto"/>
        <w:bottom w:val="none" w:sz="0" w:space="0" w:color="auto"/>
        <w:right w:val="none" w:sz="0" w:space="0" w:color="auto"/>
      </w:divBdr>
      <w:divsChild>
        <w:div w:id="748582749">
          <w:marLeft w:val="0"/>
          <w:marRight w:val="0"/>
          <w:marTop w:val="0"/>
          <w:marBottom w:val="0"/>
          <w:divBdr>
            <w:top w:val="none" w:sz="0" w:space="0" w:color="auto"/>
            <w:left w:val="none" w:sz="0" w:space="0" w:color="auto"/>
            <w:bottom w:val="none" w:sz="0" w:space="0" w:color="auto"/>
            <w:right w:val="none" w:sz="0" w:space="0" w:color="auto"/>
          </w:divBdr>
          <w:divsChild>
            <w:div w:id="2093969073">
              <w:marLeft w:val="0"/>
              <w:marRight w:val="0"/>
              <w:marTop w:val="0"/>
              <w:marBottom w:val="0"/>
              <w:divBdr>
                <w:top w:val="none" w:sz="0" w:space="0" w:color="auto"/>
                <w:left w:val="none" w:sz="0" w:space="0" w:color="auto"/>
                <w:bottom w:val="none" w:sz="0" w:space="0" w:color="auto"/>
                <w:right w:val="none" w:sz="0" w:space="0" w:color="auto"/>
              </w:divBdr>
              <w:divsChild>
                <w:div w:id="1725909398">
                  <w:marLeft w:val="0"/>
                  <w:marRight w:val="0"/>
                  <w:marTop w:val="0"/>
                  <w:marBottom w:val="0"/>
                  <w:divBdr>
                    <w:top w:val="none" w:sz="0" w:space="0" w:color="auto"/>
                    <w:left w:val="none" w:sz="0" w:space="0" w:color="auto"/>
                    <w:bottom w:val="none" w:sz="0" w:space="0" w:color="auto"/>
                    <w:right w:val="none" w:sz="0" w:space="0" w:color="auto"/>
                  </w:divBdr>
                </w:div>
                <w:div w:id="770710589">
                  <w:marLeft w:val="0"/>
                  <w:marRight w:val="0"/>
                  <w:marTop w:val="0"/>
                  <w:marBottom w:val="0"/>
                  <w:divBdr>
                    <w:top w:val="none" w:sz="0" w:space="0" w:color="auto"/>
                    <w:left w:val="none" w:sz="0" w:space="0" w:color="auto"/>
                    <w:bottom w:val="none" w:sz="0" w:space="0" w:color="auto"/>
                    <w:right w:val="none" w:sz="0" w:space="0" w:color="auto"/>
                  </w:divBdr>
                </w:div>
                <w:div w:id="1857575760">
                  <w:marLeft w:val="0"/>
                  <w:marRight w:val="0"/>
                  <w:marTop w:val="0"/>
                  <w:marBottom w:val="0"/>
                  <w:divBdr>
                    <w:top w:val="none" w:sz="0" w:space="0" w:color="auto"/>
                    <w:left w:val="none" w:sz="0" w:space="0" w:color="auto"/>
                    <w:bottom w:val="none" w:sz="0" w:space="0" w:color="auto"/>
                    <w:right w:val="none" w:sz="0" w:space="0" w:color="auto"/>
                  </w:divBdr>
                </w:div>
                <w:div w:id="769281741">
                  <w:marLeft w:val="0"/>
                  <w:marRight w:val="0"/>
                  <w:marTop w:val="0"/>
                  <w:marBottom w:val="0"/>
                  <w:divBdr>
                    <w:top w:val="none" w:sz="0" w:space="0" w:color="auto"/>
                    <w:left w:val="none" w:sz="0" w:space="0" w:color="auto"/>
                    <w:bottom w:val="none" w:sz="0" w:space="0" w:color="auto"/>
                    <w:right w:val="none" w:sz="0" w:space="0" w:color="auto"/>
                  </w:divBdr>
                </w:div>
                <w:div w:id="459424798">
                  <w:marLeft w:val="0"/>
                  <w:marRight w:val="0"/>
                  <w:marTop w:val="0"/>
                  <w:marBottom w:val="0"/>
                  <w:divBdr>
                    <w:top w:val="none" w:sz="0" w:space="0" w:color="auto"/>
                    <w:left w:val="none" w:sz="0" w:space="0" w:color="auto"/>
                    <w:bottom w:val="none" w:sz="0" w:space="0" w:color="auto"/>
                    <w:right w:val="none" w:sz="0" w:space="0" w:color="auto"/>
                  </w:divBdr>
                </w:div>
                <w:div w:id="1343358895">
                  <w:marLeft w:val="0"/>
                  <w:marRight w:val="0"/>
                  <w:marTop w:val="0"/>
                  <w:marBottom w:val="0"/>
                  <w:divBdr>
                    <w:top w:val="none" w:sz="0" w:space="0" w:color="auto"/>
                    <w:left w:val="none" w:sz="0" w:space="0" w:color="auto"/>
                    <w:bottom w:val="none" w:sz="0" w:space="0" w:color="auto"/>
                    <w:right w:val="none" w:sz="0" w:space="0" w:color="auto"/>
                  </w:divBdr>
                </w:div>
                <w:div w:id="1284843694">
                  <w:marLeft w:val="0"/>
                  <w:marRight w:val="0"/>
                  <w:marTop w:val="0"/>
                  <w:marBottom w:val="0"/>
                  <w:divBdr>
                    <w:top w:val="none" w:sz="0" w:space="0" w:color="auto"/>
                    <w:left w:val="none" w:sz="0" w:space="0" w:color="auto"/>
                    <w:bottom w:val="none" w:sz="0" w:space="0" w:color="auto"/>
                    <w:right w:val="none" w:sz="0" w:space="0" w:color="auto"/>
                  </w:divBdr>
                </w:div>
                <w:div w:id="1079444487">
                  <w:marLeft w:val="0"/>
                  <w:marRight w:val="0"/>
                  <w:marTop w:val="0"/>
                  <w:marBottom w:val="0"/>
                  <w:divBdr>
                    <w:top w:val="none" w:sz="0" w:space="0" w:color="auto"/>
                    <w:left w:val="none" w:sz="0" w:space="0" w:color="auto"/>
                    <w:bottom w:val="none" w:sz="0" w:space="0" w:color="auto"/>
                    <w:right w:val="none" w:sz="0" w:space="0" w:color="auto"/>
                  </w:divBdr>
                </w:div>
                <w:div w:id="227114603">
                  <w:marLeft w:val="0"/>
                  <w:marRight w:val="0"/>
                  <w:marTop w:val="0"/>
                  <w:marBottom w:val="0"/>
                  <w:divBdr>
                    <w:top w:val="none" w:sz="0" w:space="0" w:color="auto"/>
                    <w:left w:val="none" w:sz="0" w:space="0" w:color="auto"/>
                    <w:bottom w:val="none" w:sz="0" w:space="0" w:color="auto"/>
                    <w:right w:val="none" w:sz="0" w:space="0" w:color="auto"/>
                  </w:divBdr>
                </w:div>
                <w:div w:id="1882203483">
                  <w:marLeft w:val="0"/>
                  <w:marRight w:val="0"/>
                  <w:marTop w:val="0"/>
                  <w:marBottom w:val="0"/>
                  <w:divBdr>
                    <w:top w:val="none" w:sz="0" w:space="0" w:color="auto"/>
                    <w:left w:val="none" w:sz="0" w:space="0" w:color="auto"/>
                    <w:bottom w:val="none" w:sz="0" w:space="0" w:color="auto"/>
                    <w:right w:val="none" w:sz="0" w:space="0" w:color="auto"/>
                  </w:divBdr>
                </w:div>
                <w:div w:id="969213531">
                  <w:marLeft w:val="0"/>
                  <w:marRight w:val="0"/>
                  <w:marTop w:val="0"/>
                  <w:marBottom w:val="0"/>
                  <w:divBdr>
                    <w:top w:val="none" w:sz="0" w:space="0" w:color="auto"/>
                    <w:left w:val="none" w:sz="0" w:space="0" w:color="auto"/>
                    <w:bottom w:val="none" w:sz="0" w:space="0" w:color="auto"/>
                    <w:right w:val="none" w:sz="0" w:space="0" w:color="auto"/>
                  </w:divBdr>
                </w:div>
                <w:div w:id="1285311965">
                  <w:marLeft w:val="0"/>
                  <w:marRight w:val="0"/>
                  <w:marTop w:val="0"/>
                  <w:marBottom w:val="0"/>
                  <w:divBdr>
                    <w:top w:val="none" w:sz="0" w:space="0" w:color="auto"/>
                    <w:left w:val="none" w:sz="0" w:space="0" w:color="auto"/>
                    <w:bottom w:val="none" w:sz="0" w:space="0" w:color="auto"/>
                    <w:right w:val="none" w:sz="0" w:space="0" w:color="auto"/>
                  </w:divBdr>
                </w:div>
                <w:div w:id="1071777205">
                  <w:marLeft w:val="0"/>
                  <w:marRight w:val="0"/>
                  <w:marTop w:val="0"/>
                  <w:marBottom w:val="0"/>
                  <w:divBdr>
                    <w:top w:val="none" w:sz="0" w:space="0" w:color="auto"/>
                    <w:left w:val="none" w:sz="0" w:space="0" w:color="auto"/>
                    <w:bottom w:val="none" w:sz="0" w:space="0" w:color="auto"/>
                    <w:right w:val="none" w:sz="0" w:space="0" w:color="auto"/>
                  </w:divBdr>
                </w:div>
                <w:div w:id="2018266964">
                  <w:marLeft w:val="0"/>
                  <w:marRight w:val="0"/>
                  <w:marTop w:val="0"/>
                  <w:marBottom w:val="0"/>
                  <w:divBdr>
                    <w:top w:val="none" w:sz="0" w:space="0" w:color="auto"/>
                    <w:left w:val="none" w:sz="0" w:space="0" w:color="auto"/>
                    <w:bottom w:val="none" w:sz="0" w:space="0" w:color="auto"/>
                    <w:right w:val="none" w:sz="0" w:space="0" w:color="auto"/>
                  </w:divBdr>
                </w:div>
                <w:div w:id="1644658305">
                  <w:marLeft w:val="0"/>
                  <w:marRight w:val="0"/>
                  <w:marTop w:val="0"/>
                  <w:marBottom w:val="0"/>
                  <w:divBdr>
                    <w:top w:val="none" w:sz="0" w:space="0" w:color="auto"/>
                    <w:left w:val="none" w:sz="0" w:space="0" w:color="auto"/>
                    <w:bottom w:val="none" w:sz="0" w:space="0" w:color="auto"/>
                    <w:right w:val="none" w:sz="0" w:space="0" w:color="auto"/>
                  </w:divBdr>
                </w:div>
                <w:div w:id="1399597438">
                  <w:marLeft w:val="0"/>
                  <w:marRight w:val="0"/>
                  <w:marTop w:val="0"/>
                  <w:marBottom w:val="0"/>
                  <w:divBdr>
                    <w:top w:val="none" w:sz="0" w:space="0" w:color="auto"/>
                    <w:left w:val="none" w:sz="0" w:space="0" w:color="auto"/>
                    <w:bottom w:val="none" w:sz="0" w:space="0" w:color="auto"/>
                    <w:right w:val="none" w:sz="0" w:space="0" w:color="auto"/>
                  </w:divBdr>
                </w:div>
                <w:div w:id="1426073084">
                  <w:marLeft w:val="0"/>
                  <w:marRight w:val="0"/>
                  <w:marTop w:val="0"/>
                  <w:marBottom w:val="0"/>
                  <w:divBdr>
                    <w:top w:val="none" w:sz="0" w:space="0" w:color="auto"/>
                    <w:left w:val="none" w:sz="0" w:space="0" w:color="auto"/>
                    <w:bottom w:val="none" w:sz="0" w:space="0" w:color="auto"/>
                    <w:right w:val="none" w:sz="0" w:space="0" w:color="auto"/>
                  </w:divBdr>
                </w:div>
                <w:div w:id="1363628375">
                  <w:marLeft w:val="0"/>
                  <w:marRight w:val="0"/>
                  <w:marTop w:val="0"/>
                  <w:marBottom w:val="0"/>
                  <w:divBdr>
                    <w:top w:val="none" w:sz="0" w:space="0" w:color="auto"/>
                    <w:left w:val="none" w:sz="0" w:space="0" w:color="auto"/>
                    <w:bottom w:val="none" w:sz="0" w:space="0" w:color="auto"/>
                    <w:right w:val="none" w:sz="0" w:space="0" w:color="auto"/>
                  </w:divBdr>
                </w:div>
                <w:div w:id="536164150">
                  <w:marLeft w:val="0"/>
                  <w:marRight w:val="0"/>
                  <w:marTop w:val="0"/>
                  <w:marBottom w:val="0"/>
                  <w:divBdr>
                    <w:top w:val="none" w:sz="0" w:space="0" w:color="auto"/>
                    <w:left w:val="none" w:sz="0" w:space="0" w:color="auto"/>
                    <w:bottom w:val="none" w:sz="0" w:space="0" w:color="auto"/>
                    <w:right w:val="none" w:sz="0" w:space="0" w:color="auto"/>
                  </w:divBdr>
                </w:div>
                <w:div w:id="497383941">
                  <w:marLeft w:val="0"/>
                  <w:marRight w:val="0"/>
                  <w:marTop w:val="0"/>
                  <w:marBottom w:val="0"/>
                  <w:divBdr>
                    <w:top w:val="none" w:sz="0" w:space="0" w:color="auto"/>
                    <w:left w:val="none" w:sz="0" w:space="0" w:color="auto"/>
                    <w:bottom w:val="none" w:sz="0" w:space="0" w:color="auto"/>
                    <w:right w:val="none" w:sz="0" w:space="0" w:color="auto"/>
                  </w:divBdr>
                </w:div>
                <w:div w:id="1080713895">
                  <w:marLeft w:val="0"/>
                  <w:marRight w:val="0"/>
                  <w:marTop w:val="0"/>
                  <w:marBottom w:val="0"/>
                  <w:divBdr>
                    <w:top w:val="none" w:sz="0" w:space="0" w:color="auto"/>
                    <w:left w:val="none" w:sz="0" w:space="0" w:color="auto"/>
                    <w:bottom w:val="none" w:sz="0" w:space="0" w:color="auto"/>
                    <w:right w:val="none" w:sz="0" w:space="0" w:color="auto"/>
                  </w:divBdr>
                </w:div>
                <w:div w:id="962268345">
                  <w:marLeft w:val="0"/>
                  <w:marRight w:val="0"/>
                  <w:marTop w:val="0"/>
                  <w:marBottom w:val="0"/>
                  <w:divBdr>
                    <w:top w:val="none" w:sz="0" w:space="0" w:color="auto"/>
                    <w:left w:val="none" w:sz="0" w:space="0" w:color="auto"/>
                    <w:bottom w:val="none" w:sz="0" w:space="0" w:color="auto"/>
                    <w:right w:val="none" w:sz="0" w:space="0" w:color="auto"/>
                  </w:divBdr>
                </w:div>
                <w:div w:id="367334612">
                  <w:marLeft w:val="0"/>
                  <w:marRight w:val="0"/>
                  <w:marTop w:val="0"/>
                  <w:marBottom w:val="0"/>
                  <w:divBdr>
                    <w:top w:val="none" w:sz="0" w:space="0" w:color="auto"/>
                    <w:left w:val="none" w:sz="0" w:space="0" w:color="auto"/>
                    <w:bottom w:val="none" w:sz="0" w:space="0" w:color="auto"/>
                    <w:right w:val="none" w:sz="0" w:space="0" w:color="auto"/>
                  </w:divBdr>
                </w:div>
                <w:div w:id="211886707">
                  <w:marLeft w:val="0"/>
                  <w:marRight w:val="0"/>
                  <w:marTop w:val="0"/>
                  <w:marBottom w:val="0"/>
                  <w:divBdr>
                    <w:top w:val="none" w:sz="0" w:space="0" w:color="auto"/>
                    <w:left w:val="none" w:sz="0" w:space="0" w:color="auto"/>
                    <w:bottom w:val="none" w:sz="0" w:space="0" w:color="auto"/>
                    <w:right w:val="none" w:sz="0" w:space="0" w:color="auto"/>
                  </w:divBdr>
                </w:div>
                <w:div w:id="960067760">
                  <w:marLeft w:val="0"/>
                  <w:marRight w:val="0"/>
                  <w:marTop w:val="0"/>
                  <w:marBottom w:val="0"/>
                  <w:divBdr>
                    <w:top w:val="none" w:sz="0" w:space="0" w:color="auto"/>
                    <w:left w:val="none" w:sz="0" w:space="0" w:color="auto"/>
                    <w:bottom w:val="none" w:sz="0" w:space="0" w:color="auto"/>
                    <w:right w:val="none" w:sz="0" w:space="0" w:color="auto"/>
                  </w:divBdr>
                </w:div>
                <w:div w:id="303975736">
                  <w:marLeft w:val="0"/>
                  <w:marRight w:val="0"/>
                  <w:marTop w:val="0"/>
                  <w:marBottom w:val="0"/>
                  <w:divBdr>
                    <w:top w:val="none" w:sz="0" w:space="0" w:color="auto"/>
                    <w:left w:val="none" w:sz="0" w:space="0" w:color="auto"/>
                    <w:bottom w:val="none" w:sz="0" w:space="0" w:color="auto"/>
                    <w:right w:val="none" w:sz="0" w:space="0" w:color="auto"/>
                  </w:divBdr>
                </w:div>
                <w:div w:id="51735176">
                  <w:marLeft w:val="0"/>
                  <w:marRight w:val="0"/>
                  <w:marTop w:val="0"/>
                  <w:marBottom w:val="0"/>
                  <w:divBdr>
                    <w:top w:val="none" w:sz="0" w:space="0" w:color="auto"/>
                    <w:left w:val="none" w:sz="0" w:space="0" w:color="auto"/>
                    <w:bottom w:val="none" w:sz="0" w:space="0" w:color="auto"/>
                    <w:right w:val="none" w:sz="0" w:space="0" w:color="auto"/>
                  </w:divBdr>
                </w:div>
                <w:div w:id="338696546">
                  <w:marLeft w:val="0"/>
                  <w:marRight w:val="0"/>
                  <w:marTop w:val="0"/>
                  <w:marBottom w:val="0"/>
                  <w:divBdr>
                    <w:top w:val="none" w:sz="0" w:space="0" w:color="auto"/>
                    <w:left w:val="none" w:sz="0" w:space="0" w:color="auto"/>
                    <w:bottom w:val="none" w:sz="0" w:space="0" w:color="auto"/>
                    <w:right w:val="none" w:sz="0" w:space="0" w:color="auto"/>
                  </w:divBdr>
                </w:div>
                <w:div w:id="1260870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5112310">
          <w:marLeft w:val="0"/>
          <w:marRight w:val="0"/>
          <w:marTop w:val="0"/>
          <w:marBottom w:val="0"/>
          <w:divBdr>
            <w:top w:val="none" w:sz="0" w:space="0" w:color="auto"/>
            <w:left w:val="none" w:sz="0" w:space="0" w:color="auto"/>
            <w:bottom w:val="none" w:sz="0" w:space="0" w:color="auto"/>
            <w:right w:val="none" w:sz="0" w:space="0" w:color="auto"/>
          </w:divBdr>
          <w:divsChild>
            <w:div w:id="1174153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638484">
      <w:bodyDiv w:val="1"/>
      <w:marLeft w:val="0"/>
      <w:marRight w:val="0"/>
      <w:marTop w:val="0"/>
      <w:marBottom w:val="0"/>
      <w:divBdr>
        <w:top w:val="none" w:sz="0" w:space="0" w:color="auto"/>
        <w:left w:val="none" w:sz="0" w:space="0" w:color="auto"/>
        <w:bottom w:val="none" w:sz="0" w:space="0" w:color="auto"/>
        <w:right w:val="none" w:sz="0" w:space="0" w:color="auto"/>
      </w:divBdr>
      <w:divsChild>
        <w:div w:id="1769885396">
          <w:marLeft w:val="547"/>
          <w:marRight w:val="0"/>
          <w:marTop w:val="115"/>
          <w:marBottom w:val="0"/>
          <w:divBdr>
            <w:top w:val="none" w:sz="0" w:space="0" w:color="auto"/>
            <w:left w:val="none" w:sz="0" w:space="0" w:color="auto"/>
            <w:bottom w:val="none" w:sz="0" w:space="0" w:color="auto"/>
            <w:right w:val="none" w:sz="0" w:space="0" w:color="auto"/>
          </w:divBdr>
        </w:div>
        <w:div w:id="1538589690">
          <w:marLeft w:val="547"/>
          <w:marRight w:val="0"/>
          <w:marTop w:val="115"/>
          <w:marBottom w:val="0"/>
          <w:divBdr>
            <w:top w:val="none" w:sz="0" w:space="0" w:color="auto"/>
            <w:left w:val="none" w:sz="0" w:space="0" w:color="auto"/>
            <w:bottom w:val="none" w:sz="0" w:space="0" w:color="auto"/>
            <w:right w:val="none" w:sz="0" w:space="0" w:color="auto"/>
          </w:divBdr>
        </w:div>
        <w:div w:id="1105199334">
          <w:marLeft w:val="547"/>
          <w:marRight w:val="0"/>
          <w:marTop w:val="115"/>
          <w:marBottom w:val="0"/>
          <w:divBdr>
            <w:top w:val="none" w:sz="0" w:space="0" w:color="auto"/>
            <w:left w:val="none" w:sz="0" w:space="0" w:color="auto"/>
            <w:bottom w:val="none" w:sz="0" w:space="0" w:color="auto"/>
            <w:right w:val="none" w:sz="0" w:space="0" w:color="auto"/>
          </w:divBdr>
        </w:div>
      </w:divsChild>
    </w:div>
    <w:div w:id="2031293835">
      <w:bodyDiv w:val="1"/>
      <w:marLeft w:val="0"/>
      <w:marRight w:val="0"/>
      <w:marTop w:val="0"/>
      <w:marBottom w:val="0"/>
      <w:divBdr>
        <w:top w:val="none" w:sz="0" w:space="0" w:color="auto"/>
        <w:left w:val="none" w:sz="0" w:space="0" w:color="auto"/>
        <w:bottom w:val="none" w:sz="0" w:space="0" w:color="auto"/>
        <w:right w:val="none" w:sz="0" w:space="0" w:color="auto"/>
      </w:divBdr>
      <w:divsChild>
        <w:div w:id="939987866">
          <w:marLeft w:val="547"/>
          <w:marRight w:val="0"/>
          <w:marTop w:val="134"/>
          <w:marBottom w:val="0"/>
          <w:divBdr>
            <w:top w:val="none" w:sz="0" w:space="0" w:color="auto"/>
            <w:left w:val="none" w:sz="0" w:space="0" w:color="auto"/>
            <w:bottom w:val="none" w:sz="0" w:space="0" w:color="auto"/>
            <w:right w:val="none" w:sz="0" w:space="0" w:color="auto"/>
          </w:divBdr>
        </w:div>
        <w:div w:id="982855483">
          <w:marLeft w:val="547"/>
          <w:marRight w:val="0"/>
          <w:marTop w:val="134"/>
          <w:marBottom w:val="0"/>
          <w:divBdr>
            <w:top w:val="none" w:sz="0" w:space="0" w:color="auto"/>
            <w:left w:val="none" w:sz="0" w:space="0" w:color="auto"/>
            <w:bottom w:val="none" w:sz="0" w:space="0" w:color="auto"/>
            <w:right w:val="none" w:sz="0" w:space="0" w:color="auto"/>
          </w:divBdr>
        </w:div>
      </w:divsChild>
    </w:div>
    <w:div w:id="2067753147">
      <w:bodyDiv w:val="1"/>
      <w:marLeft w:val="0"/>
      <w:marRight w:val="0"/>
      <w:marTop w:val="0"/>
      <w:marBottom w:val="0"/>
      <w:divBdr>
        <w:top w:val="none" w:sz="0" w:space="0" w:color="auto"/>
        <w:left w:val="none" w:sz="0" w:space="0" w:color="auto"/>
        <w:bottom w:val="none" w:sz="0" w:space="0" w:color="auto"/>
        <w:right w:val="none" w:sz="0" w:space="0" w:color="auto"/>
      </w:divBdr>
    </w:div>
    <w:div w:id="2070103839">
      <w:bodyDiv w:val="1"/>
      <w:marLeft w:val="0"/>
      <w:marRight w:val="0"/>
      <w:marTop w:val="0"/>
      <w:marBottom w:val="0"/>
      <w:divBdr>
        <w:top w:val="none" w:sz="0" w:space="0" w:color="auto"/>
        <w:left w:val="none" w:sz="0" w:space="0" w:color="auto"/>
        <w:bottom w:val="none" w:sz="0" w:space="0" w:color="auto"/>
        <w:right w:val="none" w:sz="0" w:space="0" w:color="auto"/>
      </w:divBdr>
      <w:divsChild>
        <w:div w:id="1400832436">
          <w:marLeft w:val="0"/>
          <w:marRight w:val="0"/>
          <w:marTop w:val="0"/>
          <w:marBottom w:val="0"/>
          <w:divBdr>
            <w:top w:val="none" w:sz="0" w:space="0" w:color="auto"/>
            <w:left w:val="none" w:sz="0" w:space="0" w:color="auto"/>
            <w:bottom w:val="none" w:sz="0" w:space="0" w:color="auto"/>
            <w:right w:val="none" w:sz="0" w:space="0" w:color="auto"/>
          </w:divBdr>
        </w:div>
        <w:div w:id="1747649053">
          <w:marLeft w:val="0"/>
          <w:marRight w:val="0"/>
          <w:marTop w:val="0"/>
          <w:marBottom w:val="0"/>
          <w:divBdr>
            <w:top w:val="none" w:sz="0" w:space="0" w:color="auto"/>
            <w:left w:val="none" w:sz="0" w:space="0" w:color="auto"/>
            <w:bottom w:val="none" w:sz="0" w:space="0" w:color="auto"/>
            <w:right w:val="none" w:sz="0" w:space="0" w:color="auto"/>
          </w:divBdr>
        </w:div>
        <w:div w:id="575819861">
          <w:marLeft w:val="0"/>
          <w:marRight w:val="0"/>
          <w:marTop w:val="0"/>
          <w:marBottom w:val="0"/>
          <w:divBdr>
            <w:top w:val="none" w:sz="0" w:space="0" w:color="auto"/>
            <w:left w:val="none" w:sz="0" w:space="0" w:color="auto"/>
            <w:bottom w:val="none" w:sz="0" w:space="0" w:color="auto"/>
            <w:right w:val="none" w:sz="0" w:space="0" w:color="auto"/>
          </w:divBdr>
        </w:div>
        <w:div w:id="2127383314">
          <w:marLeft w:val="0"/>
          <w:marRight w:val="0"/>
          <w:marTop w:val="0"/>
          <w:marBottom w:val="0"/>
          <w:divBdr>
            <w:top w:val="none" w:sz="0" w:space="0" w:color="auto"/>
            <w:left w:val="none" w:sz="0" w:space="0" w:color="auto"/>
            <w:bottom w:val="none" w:sz="0" w:space="0" w:color="auto"/>
            <w:right w:val="none" w:sz="0" w:space="0" w:color="auto"/>
          </w:divBdr>
        </w:div>
        <w:div w:id="247348464">
          <w:marLeft w:val="0"/>
          <w:marRight w:val="0"/>
          <w:marTop w:val="0"/>
          <w:marBottom w:val="0"/>
          <w:divBdr>
            <w:top w:val="none" w:sz="0" w:space="0" w:color="auto"/>
            <w:left w:val="none" w:sz="0" w:space="0" w:color="auto"/>
            <w:bottom w:val="none" w:sz="0" w:space="0" w:color="auto"/>
            <w:right w:val="none" w:sz="0" w:space="0" w:color="auto"/>
          </w:divBdr>
        </w:div>
        <w:div w:id="1414233357">
          <w:marLeft w:val="0"/>
          <w:marRight w:val="0"/>
          <w:marTop w:val="0"/>
          <w:marBottom w:val="0"/>
          <w:divBdr>
            <w:top w:val="none" w:sz="0" w:space="0" w:color="auto"/>
            <w:left w:val="none" w:sz="0" w:space="0" w:color="auto"/>
            <w:bottom w:val="none" w:sz="0" w:space="0" w:color="auto"/>
            <w:right w:val="none" w:sz="0" w:space="0" w:color="auto"/>
          </w:divBdr>
        </w:div>
        <w:div w:id="21126597">
          <w:marLeft w:val="0"/>
          <w:marRight w:val="0"/>
          <w:marTop w:val="0"/>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45610868">
      <w:bodyDiv w:val="1"/>
      <w:marLeft w:val="0"/>
      <w:marRight w:val="0"/>
      <w:marTop w:val="0"/>
      <w:marBottom w:val="0"/>
      <w:divBdr>
        <w:top w:val="none" w:sz="0" w:space="0" w:color="auto"/>
        <w:left w:val="none" w:sz="0" w:space="0" w:color="auto"/>
        <w:bottom w:val="none" w:sz="0" w:space="0" w:color="auto"/>
        <w:right w:val="none" w:sz="0" w:space="0" w:color="auto"/>
      </w:divBdr>
      <w:divsChild>
        <w:div w:id="14481150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CF6CFB-9723-4935-9B7D-3E6B2EABFA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5912</TotalTime>
  <Pages>17</Pages>
  <Words>5616</Words>
  <Characters>30894</Characters>
  <Application>Microsoft Office Word</Application>
  <DocSecurity>0</DocSecurity>
  <Lines>257</Lines>
  <Paragraphs>72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36438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bachirou mohamadou</cp:lastModifiedBy>
  <cp:revision>76</cp:revision>
  <cp:lastPrinted>2016-10-26T16:57:00Z</cp:lastPrinted>
  <dcterms:created xsi:type="dcterms:W3CDTF">2016-10-03T16:56:00Z</dcterms:created>
  <dcterms:modified xsi:type="dcterms:W3CDTF">2016-12-07T06:41:00Z</dcterms:modified>
</cp:coreProperties>
</file>