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D3F0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Pr="00941071" w:rsidRDefault="00607874" w:rsidP="00A851DA">
      <w:pPr>
        <w:rPr>
          <w:color w:val="000000" w:themeColor="text1"/>
          <w:lang w:val="en-US"/>
        </w:rPr>
      </w:pPr>
    </w:p>
    <w:tbl>
      <w:tblPr>
        <w:tblStyle w:val="TableGrid"/>
        <w:tblW w:w="0" w:type="auto"/>
        <w:tblLook w:val="04A0" w:firstRow="1" w:lastRow="0" w:firstColumn="1" w:lastColumn="0" w:noHBand="0" w:noVBand="1"/>
      </w:tblPr>
      <w:tblGrid>
        <w:gridCol w:w="2529"/>
        <w:gridCol w:w="6487"/>
      </w:tblGrid>
      <w:tr w:rsidR="00941071" w:rsidRPr="00EE773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7737" w:rsidRDefault="00A851DA" w:rsidP="00EE7737">
            <w:pPr>
              <w:spacing w:line="360" w:lineRule="auto"/>
              <w:rPr>
                <w:rFonts w:ascii="Arial" w:hAnsi="Arial" w:cs="Arial"/>
                <w:b/>
                <w:color w:val="000000" w:themeColor="text1"/>
                <w:sz w:val="24"/>
                <w:szCs w:val="24"/>
              </w:rPr>
            </w:pPr>
            <w:r w:rsidRPr="00EE7737">
              <w:rPr>
                <w:rFonts w:ascii="Arial" w:hAnsi="Arial" w:cs="Arial"/>
                <w:b/>
                <w:color w:val="000000" w:themeColor="text1"/>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E7737" w:rsidRDefault="00ED7B16" w:rsidP="00EE7737">
            <w:pPr>
              <w:pStyle w:val="Default"/>
              <w:spacing w:line="360" w:lineRule="auto"/>
              <w:rPr>
                <w:rFonts w:ascii="Arial" w:hAnsi="Arial" w:cs="Arial"/>
                <w:color w:val="000000" w:themeColor="text1"/>
              </w:rPr>
            </w:pPr>
            <w:r w:rsidRPr="00EE7737">
              <w:rPr>
                <w:rFonts w:ascii="Arial" w:hAnsi="Arial" w:cs="Arial"/>
                <w:color w:val="000000" w:themeColor="text1"/>
              </w:rPr>
              <w:t xml:space="preserve">Vuyisile Aaron Ramafikeng </w:t>
            </w:r>
          </w:p>
        </w:tc>
      </w:tr>
      <w:tr w:rsidR="00941071" w:rsidRPr="00EE773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7737" w:rsidRDefault="00A851DA" w:rsidP="00EE7737">
            <w:pPr>
              <w:spacing w:line="360" w:lineRule="auto"/>
              <w:rPr>
                <w:rFonts w:ascii="Arial" w:hAnsi="Arial" w:cs="Arial"/>
                <w:b/>
                <w:color w:val="000000" w:themeColor="text1"/>
                <w:sz w:val="24"/>
                <w:szCs w:val="24"/>
              </w:rPr>
            </w:pPr>
            <w:r w:rsidRPr="00EE7737">
              <w:rPr>
                <w:rFonts w:ascii="Arial" w:hAnsi="Arial" w:cs="Arial"/>
                <w:b/>
                <w:color w:val="000000" w:themeColor="text1"/>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E7737" w:rsidRDefault="00ED7B16" w:rsidP="00EE7737">
            <w:pPr>
              <w:pStyle w:val="Default"/>
              <w:spacing w:line="360" w:lineRule="auto"/>
              <w:rPr>
                <w:rFonts w:ascii="Arial" w:hAnsi="Arial" w:cs="Arial"/>
                <w:color w:val="000000" w:themeColor="text1"/>
              </w:rPr>
            </w:pPr>
            <w:r w:rsidRPr="00EE7737">
              <w:rPr>
                <w:rFonts w:ascii="Arial" w:hAnsi="Arial" w:cs="Arial"/>
                <w:color w:val="000000" w:themeColor="text1"/>
              </w:rPr>
              <w:t>3196</w:t>
            </w:r>
          </w:p>
        </w:tc>
      </w:tr>
      <w:tr w:rsidR="00941071" w:rsidRPr="00EE773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7737" w:rsidRDefault="00A851DA" w:rsidP="00EE7737">
            <w:pPr>
              <w:spacing w:line="360" w:lineRule="auto"/>
              <w:rPr>
                <w:rFonts w:ascii="Arial" w:hAnsi="Arial" w:cs="Arial"/>
                <w:b/>
                <w:color w:val="000000" w:themeColor="text1"/>
                <w:sz w:val="24"/>
                <w:szCs w:val="24"/>
              </w:rPr>
            </w:pPr>
            <w:r w:rsidRPr="00EE7737">
              <w:rPr>
                <w:rFonts w:ascii="Arial" w:hAnsi="Arial" w:cs="Arial"/>
                <w:b/>
                <w:color w:val="000000" w:themeColor="text1"/>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E7737" w:rsidRDefault="00ED7B16" w:rsidP="00EE7737">
            <w:pPr>
              <w:pStyle w:val="Default"/>
              <w:spacing w:line="360" w:lineRule="auto"/>
              <w:rPr>
                <w:rFonts w:ascii="Arial" w:hAnsi="Arial" w:cs="Arial"/>
                <w:color w:val="000000" w:themeColor="text1"/>
              </w:rPr>
            </w:pPr>
            <w:r w:rsidRPr="00EE7737">
              <w:rPr>
                <w:rFonts w:ascii="Arial" w:hAnsi="Arial" w:cs="Arial"/>
                <w:color w:val="000000" w:themeColor="text1"/>
                <w:lang w:val="en-GB"/>
              </w:rPr>
              <w:t>Diploma in Construction Management</w:t>
            </w:r>
          </w:p>
        </w:tc>
      </w:tr>
      <w:tr w:rsidR="00941071" w:rsidRPr="00EE773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7737" w:rsidRDefault="00A851DA" w:rsidP="00EE7737">
            <w:pPr>
              <w:spacing w:line="360" w:lineRule="auto"/>
              <w:rPr>
                <w:rFonts w:ascii="Arial" w:hAnsi="Arial" w:cs="Arial"/>
                <w:b/>
                <w:color w:val="000000" w:themeColor="text1"/>
                <w:sz w:val="24"/>
                <w:szCs w:val="24"/>
              </w:rPr>
            </w:pPr>
            <w:r w:rsidRPr="00EE7737">
              <w:rPr>
                <w:rFonts w:ascii="Arial" w:hAnsi="Arial" w:cs="Arial"/>
                <w:b/>
                <w:color w:val="000000" w:themeColor="text1"/>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E7737" w:rsidRDefault="00625D5B" w:rsidP="00EE7737">
            <w:pPr>
              <w:spacing w:line="360" w:lineRule="auto"/>
              <w:rPr>
                <w:rFonts w:ascii="Arial" w:hAnsi="Arial" w:cs="Arial"/>
                <w:color w:val="000000" w:themeColor="text1"/>
                <w:sz w:val="24"/>
                <w:szCs w:val="24"/>
              </w:rPr>
            </w:pPr>
            <w:r w:rsidRPr="00EE7737">
              <w:rPr>
                <w:rFonts w:ascii="Arial" w:hAnsi="Arial" w:cs="Arial"/>
                <w:color w:val="000000" w:themeColor="text1"/>
                <w:sz w:val="24"/>
                <w:szCs w:val="24"/>
              </w:rPr>
              <w:t># 6</w:t>
            </w:r>
          </w:p>
        </w:tc>
      </w:tr>
    </w:tbl>
    <w:p w:rsidR="00CC2FB3" w:rsidRPr="00EE7737" w:rsidRDefault="00CC2FB3" w:rsidP="00EE7737">
      <w:pPr>
        <w:spacing w:line="360" w:lineRule="auto"/>
        <w:rPr>
          <w:rFonts w:ascii="Arial" w:hAnsi="Arial" w:cs="Arial"/>
          <w:b/>
          <w:color w:val="000000" w:themeColor="text1"/>
          <w:sz w:val="24"/>
          <w:szCs w:val="24"/>
          <w:lang w:val="en-US"/>
        </w:rPr>
      </w:pPr>
    </w:p>
    <w:p w:rsidR="00443E6F" w:rsidRPr="00EE7737" w:rsidRDefault="00527C11" w:rsidP="00EE7737">
      <w:pPr>
        <w:spacing w:line="360" w:lineRule="auto"/>
        <w:rPr>
          <w:rFonts w:ascii="Arial" w:hAnsi="Arial" w:cs="Arial"/>
          <w:b/>
          <w:color w:val="000000" w:themeColor="text1"/>
          <w:sz w:val="24"/>
          <w:szCs w:val="24"/>
          <w:lang w:val="en-US"/>
        </w:rPr>
      </w:pPr>
      <w:r w:rsidRPr="00EE7737">
        <w:rPr>
          <w:rFonts w:ascii="Arial" w:hAnsi="Arial" w:cs="Arial"/>
          <w:b/>
          <w:color w:val="000000" w:themeColor="text1"/>
          <w:sz w:val="24"/>
          <w:szCs w:val="24"/>
          <w:lang w:val="en-US"/>
        </w:rPr>
        <w:t>Marking Criteria:</w:t>
      </w:r>
    </w:p>
    <w:p w:rsidR="00443E6F" w:rsidRPr="00EE7737" w:rsidRDefault="00527C11" w:rsidP="00EE7737">
      <w:pPr>
        <w:spacing w:line="360" w:lineRule="auto"/>
        <w:rPr>
          <w:rFonts w:ascii="Arial" w:hAnsi="Arial" w:cs="Arial"/>
          <w:color w:val="000000" w:themeColor="text1"/>
          <w:sz w:val="24"/>
          <w:szCs w:val="24"/>
          <w:lang w:val="en-US"/>
        </w:rPr>
      </w:pPr>
      <w:r w:rsidRPr="00EE7737">
        <w:rPr>
          <w:rFonts w:ascii="Arial" w:hAnsi="Arial" w:cs="Arial"/>
          <w:b/>
          <w:color w:val="000000" w:themeColor="text1"/>
          <w:sz w:val="24"/>
          <w:szCs w:val="24"/>
          <w:lang w:val="en-US"/>
        </w:rPr>
        <w:t xml:space="preserve"> </w:t>
      </w:r>
      <w:r w:rsidRPr="00EE7737">
        <w:rPr>
          <w:rFonts w:ascii="Arial" w:hAnsi="Arial" w:cs="Arial"/>
          <w:color w:val="000000" w:themeColor="text1"/>
          <w:sz w:val="24"/>
          <w:szCs w:val="24"/>
          <w:lang w:val="en-US"/>
        </w:rPr>
        <w:t>We expect the learner</w:t>
      </w:r>
      <w:r w:rsidR="00443E6F" w:rsidRPr="00EE7737">
        <w:rPr>
          <w:rFonts w:ascii="Arial" w:hAnsi="Arial" w:cs="Arial"/>
          <w:color w:val="000000" w:themeColor="text1"/>
          <w:sz w:val="24"/>
          <w:szCs w:val="24"/>
          <w:lang w:val="en-US"/>
        </w:rPr>
        <w:t>s</w:t>
      </w:r>
      <w:r w:rsidRPr="00EE7737">
        <w:rPr>
          <w:rFonts w:ascii="Arial" w:hAnsi="Arial" w:cs="Arial"/>
          <w:color w:val="000000" w:themeColor="text1"/>
          <w:sz w:val="24"/>
          <w:szCs w:val="24"/>
          <w:lang w:val="en-US"/>
        </w:rPr>
        <w:t xml:space="preserve"> to write minimum one well expressed point in</w:t>
      </w:r>
      <w:r w:rsidR="00443E6F" w:rsidRPr="00EE7737">
        <w:rPr>
          <w:rFonts w:ascii="Arial" w:hAnsi="Arial" w:cs="Arial"/>
          <w:color w:val="000000" w:themeColor="text1"/>
          <w:sz w:val="24"/>
          <w:szCs w:val="24"/>
          <w:lang w:val="en-US"/>
        </w:rPr>
        <w:t xml:space="preserve"> </w:t>
      </w:r>
      <w:r w:rsidRPr="00EE7737">
        <w:rPr>
          <w:rFonts w:ascii="Arial" w:hAnsi="Arial" w:cs="Arial"/>
          <w:color w:val="000000" w:themeColor="text1"/>
          <w:sz w:val="24"/>
          <w:szCs w:val="24"/>
          <w:lang w:val="en-US"/>
        </w:rPr>
        <w:t>three lines</w:t>
      </w:r>
      <w:r w:rsidR="00443E6F" w:rsidRPr="00EE7737">
        <w:rPr>
          <w:rFonts w:ascii="Arial" w:hAnsi="Arial" w:cs="Arial"/>
          <w:color w:val="000000" w:themeColor="text1"/>
          <w:sz w:val="24"/>
          <w:szCs w:val="24"/>
          <w:lang w:val="en-US"/>
        </w:rPr>
        <w:t xml:space="preserve"> against each allocated mark. This means one need</w:t>
      </w:r>
      <w:r w:rsidR="009E41F4" w:rsidRPr="00EE7737">
        <w:rPr>
          <w:rFonts w:ascii="Arial" w:hAnsi="Arial" w:cs="Arial"/>
          <w:color w:val="000000" w:themeColor="text1"/>
          <w:sz w:val="24"/>
          <w:szCs w:val="24"/>
          <w:lang w:val="en-US"/>
        </w:rPr>
        <w:t>s</w:t>
      </w:r>
      <w:r w:rsidR="00443E6F" w:rsidRPr="00EE7737">
        <w:rPr>
          <w:rFonts w:ascii="Arial" w:hAnsi="Arial" w:cs="Arial"/>
          <w:color w:val="000000" w:themeColor="text1"/>
          <w:sz w:val="24"/>
          <w:szCs w:val="24"/>
          <w:lang w:val="en-US"/>
        </w:rPr>
        <w:t xml:space="preserve"> to write 15 lines with </w:t>
      </w:r>
      <w:r w:rsidR="00402786" w:rsidRPr="00EE7737">
        <w:rPr>
          <w:rFonts w:ascii="Arial" w:hAnsi="Arial" w:cs="Arial"/>
          <w:color w:val="000000" w:themeColor="text1"/>
          <w:sz w:val="24"/>
          <w:szCs w:val="24"/>
          <w:lang w:val="en-US"/>
        </w:rPr>
        <w:t>5 well expressed</w:t>
      </w:r>
      <w:r w:rsidR="00443E6F" w:rsidRPr="00EE7737">
        <w:rPr>
          <w:rFonts w:ascii="Arial" w:hAnsi="Arial" w:cs="Arial"/>
          <w:color w:val="000000" w:themeColor="text1"/>
          <w:sz w:val="24"/>
          <w:szCs w:val="24"/>
          <w:lang w:val="en-US"/>
        </w:rPr>
        <w:t xml:space="preserve"> points to get high grades for a 5 marks question.</w:t>
      </w:r>
    </w:p>
    <w:p w:rsidR="00527C11" w:rsidRPr="00EE7737" w:rsidRDefault="00687EE8" w:rsidP="00EE7737">
      <w:pPr>
        <w:spacing w:line="360" w:lineRule="auto"/>
        <w:rPr>
          <w:rFonts w:ascii="Arial" w:hAnsi="Arial" w:cs="Arial"/>
          <w:color w:val="000000" w:themeColor="text1"/>
          <w:sz w:val="24"/>
          <w:szCs w:val="24"/>
          <w:lang w:val="en-US"/>
        </w:rPr>
      </w:pPr>
      <w:r w:rsidRPr="00EE7737">
        <w:rPr>
          <w:rFonts w:ascii="Arial" w:hAnsi="Arial" w:cs="Arial"/>
          <w:color w:val="000000" w:themeColor="text1"/>
          <w:sz w:val="24"/>
          <w:szCs w:val="24"/>
          <w:lang w:val="en-US"/>
        </w:rPr>
        <w:t xml:space="preserve">For high grades use </w:t>
      </w:r>
      <w:r w:rsidR="00527C11" w:rsidRPr="00EE7737">
        <w:rPr>
          <w:rFonts w:ascii="Arial" w:hAnsi="Arial" w:cs="Arial"/>
          <w:color w:val="000000" w:themeColor="text1"/>
          <w:sz w:val="24"/>
          <w:szCs w:val="24"/>
          <w:lang w:val="en-US"/>
        </w:rPr>
        <w:t xml:space="preserve">examples and illustrations </w:t>
      </w:r>
      <w:r w:rsidR="00443E6F" w:rsidRPr="00EE7737">
        <w:rPr>
          <w:rFonts w:ascii="Arial" w:hAnsi="Arial" w:cs="Arial"/>
          <w:color w:val="000000" w:themeColor="text1"/>
          <w:sz w:val="24"/>
          <w:szCs w:val="24"/>
          <w:lang w:val="en-US"/>
        </w:rPr>
        <w:t>where appropriate</w:t>
      </w:r>
      <w:r w:rsidRPr="00EE7737">
        <w:rPr>
          <w:rFonts w:ascii="Arial" w:hAnsi="Arial" w:cs="Arial"/>
          <w:color w:val="000000" w:themeColor="text1"/>
          <w:sz w:val="24"/>
          <w:szCs w:val="24"/>
          <w:lang w:val="en-US"/>
        </w:rPr>
        <w:t>.</w:t>
      </w:r>
      <w:r w:rsidR="00443E6F" w:rsidRPr="00EE7737">
        <w:rPr>
          <w:rFonts w:ascii="Arial" w:hAnsi="Arial" w:cs="Arial"/>
          <w:color w:val="000000" w:themeColor="text1"/>
          <w:sz w:val="24"/>
          <w:szCs w:val="24"/>
          <w:lang w:val="en-US"/>
        </w:rPr>
        <w:t xml:space="preserve"> </w:t>
      </w:r>
    </w:p>
    <w:tbl>
      <w:tblPr>
        <w:tblStyle w:val="TableGrid"/>
        <w:tblW w:w="0" w:type="auto"/>
        <w:tblLook w:val="04A0" w:firstRow="1" w:lastRow="0" w:firstColumn="1" w:lastColumn="0" w:noHBand="0" w:noVBand="1"/>
      </w:tblPr>
      <w:tblGrid>
        <w:gridCol w:w="9016"/>
      </w:tblGrid>
      <w:tr w:rsidR="00941071" w:rsidRPr="00EE7737" w:rsidTr="00CC2FB3">
        <w:tc>
          <w:tcPr>
            <w:tcW w:w="9242" w:type="dxa"/>
          </w:tcPr>
          <w:p w:rsidR="00CC2FB3" w:rsidRPr="00EE7737" w:rsidRDefault="00CC2FB3" w:rsidP="00EE7737">
            <w:pPr>
              <w:spacing w:line="360" w:lineRule="auto"/>
              <w:rPr>
                <w:rFonts w:ascii="Arial" w:hAnsi="Arial" w:cs="Arial"/>
                <w:color w:val="000000" w:themeColor="text1"/>
                <w:sz w:val="24"/>
                <w:szCs w:val="24"/>
              </w:rPr>
            </w:pPr>
          </w:p>
          <w:p w:rsidR="00ED7B16" w:rsidRPr="00EE7737" w:rsidRDefault="00ED7B16" w:rsidP="00EE7737">
            <w:pPr>
              <w:spacing w:line="360" w:lineRule="auto"/>
              <w:rPr>
                <w:rFonts w:ascii="Arial" w:eastAsia="Calibri" w:hAnsi="Arial" w:cs="Arial"/>
                <w:color w:val="000000" w:themeColor="text1"/>
                <w:sz w:val="24"/>
                <w:szCs w:val="24"/>
              </w:rPr>
            </w:pPr>
            <w:r w:rsidRPr="00EE7737">
              <w:rPr>
                <w:rFonts w:ascii="Arial" w:eastAsia="Calibri" w:hAnsi="Arial" w:cs="Arial"/>
                <w:color w:val="000000" w:themeColor="text1"/>
                <w:sz w:val="24"/>
                <w:szCs w:val="24"/>
              </w:rPr>
              <w:t xml:space="preserve">                     </w:t>
            </w:r>
            <w:r w:rsidR="00625D5B" w:rsidRPr="00EE7737">
              <w:rPr>
                <w:rFonts w:ascii="Arial" w:eastAsia="Calibri" w:hAnsi="Arial" w:cs="Arial"/>
                <w:color w:val="000000" w:themeColor="text1"/>
                <w:sz w:val="24"/>
                <w:szCs w:val="24"/>
              </w:rPr>
              <w:t xml:space="preserve">                              </w:t>
            </w:r>
            <w:r w:rsidRPr="00EE7737">
              <w:rPr>
                <w:rFonts w:ascii="Arial" w:eastAsia="Calibri" w:hAnsi="Arial" w:cs="Arial"/>
                <w:color w:val="000000" w:themeColor="text1"/>
                <w:sz w:val="24"/>
                <w:szCs w:val="24"/>
              </w:rPr>
              <w:t xml:space="preserve"> </w:t>
            </w:r>
            <w:r w:rsidR="00625D5B" w:rsidRPr="00EE7737">
              <w:rPr>
                <w:rFonts w:ascii="Arial" w:eastAsia="Calibri" w:hAnsi="Arial" w:cs="Arial"/>
                <w:b/>
                <w:color w:val="000000" w:themeColor="text1"/>
                <w:sz w:val="24"/>
                <w:szCs w:val="24"/>
              </w:rPr>
              <w:t xml:space="preserve">Planning for Equipment   </w:t>
            </w:r>
          </w:p>
          <w:p w:rsidR="00ED7B16" w:rsidRPr="00EE7737" w:rsidRDefault="00ED7B16" w:rsidP="00EE7737">
            <w:pPr>
              <w:spacing w:line="360" w:lineRule="auto"/>
              <w:rPr>
                <w:rFonts w:ascii="Arial" w:eastAsia="Calibri" w:hAnsi="Arial" w:cs="Arial"/>
                <w:b/>
                <w:color w:val="000000" w:themeColor="text1"/>
                <w:sz w:val="24"/>
                <w:szCs w:val="24"/>
              </w:rPr>
            </w:pPr>
          </w:p>
          <w:p w:rsidR="00ED7B16" w:rsidRPr="00EE7737" w:rsidRDefault="00ED7B16" w:rsidP="00EE7737">
            <w:pPr>
              <w:spacing w:line="360" w:lineRule="auto"/>
              <w:rPr>
                <w:rFonts w:ascii="Arial" w:eastAsia="Calibri" w:hAnsi="Arial" w:cs="Arial"/>
                <w:b/>
                <w:color w:val="000000" w:themeColor="text1"/>
                <w:sz w:val="24"/>
                <w:szCs w:val="24"/>
              </w:rPr>
            </w:pPr>
          </w:p>
          <w:p w:rsidR="00ED7B16" w:rsidRPr="00EE7737" w:rsidRDefault="00ED7B16" w:rsidP="00EE7737">
            <w:pPr>
              <w:spacing w:line="360" w:lineRule="auto"/>
              <w:rPr>
                <w:rFonts w:ascii="Arial" w:eastAsia="Calibri" w:hAnsi="Arial" w:cs="Arial"/>
                <w:b/>
                <w:color w:val="000000" w:themeColor="text1"/>
                <w:sz w:val="24"/>
                <w:szCs w:val="24"/>
              </w:rPr>
            </w:pPr>
            <w:r w:rsidRPr="00EE7737">
              <w:rPr>
                <w:rFonts w:ascii="Arial" w:eastAsia="Calibri" w:hAnsi="Arial" w:cs="Arial"/>
                <w:b/>
                <w:color w:val="000000" w:themeColor="text1"/>
                <w:sz w:val="24"/>
                <w:szCs w:val="24"/>
              </w:rPr>
              <w:t xml:space="preserve">Question 1 </w:t>
            </w:r>
          </w:p>
          <w:p w:rsidR="00625D5B" w:rsidRPr="00EE7737" w:rsidRDefault="00625D5B" w:rsidP="00EE7737">
            <w:pPr>
              <w:spacing w:line="360" w:lineRule="auto"/>
              <w:rPr>
                <w:rFonts w:ascii="Arial" w:eastAsia="Calibri" w:hAnsi="Arial" w:cs="Arial"/>
                <w:b/>
                <w:color w:val="000000" w:themeColor="text1"/>
                <w:sz w:val="24"/>
                <w:szCs w:val="24"/>
              </w:rPr>
            </w:pPr>
          </w:p>
          <w:p w:rsidR="00ED7B16" w:rsidRPr="00EE7737" w:rsidRDefault="004D3463" w:rsidP="00EE7737">
            <w:pPr>
              <w:numPr>
                <w:ilvl w:val="0"/>
                <w:numId w:val="2"/>
              </w:numPr>
              <w:spacing w:line="360" w:lineRule="auto"/>
              <w:contextualSpacing/>
              <w:rPr>
                <w:rFonts w:ascii="Arial" w:eastAsia="Calibri" w:hAnsi="Arial" w:cs="Arial"/>
                <w:color w:val="000000" w:themeColor="text1"/>
                <w:sz w:val="24"/>
                <w:szCs w:val="24"/>
              </w:rPr>
            </w:pPr>
            <w:r>
              <w:rPr>
                <w:rFonts w:ascii="Arial" w:hAnsi="Arial" w:cs="Arial"/>
                <w:color w:val="000000" w:themeColor="text1"/>
                <w:sz w:val="24"/>
                <w:szCs w:val="24"/>
              </w:rPr>
              <w:t>Equipment p</w:t>
            </w:r>
            <w:r w:rsidR="00431BDF" w:rsidRPr="00EE7737">
              <w:rPr>
                <w:rFonts w:ascii="Arial" w:hAnsi="Arial" w:cs="Arial"/>
                <w:color w:val="000000" w:themeColor="text1"/>
                <w:sz w:val="24"/>
                <w:szCs w:val="24"/>
              </w:rPr>
              <w:t xml:space="preserve">lanning: </w:t>
            </w:r>
            <w:r w:rsidR="00625D5B" w:rsidRPr="00EE7737">
              <w:rPr>
                <w:rFonts w:ascii="Arial" w:hAnsi="Arial" w:cs="Arial"/>
                <w:color w:val="000000" w:themeColor="text1"/>
                <w:sz w:val="24"/>
                <w:szCs w:val="24"/>
              </w:rPr>
              <w:t xml:space="preserve">provides required services during construction, as they relate to the equipment procurement, delivery and installation. Equipment planning services </w:t>
            </w:r>
            <w:r w:rsidR="00EE7737">
              <w:rPr>
                <w:rFonts w:ascii="Arial" w:hAnsi="Arial" w:cs="Arial"/>
                <w:color w:val="000000" w:themeColor="text1"/>
                <w:sz w:val="24"/>
                <w:szCs w:val="24"/>
              </w:rPr>
              <w:t xml:space="preserve">to </w:t>
            </w:r>
            <w:r w:rsidR="00625D5B" w:rsidRPr="00EE7737">
              <w:rPr>
                <w:rFonts w:ascii="Arial" w:hAnsi="Arial" w:cs="Arial"/>
                <w:color w:val="000000" w:themeColor="text1"/>
                <w:sz w:val="24"/>
                <w:szCs w:val="24"/>
              </w:rPr>
              <w:t>offered for the construction phase</w:t>
            </w:r>
          </w:p>
          <w:p w:rsidR="00ED7B16" w:rsidRPr="00EE7737" w:rsidRDefault="00ED7B16" w:rsidP="00EE7737">
            <w:pPr>
              <w:spacing w:line="360" w:lineRule="auto"/>
              <w:ind w:left="1080"/>
              <w:contextualSpacing/>
              <w:rPr>
                <w:rFonts w:ascii="Arial" w:eastAsia="Calibri" w:hAnsi="Arial" w:cs="Arial"/>
                <w:color w:val="000000" w:themeColor="text1"/>
                <w:sz w:val="24"/>
                <w:szCs w:val="24"/>
              </w:rPr>
            </w:pPr>
          </w:p>
          <w:p w:rsidR="00ED7B16" w:rsidRPr="00EE7737" w:rsidRDefault="00ED7B16" w:rsidP="00EE7737">
            <w:pPr>
              <w:spacing w:line="360" w:lineRule="auto"/>
              <w:contextualSpacing/>
              <w:rPr>
                <w:rFonts w:ascii="Arial" w:eastAsia="Calibri" w:hAnsi="Arial" w:cs="Arial"/>
                <w:color w:val="000000" w:themeColor="text1"/>
                <w:sz w:val="24"/>
                <w:szCs w:val="24"/>
              </w:rPr>
            </w:pPr>
          </w:p>
          <w:p w:rsidR="00B326F5" w:rsidRPr="00EE7737" w:rsidRDefault="008F26DB" w:rsidP="00EE7737">
            <w:pPr>
              <w:numPr>
                <w:ilvl w:val="0"/>
                <w:numId w:val="2"/>
              </w:numPr>
              <w:spacing w:line="360" w:lineRule="auto"/>
              <w:contextualSpacing/>
              <w:rPr>
                <w:rFonts w:ascii="Arial" w:eastAsia="Calibri" w:hAnsi="Arial" w:cs="Arial"/>
                <w:color w:val="000000" w:themeColor="text1"/>
                <w:sz w:val="24"/>
                <w:szCs w:val="24"/>
              </w:rPr>
            </w:pPr>
            <w:r w:rsidRPr="00EE7737">
              <w:rPr>
                <w:rFonts w:ascii="Arial" w:eastAsia="Calibri" w:hAnsi="Arial" w:cs="Arial"/>
                <w:color w:val="000000" w:themeColor="text1"/>
                <w:sz w:val="24"/>
                <w:szCs w:val="24"/>
              </w:rPr>
              <w:t>Is to d</w:t>
            </w:r>
            <w:r w:rsidR="00B326F5" w:rsidRPr="00EE7737">
              <w:rPr>
                <w:rFonts w:ascii="Arial" w:eastAsia="Calibri" w:hAnsi="Arial" w:cs="Arial"/>
                <w:color w:val="000000" w:themeColor="text1"/>
                <w:sz w:val="24"/>
                <w:szCs w:val="24"/>
              </w:rPr>
              <w:t xml:space="preserve">efining the project scope; Creating the work breakdown </w:t>
            </w:r>
            <w:r w:rsidR="004D3463">
              <w:rPr>
                <w:rFonts w:ascii="Arial" w:eastAsia="Calibri" w:hAnsi="Arial" w:cs="Arial"/>
                <w:color w:val="000000" w:themeColor="text1"/>
                <w:sz w:val="24"/>
                <w:szCs w:val="24"/>
              </w:rPr>
              <w:t xml:space="preserve">structure &amp; </w:t>
            </w:r>
            <w:bookmarkStart w:id="0" w:name="_GoBack"/>
            <w:bookmarkEnd w:id="0"/>
            <w:r w:rsidR="004D3463">
              <w:rPr>
                <w:rFonts w:ascii="Arial" w:eastAsia="Calibri" w:hAnsi="Arial" w:cs="Arial"/>
                <w:color w:val="000000" w:themeColor="text1"/>
                <w:sz w:val="24"/>
                <w:szCs w:val="24"/>
              </w:rPr>
              <w:t>e</w:t>
            </w:r>
            <w:r w:rsidR="00B326F5" w:rsidRPr="00EE7737">
              <w:rPr>
                <w:rFonts w:ascii="Arial" w:eastAsia="Calibri" w:hAnsi="Arial" w:cs="Arial"/>
                <w:color w:val="000000" w:themeColor="text1"/>
                <w:sz w:val="24"/>
                <w:szCs w:val="24"/>
              </w:rPr>
              <w:t>stimating costs and developing budgets</w:t>
            </w:r>
          </w:p>
          <w:p w:rsidR="00B326F5" w:rsidRPr="00EE7737" w:rsidRDefault="00B326F5" w:rsidP="00EE7737">
            <w:pPr>
              <w:spacing w:line="360" w:lineRule="auto"/>
              <w:contextualSpacing/>
              <w:rPr>
                <w:rFonts w:ascii="Arial" w:eastAsia="Calibri" w:hAnsi="Arial" w:cs="Arial"/>
                <w:color w:val="000000" w:themeColor="text1"/>
                <w:sz w:val="24"/>
                <w:szCs w:val="24"/>
              </w:rPr>
            </w:pPr>
          </w:p>
          <w:p w:rsidR="00ED7B16" w:rsidRPr="00EE7737" w:rsidRDefault="00ED7B16" w:rsidP="00EE7737">
            <w:pPr>
              <w:spacing w:line="360" w:lineRule="auto"/>
              <w:contextualSpacing/>
              <w:rPr>
                <w:rFonts w:ascii="Arial" w:eastAsia="Calibri" w:hAnsi="Arial" w:cs="Arial"/>
                <w:color w:val="000000" w:themeColor="text1"/>
                <w:sz w:val="24"/>
                <w:szCs w:val="24"/>
              </w:rPr>
            </w:pPr>
            <w:r w:rsidRPr="00EE7737">
              <w:rPr>
                <w:rFonts w:ascii="Arial" w:eastAsia="Calibri" w:hAnsi="Arial" w:cs="Arial"/>
                <w:color w:val="000000" w:themeColor="text1"/>
                <w:sz w:val="24"/>
                <w:szCs w:val="24"/>
              </w:rPr>
              <w:t>.</w:t>
            </w:r>
          </w:p>
          <w:p w:rsidR="00DB1B68" w:rsidRPr="00EE7737" w:rsidRDefault="00B326F5" w:rsidP="00EE7737">
            <w:pPr>
              <w:numPr>
                <w:ilvl w:val="0"/>
                <w:numId w:val="2"/>
              </w:numPr>
              <w:spacing w:line="360" w:lineRule="auto"/>
              <w:contextualSpacing/>
              <w:rPr>
                <w:rFonts w:ascii="Arial" w:eastAsia="Calibri" w:hAnsi="Arial" w:cs="Arial"/>
                <w:color w:val="000000" w:themeColor="text1"/>
                <w:sz w:val="24"/>
                <w:szCs w:val="24"/>
              </w:rPr>
            </w:pPr>
            <w:r w:rsidRPr="00EE7737">
              <w:rPr>
                <w:rFonts w:ascii="Arial" w:eastAsia="Calibri" w:hAnsi="Arial" w:cs="Arial"/>
                <w:bCs/>
                <w:color w:val="000000" w:themeColor="text1"/>
                <w:sz w:val="24"/>
                <w:szCs w:val="24"/>
              </w:rPr>
              <w:lastRenderedPageBreak/>
              <w:t>Fixed-rate hire purchase, an accelerated payment plan, a seasonal payment plan</w:t>
            </w:r>
            <w:r w:rsidRPr="00EE7737">
              <w:rPr>
                <w:rFonts w:ascii="Arial" w:eastAsia="Calibri" w:hAnsi="Arial" w:cs="Arial"/>
                <w:color w:val="000000" w:themeColor="text1"/>
                <w:sz w:val="24"/>
                <w:szCs w:val="24"/>
              </w:rPr>
              <w:t>, a</w:t>
            </w:r>
            <w:r w:rsidRPr="00EE7737">
              <w:rPr>
                <w:rFonts w:ascii="Arial" w:eastAsia="Calibri" w:hAnsi="Arial" w:cs="Arial"/>
                <w:bCs/>
                <w:color w:val="000000" w:themeColor="text1"/>
                <w:sz w:val="24"/>
                <w:szCs w:val="24"/>
              </w:rPr>
              <w:t xml:space="preserve"> variable rate rent</w:t>
            </w:r>
            <w:r w:rsidR="00DB1B68" w:rsidRPr="00EE7737">
              <w:rPr>
                <w:rFonts w:ascii="Arial" w:eastAsia="Calibri" w:hAnsi="Arial" w:cs="Arial"/>
                <w:bCs/>
                <w:color w:val="000000" w:themeColor="text1"/>
                <w:sz w:val="24"/>
                <w:szCs w:val="24"/>
              </w:rPr>
              <w:t xml:space="preserve"> purchase the equipment’s &amp;</w:t>
            </w:r>
            <w:r w:rsidRPr="00EE7737">
              <w:rPr>
                <w:rFonts w:ascii="Arial" w:eastAsia="Calibri" w:hAnsi="Arial" w:cs="Arial"/>
                <w:bCs/>
                <w:color w:val="000000" w:themeColor="text1"/>
                <w:sz w:val="24"/>
                <w:szCs w:val="24"/>
              </w:rPr>
              <w:t xml:space="preserve"> balanced payment plan</w:t>
            </w:r>
            <w:r w:rsidRPr="00EE7737">
              <w:rPr>
                <w:rFonts w:ascii="Arial" w:eastAsia="Calibri" w:hAnsi="Arial" w:cs="Arial"/>
                <w:color w:val="000000" w:themeColor="text1"/>
                <w:sz w:val="24"/>
                <w:szCs w:val="24"/>
              </w:rPr>
              <w:t> </w:t>
            </w:r>
          </w:p>
          <w:p w:rsidR="00B326F5" w:rsidRPr="00EE7737" w:rsidRDefault="00DB1B68" w:rsidP="00EE7737">
            <w:pPr>
              <w:numPr>
                <w:ilvl w:val="0"/>
                <w:numId w:val="2"/>
              </w:numPr>
              <w:spacing w:line="360" w:lineRule="auto"/>
              <w:contextualSpacing/>
              <w:rPr>
                <w:rFonts w:ascii="Arial" w:eastAsia="Calibri" w:hAnsi="Arial" w:cs="Arial"/>
                <w:color w:val="000000" w:themeColor="text1"/>
                <w:sz w:val="24"/>
                <w:szCs w:val="24"/>
              </w:rPr>
            </w:pPr>
            <w:r w:rsidRPr="00EE7737">
              <w:rPr>
                <w:rFonts w:ascii="Arial" w:hAnsi="Arial" w:cs="Arial"/>
                <w:color w:val="000000" w:themeColor="text1"/>
                <w:sz w:val="24"/>
                <w:szCs w:val="24"/>
              </w:rPr>
              <w:t xml:space="preserve">To achieve economies in handling of raw materials, work in- progress and finished goods and </w:t>
            </w:r>
            <w:r w:rsidRPr="00EE7737">
              <w:rPr>
                <w:rFonts w:ascii="Arial" w:eastAsia="Calibri" w:hAnsi="Arial" w:cs="Arial"/>
                <w:color w:val="000000" w:themeColor="text1"/>
                <w:sz w:val="24"/>
                <w:szCs w:val="24"/>
              </w:rPr>
              <w:t>t</w:t>
            </w:r>
            <w:r w:rsidRPr="00EE7737">
              <w:rPr>
                <w:rFonts w:ascii="Arial" w:hAnsi="Arial" w:cs="Arial"/>
                <w:color w:val="000000" w:themeColor="text1"/>
                <w:sz w:val="24"/>
                <w:szCs w:val="24"/>
              </w:rPr>
              <w:t>o provide such a layout which permits meeting of competitive costs.</w:t>
            </w:r>
          </w:p>
          <w:p w:rsidR="00941071" w:rsidRPr="00EE7737" w:rsidRDefault="00941071" w:rsidP="00EE7737">
            <w:pPr>
              <w:spacing w:line="360" w:lineRule="auto"/>
              <w:contextualSpacing/>
              <w:rPr>
                <w:rFonts w:ascii="Arial" w:eastAsia="Calibri" w:hAnsi="Arial" w:cs="Arial"/>
                <w:color w:val="000000" w:themeColor="text1"/>
                <w:sz w:val="24"/>
                <w:szCs w:val="24"/>
              </w:rPr>
            </w:pPr>
          </w:p>
          <w:p w:rsidR="00941071" w:rsidRPr="00EE7737" w:rsidRDefault="00941071" w:rsidP="00EE7737">
            <w:pPr>
              <w:numPr>
                <w:ilvl w:val="0"/>
                <w:numId w:val="2"/>
              </w:numPr>
              <w:spacing w:before="100" w:beforeAutospacing="1" w:after="100" w:afterAutospacing="1" w:line="360" w:lineRule="auto"/>
              <w:rPr>
                <w:rFonts w:ascii="Arial" w:eastAsia="Times New Roman" w:hAnsi="Arial" w:cs="Arial"/>
                <w:color w:val="000000" w:themeColor="text1"/>
                <w:sz w:val="24"/>
                <w:szCs w:val="24"/>
                <w:lang w:val="en"/>
              </w:rPr>
            </w:pPr>
            <w:r w:rsidRPr="00EE7737">
              <w:rPr>
                <w:rFonts w:ascii="Arial" w:eastAsia="Times New Roman" w:hAnsi="Arial" w:cs="Arial"/>
                <w:color w:val="000000" w:themeColor="text1"/>
                <w:sz w:val="24"/>
                <w:szCs w:val="24"/>
                <w:lang w:val="en"/>
              </w:rPr>
              <w:t>(a) it can work out to be more expensive than if you buy the assets outright</w:t>
            </w:r>
          </w:p>
          <w:p w:rsidR="00941071" w:rsidRPr="00EE7737" w:rsidRDefault="00941071" w:rsidP="00EE7737">
            <w:pPr>
              <w:spacing w:before="100" w:beforeAutospacing="1" w:after="100" w:afterAutospacing="1" w:line="360" w:lineRule="auto"/>
              <w:ind w:left="1080"/>
              <w:rPr>
                <w:rFonts w:ascii="Arial" w:eastAsia="Times New Roman" w:hAnsi="Arial" w:cs="Arial"/>
                <w:color w:val="000000" w:themeColor="text1"/>
                <w:sz w:val="24"/>
                <w:szCs w:val="24"/>
                <w:lang w:val="en"/>
              </w:rPr>
            </w:pPr>
            <w:r w:rsidRPr="00EE7737">
              <w:rPr>
                <w:rFonts w:ascii="Arial" w:eastAsia="Times New Roman" w:hAnsi="Arial" w:cs="Arial"/>
                <w:color w:val="000000" w:themeColor="text1"/>
                <w:sz w:val="24"/>
                <w:szCs w:val="24"/>
                <w:lang w:val="en"/>
              </w:rPr>
              <w:t xml:space="preserve">(b) The business can be locked into </w:t>
            </w:r>
            <w:r w:rsidRPr="00EE7737">
              <w:rPr>
                <w:rFonts w:ascii="Arial" w:eastAsia="Times New Roman" w:hAnsi="Arial" w:cs="Arial"/>
                <w:bCs/>
                <w:color w:val="000000" w:themeColor="text1"/>
                <w:sz w:val="24"/>
                <w:szCs w:val="24"/>
                <w:lang w:val="en"/>
              </w:rPr>
              <w:t>inflexible</w:t>
            </w:r>
            <w:r w:rsidRPr="00EE7737">
              <w:rPr>
                <w:rFonts w:ascii="Arial" w:eastAsia="Times New Roman" w:hAnsi="Arial" w:cs="Arial"/>
                <w:color w:val="000000" w:themeColor="text1"/>
                <w:sz w:val="24"/>
                <w:szCs w:val="24"/>
                <w:lang w:val="en"/>
              </w:rPr>
              <w:t xml:space="preserve"> medium or long-term agreements, which may be difficult to terminate</w:t>
            </w:r>
            <w:r w:rsidR="00BA5E63" w:rsidRPr="00EE7737">
              <w:rPr>
                <w:rFonts w:ascii="Arial" w:eastAsia="Times New Roman" w:hAnsi="Arial" w:cs="Arial"/>
                <w:color w:val="000000" w:themeColor="text1"/>
                <w:sz w:val="24"/>
                <w:szCs w:val="24"/>
                <w:lang w:val="en"/>
              </w:rPr>
              <w:t>.</w:t>
            </w:r>
          </w:p>
          <w:p w:rsidR="00BA5E63" w:rsidRPr="00EE7737" w:rsidRDefault="008F26DB" w:rsidP="00EE7737">
            <w:pPr>
              <w:spacing w:before="100" w:beforeAutospacing="1" w:after="100" w:afterAutospacing="1" w:line="360" w:lineRule="auto"/>
              <w:ind w:left="1080"/>
              <w:rPr>
                <w:rFonts w:ascii="Arial" w:eastAsia="Times New Roman" w:hAnsi="Arial" w:cs="Arial"/>
                <w:color w:val="000000" w:themeColor="text1"/>
                <w:sz w:val="24"/>
                <w:szCs w:val="24"/>
                <w:lang w:val="en"/>
              </w:rPr>
            </w:pPr>
            <w:r w:rsidRPr="00EE7737">
              <w:rPr>
                <w:rFonts w:ascii="Arial" w:eastAsia="Times New Roman" w:hAnsi="Arial" w:cs="Arial"/>
                <w:color w:val="000000" w:themeColor="text1"/>
                <w:sz w:val="24"/>
                <w:szCs w:val="24"/>
                <w:lang w:val="en"/>
              </w:rPr>
              <w:t>(c)</w:t>
            </w:r>
            <w:r w:rsidR="00BA5E63" w:rsidRPr="00EE7737">
              <w:rPr>
                <w:rFonts w:ascii="Arial" w:eastAsia="Times New Roman" w:hAnsi="Arial" w:cs="Arial"/>
                <w:color w:val="000000" w:themeColor="text1"/>
                <w:sz w:val="24"/>
                <w:szCs w:val="24"/>
                <w:lang w:val="en"/>
              </w:rPr>
              <w:t>The ownership of equipment may influence a contractor to continue using obsolete equipment after superior equipment has been introduced.</w:t>
            </w:r>
          </w:p>
          <w:p w:rsidR="00941071" w:rsidRPr="00EE7737" w:rsidRDefault="008F26DB" w:rsidP="00EE7737">
            <w:pPr>
              <w:spacing w:before="100" w:beforeAutospacing="1" w:after="100" w:afterAutospacing="1" w:line="360" w:lineRule="auto"/>
              <w:ind w:left="1080"/>
              <w:rPr>
                <w:rFonts w:ascii="Arial" w:eastAsia="Times New Roman" w:hAnsi="Arial" w:cs="Arial"/>
                <w:color w:val="000000" w:themeColor="text1"/>
                <w:sz w:val="24"/>
                <w:szCs w:val="24"/>
                <w:lang w:val="en"/>
              </w:rPr>
            </w:pPr>
            <w:r w:rsidRPr="00EE7737">
              <w:rPr>
                <w:rFonts w:ascii="Arial" w:eastAsia="Times New Roman" w:hAnsi="Arial" w:cs="Arial"/>
                <w:color w:val="000000" w:themeColor="text1"/>
                <w:sz w:val="24"/>
                <w:szCs w:val="24"/>
                <w:lang w:val="en"/>
              </w:rPr>
              <w:t>(d</w:t>
            </w:r>
            <w:r w:rsidR="00941071" w:rsidRPr="00EE7737">
              <w:rPr>
                <w:rFonts w:ascii="Arial" w:eastAsia="Times New Roman" w:hAnsi="Arial" w:cs="Arial"/>
                <w:color w:val="000000" w:themeColor="text1"/>
                <w:sz w:val="24"/>
                <w:szCs w:val="24"/>
                <w:lang w:val="en"/>
              </w:rPr>
              <w:t>) Leasing agreements can be more complex to manage than buying outright and may add to your administration</w:t>
            </w:r>
          </w:p>
          <w:p w:rsidR="00941071" w:rsidRPr="00EE7737" w:rsidRDefault="00941071" w:rsidP="00EE7737">
            <w:pPr>
              <w:spacing w:before="100" w:beforeAutospacing="1" w:after="100" w:afterAutospacing="1" w:line="360" w:lineRule="auto"/>
              <w:rPr>
                <w:rFonts w:ascii="Arial" w:eastAsia="Times New Roman" w:hAnsi="Arial" w:cs="Arial"/>
                <w:color w:val="000000" w:themeColor="text1"/>
                <w:sz w:val="24"/>
                <w:szCs w:val="24"/>
                <w:lang w:val="en"/>
              </w:rPr>
            </w:pPr>
            <w:r w:rsidRPr="00EE7737">
              <w:rPr>
                <w:rFonts w:ascii="Arial" w:eastAsia="Times New Roman" w:hAnsi="Arial" w:cs="Arial"/>
                <w:color w:val="000000" w:themeColor="text1"/>
                <w:sz w:val="24"/>
                <w:szCs w:val="24"/>
                <w:lang w:val="en"/>
              </w:rPr>
              <w:t xml:space="preserve">                </w:t>
            </w:r>
            <w:r w:rsidR="008F26DB" w:rsidRPr="00EE7737">
              <w:rPr>
                <w:rFonts w:ascii="Arial" w:eastAsia="Times New Roman" w:hAnsi="Arial" w:cs="Arial"/>
                <w:color w:val="000000" w:themeColor="text1"/>
                <w:sz w:val="24"/>
                <w:szCs w:val="24"/>
                <w:lang w:val="en"/>
              </w:rPr>
              <w:t>(e</w:t>
            </w:r>
            <w:r w:rsidRPr="00EE7737">
              <w:rPr>
                <w:rFonts w:ascii="Arial" w:eastAsia="Times New Roman" w:hAnsi="Arial" w:cs="Arial"/>
                <w:color w:val="000000" w:themeColor="text1"/>
                <w:sz w:val="24"/>
                <w:szCs w:val="24"/>
                <w:lang w:val="en"/>
              </w:rPr>
              <w:t xml:space="preserve">) The company normally must be </w:t>
            </w:r>
            <w:r w:rsidR="004D3463">
              <w:rPr>
                <w:rFonts w:ascii="Arial" w:eastAsia="Times New Roman" w:hAnsi="Arial" w:cs="Arial"/>
                <w:bCs/>
                <w:color w:val="000000" w:themeColor="text1"/>
                <w:sz w:val="24"/>
                <w:szCs w:val="24"/>
                <w:lang w:val="en"/>
              </w:rPr>
              <w:t>vat</w:t>
            </w:r>
            <w:r w:rsidRPr="00EE7737">
              <w:rPr>
                <w:rFonts w:ascii="Arial" w:eastAsia="Times New Roman" w:hAnsi="Arial" w:cs="Arial"/>
                <w:bCs/>
                <w:color w:val="000000" w:themeColor="text1"/>
                <w:sz w:val="24"/>
                <w:szCs w:val="24"/>
                <w:lang w:val="en"/>
              </w:rPr>
              <w:t>-registered</w:t>
            </w:r>
            <w:r w:rsidRPr="00EE7737">
              <w:rPr>
                <w:rFonts w:ascii="Arial" w:eastAsia="Times New Roman" w:hAnsi="Arial" w:cs="Arial"/>
                <w:color w:val="000000" w:themeColor="text1"/>
                <w:sz w:val="24"/>
                <w:szCs w:val="24"/>
                <w:lang w:val="en"/>
              </w:rPr>
              <w:t xml:space="preserve"> to take out a leasing agreement</w:t>
            </w:r>
          </w:p>
          <w:p w:rsidR="00DB1B68" w:rsidRPr="00EE7737" w:rsidRDefault="008F26DB" w:rsidP="00EE7737">
            <w:pPr>
              <w:spacing w:before="100" w:beforeAutospacing="1" w:after="100" w:afterAutospacing="1" w:line="360" w:lineRule="auto"/>
              <w:ind w:left="1080"/>
              <w:rPr>
                <w:rFonts w:ascii="Arial" w:eastAsia="Times New Roman" w:hAnsi="Arial" w:cs="Arial"/>
                <w:color w:val="000000" w:themeColor="text1"/>
                <w:sz w:val="24"/>
                <w:szCs w:val="24"/>
                <w:lang w:val="en"/>
              </w:rPr>
            </w:pPr>
            <w:r w:rsidRPr="00EE7737">
              <w:rPr>
                <w:rFonts w:ascii="Arial" w:eastAsia="Times New Roman" w:hAnsi="Arial" w:cs="Arial"/>
                <w:color w:val="000000" w:themeColor="text1"/>
                <w:sz w:val="24"/>
                <w:szCs w:val="24"/>
                <w:lang w:val="en"/>
              </w:rPr>
              <w:t xml:space="preserve"> (f</w:t>
            </w:r>
            <w:r w:rsidR="00941071" w:rsidRPr="00EE7737">
              <w:rPr>
                <w:rFonts w:ascii="Arial" w:eastAsia="Times New Roman" w:hAnsi="Arial" w:cs="Arial"/>
                <w:color w:val="000000" w:themeColor="text1"/>
                <w:sz w:val="24"/>
                <w:szCs w:val="24"/>
                <w:lang w:val="en"/>
              </w:rPr>
              <w:t xml:space="preserve">) When you lease an asset, you don't own it, although you may be allowed to buy it at the end of the </w:t>
            </w:r>
            <w:r w:rsidR="00EE7737">
              <w:rPr>
                <w:rFonts w:ascii="Arial" w:eastAsia="Times New Roman" w:hAnsi="Arial" w:cs="Arial"/>
                <w:color w:val="000000" w:themeColor="text1"/>
                <w:sz w:val="24"/>
                <w:szCs w:val="24"/>
                <w:lang w:val="en"/>
              </w:rPr>
              <w:t xml:space="preserve">contract </w:t>
            </w:r>
            <w:r w:rsidR="00941071" w:rsidRPr="00EE7737">
              <w:rPr>
                <w:rFonts w:ascii="Arial" w:eastAsia="Times New Roman" w:hAnsi="Arial" w:cs="Arial"/>
                <w:color w:val="000000" w:themeColor="text1"/>
                <w:sz w:val="24"/>
                <w:szCs w:val="24"/>
                <w:lang w:val="en"/>
              </w:rPr>
              <w:t>agreement</w:t>
            </w:r>
          </w:p>
          <w:p w:rsidR="00ED7B16" w:rsidRPr="00EE7737" w:rsidRDefault="00ED7B16" w:rsidP="00EE7737">
            <w:pPr>
              <w:spacing w:line="360" w:lineRule="auto"/>
              <w:contextualSpacing/>
              <w:rPr>
                <w:rFonts w:ascii="Arial" w:eastAsia="Calibri" w:hAnsi="Arial" w:cs="Arial"/>
                <w:color w:val="000000" w:themeColor="text1"/>
                <w:sz w:val="24"/>
                <w:szCs w:val="24"/>
              </w:rPr>
            </w:pPr>
          </w:p>
          <w:p w:rsidR="00ED7B16" w:rsidRPr="00EE7737" w:rsidRDefault="00ED7B16" w:rsidP="00EE7737">
            <w:pPr>
              <w:spacing w:before="100" w:beforeAutospacing="1" w:after="100" w:afterAutospacing="1" w:line="360" w:lineRule="auto"/>
              <w:rPr>
                <w:rFonts w:ascii="Arial" w:eastAsia="Times New Roman" w:hAnsi="Arial" w:cs="Arial"/>
                <w:b/>
                <w:color w:val="000000" w:themeColor="text1"/>
                <w:sz w:val="24"/>
                <w:szCs w:val="24"/>
              </w:rPr>
            </w:pPr>
            <w:r w:rsidRPr="00EE7737">
              <w:rPr>
                <w:rFonts w:ascii="Arial" w:eastAsia="Times New Roman" w:hAnsi="Arial" w:cs="Arial"/>
                <w:b/>
                <w:color w:val="000000" w:themeColor="text1"/>
                <w:sz w:val="24"/>
                <w:szCs w:val="24"/>
              </w:rPr>
              <w:t xml:space="preserve">Question 2   </w:t>
            </w:r>
          </w:p>
          <w:p w:rsidR="00840616" w:rsidRPr="00EE7737" w:rsidRDefault="00840616" w:rsidP="00EE7737">
            <w:pPr>
              <w:spacing w:before="100" w:beforeAutospacing="1" w:after="100" w:afterAutospacing="1" w:line="360" w:lineRule="auto"/>
              <w:rPr>
                <w:rFonts w:ascii="Arial" w:eastAsia="Times New Roman" w:hAnsi="Arial" w:cs="Arial"/>
                <w:color w:val="000000" w:themeColor="text1"/>
                <w:sz w:val="24"/>
                <w:szCs w:val="24"/>
              </w:rPr>
            </w:pPr>
            <w:r w:rsidRPr="00EE7737">
              <w:rPr>
                <w:rFonts w:ascii="Arial" w:eastAsia="Times New Roman" w:hAnsi="Arial" w:cs="Arial"/>
                <w:color w:val="000000" w:themeColor="text1"/>
                <w:sz w:val="24"/>
                <w:szCs w:val="24"/>
              </w:rPr>
              <w:t xml:space="preserve">(a). The cost of the equipment delivered to the owner. </w:t>
            </w:r>
          </w:p>
          <w:p w:rsidR="00840616" w:rsidRPr="00EE7737" w:rsidRDefault="00840616" w:rsidP="00EE7737">
            <w:pPr>
              <w:spacing w:before="100" w:beforeAutospacing="1" w:after="100" w:afterAutospacing="1" w:line="360" w:lineRule="auto"/>
              <w:rPr>
                <w:rFonts w:ascii="Arial" w:eastAsia="Times New Roman" w:hAnsi="Arial" w:cs="Arial"/>
                <w:color w:val="000000" w:themeColor="text1"/>
                <w:sz w:val="24"/>
                <w:szCs w:val="24"/>
              </w:rPr>
            </w:pPr>
            <w:r w:rsidRPr="00EE7737">
              <w:rPr>
                <w:rFonts w:ascii="Arial" w:eastAsia="Times New Roman" w:hAnsi="Arial" w:cs="Arial"/>
                <w:color w:val="000000" w:themeColor="text1"/>
                <w:sz w:val="24"/>
                <w:szCs w:val="24"/>
              </w:rPr>
              <w:t>(b). The care with which the owner maintains and repairs the equipment.</w:t>
            </w:r>
          </w:p>
          <w:p w:rsidR="00840616" w:rsidRPr="00EE7737" w:rsidRDefault="00840616" w:rsidP="00EE7737">
            <w:pPr>
              <w:spacing w:before="100" w:beforeAutospacing="1" w:after="100" w:afterAutospacing="1" w:line="360" w:lineRule="auto"/>
              <w:rPr>
                <w:rFonts w:ascii="Arial" w:eastAsia="Times New Roman" w:hAnsi="Arial" w:cs="Arial"/>
                <w:color w:val="000000" w:themeColor="text1"/>
                <w:sz w:val="24"/>
                <w:szCs w:val="24"/>
              </w:rPr>
            </w:pPr>
            <w:r w:rsidRPr="00EE7737">
              <w:rPr>
                <w:rFonts w:ascii="Arial" w:eastAsia="Times New Roman" w:hAnsi="Arial" w:cs="Arial"/>
                <w:color w:val="000000" w:themeColor="text1"/>
                <w:sz w:val="24"/>
                <w:szCs w:val="24"/>
              </w:rPr>
              <w:t xml:space="preserve">(c). The number of hours the construction equipment is used per year. </w:t>
            </w:r>
          </w:p>
          <w:p w:rsidR="00840616" w:rsidRPr="00EE7737" w:rsidRDefault="00840616" w:rsidP="00EE7737">
            <w:pPr>
              <w:spacing w:before="100" w:beforeAutospacing="1" w:after="100" w:afterAutospacing="1" w:line="360" w:lineRule="auto"/>
              <w:rPr>
                <w:rFonts w:ascii="Arial" w:eastAsia="Times New Roman" w:hAnsi="Arial" w:cs="Arial"/>
                <w:color w:val="000000" w:themeColor="text1"/>
                <w:sz w:val="24"/>
                <w:szCs w:val="24"/>
              </w:rPr>
            </w:pPr>
            <w:r w:rsidRPr="00EE7737">
              <w:rPr>
                <w:rFonts w:ascii="Arial" w:eastAsia="Times New Roman" w:hAnsi="Arial" w:cs="Arial"/>
                <w:color w:val="000000" w:themeColor="text1"/>
                <w:sz w:val="24"/>
                <w:szCs w:val="24"/>
              </w:rPr>
              <w:lastRenderedPageBreak/>
              <w:t>(d). The strictness of the conditions under which the construction equipment is used.</w:t>
            </w:r>
          </w:p>
          <w:p w:rsidR="00840616" w:rsidRPr="00EE7737" w:rsidRDefault="00840616" w:rsidP="00EE7737">
            <w:pPr>
              <w:spacing w:before="100" w:beforeAutospacing="1" w:after="100" w:afterAutospacing="1" w:line="360" w:lineRule="auto"/>
              <w:rPr>
                <w:rFonts w:ascii="Arial" w:eastAsia="Times New Roman" w:hAnsi="Arial" w:cs="Arial"/>
                <w:color w:val="000000" w:themeColor="text1"/>
                <w:sz w:val="24"/>
                <w:szCs w:val="24"/>
              </w:rPr>
            </w:pPr>
            <w:r w:rsidRPr="00EE7737">
              <w:rPr>
                <w:rFonts w:ascii="Arial" w:eastAsia="Times New Roman" w:hAnsi="Arial" w:cs="Arial"/>
                <w:color w:val="000000" w:themeColor="text1"/>
                <w:sz w:val="24"/>
                <w:szCs w:val="24"/>
              </w:rPr>
              <w:t>(e). The period of years the construction equipment is used.</w:t>
            </w:r>
          </w:p>
          <w:p w:rsidR="00ED7B16" w:rsidRPr="00EE7737" w:rsidRDefault="00840616" w:rsidP="00EE7737">
            <w:pPr>
              <w:spacing w:before="100" w:beforeAutospacing="1" w:after="100" w:afterAutospacing="1" w:line="360" w:lineRule="auto"/>
              <w:rPr>
                <w:rFonts w:ascii="Arial" w:eastAsia="Times New Roman" w:hAnsi="Arial" w:cs="Arial"/>
                <w:color w:val="000000" w:themeColor="text1"/>
                <w:sz w:val="24"/>
                <w:szCs w:val="24"/>
                <w:lang w:val="en"/>
              </w:rPr>
            </w:pPr>
            <w:r w:rsidRPr="00EE7737">
              <w:rPr>
                <w:rFonts w:ascii="Arial" w:eastAsia="Times New Roman" w:hAnsi="Arial" w:cs="Arial"/>
                <w:color w:val="000000" w:themeColor="text1"/>
                <w:sz w:val="24"/>
                <w:szCs w:val="24"/>
              </w:rPr>
              <w:t xml:space="preserve">(f). The demand for used construction equipment when it is sold, which will distress the salvage value. When it is necessary to estimate the cost of owning and operating construction equipment prior to purchasing it, cost records, based on past performance. </w:t>
            </w:r>
          </w:p>
          <w:p w:rsidR="00ED7B16" w:rsidRPr="00EE7737" w:rsidRDefault="00ED7B16" w:rsidP="00EE7737">
            <w:pPr>
              <w:spacing w:before="100" w:beforeAutospacing="1" w:after="100" w:afterAutospacing="1" w:line="360" w:lineRule="auto"/>
              <w:rPr>
                <w:rFonts w:ascii="Arial" w:eastAsia="Times New Roman" w:hAnsi="Arial" w:cs="Arial"/>
                <w:b/>
                <w:color w:val="000000" w:themeColor="text1"/>
                <w:sz w:val="24"/>
                <w:szCs w:val="24"/>
              </w:rPr>
            </w:pPr>
            <w:r w:rsidRPr="00EE7737">
              <w:rPr>
                <w:rFonts w:ascii="Arial" w:eastAsia="Times New Roman" w:hAnsi="Arial" w:cs="Arial"/>
                <w:b/>
                <w:color w:val="000000" w:themeColor="text1"/>
                <w:sz w:val="24"/>
                <w:szCs w:val="24"/>
                <w:lang w:val="en"/>
              </w:rPr>
              <w:t>Question 3</w:t>
            </w:r>
          </w:p>
          <w:p w:rsidR="008C6A7A" w:rsidRPr="00EE7737" w:rsidRDefault="004D3463" w:rsidP="00EE7737">
            <w:pPr>
              <w:spacing w:line="360" w:lineRule="auto"/>
              <w:rPr>
                <w:rFonts w:ascii="Arial" w:hAnsi="Arial" w:cs="Arial"/>
                <w:sz w:val="24"/>
                <w:szCs w:val="24"/>
                <w:lang w:val="en"/>
              </w:rPr>
            </w:pPr>
            <w:r>
              <w:rPr>
                <w:rFonts w:ascii="Arial" w:hAnsi="Arial" w:cs="Arial"/>
                <w:sz w:val="24"/>
                <w:szCs w:val="24"/>
                <w:lang w:val="en"/>
              </w:rPr>
              <w:t>An e</w:t>
            </w:r>
            <w:r w:rsidR="006C2CA1" w:rsidRPr="00EE7737">
              <w:rPr>
                <w:rFonts w:ascii="Arial" w:hAnsi="Arial" w:cs="Arial"/>
                <w:sz w:val="24"/>
                <w:szCs w:val="24"/>
                <w:lang w:val="en"/>
              </w:rPr>
              <w:t xml:space="preserve">quipment </w:t>
            </w:r>
            <w:r>
              <w:rPr>
                <w:rFonts w:ascii="Arial" w:hAnsi="Arial" w:cs="Arial"/>
                <w:sz w:val="24"/>
                <w:szCs w:val="24"/>
                <w:lang w:val="en"/>
              </w:rPr>
              <w:t>rental a</w:t>
            </w:r>
            <w:r w:rsidR="006C2CA1" w:rsidRPr="00EE7737">
              <w:rPr>
                <w:rFonts w:ascii="Arial" w:hAnsi="Arial" w:cs="Arial"/>
                <w:sz w:val="24"/>
                <w:szCs w:val="24"/>
                <w:lang w:val="en"/>
              </w:rPr>
              <w:t xml:space="preserve">greement is used to organize the rental of items owned </w:t>
            </w:r>
            <w:r>
              <w:rPr>
                <w:rFonts w:ascii="Arial" w:hAnsi="Arial" w:cs="Arial"/>
                <w:sz w:val="24"/>
                <w:szCs w:val="24"/>
                <w:lang w:val="en"/>
              </w:rPr>
              <w:t>by one party to another party. f</w:t>
            </w:r>
            <w:r w:rsidR="006C2CA1" w:rsidRPr="00EE7737">
              <w:rPr>
                <w:rFonts w:ascii="Arial" w:hAnsi="Arial" w:cs="Arial"/>
                <w:sz w:val="24"/>
                <w:szCs w:val="24"/>
                <w:lang w:val="en"/>
              </w:rPr>
              <w:t>or example,</w:t>
            </w:r>
            <w:r w:rsidR="008C6A7A" w:rsidRPr="00EE7737">
              <w:rPr>
                <w:rFonts w:ascii="Arial" w:hAnsi="Arial" w:cs="Arial"/>
                <w:sz w:val="24"/>
                <w:szCs w:val="24"/>
                <w:lang w:val="en"/>
              </w:rPr>
              <w:t xml:space="preserve"> you may want to rent some jackhammer </w:t>
            </w:r>
            <w:r w:rsidR="006C2CA1" w:rsidRPr="00EE7737">
              <w:rPr>
                <w:rFonts w:ascii="Arial" w:hAnsi="Arial" w:cs="Arial"/>
                <w:sz w:val="24"/>
                <w:szCs w:val="24"/>
                <w:lang w:val="en"/>
              </w:rPr>
              <w:t>equipment from someone for a special event you're holding or you own a small business that handles forklift rentals to other comp</w:t>
            </w:r>
            <w:r w:rsidR="00886EAB" w:rsidRPr="00EE7737">
              <w:rPr>
                <w:rFonts w:ascii="Arial" w:hAnsi="Arial" w:cs="Arial"/>
                <w:sz w:val="24"/>
                <w:szCs w:val="24"/>
                <w:lang w:val="en"/>
              </w:rPr>
              <w:t>anies</w:t>
            </w:r>
          </w:p>
          <w:p w:rsidR="008C6A7A" w:rsidRPr="00EE7737" w:rsidRDefault="008C6A7A" w:rsidP="00EE7737">
            <w:pPr>
              <w:spacing w:line="360" w:lineRule="auto"/>
              <w:rPr>
                <w:rFonts w:ascii="Arial" w:hAnsi="Arial" w:cs="Arial"/>
                <w:sz w:val="24"/>
                <w:szCs w:val="24"/>
                <w:lang w:val="en"/>
              </w:rPr>
            </w:pPr>
          </w:p>
          <w:p w:rsidR="008C6A7A" w:rsidRPr="00EE7737" w:rsidRDefault="008C6A7A" w:rsidP="00EE7737">
            <w:pPr>
              <w:spacing w:line="360" w:lineRule="auto"/>
              <w:rPr>
                <w:rFonts w:ascii="Arial" w:hAnsi="Arial" w:cs="Arial"/>
                <w:sz w:val="24"/>
                <w:szCs w:val="24"/>
              </w:rPr>
            </w:pPr>
            <w:r w:rsidRPr="00EE7737">
              <w:rPr>
                <w:rFonts w:ascii="Arial" w:hAnsi="Arial" w:cs="Arial"/>
                <w:b/>
                <w:sz w:val="24"/>
                <w:szCs w:val="24"/>
              </w:rPr>
              <w:t>The Rental period</w:t>
            </w:r>
            <w:r w:rsidRPr="00EE7737">
              <w:rPr>
                <w:rFonts w:ascii="Arial" w:hAnsi="Arial" w:cs="Arial"/>
                <w:sz w:val="24"/>
                <w:szCs w:val="24"/>
              </w:rPr>
              <w:t>: shall cover all time consumed in transporting the equipment, including the date of legal delivery to a project carrier for transit to Lessee and upon return of the equipment, the date of legal delivery by such carrier to site.</w:t>
            </w:r>
          </w:p>
          <w:p w:rsidR="008C6A7A" w:rsidRPr="00EE7737" w:rsidRDefault="008C6A7A" w:rsidP="00EE7737">
            <w:pPr>
              <w:spacing w:line="360" w:lineRule="auto"/>
              <w:rPr>
                <w:rFonts w:ascii="Arial" w:hAnsi="Arial" w:cs="Arial"/>
                <w:sz w:val="24"/>
                <w:szCs w:val="24"/>
              </w:rPr>
            </w:pPr>
          </w:p>
          <w:p w:rsidR="008C6A7A" w:rsidRPr="00EE7737" w:rsidRDefault="008C6A7A" w:rsidP="00EE7737">
            <w:pPr>
              <w:spacing w:line="360" w:lineRule="auto"/>
              <w:rPr>
                <w:rFonts w:ascii="Arial" w:hAnsi="Arial" w:cs="Arial"/>
                <w:sz w:val="24"/>
                <w:szCs w:val="24"/>
              </w:rPr>
            </w:pPr>
            <w:r w:rsidRPr="00EE7737">
              <w:rPr>
                <w:rFonts w:ascii="Arial" w:hAnsi="Arial" w:cs="Arial"/>
                <w:b/>
                <w:sz w:val="24"/>
                <w:szCs w:val="24"/>
              </w:rPr>
              <w:t>The Monthly Rent charge</w:t>
            </w:r>
            <w:r w:rsidRPr="00EE7737">
              <w:rPr>
                <w:rFonts w:ascii="Arial" w:hAnsi="Arial" w:cs="Arial"/>
                <w:sz w:val="24"/>
                <w:szCs w:val="24"/>
              </w:rPr>
              <w:t xml:space="preserve">: shall not be subject </w:t>
            </w:r>
            <w:r w:rsidR="00EE7737" w:rsidRPr="00EE7737">
              <w:rPr>
                <w:rFonts w:ascii="Arial" w:hAnsi="Arial" w:cs="Arial"/>
                <w:sz w:val="24"/>
                <w:szCs w:val="24"/>
              </w:rPr>
              <w:t xml:space="preserve">to any deductions on account for </w:t>
            </w:r>
            <w:r w:rsidRPr="00EE7737">
              <w:rPr>
                <w:rFonts w:ascii="Arial" w:hAnsi="Arial" w:cs="Arial"/>
                <w:sz w:val="24"/>
                <w:szCs w:val="24"/>
              </w:rPr>
              <w:t>any non-working time in the month.</w:t>
            </w:r>
          </w:p>
          <w:p w:rsidR="008C6A7A" w:rsidRPr="00EE7737" w:rsidRDefault="008C6A7A" w:rsidP="00EE7737">
            <w:pPr>
              <w:spacing w:line="360" w:lineRule="auto"/>
              <w:rPr>
                <w:rFonts w:ascii="Arial" w:hAnsi="Arial" w:cs="Arial"/>
                <w:sz w:val="24"/>
                <w:szCs w:val="24"/>
              </w:rPr>
            </w:pPr>
          </w:p>
          <w:p w:rsidR="008C6A7A" w:rsidRPr="00EE7737" w:rsidRDefault="008C6A7A" w:rsidP="00EE7737">
            <w:pPr>
              <w:spacing w:line="360" w:lineRule="auto"/>
              <w:rPr>
                <w:rFonts w:ascii="Arial" w:hAnsi="Arial" w:cs="Arial"/>
                <w:sz w:val="24"/>
                <w:szCs w:val="24"/>
              </w:rPr>
            </w:pPr>
            <w:r w:rsidRPr="00EE7737">
              <w:rPr>
                <w:rFonts w:ascii="Arial" w:hAnsi="Arial" w:cs="Arial"/>
                <w:b/>
                <w:sz w:val="24"/>
                <w:szCs w:val="24"/>
              </w:rPr>
              <w:t>The Payment</w:t>
            </w:r>
            <w:r w:rsidRPr="00EE7737">
              <w:rPr>
                <w:rFonts w:ascii="Arial" w:hAnsi="Arial" w:cs="Arial"/>
                <w:sz w:val="24"/>
                <w:szCs w:val="24"/>
              </w:rPr>
              <w:t>: rent for any and every item of equi</w:t>
            </w:r>
            <w:r w:rsidR="004D3463">
              <w:rPr>
                <w:rFonts w:ascii="Arial" w:hAnsi="Arial" w:cs="Arial"/>
                <w:sz w:val="24"/>
                <w:szCs w:val="24"/>
              </w:rPr>
              <w:t>pment described in the List of e</w:t>
            </w:r>
            <w:r w:rsidRPr="00EE7737">
              <w:rPr>
                <w:rFonts w:ascii="Arial" w:hAnsi="Arial" w:cs="Arial"/>
                <w:sz w:val="24"/>
                <w:szCs w:val="24"/>
              </w:rPr>
              <w:t xml:space="preserve">quipment shall be the amount therein designated and is payable in advance on the first day of each month.  </w:t>
            </w:r>
          </w:p>
          <w:p w:rsidR="008C6A7A" w:rsidRPr="00EE7737" w:rsidRDefault="008C6A7A" w:rsidP="00EE7737">
            <w:pPr>
              <w:spacing w:line="360" w:lineRule="auto"/>
              <w:rPr>
                <w:rFonts w:ascii="Arial" w:hAnsi="Arial" w:cs="Arial"/>
                <w:sz w:val="24"/>
                <w:szCs w:val="24"/>
              </w:rPr>
            </w:pPr>
          </w:p>
          <w:p w:rsidR="00886EAB" w:rsidRPr="00EE7737" w:rsidRDefault="00886EAB" w:rsidP="00EE7737">
            <w:pPr>
              <w:spacing w:line="360" w:lineRule="auto"/>
              <w:rPr>
                <w:rFonts w:ascii="Arial" w:hAnsi="Arial" w:cs="Arial"/>
                <w:sz w:val="24"/>
                <w:szCs w:val="24"/>
              </w:rPr>
            </w:pPr>
            <w:r w:rsidRPr="00EE7737">
              <w:rPr>
                <w:rFonts w:ascii="Arial" w:hAnsi="Arial" w:cs="Arial"/>
                <w:b/>
                <w:sz w:val="24"/>
                <w:szCs w:val="24"/>
                <w:lang w:val="en"/>
              </w:rPr>
              <w:t>Recall notice</w:t>
            </w:r>
            <w:r w:rsidRPr="00EE7737">
              <w:rPr>
                <w:rFonts w:ascii="Arial" w:hAnsi="Arial" w:cs="Arial"/>
                <w:sz w:val="24"/>
                <w:szCs w:val="24"/>
                <w:lang w:val="en"/>
              </w:rPr>
              <w:t xml:space="preserve">: </w:t>
            </w:r>
            <w:r w:rsidR="008C6A7A" w:rsidRPr="00EE7737">
              <w:rPr>
                <w:rFonts w:ascii="Arial" w:hAnsi="Arial" w:cs="Arial"/>
                <w:sz w:val="24"/>
                <w:szCs w:val="24"/>
                <w:lang w:val="en"/>
              </w:rPr>
              <w:t xml:space="preserve"> </w:t>
            </w:r>
            <w:r w:rsidRPr="00EE7737">
              <w:rPr>
                <w:rFonts w:ascii="Arial" w:hAnsi="Arial" w:cs="Arial"/>
                <w:sz w:val="24"/>
                <w:szCs w:val="24"/>
              </w:rPr>
              <w:t>Lessor may recall any or all equipment upon (3) weeks wr</w:t>
            </w:r>
            <w:r w:rsidR="004D3463">
              <w:rPr>
                <w:rFonts w:ascii="Arial" w:hAnsi="Arial" w:cs="Arial"/>
                <w:sz w:val="24"/>
                <w:szCs w:val="24"/>
              </w:rPr>
              <w:t>itten notice to Lessee and the l</w:t>
            </w:r>
            <w:r w:rsidRPr="00EE7737">
              <w:rPr>
                <w:rFonts w:ascii="Arial" w:hAnsi="Arial" w:cs="Arial"/>
                <w:sz w:val="24"/>
                <w:szCs w:val="24"/>
              </w:rPr>
              <w:t>essee may return any equip</w:t>
            </w:r>
            <w:r w:rsidR="004D3463">
              <w:rPr>
                <w:rFonts w:ascii="Arial" w:hAnsi="Arial" w:cs="Arial"/>
                <w:sz w:val="24"/>
                <w:szCs w:val="24"/>
              </w:rPr>
              <w:t>ment upon a like notice to the l</w:t>
            </w:r>
            <w:r w:rsidRPr="00EE7737">
              <w:rPr>
                <w:rFonts w:ascii="Arial" w:hAnsi="Arial" w:cs="Arial"/>
                <w:sz w:val="24"/>
                <w:szCs w:val="24"/>
              </w:rPr>
              <w:t>essor.</w:t>
            </w:r>
          </w:p>
          <w:p w:rsidR="00886EAB" w:rsidRPr="00EE7737" w:rsidRDefault="00886EAB" w:rsidP="00EE7737">
            <w:pPr>
              <w:spacing w:line="360" w:lineRule="auto"/>
              <w:rPr>
                <w:rFonts w:ascii="Arial" w:hAnsi="Arial" w:cs="Arial"/>
                <w:sz w:val="24"/>
                <w:szCs w:val="24"/>
              </w:rPr>
            </w:pPr>
          </w:p>
          <w:p w:rsidR="00886EAB" w:rsidRPr="00EE7737" w:rsidRDefault="00886EAB" w:rsidP="00EE7737">
            <w:pPr>
              <w:spacing w:line="360" w:lineRule="auto"/>
              <w:rPr>
                <w:rFonts w:ascii="Arial" w:hAnsi="Arial" w:cs="Arial"/>
                <w:sz w:val="24"/>
                <w:szCs w:val="24"/>
              </w:rPr>
            </w:pPr>
            <w:r w:rsidRPr="00EE7737">
              <w:rPr>
                <w:rFonts w:ascii="Arial" w:hAnsi="Arial" w:cs="Arial"/>
                <w:b/>
                <w:sz w:val="24"/>
                <w:szCs w:val="24"/>
              </w:rPr>
              <w:t>Repairs</w:t>
            </w:r>
            <w:r w:rsidRPr="00EE7737">
              <w:rPr>
                <w:rFonts w:ascii="Arial" w:hAnsi="Arial" w:cs="Arial"/>
                <w:sz w:val="24"/>
                <w:szCs w:val="24"/>
              </w:rPr>
              <w:t>:  Expense of all repairs made during the rental period, including material, labor, parts and other items shall be paid by Lessee</w:t>
            </w:r>
          </w:p>
          <w:p w:rsidR="00886EAB" w:rsidRPr="00EE7737" w:rsidRDefault="00886EAB" w:rsidP="00EE7737">
            <w:pPr>
              <w:spacing w:line="360" w:lineRule="auto"/>
              <w:rPr>
                <w:rFonts w:ascii="Arial" w:hAnsi="Arial" w:cs="Arial"/>
                <w:sz w:val="24"/>
                <w:szCs w:val="24"/>
              </w:rPr>
            </w:pPr>
          </w:p>
          <w:p w:rsidR="00886EAB" w:rsidRPr="00EE7737" w:rsidRDefault="00886EAB" w:rsidP="00EE7737">
            <w:pPr>
              <w:spacing w:line="360" w:lineRule="auto"/>
              <w:rPr>
                <w:rFonts w:ascii="Arial" w:hAnsi="Arial" w:cs="Arial"/>
                <w:sz w:val="24"/>
                <w:szCs w:val="24"/>
              </w:rPr>
            </w:pPr>
            <w:r w:rsidRPr="00EE7737">
              <w:rPr>
                <w:rFonts w:ascii="Arial" w:hAnsi="Arial" w:cs="Arial"/>
                <w:sz w:val="24"/>
                <w:szCs w:val="24"/>
              </w:rPr>
              <w:t xml:space="preserve"> </w:t>
            </w:r>
            <w:r w:rsidRPr="00EE7737">
              <w:rPr>
                <w:rFonts w:ascii="Arial" w:hAnsi="Arial" w:cs="Arial"/>
                <w:b/>
                <w:sz w:val="24"/>
                <w:szCs w:val="24"/>
              </w:rPr>
              <w:t>Maintenance and operation</w:t>
            </w:r>
            <w:r w:rsidRPr="00EE7737">
              <w:rPr>
                <w:rFonts w:ascii="Arial" w:hAnsi="Arial" w:cs="Arial"/>
                <w:sz w:val="24"/>
                <w:szCs w:val="24"/>
              </w:rPr>
              <w:t>: Lessee shall at his own expense maintain the equipment and its appurtenances in good repair and operative condition, and return it in such condition to Lessor.</w:t>
            </w:r>
          </w:p>
          <w:p w:rsidR="00886EAB" w:rsidRPr="00EE7737" w:rsidRDefault="00886EAB" w:rsidP="00EE7737">
            <w:pPr>
              <w:spacing w:line="360" w:lineRule="auto"/>
              <w:rPr>
                <w:rFonts w:ascii="Arial" w:hAnsi="Arial" w:cs="Arial"/>
                <w:sz w:val="24"/>
                <w:szCs w:val="24"/>
              </w:rPr>
            </w:pPr>
          </w:p>
          <w:p w:rsidR="00CC2FB3" w:rsidRPr="00EE7737" w:rsidRDefault="00886EAB" w:rsidP="00EE7737">
            <w:pPr>
              <w:spacing w:line="360" w:lineRule="auto"/>
              <w:rPr>
                <w:rFonts w:ascii="Arial" w:hAnsi="Arial" w:cs="Arial"/>
                <w:sz w:val="24"/>
                <w:szCs w:val="24"/>
              </w:rPr>
            </w:pPr>
            <w:r w:rsidRPr="00EE7737">
              <w:rPr>
                <w:rFonts w:ascii="Arial" w:hAnsi="Arial" w:cs="Arial"/>
                <w:b/>
                <w:sz w:val="24"/>
                <w:szCs w:val="24"/>
              </w:rPr>
              <w:t>Operators</w:t>
            </w:r>
            <w:r w:rsidRPr="00EE7737">
              <w:rPr>
                <w:rFonts w:ascii="Arial" w:hAnsi="Arial" w:cs="Arial"/>
                <w:sz w:val="24"/>
                <w:szCs w:val="24"/>
              </w:rPr>
              <w:t xml:space="preserve">: </w:t>
            </w:r>
            <w:r w:rsidR="00EE7737" w:rsidRPr="00EE7737">
              <w:rPr>
                <w:rFonts w:ascii="Arial" w:hAnsi="Arial" w:cs="Arial"/>
                <w:sz w:val="24"/>
                <w:szCs w:val="24"/>
              </w:rPr>
              <w:t xml:space="preserve">The </w:t>
            </w:r>
            <w:r w:rsidRPr="00EE7737">
              <w:rPr>
                <w:rFonts w:ascii="Arial" w:hAnsi="Arial" w:cs="Arial"/>
                <w:sz w:val="24"/>
                <w:szCs w:val="24"/>
              </w:rPr>
              <w:t>mutually agreed in writing, Lessee shall supply and pay all operators on the equipme</w:t>
            </w:r>
            <w:r w:rsidR="00EE7737" w:rsidRPr="00EE7737">
              <w:rPr>
                <w:rFonts w:ascii="Arial" w:hAnsi="Arial" w:cs="Arial"/>
                <w:sz w:val="24"/>
                <w:szCs w:val="24"/>
              </w:rPr>
              <w:t>nt during the Rental duration and all</w:t>
            </w:r>
            <w:r w:rsidRPr="00EE7737">
              <w:rPr>
                <w:rFonts w:ascii="Arial" w:hAnsi="Arial" w:cs="Arial"/>
                <w:sz w:val="24"/>
                <w:szCs w:val="24"/>
              </w:rPr>
              <w:t xml:space="preserve"> operators shall be competent</w:t>
            </w:r>
            <w:r w:rsidR="00EE7737">
              <w:rPr>
                <w:rFonts w:ascii="Arial" w:hAnsi="Arial" w:cs="Arial"/>
                <w:sz w:val="24"/>
                <w:szCs w:val="24"/>
              </w:rPr>
              <w: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10"/>
        <w:gridCol w:w="1247"/>
        <w:gridCol w:w="1605"/>
      </w:tblGrid>
      <w:tr w:rsidR="00EE7737"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E7737" w:rsidP="00A851DA">
            <w:pPr>
              <w:rPr>
                <w:rFonts w:cs="Bliss-Regular"/>
                <w:color w:val="000000"/>
              </w:rPr>
            </w:pPr>
            <w:r>
              <w:rPr>
                <w:rFonts w:cs="Bliss-Regular"/>
                <w:color w:val="000000"/>
              </w:rPr>
              <w:t>Vuyisile Aaron Ramafikeng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41071" w:rsidP="00A851DA">
            <w:pPr>
              <w:rPr>
                <w:rFonts w:cs="Bliss-Regular"/>
                <w:color w:val="000000"/>
              </w:rPr>
            </w:pPr>
            <w:r>
              <w:rPr>
                <w:rFonts w:cs="Bliss-Regular"/>
                <w:color w:val="000000"/>
              </w:rPr>
              <w:t>12/01/2017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B12" w:rsidRDefault="00F17B12" w:rsidP="00CB4D0A">
      <w:pPr>
        <w:spacing w:after="0" w:line="240" w:lineRule="auto"/>
      </w:pPr>
      <w:r>
        <w:separator/>
      </w:r>
    </w:p>
  </w:endnote>
  <w:endnote w:type="continuationSeparator" w:id="0">
    <w:p w:rsidR="00F17B12" w:rsidRDefault="00F17B1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B12" w:rsidRDefault="00F17B12" w:rsidP="00CB4D0A">
      <w:pPr>
        <w:spacing w:after="0" w:line="240" w:lineRule="auto"/>
      </w:pPr>
      <w:r>
        <w:separator/>
      </w:r>
    </w:p>
  </w:footnote>
  <w:footnote w:type="continuationSeparator" w:id="0">
    <w:p w:rsidR="00F17B12" w:rsidRDefault="00F17B1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78615D"/>
    <w:multiLevelType w:val="multilevel"/>
    <w:tmpl w:val="D30C2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AC3F2A"/>
    <w:multiLevelType w:val="multilevel"/>
    <w:tmpl w:val="D0D4E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0C1EEE"/>
    <w:multiLevelType w:val="hybridMultilevel"/>
    <w:tmpl w:val="74123450"/>
    <w:lvl w:ilvl="0" w:tplc="7CD09C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063659"/>
    <w:multiLevelType w:val="hybridMultilevel"/>
    <w:tmpl w:val="D6703B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D675E12"/>
    <w:multiLevelType w:val="hybridMultilevel"/>
    <w:tmpl w:val="3188BB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31BDF"/>
    <w:rsid w:val="00443E6F"/>
    <w:rsid w:val="00486F1A"/>
    <w:rsid w:val="00490CB9"/>
    <w:rsid w:val="004A2CE2"/>
    <w:rsid w:val="004D3463"/>
    <w:rsid w:val="004D3F05"/>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5D5B"/>
    <w:rsid w:val="00645CDD"/>
    <w:rsid w:val="006823A7"/>
    <w:rsid w:val="00687EE8"/>
    <w:rsid w:val="006C2CA1"/>
    <w:rsid w:val="0070347F"/>
    <w:rsid w:val="0070678E"/>
    <w:rsid w:val="008247AF"/>
    <w:rsid w:val="00831C11"/>
    <w:rsid w:val="00840616"/>
    <w:rsid w:val="00886EAB"/>
    <w:rsid w:val="008A60B4"/>
    <w:rsid w:val="008B3C31"/>
    <w:rsid w:val="008B64FE"/>
    <w:rsid w:val="008C6A7A"/>
    <w:rsid w:val="008F26DB"/>
    <w:rsid w:val="00935BF7"/>
    <w:rsid w:val="00941071"/>
    <w:rsid w:val="0095442C"/>
    <w:rsid w:val="00983942"/>
    <w:rsid w:val="009C37E0"/>
    <w:rsid w:val="009E41F4"/>
    <w:rsid w:val="00A14B66"/>
    <w:rsid w:val="00A65CF7"/>
    <w:rsid w:val="00A81AB4"/>
    <w:rsid w:val="00A851DA"/>
    <w:rsid w:val="00AC7D5B"/>
    <w:rsid w:val="00AD21A7"/>
    <w:rsid w:val="00AE1481"/>
    <w:rsid w:val="00B0415E"/>
    <w:rsid w:val="00B04678"/>
    <w:rsid w:val="00B326F5"/>
    <w:rsid w:val="00BA5E6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1C9E"/>
    <w:rsid w:val="00DA46B9"/>
    <w:rsid w:val="00DB0793"/>
    <w:rsid w:val="00DB1B68"/>
    <w:rsid w:val="00E00821"/>
    <w:rsid w:val="00E04DB4"/>
    <w:rsid w:val="00E30679"/>
    <w:rsid w:val="00E4597D"/>
    <w:rsid w:val="00E54832"/>
    <w:rsid w:val="00E56A90"/>
    <w:rsid w:val="00E641CC"/>
    <w:rsid w:val="00EA30AB"/>
    <w:rsid w:val="00EB3925"/>
    <w:rsid w:val="00ED7B16"/>
    <w:rsid w:val="00EE7737"/>
    <w:rsid w:val="00F17B1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7C12FE"/>
  <w15:docId w15:val="{84B27AFA-FF71-4C7B-BC65-53825BB09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722249">
      <w:bodyDiv w:val="1"/>
      <w:marLeft w:val="0"/>
      <w:marRight w:val="0"/>
      <w:marTop w:val="0"/>
      <w:marBottom w:val="0"/>
      <w:divBdr>
        <w:top w:val="none" w:sz="0" w:space="0" w:color="auto"/>
        <w:left w:val="none" w:sz="0" w:space="0" w:color="auto"/>
        <w:bottom w:val="none" w:sz="0" w:space="0" w:color="auto"/>
        <w:right w:val="none" w:sz="0" w:space="0" w:color="auto"/>
      </w:divBdr>
      <w:divsChild>
        <w:div w:id="2066175706">
          <w:marLeft w:val="0"/>
          <w:marRight w:val="0"/>
          <w:marTop w:val="0"/>
          <w:marBottom w:val="0"/>
          <w:divBdr>
            <w:top w:val="none" w:sz="0" w:space="0" w:color="auto"/>
            <w:left w:val="none" w:sz="0" w:space="0" w:color="auto"/>
            <w:bottom w:val="none" w:sz="0" w:space="0" w:color="auto"/>
            <w:right w:val="none" w:sz="0" w:space="0" w:color="auto"/>
          </w:divBdr>
          <w:divsChild>
            <w:div w:id="1853761559">
              <w:marLeft w:val="0"/>
              <w:marRight w:val="0"/>
              <w:marTop w:val="0"/>
              <w:marBottom w:val="180"/>
              <w:divBdr>
                <w:top w:val="none" w:sz="0" w:space="0" w:color="auto"/>
                <w:left w:val="none" w:sz="0" w:space="0" w:color="auto"/>
                <w:bottom w:val="none" w:sz="0" w:space="0" w:color="auto"/>
                <w:right w:val="none" w:sz="0" w:space="0" w:color="auto"/>
              </w:divBdr>
              <w:divsChild>
                <w:div w:id="1010566097">
                  <w:marLeft w:val="0"/>
                  <w:marRight w:val="0"/>
                  <w:marTop w:val="0"/>
                  <w:marBottom w:val="0"/>
                  <w:divBdr>
                    <w:top w:val="none" w:sz="0" w:space="0" w:color="auto"/>
                    <w:left w:val="none" w:sz="0" w:space="0" w:color="auto"/>
                    <w:bottom w:val="none" w:sz="0" w:space="0" w:color="auto"/>
                    <w:right w:val="none" w:sz="0" w:space="0" w:color="auto"/>
                  </w:divBdr>
                  <w:divsChild>
                    <w:div w:id="741372387">
                      <w:marLeft w:val="0"/>
                      <w:marRight w:val="0"/>
                      <w:marTop w:val="0"/>
                      <w:marBottom w:val="0"/>
                      <w:divBdr>
                        <w:top w:val="none" w:sz="0" w:space="0" w:color="auto"/>
                        <w:left w:val="none" w:sz="0" w:space="0" w:color="auto"/>
                        <w:bottom w:val="none" w:sz="0" w:space="0" w:color="auto"/>
                        <w:right w:val="none" w:sz="0" w:space="0" w:color="auto"/>
                      </w:divBdr>
                      <w:divsChild>
                        <w:div w:id="924150556">
                          <w:marLeft w:val="0"/>
                          <w:marRight w:val="0"/>
                          <w:marTop w:val="0"/>
                          <w:marBottom w:val="0"/>
                          <w:divBdr>
                            <w:top w:val="none" w:sz="0" w:space="0" w:color="auto"/>
                            <w:left w:val="none" w:sz="0" w:space="0" w:color="auto"/>
                            <w:bottom w:val="none" w:sz="0" w:space="0" w:color="auto"/>
                            <w:right w:val="none" w:sz="0" w:space="0" w:color="auto"/>
                          </w:divBdr>
                          <w:divsChild>
                            <w:div w:id="698511719">
                              <w:marLeft w:val="4"/>
                              <w:marRight w:val="4"/>
                              <w:marTop w:val="0"/>
                              <w:marBottom w:val="0"/>
                              <w:divBdr>
                                <w:top w:val="none" w:sz="0" w:space="0" w:color="auto"/>
                                <w:left w:val="none" w:sz="0" w:space="0" w:color="auto"/>
                                <w:bottom w:val="none" w:sz="0" w:space="0" w:color="auto"/>
                                <w:right w:val="single" w:sz="2" w:space="0" w:color="D4D4D4"/>
                              </w:divBdr>
                              <w:divsChild>
                                <w:div w:id="491138592">
                                  <w:marLeft w:val="0"/>
                                  <w:marRight w:val="0"/>
                                  <w:marTop w:val="0"/>
                                  <w:marBottom w:val="0"/>
                                  <w:divBdr>
                                    <w:top w:val="none" w:sz="0" w:space="0" w:color="auto"/>
                                    <w:left w:val="none" w:sz="0" w:space="0" w:color="auto"/>
                                    <w:bottom w:val="none" w:sz="0" w:space="0" w:color="auto"/>
                                    <w:right w:val="none" w:sz="0" w:space="0" w:color="auto"/>
                                  </w:divBdr>
                                  <w:divsChild>
                                    <w:div w:id="559245967">
                                      <w:marLeft w:val="0"/>
                                      <w:marRight w:val="0"/>
                                      <w:marTop w:val="0"/>
                                      <w:marBottom w:val="0"/>
                                      <w:divBdr>
                                        <w:top w:val="none" w:sz="0" w:space="0" w:color="auto"/>
                                        <w:left w:val="none" w:sz="0" w:space="0" w:color="auto"/>
                                        <w:bottom w:val="none" w:sz="0" w:space="0" w:color="auto"/>
                                        <w:right w:val="none" w:sz="0" w:space="0" w:color="auto"/>
                                      </w:divBdr>
                                      <w:divsChild>
                                        <w:div w:id="1685547433">
                                          <w:marLeft w:val="0"/>
                                          <w:marRight w:val="0"/>
                                          <w:marTop w:val="0"/>
                                          <w:marBottom w:val="0"/>
                                          <w:divBdr>
                                            <w:top w:val="none" w:sz="0" w:space="0" w:color="auto"/>
                                            <w:left w:val="none" w:sz="0" w:space="0" w:color="auto"/>
                                            <w:bottom w:val="none" w:sz="0" w:space="0" w:color="auto"/>
                                            <w:right w:val="none" w:sz="0" w:space="0" w:color="auto"/>
                                          </w:divBdr>
                                          <w:divsChild>
                                            <w:div w:id="1572036440">
                                              <w:marLeft w:val="0"/>
                                              <w:marRight w:val="0"/>
                                              <w:marTop w:val="0"/>
                                              <w:marBottom w:val="0"/>
                                              <w:divBdr>
                                                <w:top w:val="none" w:sz="0" w:space="0" w:color="auto"/>
                                                <w:left w:val="none" w:sz="0" w:space="0" w:color="auto"/>
                                                <w:bottom w:val="none" w:sz="0" w:space="0" w:color="auto"/>
                                                <w:right w:val="none" w:sz="0" w:space="0" w:color="auto"/>
                                              </w:divBdr>
                                              <w:divsChild>
                                                <w:div w:id="98408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9029251">
      <w:bodyDiv w:val="1"/>
      <w:marLeft w:val="0"/>
      <w:marRight w:val="0"/>
      <w:marTop w:val="0"/>
      <w:marBottom w:val="0"/>
      <w:divBdr>
        <w:top w:val="none" w:sz="0" w:space="0" w:color="auto"/>
        <w:left w:val="none" w:sz="0" w:space="0" w:color="auto"/>
        <w:bottom w:val="none" w:sz="0" w:space="0" w:color="auto"/>
        <w:right w:val="none" w:sz="0" w:space="0" w:color="auto"/>
      </w:divBdr>
      <w:divsChild>
        <w:div w:id="1493834818">
          <w:marLeft w:val="0"/>
          <w:marRight w:val="0"/>
          <w:marTop w:val="0"/>
          <w:marBottom w:val="0"/>
          <w:divBdr>
            <w:top w:val="none" w:sz="0" w:space="0" w:color="auto"/>
            <w:left w:val="none" w:sz="0" w:space="0" w:color="auto"/>
            <w:bottom w:val="none" w:sz="0" w:space="0" w:color="auto"/>
            <w:right w:val="none" w:sz="0" w:space="0" w:color="auto"/>
          </w:divBdr>
          <w:divsChild>
            <w:div w:id="198129934">
              <w:marLeft w:val="0"/>
              <w:marRight w:val="0"/>
              <w:marTop w:val="0"/>
              <w:marBottom w:val="0"/>
              <w:divBdr>
                <w:top w:val="none" w:sz="0" w:space="0" w:color="auto"/>
                <w:left w:val="none" w:sz="0" w:space="0" w:color="auto"/>
                <w:bottom w:val="none" w:sz="0" w:space="0" w:color="auto"/>
                <w:right w:val="none" w:sz="0" w:space="0" w:color="auto"/>
              </w:divBdr>
              <w:divsChild>
                <w:div w:id="472793416">
                  <w:marLeft w:val="0"/>
                  <w:marRight w:val="0"/>
                  <w:marTop w:val="0"/>
                  <w:marBottom w:val="0"/>
                  <w:divBdr>
                    <w:top w:val="none" w:sz="0" w:space="0" w:color="auto"/>
                    <w:left w:val="none" w:sz="0" w:space="0" w:color="auto"/>
                    <w:bottom w:val="none" w:sz="0" w:space="0" w:color="auto"/>
                    <w:right w:val="none" w:sz="0" w:space="0" w:color="auto"/>
                  </w:divBdr>
                  <w:divsChild>
                    <w:div w:id="182475216">
                      <w:marLeft w:val="0"/>
                      <w:marRight w:val="0"/>
                      <w:marTop w:val="0"/>
                      <w:marBottom w:val="0"/>
                      <w:divBdr>
                        <w:top w:val="none" w:sz="0" w:space="0" w:color="auto"/>
                        <w:left w:val="none" w:sz="0" w:space="0" w:color="auto"/>
                        <w:bottom w:val="none" w:sz="0" w:space="0" w:color="auto"/>
                        <w:right w:val="none" w:sz="0" w:space="0" w:color="auto"/>
                      </w:divBdr>
                      <w:divsChild>
                        <w:div w:id="1543665225">
                          <w:marLeft w:val="0"/>
                          <w:marRight w:val="0"/>
                          <w:marTop w:val="0"/>
                          <w:marBottom w:val="0"/>
                          <w:divBdr>
                            <w:top w:val="none" w:sz="0" w:space="0" w:color="auto"/>
                            <w:left w:val="none" w:sz="0" w:space="0" w:color="auto"/>
                            <w:bottom w:val="none" w:sz="0" w:space="0" w:color="auto"/>
                            <w:right w:val="none" w:sz="0" w:space="0" w:color="auto"/>
                          </w:divBdr>
                          <w:divsChild>
                            <w:div w:id="1563519242">
                              <w:marLeft w:val="0"/>
                              <w:marRight w:val="0"/>
                              <w:marTop w:val="0"/>
                              <w:marBottom w:val="0"/>
                              <w:divBdr>
                                <w:top w:val="none" w:sz="0" w:space="0" w:color="auto"/>
                                <w:left w:val="none" w:sz="0" w:space="0" w:color="auto"/>
                                <w:bottom w:val="none" w:sz="0" w:space="0" w:color="auto"/>
                                <w:right w:val="none" w:sz="0" w:space="0" w:color="auto"/>
                              </w:divBdr>
                              <w:divsChild>
                                <w:div w:id="1426654551">
                                  <w:marLeft w:val="0"/>
                                  <w:marRight w:val="0"/>
                                  <w:marTop w:val="0"/>
                                  <w:marBottom w:val="0"/>
                                  <w:divBdr>
                                    <w:top w:val="none" w:sz="0" w:space="0" w:color="auto"/>
                                    <w:left w:val="none" w:sz="0" w:space="0" w:color="auto"/>
                                    <w:bottom w:val="none" w:sz="0" w:space="0" w:color="auto"/>
                                    <w:right w:val="none" w:sz="0" w:space="0" w:color="auto"/>
                                  </w:divBdr>
                                  <w:divsChild>
                                    <w:div w:id="552742214">
                                      <w:marLeft w:val="0"/>
                                      <w:marRight w:val="0"/>
                                      <w:marTop w:val="0"/>
                                      <w:marBottom w:val="0"/>
                                      <w:divBdr>
                                        <w:top w:val="none" w:sz="0" w:space="0" w:color="auto"/>
                                        <w:left w:val="none" w:sz="0" w:space="0" w:color="auto"/>
                                        <w:bottom w:val="none" w:sz="0" w:space="0" w:color="auto"/>
                                        <w:right w:val="none" w:sz="0" w:space="0" w:color="auto"/>
                                      </w:divBdr>
                                    </w:div>
                                    <w:div w:id="1946880362">
                                      <w:marLeft w:val="0"/>
                                      <w:marRight w:val="0"/>
                                      <w:marTop w:val="0"/>
                                      <w:marBottom w:val="0"/>
                                      <w:divBdr>
                                        <w:top w:val="none" w:sz="0" w:space="0" w:color="auto"/>
                                        <w:left w:val="none" w:sz="0" w:space="0" w:color="auto"/>
                                        <w:bottom w:val="none" w:sz="0" w:space="0" w:color="auto"/>
                                        <w:right w:val="none" w:sz="0" w:space="0" w:color="auto"/>
                                      </w:divBdr>
                                    </w:div>
                                    <w:div w:id="1099787545">
                                      <w:marLeft w:val="0"/>
                                      <w:marRight w:val="0"/>
                                      <w:marTop w:val="0"/>
                                      <w:marBottom w:val="0"/>
                                      <w:divBdr>
                                        <w:top w:val="none" w:sz="0" w:space="0" w:color="auto"/>
                                        <w:left w:val="none" w:sz="0" w:space="0" w:color="auto"/>
                                        <w:bottom w:val="none" w:sz="0" w:space="0" w:color="auto"/>
                                        <w:right w:val="none" w:sz="0" w:space="0" w:color="auto"/>
                                      </w:divBdr>
                                    </w:div>
                                    <w:div w:id="1949391491">
                                      <w:marLeft w:val="0"/>
                                      <w:marRight w:val="0"/>
                                      <w:marTop w:val="0"/>
                                      <w:marBottom w:val="0"/>
                                      <w:divBdr>
                                        <w:top w:val="none" w:sz="0" w:space="0" w:color="auto"/>
                                        <w:left w:val="none" w:sz="0" w:space="0" w:color="auto"/>
                                        <w:bottom w:val="none" w:sz="0" w:space="0" w:color="auto"/>
                                        <w:right w:val="none" w:sz="0" w:space="0" w:color="auto"/>
                                      </w:divBdr>
                                    </w:div>
                                    <w:div w:id="7833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4503870">
      <w:bodyDiv w:val="1"/>
      <w:marLeft w:val="0"/>
      <w:marRight w:val="0"/>
      <w:marTop w:val="0"/>
      <w:marBottom w:val="0"/>
      <w:divBdr>
        <w:top w:val="none" w:sz="0" w:space="0" w:color="auto"/>
        <w:left w:val="none" w:sz="0" w:space="0" w:color="auto"/>
        <w:bottom w:val="none" w:sz="0" w:space="0" w:color="auto"/>
        <w:right w:val="none" w:sz="0" w:space="0" w:color="auto"/>
      </w:divBdr>
    </w:div>
    <w:div w:id="1146049478">
      <w:bodyDiv w:val="1"/>
      <w:marLeft w:val="0"/>
      <w:marRight w:val="0"/>
      <w:marTop w:val="0"/>
      <w:marBottom w:val="0"/>
      <w:divBdr>
        <w:top w:val="none" w:sz="0" w:space="0" w:color="auto"/>
        <w:left w:val="none" w:sz="0" w:space="0" w:color="auto"/>
        <w:bottom w:val="none" w:sz="0" w:space="0" w:color="auto"/>
        <w:right w:val="none" w:sz="0" w:space="0" w:color="auto"/>
      </w:divBdr>
      <w:divsChild>
        <w:div w:id="1032151198">
          <w:marLeft w:val="0"/>
          <w:marRight w:val="0"/>
          <w:marTop w:val="0"/>
          <w:marBottom w:val="0"/>
          <w:divBdr>
            <w:top w:val="none" w:sz="0" w:space="0" w:color="auto"/>
            <w:left w:val="none" w:sz="0" w:space="0" w:color="auto"/>
            <w:bottom w:val="none" w:sz="0" w:space="0" w:color="auto"/>
            <w:right w:val="none" w:sz="0" w:space="0" w:color="auto"/>
          </w:divBdr>
          <w:divsChild>
            <w:div w:id="1514806556">
              <w:marLeft w:val="0"/>
              <w:marRight w:val="0"/>
              <w:marTop w:val="0"/>
              <w:marBottom w:val="180"/>
              <w:divBdr>
                <w:top w:val="none" w:sz="0" w:space="0" w:color="auto"/>
                <w:left w:val="none" w:sz="0" w:space="0" w:color="auto"/>
                <w:bottom w:val="none" w:sz="0" w:space="0" w:color="auto"/>
                <w:right w:val="none" w:sz="0" w:space="0" w:color="auto"/>
              </w:divBdr>
              <w:divsChild>
                <w:div w:id="742483954">
                  <w:marLeft w:val="0"/>
                  <w:marRight w:val="0"/>
                  <w:marTop w:val="0"/>
                  <w:marBottom w:val="0"/>
                  <w:divBdr>
                    <w:top w:val="none" w:sz="0" w:space="0" w:color="auto"/>
                    <w:left w:val="none" w:sz="0" w:space="0" w:color="auto"/>
                    <w:bottom w:val="none" w:sz="0" w:space="0" w:color="auto"/>
                    <w:right w:val="none" w:sz="0" w:space="0" w:color="auto"/>
                  </w:divBdr>
                  <w:divsChild>
                    <w:div w:id="1527716116">
                      <w:marLeft w:val="0"/>
                      <w:marRight w:val="0"/>
                      <w:marTop w:val="0"/>
                      <w:marBottom w:val="0"/>
                      <w:divBdr>
                        <w:top w:val="none" w:sz="0" w:space="0" w:color="auto"/>
                        <w:left w:val="none" w:sz="0" w:space="0" w:color="auto"/>
                        <w:bottom w:val="none" w:sz="0" w:space="0" w:color="auto"/>
                        <w:right w:val="none" w:sz="0" w:space="0" w:color="auto"/>
                      </w:divBdr>
                      <w:divsChild>
                        <w:div w:id="1652828709">
                          <w:marLeft w:val="0"/>
                          <w:marRight w:val="0"/>
                          <w:marTop w:val="0"/>
                          <w:marBottom w:val="0"/>
                          <w:divBdr>
                            <w:top w:val="none" w:sz="0" w:space="0" w:color="auto"/>
                            <w:left w:val="none" w:sz="0" w:space="0" w:color="auto"/>
                            <w:bottom w:val="none" w:sz="0" w:space="0" w:color="auto"/>
                            <w:right w:val="none" w:sz="0" w:space="0" w:color="auto"/>
                          </w:divBdr>
                          <w:divsChild>
                            <w:div w:id="2085182593">
                              <w:marLeft w:val="4"/>
                              <w:marRight w:val="4"/>
                              <w:marTop w:val="0"/>
                              <w:marBottom w:val="0"/>
                              <w:divBdr>
                                <w:top w:val="none" w:sz="0" w:space="0" w:color="auto"/>
                                <w:left w:val="none" w:sz="0" w:space="0" w:color="auto"/>
                                <w:bottom w:val="none" w:sz="0" w:space="0" w:color="auto"/>
                                <w:right w:val="single" w:sz="2" w:space="0" w:color="D4D4D4"/>
                              </w:divBdr>
                              <w:divsChild>
                                <w:div w:id="516191150">
                                  <w:marLeft w:val="0"/>
                                  <w:marRight w:val="0"/>
                                  <w:marTop w:val="0"/>
                                  <w:marBottom w:val="0"/>
                                  <w:divBdr>
                                    <w:top w:val="none" w:sz="0" w:space="0" w:color="auto"/>
                                    <w:left w:val="none" w:sz="0" w:space="0" w:color="auto"/>
                                    <w:bottom w:val="none" w:sz="0" w:space="0" w:color="auto"/>
                                    <w:right w:val="none" w:sz="0" w:space="0" w:color="auto"/>
                                  </w:divBdr>
                                  <w:divsChild>
                                    <w:div w:id="881138824">
                                      <w:marLeft w:val="0"/>
                                      <w:marRight w:val="0"/>
                                      <w:marTop w:val="0"/>
                                      <w:marBottom w:val="0"/>
                                      <w:divBdr>
                                        <w:top w:val="none" w:sz="0" w:space="0" w:color="auto"/>
                                        <w:left w:val="none" w:sz="0" w:space="0" w:color="auto"/>
                                        <w:bottom w:val="none" w:sz="0" w:space="0" w:color="auto"/>
                                        <w:right w:val="none" w:sz="0" w:space="0" w:color="auto"/>
                                      </w:divBdr>
                                      <w:divsChild>
                                        <w:div w:id="1994606028">
                                          <w:marLeft w:val="0"/>
                                          <w:marRight w:val="0"/>
                                          <w:marTop w:val="0"/>
                                          <w:marBottom w:val="0"/>
                                          <w:divBdr>
                                            <w:top w:val="none" w:sz="0" w:space="0" w:color="auto"/>
                                            <w:left w:val="none" w:sz="0" w:space="0" w:color="auto"/>
                                            <w:bottom w:val="none" w:sz="0" w:space="0" w:color="auto"/>
                                            <w:right w:val="none" w:sz="0" w:space="0" w:color="auto"/>
                                          </w:divBdr>
                                          <w:divsChild>
                                            <w:div w:id="577709939">
                                              <w:marLeft w:val="0"/>
                                              <w:marRight w:val="0"/>
                                              <w:marTop w:val="0"/>
                                              <w:marBottom w:val="0"/>
                                              <w:divBdr>
                                                <w:top w:val="none" w:sz="0" w:space="0" w:color="auto"/>
                                                <w:left w:val="none" w:sz="0" w:space="0" w:color="auto"/>
                                                <w:bottom w:val="none" w:sz="0" w:space="0" w:color="auto"/>
                                                <w:right w:val="none" w:sz="0" w:space="0" w:color="auto"/>
                                              </w:divBdr>
                                              <w:divsChild>
                                                <w:div w:id="151900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4859990">
      <w:bodyDiv w:val="1"/>
      <w:marLeft w:val="0"/>
      <w:marRight w:val="0"/>
      <w:marTop w:val="0"/>
      <w:marBottom w:val="0"/>
      <w:divBdr>
        <w:top w:val="none" w:sz="0" w:space="0" w:color="auto"/>
        <w:left w:val="none" w:sz="0" w:space="0" w:color="auto"/>
        <w:bottom w:val="none" w:sz="0" w:space="0" w:color="auto"/>
        <w:right w:val="none" w:sz="0" w:space="0" w:color="auto"/>
      </w:divBdr>
      <w:divsChild>
        <w:div w:id="810366439">
          <w:marLeft w:val="0"/>
          <w:marRight w:val="0"/>
          <w:marTop w:val="0"/>
          <w:marBottom w:val="0"/>
          <w:divBdr>
            <w:top w:val="none" w:sz="0" w:space="0" w:color="auto"/>
            <w:left w:val="none" w:sz="0" w:space="0" w:color="auto"/>
            <w:bottom w:val="none" w:sz="0" w:space="0" w:color="auto"/>
            <w:right w:val="none" w:sz="0" w:space="0" w:color="auto"/>
          </w:divBdr>
          <w:divsChild>
            <w:div w:id="1921018648">
              <w:marLeft w:val="0"/>
              <w:marRight w:val="0"/>
              <w:marTop w:val="0"/>
              <w:marBottom w:val="0"/>
              <w:divBdr>
                <w:top w:val="none" w:sz="0" w:space="0" w:color="auto"/>
                <w:left w:val="none" w:sz="0" w:space="0" w:color="auto"/>
                <w:bottom w:val="none" w:sz="0" w:space="0" w:color="auto"/>
                <w:right w:val="none" w:sz="0" w:space="0" w:color="auto"/>
              </w:divBdr>
              <w:divsChild>
                <w:div w:id="423381557">
                  <w:marLeft w:val="0"/>
                  <w:marRight w:val="0"/>
                  <w:marTop w:val="0"/>
                  <w:marBottom w:val="0"/>
                  <w:divBdr>
                    <w:top w:val="none" w:sz="0" w:space="0" w:color="auto"/>
                    <w:left w:val="none" w:sz="0" w:space="0" w:color="auto"/>
                    <w:bottom w:val="none" w:sz="0" w:space="0" w:color="auto"/>
                    <w:right w:val="none" w:sz="0" w:space="0" w:color="auto"/>
                  </w:divBdr>
                  <w:divsChild>
                    <w:div w:id="1969974627">
                      <w:marLeft w:val="0"/>
                      <w:marRight w:val="0"/>
                      <w:marTop w:val="0"/>
                      <w:marBottom w:val="0"/>
                      <w:divBdr>
                        <w:top w:val="none" w:sz="0" w:space="0" w:color="auto"/>
                        <w:left w:val="none" w:sz="0" w:space="0" w:color="auto"/>
                        <w:bottom w:val="none" w:sz="0" w:space="0" w:color="auto"/>
                        <w:right w:val="none" w:sz="0" w:space="0" w:color="auto"/>
                      </w:divBdr>
                      <w:divsChild>
                        <w:div w:id="194663570">
                          <w:marLeft w:val="0"/>
                          <w:marRight w:val="0"/>
                          <w:marTop w:val="0"/>
                          <w:marBottom w:val="0"/>
                          <w:divBdr>
                            <w:top w:val="none" w:sz="0" w:space="0" w:color="auto"/>
                            <w:left w:val="none" w:sz="0" w:space="0" w:color="auto"/>
                            <w:bottom w:val="none" w:sz="0" w:space="0" w:color="auto"/>
                            <w:right w:val="none" w:sz="0" w:space="0" w:color="auto"/>
                          </w:divBdr>
                          <w:divsChild>
                            <w:div w:id="161967936">
                              <w:marLeft w:val="0"/>
                              <w:marRight w:val="0"/>
                              <w:marTop w:val="0"/>
                              <w:marBottom w:val="0"/>
                              <w:divBdr>
                                <w:top w:val="none" w:sz="0" w:space="0" w:color="auto"/>
                                <w:left w:val="none" w:sz="0" w:space="0" w:color="auto"/>
                                <w:bottom w:val="none" w:sz="0" w:space="0" w:color="auto"/>
                                <w:right w:val="none" w:sz="0" w:space="0" w:color="auto"/>
                              </w:divBdr>
                              <w:divsChild>
                                <w:div w:id="948581109">
                                  <w:marLeft w:val="0"/>
                                  <w:marRight w:val="0"/>
                                  <w:marTop w:val="0"/>
                                  <w:marBottom w:val="0"/>
                                  <w:divBdr>
                                    <w:top w:val="none" w:sz="0" w:space="0" w:color="auto"/>
                                    <w:left w:val="none" w:sz="0" w:space="0" w:color="auto"/>
                                    <w:bottom w:val="none" w:sz="0" w:space="0" w:color="auto"/>
                                    <w:right w:val="none" w:sz="0" w:space="0" w:color="auto"/>
                                  </w:divBdr>
                                  <w:divsChild>
                                    <w:div w:id="172958930">
                                      <w:marLeft w:val="0"/>
                                      <w:marRight w:val="0"/>
                                      <w:marTop w:val="0"/>
                                      <w:marBottom w:val="0"/>
                                      <w:divBdr>
                                        <w:top w:val="none" w:sz="0" w:space="0" w:color="auto"/>
                                        <w:left w:val="none" w:sz="0" w:space="0" w:color="auto"/>
                                        <w:bottom w:val="none" w:sz="0" w:space="0" w:color="auto"/>
                                        <w:right w:val="none" w:sz="0" w:space="0" w:color="auto"/>
                                      </w:divBdr>
                                    </w:div>
                                    <w:div w:id="540047704">
                                      <w:marLeft w:val="0"/>
                                      <w:marRight w:val="0"/>
                                      <w:marTop w:val="0"/>
                                      <w:marBottom w:val="0"/>
                                      <w:divBdr>
                                        <w:top w:val="none" w:sz="0" w:space="0" w:color="auto"/>
                                        <w:left w:val="none" w:sz="0" w:space="0" w:color="auto"/>
                                        <w:bottom w:val="none" w:sz="0" w:space="0" w:color="auto"/>
                                        <w:right w:val="none" w:sz="0" w:space="0" w:color="auto"/>
                                      </w:divBdr>
                                    </w:div>
                                    <w:div w:id="1046298204">
                                      <w:marLeft w:val="0"/>
                                      <w:marRight w:val="0"/>
                                      <w:marTop w:val="0"/>
                                      <w:marBottom w:val="0"/>
                                      <w:divBdr>
                                        <w:top w:val="none" w:sz="0" w:space="0" w:color="auto"/>
                                        <w:left w:val="none" w:sz="0" w:space="0" w:color="auto"/>
                                        <w:bottom w:val="none" w:sz="0" w:space="0" w:color="auto"/>
                                        <w:right w:val="none" w:sz="0" w:space="0" w:color="auto"/>
                                      </w:divBdr>
                                    </w:div>
                                    <w:div w:id="1632973477">
                                      <w:marLeft w:val="0"/>
                                      <w:marRight w:val="0"/>
                                      <w:marTop w:val="0"/>
                                      <w:marBottom w:val="0"/>
                                      <w:divBdr>
                                        <w:top w:val="none" w:sz="0" w:space="0" w:color="auto"/>
                                        <w:left w:val="none" w:sz="0" w:space="0" w:color="auto"/>
                                        <w:bottom w:val="none" w:sz="0" w:space="0" w:color="auto"/>
                                        <w:right w:val="none" w:sz="0" w:space="0" w:color="auto"/>
                                      </w:divBdr>
                                    </w:div>
                                    <w:div w:id="13110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72637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0788F-B448-41D4-8DB1-DE71F10C4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Aaron Ramafikeng</cp:lastModifiedBy>
  <cp:revision>6</cp:revision>
  <dcterms:created xsi:type="dcterms:W3CDTF">2017-01-12T07:04:00Z</dcterms:created>
  <dcterms:modified xsi:type="dcterms:W3CDTF">2017-01-12T15:04:00Z</dcterms:modified>
</cp:coreProperties>
</file>