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7D1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747D1A">
      <w:pPr>
        <w:ind w:left="2160"/>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54"/>
        <w:gridCol w:w="606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61E5" w:rsidRDefault="00A851DA">
            <w:pPr>
              <w:rPr>
                <w:rFonts w:ascii="Arial" w:hAnsi="Arial" w:cs="Arial"/>
                <w:b/>
                <w:color w:val="002060"/>
                <w:sz w:val="24"/>
                <w:szCs w:val="24"/>
              </w:rPr>
            </w:pPr>
            <w:r w:rsidRPr="00C261E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E5" w:rsidRDefault="005F2BE4" w:rsidP="00747D1A">
            <w:pPr>
              <w:pStyle w:val="Default"/>
              <w:spacing w:before="30"/>
              <w:rPr>
                <w:rFonts w:ascii="Arial" w:hAnsi="Arial" w:cs="Arial"/>
              </w:rPr>
            </w:pPr>
            <w:r w:rsidRPr="00C261E5">
              <w:rPr>
                <w:rFonts w:ascii="Arial" w:hAnsi="Arial" w:cs="Arial"/>
              </w:rPr>
              <w:t>Tirelo Molasa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61E5" w:rsidRDefault="00A851DA">
            <w:pPr>
              <w:rPr>
                <w:rFonts w:ascii="Arial" w:hAnsi="Arial" w:cs="Arial"/>
                <w:b/>
                <w:color w:val="002060"/>
                <w:sz w:val="24"/>
                <w:szCs w:val="24"/>
              </w:rPr>
            </w:pPr>
            <w:r w:rsidRPr="00C261E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61E5" w:rsidRDefault="005F2BE4">
            <w:pPr>
              <w:pStyle w:val="Default"/>
              <w:rPr>
                <w:rFonts w:ascii="Arial" w:hAnsi="Arial" w:cs="Arial"/>
              </w:rPr>
            </w:pPr>
            <w:r w:rsidRPr="00C261E5">
              <w:rPr>
                <w:rFonts w:ascii="Arial" w:hAnsi="Arial" w:cs="Arial"/>
              </w:rPr>
              <w:t>1709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61E5" w:rsidRDefault="00A851DA">
            <w:pPr>
              <w:rPr>
                <w:rFonts w:ascii="Arial" w:hAnsi="Arial" w:cs="Arial"/>
                <w:b/>
                <w:color w:val="002060"/>
                <w:sz w:val="24"/>
                <w:szCs w:val="24"/>
              </w:rPr>
            </w:pPr>
            <w:r w:rsidRPr="00C261E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E5" w:rsidRDefault="007B7393">
            <w:pPr>
              <w:pStyle w:val="Default"/>
              <w:rPr>
                <w:rFonts w:ascii="Arial" w:hAnsi="Arial" w:cs="Arial"/>
              </w:rPr>
            </w:pPr>
            <w:r>
              <w:rPr>
                <w:rFonts w:ascii="Arial" w:hAnsi="Arial" w:cs="Arial"/>
              </w:rPr>
              <w:t xml:space="preserve">Diploma In </w:t>
            </w:r>
            <w:r w:rsidR="005E48EB" w:rsidRPr="00C261E5">
              <w:rPr>
                <w:rFonts w:ascii="Arial" w:hAnsi="Arial" w:cs="Arial"/>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61E5" w:rsidRDefault="00A851DA">
            <w:pPr>
              <w:rPr>
                <w:rFonts w:ascii="Arial" w:hAnsi="Arial" w:cs="Arial"/>
                <w:b/>
                <w:color w:val="002060"/>
                <w:sz w:val="24"/>
                <w:szCs w:val="24"/>
              </w:rPr>
            </w:pPr>
            <w:r w:rsidRPr="00C261E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E5" w:rsidRDefault="005F2BE4">
            <w:pPr>
              <w:rPr>
                <w:rFonts w:ascii="Arial" w:hAnsi="Arial" w:cs="Arial"/>
                <w:sz w:val="24"/>
                <w:szCs w:val="24"/>
              </w:rPr>
            </w:pPr>
            <w:r w:rsidRPr="00C261E5">
              <w:rPr>
                <w:rFonts w:ascii="Arial" w:hAnsi="Arial" w:cs="Arial"/>
                <w:sz w:val="24"/>
                <w:szCs w:val="24"/>
              </w:rPr>
              <w:t>2</w:t>
            </w:r>
          </w:p>
        </w:tc>
      </w:tr>
    </w:tbl>
    <w:p w:rsidR="00CC2FB3" w:rsidRDefault="00CC2FB3" w:rsidP="00A851DA">
      <w:pPr>
        <w:rPr>
          <w:b/>
          <w:lang w:val="en-US"/>
        </w:rPr>
      </w:pPr>
    </w:p>
    <w:p w:rsidR="00443E6F" w:rsidRPr="00C261E5" w:rsidRDefault="00527C11" w:rsidP="00A851DA">
      <w:pPr>
        <w:rPr>
          <w:rFonts w:ascii="Arial" w:hAnsi="Arial" w:cs="Arial"/>
          <w:b/>
          <w:sz w:val="24"/>
          <w:szCs w:val="24"/>
          <w:lang w:val="en-US"/>
        </w:rPr>
      </w:pPr>
      <w:r w:rsidRPr="00C261E5">
        <w:rPr>
          <w:rFonts w:ascii="Arial" w:hAnsi="Arial" w:cs="Arial"/>
          <w:b/>
          <w:sz w:val="24"/>
          <w:szCs w:val="24"/>
          <w:lang w:val="en-US"/>
        </w:rPr>
        <w:t>Marking Criteria:</w:t>
      </w:r>
    </w:p>
    <w:p w:rsidR="00443E6F" w:rsidRPr="00C261E5" w:rsidRDefault="00527C11" w:rsidP="00A851DA">
      <w:pPr>
        <w:rPr>
          <w:sz w:val="24"/>
          <w:szCs w:val="24"/>
          <w:lang w:val="en-US"/>
        </w:rPr>
      </w:pPr>
      <w:r>
        <w:rPr>
          <w:b/>
          <w:lang w:val="en-US"/>
        </w:rPr>
        <w:t xml:space="preserve"> </w:t>
      </w:r>
      <w:r w:rsidRPr="00C261E5">
        <w:rPr>
          <w:sz w:val="24"/>
          <w:szCs w:val="24"/>
          <w:lang w:val="en-US"/>
        </w:rPr>
        <w:t>We expect the learner</w:t>
      </w:r>
      <w:r w:rsidR="00443E6F" w:rsidRPr="00C261E5">
        <w:rPr>
          <w:sz w:val="24"/>
          <w:szCs w:val="24"/>
          <w:lang w:val="en-US"/>
        </w:rPr>
        <w:t>s</w:t>
      </w:r>
      <w:r w:rsidRPr="00C261E5">
        <w:rPr>
          <w:sz w:val="24"/>
          <w:szCs w:val="24"/>
          <w:lang w:val="en-US"/>
        </w:rPr>
        <w:t xml:space="preserve"> to write minimum one well expressed point in</w:t>
      </w:r>
      <w:r w:rsidR="00443E6F" w:rsidRPr="00C261E5">
        <w:rPr>
          <w:sz w:val="24"/>
          <w:szCs w:val="24"/>
          <w:lang w:val="en-US"/>
        </w:rPr>
        <w:t xml:space="preserve"> </w:t>
      </w:r>
      <w:r w:rsidRPr="00C261E5">
        <w:rPr>
          <w:sz w:val="24"/>
          <w:szCs w:val="24"/>
          <w:lang w:val="en-US"/>
        </w:rPr>
        <w:t>three lines</w:t>
      </w:r>
      <w:r w:rsidR="00443E6F" w:rsidRPr="00C261E5">
        <w:rPr>
          <w:sz w:val="24"/>
          <w:szCs w:val="24"/>
          <w:lang w:val="en-US"/>
        </w:rPr>
        <w:t xml:space="preserve"> against each allocated mark. This means one need</w:t>
      </w:r>
      <w:r w:rsidR="009E41F4" w:rsidRPr="00C261E5">
        <w:rPr>
          <w:sz w:val="24"/>
          <w:szCs w:val="24"/>
          <w:lang w:val="en-US"/>
        </w:rPr>
        <w:t>s</w:t>
      </w:r>
      <w:r w:rsidR="00443E6F" w:rsidRPr="00C261E5">
        <w:rPr>
          <w:sz w:val="24"/>
          <w:szCs w:val="24"/>
          <w:lang w:val="en-US"/>
        </w:rPr>
        <w:t xml:space="preserve"> to write 15 lines with </w:t>
      </w:r>
      <w:r w:rsidR="00402786" w:rsidRPr="00C261E5">
        <w:rPr>
          <w:sz w:val="24"/>
          <w:szCs w:val="24"/>
          <w:lang w:val="en-US"/>
        </w:rPr>
        <w:t>5 well expressed</w:t>
      </w:r>
      <w:r w:rsidR="00443E6F" w:rsidRPr="00C261E5">
        <w:rPr>
          <w:sz w:val="24"/>
          <w:szCs w:val="24"/>
          <w:lang w:val="en-US"/>
        </w:rPr>
        <w:t xml:space="preserve"> points to get high grades for a 5 marks question.</w:t>
      </w:r>
      <w:bookmarkStart w:id="0" w:name="_GoBack"/>
      <w:bookmarkEnd w:id="0"/>
    </w:p>
    <w:p w:rsidR="00527C11" w:rsidRPr="00C261E5" w:rsidRDefault="00687EE8" w:rsidP="00A851DA">
      <w:pPr>
        <w:rPr>
          <w:sz w:val="24"/>
          <w:szCs w:val="24"/>
          <w:lang w:val="en-US"/>
        </w:rPr>
      </w:pPr>
      <w:r w:rsidRPr="00C261E5">
        <w:rPr>
          <w:sz w:val="24"/>
          <w:szCs w:val="24"/>
          <w:lang w:val="en-US"/>
        </w:rPr>
        <w:t xml:space="preserve">For high grades use </w:t>
      </w:r>
      <w:r w:rsidR="00527C11" w:rsidRPr="00C261E5">
        <w:rPr>
          <w:sz w:val="24"/>
          <w:szCs w:val="24"/>
          <w:lang w:val="en-US"/>
        </w:rPr>
        <w:t xml:space="preserve">examples and illustrations </w:t>
      </w:r>
      <w:r w:rsidR="00443E6F" w:rsidRPr="00C261E5">
        <w:rPr>
          <w:sz w:val="24"/>
          <w:szCs w:val="24"/>
          <w:lang w:val="en-US"/>
        </w:rPr>
        <w:t>where appropriate</w:t>
      </w:r>
      <w:r w:rsidRPr="00C261E5">
        <w:rPr>
          <w:sz w:val="24"/>
          <w:szCs w:val="24"/>
          <w:lang w:val="en-US"/>
        </w:rPr>
        <w:t>.</w:t>
      </w:r>
      <w:r w:rsidR="00443E6F" w:rsidRPr="00C261E5">
        <w:rPr>
          <w:sz w:val="24"/>
          <w:szCs w:val="24"/>
          <w:lang w:val="en-US"/>
        </w:rPr>
        <w:t xml:space="preserve"> </w:t>
      </w:r>
    </w:p>
    <w:tbl>
      <w:tblPr>
        <w:tblStyle w:val="TableGrid"/>
        <w:tblW w:w="0" w:type="auto"/>
        <w:tblLook w:val="04A0" w:firstRow="1" w:lastRow="0" w:firstColumn="1" w:lastColumn="0" w:noHBand="0" w:noVBand="1"/>
      </w:tblPr>
      <w:tblGrid>
        <w:gridCol w:w="8522"/>
      </w:tblGrid>
      <w:tr w:rsidR="00CC2FB3" w:rsidTr="00CC2FB3">
        <w:tc>
          <w:tcPr>
            <w:tcW w:w="9242" w:type="dxa"/>
          </w:tcPr>
          <w:p w:rsidR="00CC2FB3" w:rsidRDefault="00CC2FB3" w:rsidP="00A851DA">
            <w:pPr>
              <w:rPr>
                <w:rFonts w:ascii="Arial" w:hAnsi="Arial" w:cs="Arial"/>
                <w:sz w:val="24"/>
                <w:szCs w:val="24"/>
              </w:rPr>
            </w:pPr>
          </w:p>
          <w:p w:rsidR="005F2BE4" w:rsidRPr="00FF3E3C" w:rsidRDefault="005F2BE4" w:rsidP="00747D1A">
            <w:pPr>
              <w:spacing w:before="30" w:after="30"/>
              <w:rPr>
                <w:rFonts w:ascii="Arial" w:hAnsi="Arial" w:cs="Arial"/>
                <w:b/>
                <w:sz w:val="24"/>
                <w:szCs w:val="24"/>
                <w:u w:val="double"/>
              </w:rPr>
            </w:pPr>
            <w:r w:rsidRPr="00FF3E3C">
              <w:rPr>
                <w:rFonts w:ascii="Arial" w:hAnsi="Arial" w:cs="Arial"/>
                <w:b/>
                <w:sz w:val="24"/>
                <w:szCs w:val="24"/>
                <w:u w:val="double"/>
              </w:rPr>
              <w:t>Question 1</w:t>
            </w:r>
          </w:p>
          <w:p w:rsidR="005F2BE4" w:rsidRPr="00FF3E3C" w:rsidRDefault="005F2BE4" w:rsidP="00A851DA">
            <w:pPr>
              <w:rPr>
                <w:rFonts w:ascii="Arial" w:hAnsi="Arial" w:cs="Arial"/>
                <w:b/>
                <w:sz w:val="24"/>
                <w:szCs w:val="24"/>
              </w:rPr>
            </w:pPr>
          </w:p>
          <w:p w:rsidR="00FF3E3C" w:rsidRPr="00FF3E3C" w:rsidRDefault="00FF3E3C" w:rsidP="00FF3E3C">
            <w:pPr>
              <w:pStyle w:val="ListParagraph"/>
              <w:numPr>
                <w:ilvl w:val="0"/>
                <w:numId w:val="2"/>
              </w:numPr>
              <w:rPr>
                <w:rFonts w:ascii="Arial" w:hAnsi="Arial" w:cs="Arial"/>
                <w:b/>
                <w:sz w:val="24"/>
                <w:szCs w:val="24"/>
              </w:rPr>
            </w:pPr>
            <w:r w:rsidRPr="00FF3E3C">
              <w:rPr>
                <w:rFonts w:ascii="Arial" w:hAnsi="Arial" w:cs="Arial"/>
                <w:b/>
                <w:sz w:val="24"/>
                <w:szCs w:val="24"/>
              </w:rPr>
              <w:t>Economic recession</w:t>
            </w:r>
          </w:p>
          <w:p w:rsidR="00FF3E3C" w:rsidRPr="00FF3E3C" w:rsidRDefault="00FF3E3C" w:rsidP="00FF3E3C">
            <w:pPr>
              <w:ind w:left="1080"/>
              <w:rPr>
                <w:rFonts w:ascii="Arial" w:hAnsi="Arial" w:cs="Arial"/>
                <w:sz w:val="24"/>
                <w:szCs w:val="24"/>
              </w:rPr>
            </w:pPr>
            <w:r w:rsidRPr="00FF3E3C">
              <w:rPr>
                <w:rFonts w:ascii="Arial" w:hAnsi="Arial" w:cs="Arial"/>
                <w:sz w:val="24"/>
                <w:szCs w:val="24"/>
              </w:rPr>
              <w:t>This refers to the widespread decline in the GDP, employment and trade lasting from six months to a year in other words a state where the economy is declining. Economic recession may be caused by factors such as inflation which is a general and progressive increase in prices. Economic crime may contribute to inflation to rise at a progressive rate.</w:t>
            </w:r>
          </w:p>
          <w:p w:rsidR="00FF3E3C" w:rsidRPr="00FF3E3C" w:rsidRDefault="00FF3E3C" w:rsidP="00747D1A">
            <w:pPr>
              <w:spacing w:before="120"/>
              <w:ind w:left="1080"/>
              <w:rPr>
                <w:rFonts w:ascii="Arial" w:hAnsi="Arial" w:cs="Arial"/>
                <w:sz w:val="24"/>
                <w:szCs w:val="24"/>
              </w:rPr>
            </w:pPr>
          </w:p>
          <w:p w:rsidR="00FF3E3C" w:rsidRPr="00FF3E3C" w:rsidRDefault="00FF3E3C" w:rsidP="00FF3E3C">
            <w:pPr>
              <w:ind w:left="1080"/>
              <w:rPr>
                <w:rFonts w:ascii="Arial" w:hAnsi="Arial" w:cs="Arial"/>
                <w:b/>
                <w:sz w:val="24"/>
                <w:szCs w:val="24"/>
              </w:rPr>
            </w:pPr>
            <w:r w:rsidRPr="00FF3E3C">
              <w:rPr>
                <w:rFonts w:ascii="Arial" w:hAnsi="Arial" w:cs="Arial"/>
                <w:b/>
                <w:sz w:val="24"/>
                <w:szCs w:val="24"/>
              </w:rPr>
              <w:t xml:space="preserve">Increase in unemployment rate </w:t>
            </w:r>
          </w:p>
          <w:p w:rsidR="00FF3E3C" w:rsidRPr="00FF3E3C" w:rsidRDefault="00FF3E3C" w:rsidP="00FF3E3C">
            <w:pPr>
              <w:ind w:left="1080"/>
              <w:rPr>
                <w:rFonts w:ascii="Arial" w:hAnsi="Arial" w:cs="Arial"/>
                <w:sz w:val="24"/>
                <w:szCs w:val="24"/>
              </w:rPr>
            </w:pPr>
            <w:r w:rsidRPr="00FF3E3C">
              <w:rPr>
                <w:rFonts w:ascii="Arial" w:hAnsi="Arial" w:cs="Arial"/>
                <w:sz w:val="24"/>
                <w:szCs w:val="24"/>
              </w:rPr>
              <w:t>The increase of criminal activities may lead to a rise in the unemployment rate. Businesses and organizations affected by crime may be forced to retrench some of its workers as a result of fraudulent activities committed by other employees.</w:t>
            </w:r>
          </w:p>
          <w:p w:rsidR="00FF3E3C" w:rsidRPr="00FF3E3C" w:rsidRDefault="00FF3E3C" w:rsidP="00FF3E3C">
            <w:pPr>
              <w:ind w:left="1080"/>
              <w:rPr>
                <w:rFonts w:ascii="Arial" w:hAnsi="Arial" w:cs="Arial"/>
                <w:sz w:val="24"/>
                <w:szCs w:val="24"/>
              </w:rPr>
            </w:pPr>
            <w:r w:rsidRPr="00FF3E3C">
              <w:rPr>
                <w:rFonts w:ascii="Arial" w:hAnsi="Arial" w:cs="Arial"/>
                <w:sz w:val="24"/>
                <w:szCs w:val="24"/>
              </w:rPr>
              <w:t xml:space="preserve">Those who may abuse their authority for personal gains may also find themselves jobless if they get identified. Unemployment may also arise in cases of liquidation as a result of crime.  </w:t>
            </w:r>
          </w:p>
          <w:p w:rsidR="00FF3E3C" w:rsidRPr="00FF3E3C" w:rsidRDefault="00FF3E3C" w:rsidP="0066363C">
            <w:pPr>
              <w:ind w:left="1080"/>
              <w:rPr>
                <w:rFonts w:ascii="Arial" w:hAnsi="Arial" w:cs="Arial"/>
                <w:sz w:val="24"/>
                <w:szCs w:val="24"/>
              </w:rPr>
            </w:pPr>
            <w:r w:rsidRPr="00FF3E3C">
              <w:rPr>
                <w:rFonts w:ascii="Arial" w:hAnsi="Arial" w:cs="Arial"/>
                <w:sz w:val="24"/>
                <w:szCs w:val="24"/>
              </w:rPr>
              <w:lastRenderedPageBreak/>
              <w:t xml:space="preserve">  </w:t>
            </w:r>
            <w:r w:rsidRPr="00FF3E3C">
              <w:rPr>
                <w:rFonts w:ascii="Arial" w:hAnsi="Arial" w:cs="Arial"/>
                <w:b/>
                <w:sz w:val="24"/>
                <w:szCs w:val="24"/>
              </w:rPr>
              <w:t xml:space="preserve">  </w:t>
            </w:r>
          </w:p>
          <w:p w:rsidR="005E48EB" w:rsidRPr="00FF3E3C" w:rsidRDefault="005E48EB" w:rsidP="00FF3E3C">
            <w:pPr>
              <w:pStyle w:val="ListParagraph"/>
              <w:numPr>
                <w:ilvl w:val="0"/>
                <w:numId w:val="2"/>
              </w:numPr>
              <w:rPr>
                <w:rFonts w:ascii="Arial" w:hAnsi="Arial" w:cs="Arial"/>
                <w:b/>
                <w:sz w:val="24"/>
                <w:szCs w:val="24"/>
              </w:rPr>
            </w:pPr>
            <w:r w:rsidRPr="00FF3E3C">
              <w:rPr>
                <w:rFonts w:ascii="Arial" w:hAnsi="Arial" w:cs="Arial"/>
                <w:sz w:val="24"/>
                <w:szCs w:val="24"/>
              </w:rPr>
              <w:t>The presence of crime has several implications on the taxpayer and the economy at large. The economy is a mechanism which reflects how a nation is able to sustain itself with the available and scarce resources.  The following are ways in which crime costs the economy and taxpayers:</w:t>
            </w:r>
          </w:p>
          <w:p w:rsidR="00FF3E3C" w:rsidRDefault="00FF3E3C" w:rsidP="00FF3E3C">
            <w:pPr>
              <w:pStyle w:val="ListParagraph"/>
              <w:ind w:left="1080"/>
              <w:rPr>
                <w:rFonts w:ascii="Arial" w:hAnsi="Arial" w:cs="Arial"/>
                <w:b/>
                <w:sz w:val="24"/>
                <w:szCs w:val="24"/>
              </w:rPr>
            </w:pPr>
          </w:p>
          <w:p w:rsidR="00FF3E3C" w:rsidRDefault="00FF3E3C" w:rsidP="00FF3E3C">
            <w:pPr>
              <w:pStyle w:val="ListParagraph"/>
              <w:ind w:left="1080"/>
              <w:rPr>
                <w:rFonts w:ascii="Arial" w:hAnsi="Arial" w:cs="Arial"/>
                <w:b/>
                <w:sz w:val="24"/>
                <w:szCs w:val="24"/>
              </w:rPr>
            </w:pPr>
          </w:p>
          <w:p w:rsidR="0066363C" w:rsidRDefault="0066363C" w:rsidP="00FF3E3C">
            <w:pPr>
              <w:pStyle w:val="ListParagraph"/>
              <w:ind w:left="1080"/>
              <w:rPr>
                <w:rFonts w:ascii="Arial" w:hAnsi="Arial" w:cs="Arial"/>
                <w:b/>
                <w:sz w:val="24"/>
                <w:szCs w:val="24"/>
              </w:rPr>
            </w:pPr>
          </w:p>
          <w:p w:rsidR="00FF3E3C" w:rsidRPr="00FF3E3C" w:rsidRDefault="00FF3E3C" w:rsidP="00FF3E3C">
            <w:pPr>
              <w:pStyle w:val="ListParagraph"/>
              <w:ind w:left="1080"/>
              <w:rPr>
                <w:rFonts w:ascii="Arial" w:hAnsi="Arial" w:cs="Arial"/>
                <w:b/>
                <w:sz w:val="24"/>
                <w:szCs w:val="24"/>
              </w:rPr>
            </w:pPr>
          </w:p>
          <w:p w:rsidR="005E48EB" w:rsidRPr="00FF3E3C" w:rsidRDefault="005E48EB" w:rsidP="00FF3E3C">
            <w:pPr>
              <w:pStyle w:val="ListParagraph"/>
              <w:ind w:left="1080"/>
              <w:rPr>
                <w:rFonts w:ascii="Arial" w:hAnsi="Arial" w:cs="Arial"/>
                <w:b/>
                <w:sz w:val="24"/>
                <w:szCs w:val="24"/>
              </w:rPr>
            </w:pPr>
            <w:r w:rsidRPr="00FF3E3C">
              <w:rPr>
                <w:rFonts w:ascii="Arial" w:hAnsi="Arial" w:cs="Arial"/>
                <w:b/>
                <w:sz w:val="24"/>
                <w:szCs w:val="24"/>
              </w:rPr>
              <w:t>Businesses</w:t>
            </w:r>
          </w:p>
          <w:p w:rsidR="005E48EB" w:rsidRPr="00FF3E3C" w:rsidRDefault="005E48EB" w:rsidP="005E48EB">
            <w:pPr>
              <w:pStyle w:val="ListParagraph"/>
              <w:ind w:left="1080"/>
              <w:rPr>
                <w:rFonts w:ascii="Arial" w:hAnsi="Arial" w:cs="Arial"/>
                <w:sz w:val="24"/>
                <w:szCs w:val="24"/>
              </w:rPr>
            </w:pPr>
            <w:r w:rsidRPr="00FF3E3C">
              <w:rPr>
                <w:rFonts w:ascii="Arial" w:hAnsi="Arial" w:cs="Arial"/>
                <w:sz w:val="24"/>
                <w:szCs w:val="24"/>
              </w:rPr>
              <w:t>Businesses are service and commodity providers to the economy. They are vulnerable to theft since they offer items which are valuable which make them attractive to thieves. Businesses who become victims of crime have to resort to different measures of survival since theft reduces their prospects of obtaining high profit margins. In order to safeguard against crime, they may have to adopt to expensive surveillance security measures which will have an impact on the price to escalate. Those not being able to cope with crime may fail to pay employees, operations which eventually may lead to liquidation.</w:t>
            </w:r>
          </w:p>
          <w:p w:rsidR="005E48EB" w:rsidRPr="00FF3E3C" w:rsidRDefault="005E48EB" w:rsidP="005E48EB">
            <w:pPr>
              <w:pStyle w:val="ListParagraph"/>
              <w:ind w:left="1080"/>
              <w:rPr>
                <w:rFonts w:ascii="Arial" w:hAnsi="Arial" w:cs="Arial"/>
                <w:sz w:val="24"/>
                <w:szCs w:val="24"/>
              </w:rPr>
            </w:pPr>
          </w:p>
          <w:p w:rsidR="005E48EB" w:rsidRPr="00FF3E3C" w:rsidRDefault="005E48EB" w:rsidP="00FF3E3C">
            <w:pPr>
              <w:pStyle w:val="ListParagraph"/>
              <w:ind w:left="1080"/>
              <w:rPr>
                <w:rFonts w:ascii="Arial" w:hAnsi="Arial" w:cs="Arial"/>
                <w:b/>
                <w:sz w:val="24"/>
                <w:szCs w:val="24"/>
              </w:rPr>
            </w:pPr>
            <w:r w:rsidRPr="00FF3E3C">
              <w:rPr>
                <w:rFonts w:ascii="Arial" w:hAnsi="Arial" w:cs="Arial"/>
                <w:b/>
                <w:sz w:val="24"/>
                <w:szCs w:val="24"/>
              </w:rPr>
              <w:t xml:space="preserve">Imprisonment </w:t>
            </w:r>
          </w:p>
          <w:p w:rsidR="005E48EB" w:rsidRDefault="005E48EB" w:rsidP="005E48EB">
            <w:pPr>
              <w:pStyle w:val="ListParagraph"/>
              <w:ind w:left="1080"/>
              <w:rPr>
                <w:rFonts w:ascii="Arial" w:hAnsi="Arial" w:cs="Arial"/>
                <w:sz w:val="24"/>
                <w:szCs w:val="24"/>
              </w:rPr>
            </w:pPr>
            <w:r w:rsidRPr="00FF3E3C">
              <w:rPr>
                <w:rFonts w:ascii="Arial" w:hAnsi="Arial" w:cs="Arial"/>
                <w:sz w:val="24"/>
                <w:szCs w:val="24"/>
              </w:rPr>
              <w:t>Law offenders after being prosecuted have to be sent to facilities where they serve their sentences. Construction and maintenance of such facilities is implemented using taxpayers money. Under the maintenance aspects, People are recruited to look after the criminals and have to undergo the necessary training required. They also have to be provided with accommodation as well as other expenses.</w:t>
            </w:r>
          </w:p>
          <w:p w:rsidR="00FF3E3C" w:rsidRPr="00FF3E3C" w:rsidRDefault="00FF3E3C" w:rsidP="005E48EB">
            <w:pPr>
              <w:pStyle w:val="ListParagraph"/>
              <w:ind w:left="1080"/>
              <w:rPr>
                <w:rFonts w:ascii="Arial" w:hAnsi="Arial" w:cs="Arial"/>
                <w:sz w:val="24"/>
                <w:szCs w:val="24"/>
              </w:rPr>
            </w:pPr>
          </w:p>
          <w:p w:rsidR="005E48EB" w:rsidRPr="00FF3E3C" w:rsidRDefault="005E48EB" w:rsidP="00FF3E3C">
            <w:pPr>
              <w:rPr>
                <w:rFonts w:ascii="Arial" w:hAnsi="Arial" w:cs="Arial"/>
                <w:sz w:val="24"/>
                <w:szCs w:val="24"/>
              </w:rPr>
            </w:pPr>
          </w:p>
          <w:p w:rsidR="005F2BE4" w:rsidRPr="00FF3E3C" w:rsidRDefault="005E48EB" w:rsidP="005E48EB">
            <w:pPr>
              <w:pStyle w:val="ListParagraph"/>
              <w:numPr>
                <w:ilvl w:val="0"/>
                <w:numId w:val="2"/>
              </w:numPr>
              <w:rPr>
                <w:rFonts w:ascii="Arial" w:hAnsi="Arial" w:cs="Arial"/>
                <w:b/>
                <w:sz w:val="24"/>
                <w:szCs w:val="24"/>
              </w:rPr>
            </w:pPr>
            <w:r w:rsidRPr="00FF3E3C">
              <w:rPr>
                <w:rFonts w:ascii="Arial" w:hAnsi="Arial" w:cs="Arial"/>
                <w:sz w:val="24"/>
                <w:szCs w:val="24"/>
              </w:rPr>
              <w:t xml:space="preserve">Arson can be defined as the deliberate and malicious burning to destroy property. People may commit Arson for various reasons which may include destroying evidence. The premises destroyed may contain evidence which may encompass financial statements and other documents which may expose fraudulent activities. By burning the property, it will make it more difficult for investigators to trace the required evidence. Arson may also be committed as way of sending warning signals to the owner of property not to reveal any further evidence. In some cases the owners may get intimated and feeling threatened hence limiting the evidence they may provide to the investigators.  </w:t>
            </w:r>
          </w:p>
          <w:p w:rsidR="00CC2FB3" w:rsidRPr="00FF3E3C" w:rsidRDefault="005F2BE4" w:rsidP="00A851DA">
            <w:pPr>
              <w:rPr>
                <w:rFonts w:ascii="Arial" w:hAnsi="Arial" w:cs="Arial"/>
                <w:b/>
                <w:sz w:val="24"/>
                <w:szCs w:val="24"/>
              </w:rPr>
            </w:pPr>
            <w:r w:rsidRPr="00FF3E3C">
              <w:rPr>
                <w:rFonts w:ascii="Arial" w:hAnsi="Arial" w:cs="Arial"/>
                <w:b/>
                <w:sz w:val="24"/>
                <w:szCs w:val="24"/>
              </w:rPr>
              <w:lastRenderedPageBreak/>
              <w:t xml:space="preserve">    </w:t>
            </w:r>
          </w:p>
          <w:p w:rsidR="005F2BE4" w:rsidRDefault="005F2BE4" w:rsidP="00A851DA">
            <w:pPr>
              <w:rPr>
                <w:rFonts w:ascii="Arial" w:hAnsi="Arial" w:cs="Arial"/>
                <w:sz w:val="24"/>
                <w:szCs w:val="24"/>
              </w:rPr>
            </w:pPr>
            <w:r w:rsidRPr="00FF3E3C">
              <w:rPr>
                <w:rFonts w:ascii="Arial" w:hAnsi="Arial" w:cs="Arial"/>
                <w:b/>
                <w:sz w:val="24"/>
                <w:szCs w:val="24"/>
              </w:rPr>
              <w:t xml:space="preserve">       iv.    </w:t>
            </w:r>
            <w:r w:rsidRPr="00FF3E3C">
              <w:rPr>
                <w:rFonts w:ascii="Arial" w:hAnsi="Arial" w:cs="Arial"/>
                <w:sz w:val="24"/>
                <w:szCs w:val="24"/>
              </w:rPr>
              <w:t>Money laundering refers to the transfer of illegally money or investments through   an outside party to conceal the true source. The money may be acquired from criminal activities which may include drug trafficking, fraud, terrorism, tax evasion as well as theft. When attempted successfully, money laundering enables criminals to maintain control over the criminal activities and to provide a legitimate cover for their sources of income. In short, money laundering is making dirty money to appear to be clean.</w:t>
            </w:r>
          </w:p>
          <w:p w:rsidR="00FF3E3C" w:rsidRPr="00FF3E3C" w:rsidRDefault="00FF3E3C" w:rsidP="00A851DA">
            <w:pPr>
              <w:rPr>
                <w:rFonts w:ascii="Arial" w:hAnsi="Arial" w:cs="Arial"/>
                <w:sz w:val="24"/>
                <w:szCs w:val="24"/>
              </w:rPr>
            </w:pPr>
          </w:p>
          <w:p w:rsidR="00FF3E3C" w:rsidRDefault="005F2BE4" w:rsidP="00A851DA">
            <w:pPr>
              <w:rPr>
                <w:rFonts w:ascii="Arial" w:hAnsi="Arial" w:cs="Arial"/>
                <w:sz w:val="24"/>
                <w:szCs w:val="24"/>
              </w:rPr>
            </w:pPr>
            <w:r w:rsidRPr="00FF3E3C">
              <w:rPr>
                <w:rFonts w:ascii="Arial" w:hAnsi="Arial" w:cs="Arial"/>
                <w:sz w:val="24"/>
                <w:szCs w:val="24"/>
              </w:rPr>
              <w:t>The following are some of the activities which can encompass money laundering activities</w:t>
            </w:r>
          </w:p>
          <w:p w:rsidR="00FF3E3C" w:rsidRPr="00FF3E3C" w:rsidRDefault="00FF3E3C" w:rsidP="00A851DA">
            <w:pPr>
              <w:rPr>
                <w:rFonts w:ascii="Arial" w:hAnsi="Arial" w:cs="Arial"/>
                <w:sz w:val="24"/>
                <w:szCs w:val="24"/>
              </w:rPr>
            </w:pPr>
          </w:p>
          <w:p w:rsidR="005F2BE4" w:rsidRPr="00FF3E3C" w:rsidRDefault="005F2BE4" w:rsidP="00A851DA">
            <w:pPr>
              <w:rPr>
                <w:rFonts w:ascii="Arial" w:hAnsi="Arial" w:cs="Arial"/>
                <w:b/>
                <w:sz w:val="24"/>
                <w:szCs w:val="24"/>
              </w:rPr>
            </w:pPr>
            <w:r w:rsidRPr="00FF3E3C">
              <w:rPr>
                <w:rFonts w:ascii="Arial" w:hAnsi="Arial" w:cs="Arial"/>
                <w:b/>
                <w:sz w:val="24"/>
                <w:szCs w:val="24"/>
              </w:rPr>
              <w:t>Electronic Fund Transfer (EFT)</w:t>
            </w:r>
          </w:p>
          <w:p w:rsidR="005F2BE4" w:rsidRPr="00FF3E3C" w:rsidRDefault="00630C57" w:rsidP="00A851DA">
            <w:pPr>
              <w:rPr>
                <w:rFonts w:ascii="Arial" w:hAnsi="Arial" w:cs="Arial"/>
                <w:sz w:val="24"/>
                <w:szCs w:val="24"/>
              </w:rPr>
            </w:pPr>
            <w:r w:rsidRPr="00FF3E3C">
              <w:rPr>
                <w:rFonts w:ascii="Arial" w:hAnsi="Arial" w:cs="Arial"/>
                <w:sz w:val="24"/>
                <w:szCs w:val="24"/>
              </w:rPr>
              <w:t>This refers to the transfer of funds by electronic means for example through the Automatic</w:t>
            </w:r>
            <w:r>
              <w:rPr>
                <w:sz w:val="24"/>
                <w:szCs w:val="24"/>
              </w:rPr>
              <w:t xml:space="preserve"> </w:t>
            </w:r>
            <w:r w:rsidRPr="00FF3E3C">
              <w:rPr>
                <w:rFonts w:ascii="Arial" w:hAnsi="Arial" w:cs="Arial"/>
                <w:sz w:val="24"/>
                <w:szCs w:val="24"/>
              </w:rPr>
              <w:t xml:space="preserve">Teller Machine (ATM), Electronic terminal and mobile cellphone via cellphone banking. Electronic fund transfers are known for their fast transactions from one account to the other and between countries. In light of the </w:t>
            </w:r>
            <w:r w:rsidR="00493D6D" w:rsidRPr="00FF3E3C">
              <w:rPr>
                <w:rFonts w:ascii="Arial" w:hAnsi="Arial" w:cs="Arial"/>
                <w:sz w:val="24"/>
                <w:szCs w:val="24"/>
              </w:rPr>
              <w:t>above, this makes attractive for Money launderers to utilize this method to transfer funds. They may conduct illicit fund transfers which can be easily hidden away among the millions of legitimate transfers occurring on a daily basis. In this regard, Money launderers may also initiate electronic transfer of funds which may be unauthorized.</w:t>
            </w:r>
          </w:p>
          <w:p w:rsidR="00493D6D" w:rsidRPr="00FF3E3C" w:rsidRDefault="00493D6D" w:rsidP="00A851DA">
            <w:pPr>
              <w:rPr>
                <w:rFonts w:ascii="Arial" w:hAnsi="Arial" w:cs="Arial"/>
                <w:sz w:val="24"/>
                <w:szCs w:val="24"/>
              </w:rPr>
            </w:pPr>
          </w:p>
          <w:p w:rsidR="00FF3E3C" w:rsidRDefault="00493D6D" w:rsidP="00493D6D">
            <w:pPr>
              <w:rPr>
                <w:rFonts w:ascii="Arial" w:hAnsi="Arial" w:cs="Arial"/>
                <w:b/>
                <w:sz w:val="24"/>
                <w:szCs w:val="24"/>
              </w:rPr>
            </w:pPr>
            <w:r w:rsidRPr="00FF3E3C">
              <w:rPr>
                <w:rFonts w:ascii="Arial" w:hAnsi="Arial" w:cs="Arial"/>
                <w:b/>
                <w:sz w:val="24"/>
                <w:szCs w:val="24"/>
              </w:rPr>
              <w:t>Structuring</w:t>
            </w:r>
          </w:p>
          <w:p w:rsidR="00C261E5" w:rsidRDefault="00493D6D" w:rsidP="00493D6D">
            <w:pPr>
              <w:rPr>
                <w:rFonts w:ascii="Arial" w:hAnsi="Arial" w:cs="Arial"/>
                <w:sz w:val="24"/>
                <w:szCs w:val="24"/>
              </w:rPr>
            </w:pPr>
            <w:r w:rsidRPr="00FF3E3C">
              <w:rPr>
                <w:rFonts w:ascii="Arial" w:hAnsi="Arial" w:cs="Arial"/>
                <w:sz w:val="24"/>
                <w:szCs w:val="24"/>
              </w:rPr>
              <w:t>This refers to the construction of a transaction to escape triggering a recordkeeping requirement.</w:t>
            </w:r>
            <w:r w:rsidRPr="00FF3E3C">
              <w:rPr>
                <w:rFonts w:ascii="Arial" w:hAnsi="Arial" w:cs="Arial"/>
              </w:rPr>
              <w:t xml:space="preserve"> </w:t>
            </w:r>
            <w:r w:rsidRPr="00FF3E3C">
              <w:rPr>
                <w:rFonts w:ascii="Arial" w:hAnsi="Arial" w:cs="Arial"/>
                <w:sz w:val="24"/>
                <w:szCs w:val="24"/>
              </w:rPr>
              <w:t>The individuals engaged in structuring are hired by the launderers. These individuals go from bank to bank depositing cash in amounts under the reporting boundaries. For example a customer breaks a large transaction into two or more smaller ones. An individual let’s say having 20 000 Pounds may approach different banks and deposit the money at different intervals of 5000 Pounds to avoid exceeding the boundaries.</w:t>
            </w:r>
          </w:p>
          <w:p w:rsidR="00C261E5" w:rsidRDefault="00C261E5" w:rsidP="00493D6D">
            <w:pPr>
              <w:rPr>
                <w:rFonts w:ascii="Arial" w:hAnsi="Arial" w:cs="Arial"/>
                <w:sz w:val="24"/>
                <w:szCs w:val="24"/>
              </w:rPr>
            </w:pPr>
          </w:p>
          <w:p w:rsidR="00DB22C2" w:rsidRPr="00747D1A" w:rsidRDefault="00747D1A" w:rsidP="00493D6D">
            <w:pPr>
              <w:rPr>
                <w:rFonts w:ascii="Arial" w:hAnsi="Arial" w:cs="Arial"/>
                <w:b/>
                <w:sz w:val="24"/>
                <w:szCs w:val="24"/>
                <w:u w:val="double"/>
              </w:rPr>
            </w:pPr>
            <w:r w:rsidRPr="00747D1A">
              <w:rPr>
                <w:rFonts w:ascii="Arial" w:hAnsi="Arial" w:cs="Arial"/>
                <w:b/>
                <w:sz w:val="24"/>
                <w:szCs w:val="24"/>
                <w:u w:val="double"/>
              </w:rPr>
              <w:t>QUESTION 2</w:t>
            </w:r>
          </w:p>
          <w:p w:rsidR="00747D1A" w:rsidRPr="00747D1A" w:rsidRDefault="00747D1A" w:rsidP="00493D6D">
            <w:pPr>
              <w:rPr>
                <w:rFonts w:ascii="Arial" w:hAnsi="Arial" w:cs="Arial"/>
                <w:b/>
                <w:sz w:val="24"/>
                <w:szCs w:val="24"/>
                <w:u w:val="double"/>
              </w:rPr>
            </w:pPr>
          </w:p>
          <w:p w:rsidR="008D3DF9" w:rsidRDefault="00C261E5" w:rsidP="00493D6D">
            <w:pPr>
              <w:rPr>
                <w:rFonts w:ascii="Arial" w:hAnsi="Arial" w:cs="Arial"/>
                <w:sz w:val="24"/>
                <w:szCs w:val="24"/>
              </w:rPr>
            </w:pPr>
            <w:r>
              <w:rPr>
                <w:rFonts w:ascii="Arial" w:hAnsi="Arial" w:cs="Arial"/>
                <w:sz w:val="24"/>
                <w:szCs w:val="24"/>
              </w:rPr>
              <w:t xml:space="preserve"> Embezzlement refers to the fraudulent peculation or appropriation of funds or property entrusted to your care but actually owned by someone else</w:t>
            </w:r>
            <w:r w:rsidR="00BE5EBD">
              <w:rPr>
                <w:rFonts w:ascii="Arial" w:hAnsi="Arial" w:cs="Arial"/>
                <w:sz w:val="24"/>
                <w:szCs w:val="24"/>
              </w:rPr>
              <w:t>. In simpler terms it can be described as a scenario whereby an individual in a position of confidence of handling someone else’s property or belongings decides to convert it into their own personal use without being given any permission by the rightful owner.</w:t>
            </w:r>
            <w:r w:rsidR="006C7271">
              <w:rPr>
                <w:rFonts w:ascii="Arial" w:hAnsi="Arial" w:cs="Arial"/>
                <w:sz w:val="24"/>
                <w:szCs w:val="24"/>
              </w:rPr>
              <w:t xml:space="preserve"> This form of crime is normally committed</w:t>
            </w:r>
            <w:r w:rsidR="008D3DF9">
              <w:rPr>
                <w:rFonts w:ascii="Arial" w:hAnsi="Arial" w:cs="Arial"/>
                <w:sz w:val="24"/>
                <w:szCs w:val="24"/>
              </w:rPr>
              <w:t xml:space="preserve"> by staff members hence it occurs in employment and corporate settings.</w:t>
            </w:r>
          </w:p>
          <w:p w:rsidR="00253AF4" w:rsidRDefault="008D3DF9" w:rsidP="00493D6D">
            <w:pPr>
              <w:rPr>
                <w:rFonts w:ascii="Arial" w:hAnsi="Arial" w:cs="Arial"/>
                <w:sz w:val="24"/>
                <w:szCs w:val="24"/>
              </w:rPr>
            </w:pPr>
            <w:r>
              <w:rPr>
                <w:rFonts w:ascii="Arial" w:hAnsi="Arial" w:cs="Arial"/>
                <w:sz w:val="24"/>
                <w:szCs w:val="24"/>
              </w:rPr>
              <w:t>An example may</w:t>
            </w:r>
            <w:r w:rsidRPr="008D3DF9">
              <w:rPr>
                <w:rFonts w:ascii="Arial" w:hAnsi="Arial" w:cs="Arial"/>
                <w:sz w:val="24"/>
                <w:szCs w:val="24"/>
              </w:rPr>
              <w:t xml:space="preserve"> include bank tellers or store clerks who are given lawful possession of money, which is the property of the bank or business owner, </w:t>
            </w:r>
            <w:r w:rsidRPr="008D3DF9">
              <w:rPr>
                <w:rFonts w:ascii="Arial" w:hAnsi="Arial" w:cs="Arial"/>
                <w:sz w:val="24"/>
                <w:szCs w:val="24"/>
              </w:rPr>
              <w:lastRenderedPageBreak/>
              <w:t>during regular business transactions. Other examples include employees who are given lawful possession of company property such as laptop computers or company vehicles.</w:t>
            </w:r>
          </w:p>
          <w:p w:rsidR="007B7393" w:rsidRDefault="007B7393" w:rsidP="00493D6D">
            <w:pPr>
              <w:rPr>
                <w:rFonts w:ascii="Arial" w:hAnsi="Arial" w:cs="Arial"/>
                <w:sz w:val="24"/>
                <w:szCs w:val="24"/>
              </w:rPr>
            </w:pPr>
          </w:p>
          <w:p w:rsidR="004E627A" w:rsidRDefault="00253AF4" w:rsidP="004E627A">
            <w:pPr>
              <w:rPr>
                <w:rFonts w:ascii="Arial" w:hAnsi="Arial" w:cs="Arial"/>
                <w:sz w:val="24"/>
                <w:szCs w:val="24"/>
              </w:rPr>
            </w:pPr>
            <w:r>
              <w:rPr>
                <w:rFonts w:ascii="Arial" w:hAnsi="Arial" w:cs="Arial"/>
                <w:sz w:val="24"/>
                <w:szCs w:val="24"/>
              </w:rPr>
              <w:t>A Financial crime is a crime which causes financial losses.</w:t>
            </w:r>
            <w:r w:rsidR="007B7393">
              <w:rPr>
                <w:rFonts w:ascii="Arial" w:hAnsi="Arial" w:cs="Arial"/>
                <w:sz w:val="24"/>
                <w:szCs w:val="24"/>
              </w:rPr>
              <w:t xml:space="preserve"> Embezzlement is considered a financial crime for various reasons</w:t>
            </w:r>
            <w:r w:rsidR="004E627A">
              <w:rPr>
                <w:rFonts w:ascii="Arial" w:hAnsi="Arial" w:cs="Arial"/>
                <w:sz w:val="24"/>
                <w:szCs w:val="24"/>
              </w:rPr>
              <w:t xml:space="preserve">. It involves different </w:t>
            </w:r>
            <w:r w:rsidR="004E627A" w:rsidRPr="004E627A">
              <w:rPr>
                <w:rFonts w:ascii="Arial" w:hAnsi="Arial" w:cs="Arial"/>
                <w:sz w:val="24"/>
                <w:szCs w:val="24"/>
              </w:rPr>
              <w:t>type</w:t>
            </w:r>
            <w:r w:rsidR="004E627A">
              <w:rPr>
                <w:rFonts w:ascii="Arial" w:hAnsi="Arial" w:cs="Arial"/>
                <w:sz w:val="24"/>
                <w:szCs w:val="24"/>
              </w:rPr>
              <w:t>s</w:t>
            </w:r>
            <w:r w:rsidR="004E627A" w:rsidRPr="004E627A">
              <w:rPr>
                <w:rFonts w:ascii="Arial" w:hAnsi="Arial" w:cs="Arial"/>
                <w:sz w:val="24"/>
                <w:szCs w:val="24"/>
              </w:rPr>
              <w:t xml:space="preserve"> of </w:t>
            </w:r>
            <w:r w:rsidR="004E627A">
              <w:rPr>
                <w:rFonts w:ascii="Arial" w:hAnsi="Arial" w:cs="Arial"/>
                <w:sz w:val="24"/>
                <w:szCs w:val="24"/>
              </w:rPr>
              <w:t xml:space="preserve">misappropriation </w:t>
            </w:r>
            <w:r w:rsidR="004E627A" w:rsidRPr="004E627A">
              <w:rPr>
                <w:rFonts w:ascii="Arial" w:hAnsi="Arial" w:cs="Arial"/>
                <w:sz w:val="24"/>
                <w:szCs w:val="24"/>
              </w:rPr>
              <w:t>scheme</w:t>
            </w:r>
            <w:r w:rsidR="004E627A">
              <w:rPr>
                <w:rFonts w:ascii="Arial" w:hAnsi="Arial" w:cs="Arial"/>
                <w:sz w:val="24"/>
                <w:szCs w:val="24"/>
              </w:rPr>
              <w:t>s for example like</w:t>
            </w:r>
            <w:r w:rsidR="004E627A" w:rsidRPr="004E627A">
              <w:rPr>
                <w:rFonts w:ascii="Arial" w:hAnsi="Arial" w:cs="Arial"/>
                <w:sz w:val="24"/>
                <w:szCs w:val="24"/>
              </w:rPr>
              <w:t xml:space="preserve"> forging checks, converting company receipts</w:t>
            </w:r>
            <w:r w:rsidR="004E627A">
              <w:rPr>
                <w:rFonts w:ascii="Arial" w:hAnsi="Arial" w:cs="Arial"/>
                <w:sz w:val="24"/>
                <w:szCs w:val="24"/>
              </w:rPr>
              <w:t xml:space="preserve"> for personal benefits or making </w:t>
            </w:r>
            <w:r w:rsidR="004E627A" w:rsidRPr="004E627A">
              <w:rPr>
                <w:rFonts w:ascii="Arial" w:hAnsi="Arial" w:cs="Arial"/>
                <w:sz w:val="24"/>
                <w:szCs w:val="24"/>
              </w:rPr>
              <w:t>unauthorized electronics funds transfers</w:t>
            </w:r>
            <w:r w:rsidR="004E627A">
              <w:rPr>
                <w:rFonts w:ascii="Arial" w:hAnsi="Arial" w:cs="Arial"/>
                <w:sz w:val="24"/>
                <w:szCs w:val="24"/>
              </w:rPr>
              <w:t xml:space="preserve"> to accounts over which control can be exercised by the embezzler. Normally there is also no involvement of other co-conspirators and false journal entries are made as well as false financial reports being submitted to the superiors.</w:t>
            </w:r>
          </w:p>
          <w:p w:rsidR="004E627A" w:rsidRDefault="004E627A" w:rsidP="004E627A">
            <w:pPr>
              <w:rPr>
                <w:rFonts w:ascii="Arial" w:hAnsi="Arial" w:cs="Arial"/>
                <w:sz w:val="24"/>
                <w:szCs w:val="24"/>
              </w:rPr>
            </w:pPr>
          </w:p>
          <w:p w:rsidR="00253AF4" w:rsidRDefault="004E627A" w:rsidP="004E627A">
            <w:pPr>
              <w:rPr>
                <w:rFonts w:ascii="Arial" w:hAnsi="Arial" w:cs="Arial"/>
                <w:sz w:val="24"/>
                <w:szCs w:val="24"/>
              </w:rPr>
            </w:pPr>
            <w:r>
              <w:rPr>
                <w:rFonts w:ascii="Arial" w:hAnsi="Arial" w:cs="Arial"/>
                <w:sz w:val="24"/>
                <w:szCs w:val="24"/>
              </w:rPr>
              <w:t xml:space="preserve">The stolen funds are normally diverted to paying personal </w:t>
            </w:r>
            <w:r w:rsidRPr="004E627A">
              <w:rPr>
                <w:rFonts w:ascii="Arial" w:hAnsi="Arial" w:cs="Arial"/>
                <w:sz w:val="24"/>
                <w:szCs w:val="24"/>
              </w:rPr>
              <w:t>expe</w:t>
            </w:r>
            <w:r>
              <w:rPr>
                <w:rFonts w:ascii="Arial" w:hAnsi="Arial" w:cs="Arial"/>
                <w:sz w:val="24"/>
                <w:szCs w:val="24"/>
              </w:rPr>
              <w:t>nses such as credit card bills, mortgage and</w:t>
            </w:r>
            <w:r w:rsidRPr="004E627A">
              <w:rPr>
                <w:rFonts w:ascii="Arial" w:hAnsi="Arial" w:cs="Arial"/>
                <w:sz w:val="24"/>
                <w:szCs w:val="24"/>
              </w:rPr>
              <w:t xml:space="preserve"> tuition bills</w:t>
            </w:r>
            <w:r>
              <w:rPr>
                <w:rFonts w:ascii="Arial" w:hAnsi="Arial" w:cs="Arial"/>
                <w:sz w:val="24"/>
                <w:szCs w:val="24"/>
              </w:rPr>
              <w:t>. In severe cases it may lead to companies filing for bankruptcy, cutting employee benefits and retrenchments.</w:t>
            </w:r>
          </w:p>
          <w:p w:rsidR="004E627A" w:rsidRDefault="004E627A" w:rsidP="004E627A">
            <w:pPr>
              <w:rPr>
                <w:rFonts w:ascii="Arial" w:hAnsi="Arial" w:cs="Arial"/>
                <w:sz w:val="24"/>
                <w:szCs w:val="24"/>
              </w:rPr>
            </w:pPr>
          </w:p>
          <w:p w:rsidR="004E627A" w:rsidRDefault="004E627A" w:rsidP="004E627A">
            <w:pPr>
              <w:rPr>
                <w:rFonts w:ascii="Arial" w:hAnsi="Arial" w:cs="Arial"/>
                <w:sz w:val="24"/>
                <w:szCs w:val="24"/>
              </w:rPr>
            </w:pPr>
            <w:r>
              <w:rPr>
                <w:rFonts w:ascii="Arial" w:hAnsi="Arial" w:cs="Arial"/>
                <w:sz w:val="24"/>
                <w:szCs w:val="24"/>
              </w:rPr>
              <w:t xml:space="preserve">Other instances may include Some embezzlers issuing themselves extra paychecks and </w:t>
            </w:r>
            <w:r w:rsidRPr="004E627A">
              <w:rPr>
                <w:rFonts w:ascii="Arial" w:hAnsi="Arial" w:cs="Arial"/>
                <w:sz w:val="24"/>
                <w:szCs w:val="24"/>
              </w:rPr>
              <w:t>bonuses through the payroll system.</w:t>
            </w:r>
            <w:r>
              <w:rPr>
                <w:rFonts w:ascii="Arial" w:hAnsi="Arial" w:cs="Arial"/>
                <w:sz w:val="24"/>
                <w:szCs w:val="24"/>
              </w:rPr>
              <w:t xml:space="preserve"> Therefore there is need for payroll records to be examined carefully to avoid financial loss.</w:t>
            </w:r>
          </w:p>
          <w:p w:rsidR="004E627A" w:rsidRDefault="004E627A" w:rsidP="004E627A">
            <w:pPr>
              <w:rPr>
                <w:rFonts w:ascii="Arial" w:hAnsi="Arial" w:cs="Arial"/>
                <w:sz w:val="24"/>
                <w:szCs w:val="24"/>
              </w:rPr>
            </w:pPr>
          </w:p>
          <w:p w:rsidR="004E627A" w:rsidRDefault="004E627A" w:rsidP="004E627A">
            <w:pPr>
              <w:rPr>
                <w:rFonts w:ascii="Arial" w:hAnsi="Arial" w:cs="Arial"/>
                <w:sz w:val="24"/>
                <w:szCs w:val="24"/>
              </w:rPr>
            </w:pPr>
            <w:r>
              <w:rPr>
                <w:rFonts w:ascii="Arial" w:hAnsi="Arial" w:cs="Arial"/>
                <w:sz w:val="24"/>
                <w:szCs w:val="24"/>
              </w:rPr>
              <w:t>Other scenarios involve vendors not being paid as expected. This normally a sign that payment checks are being diverted which may cause a financial loss.</w:t>
            </w:r>
          </w:p>
          <w:p w:rsidR="00DB22C2" w:rsidRDefault="00DB22C2" w:rsidP="00493D6D">
            <w:pPr>
              <w:rPr>
                <w:rFonts w:ascii="Arial" w:hAnsi="Arial" w:cs="Arial"/>
                <w:sz w:val="24"/>
                <w:szCs w:val="24"/>
              </w:rPr>
            </w:pPr>
          </w:p>
          <w:p w:rsidR="00DB22C2" w:rsidRPr="00822707" w:rsidRDefault="00822707" w:rsidP="00493D6D">
            <w:pPr>
              <w:rPr>
                <w:rFonts w:ascii="Arial" w:hAnsi="Arial" w:cs="Arial"/>
                <w:b/>
                <w:sz w:val="24"/>
                <w:szCs w:val="24"/>
                <w:u w:val="double"/>
              </w:rPr>
            </w:pPr>
            <w:r w:rsidRPr="00822707">
              <w:rPr>
                <w:rFonts w:ascii="Arial" w:hAnsi="Arial" w:cs="Arial"/>
                <w:b/>
                <w:sz w:val="24"/>
                <w:szCs w:val="24"/>
                <w:u w:val="double"/>
              </w:rPr>
              <w:t>Question 3</w:t>
            </w:r>
          </w:p>
          <w:p w:rsidR="008D3DF9" w:rsidRDefault="008D3DF9" w:rsidP="00493D6D">
            <w:pPr>
              <w:rPr>
                <w:rFonts w:ascii="Arial" w:hAnsi="Arial" w:cs="Arial"/>
                <w:sz w:val="24"/>
                <w:szCs w:val="24"/>
              </w:rPr>
            </w:pPr>
          </w:p>
          <w:p w:rsidR="00DB22C2" w:rsidRDefault="00DB22C2" w:rsidP="00493D6D">
            <w:pPr>
              <w:rPr>
                <w:rFonts w:ascii="Arial" w:hAnsi="Arial" w:cs="Arial"/>
                <w:sz w:val="24"/>
                <w:szCs w:val="24"/>
              </w:rPr>
            </w:pPr>
            <w:r>
              <w:rPr>
                <w:rFonts w:ascii="Arial" w:hAnsi="Arial" w:cs="Arial"/>
                <w:sz w:val="24"/>
                <w:szCs w:val="24"/>
              </w:rPr>
              <w:t xml:space="preserve">Forgery refers to the criminal falsification by making or altering an instrument with the intent to defraud in other words a copy being represented as the original. </w:t>
            </w:r>
            <w:r w:rsidRPr="00DB22C2">
              <w:rPr>
                <w:rFonts w:ascii="Arial" w:hAnsi="Arial" w:cs="Arial"/>
                <w:sz w:val="24"/>
                <w:szCs w:val="24"/>
              </w:rPr>
              <w:t>Forgery involves the making, altering, use, or possession of a false writing in order to comm</w:t>
            </w:r>
            <w:r>
              <w:rPr>
                <w:rFonts w:ascii="Arial" w:hAnsi="Arial" w:cs="Arial"/>
                <w:sz w:val="24"/>
                <w:szCs w:val="24"/>
              </w:rPr>
              <w:t>it a fraud.</w:t>
            </w:r>
            <w:r>
              <w:t xml:space="preserve"> </w:t>
            </w:r>
            <w:r w:rsidRPr="00DB22C2">
              <w:rPr>
                <w:rFonts w:ascii="Arial" w:hAnsi="Arial" w:cs="Arial"/>
                <w:sz w:val="24"/>
                <w:szCs w:val="24"/>
              </w:rPr>
              <w:t>For example, signing another person's name to a check. To write payee's endorsement or signature on a check without the payee's permission or authority. The 'payee' of a check is the true owner or person to whom the check was payable.</w:t>
            </w:r>
            <w:r>
              <w:rPr>
                <w:rFonts w:ascii="Arial" w:hAnsi="Arial" w:cs="Arial"/>
                <w:sz w:val="24"/>
                <w:szCs w:val="24"/>
              </w:rPr>
              <w:t xml:space="preserve"> </w:t>
            </w:r>
          </w:p>
          <w:p w:rsidR="00DB22C2" w:rsidRDefault="00DB22C2" w:rsidP="00493D6D">
            <w:pPr>
              <w:rPr>
                <w:rFonts w:ascii="Arial" w:hAnsi="Arial" w:cs="Arial"/>
                <w:sz w:val="24"/>
                <w:szCs w:val="24"/>
              </w:rPr>
            </w:pPr>
          </w:p>
          <w:p w:rsidR="00822707" w:rsidRDefault="00822707" w:rsidP="00493D6D">
            <w:pPr>
              <w:rPr>
                <w:rFonts w:ascii="Arial" w:hAnsi="Arial" w:cs="Arial"/>
                <w:sz w:val="24"/>
                <w:szCs w:val="24"/>
              </w:rPr>
            </w:pPr>
          </w:p>
          <w:p w:rsidR="00DB22C2" w:rsidRDefault="00DB22C2" w:rsidP="00493D6D">
            <w:pPr>
              <w:rPr>
                <w:rFonts w:ascii="Arial" w:hAnsi="Arial" w:cs="Arial"/>
                <w:sz w:val="24"/>
                <w:szCs w:val="24"/>
              </w:rPr>
            </w:pPr>
            <w:r>
              <w:rPr>
                <w:rFonts w:ascii="Arial" w:hAnsi="Arial" w:cs="Arial"/>
                <w:sz w:val="24"/>
                <w:szCs w:val="24"/>
              </w:rPr>
              <w:t xml:space="preserve"> It is a criminal act which can be classified either as a felony or </w:t>
            </w:r>
            <w:r w:rsidRPr="00DB22C2">
              <w:rPr>
                <w:rFonts w:ascii="Arial" w:hAnsi="Arial" w:cs="Arial"/>
                <w:sz w:val="24"/>
                <w:szCs w:val="24"/>
              </w:rPr>
              <w:t>misdemeanor</w:t>
            </w:r>
            <w:r>
              <w:rPr>
                <w:rFonts w:ascii="Arial" w:hAnsi="Arial" w:cs="Arial"/>
                <w:sz w:val="24"/>
                <w:szCs w:val="24"/>
              </w:rPr>
              <w:t xml:space="preserve"> depending on the circumstances A felony is a serious crime such as murder or arson whereas a </w:t>
            </w:r>
            <w:r w:rsidRPr="00DB22C2">
              <w:rPr>
                <w:rFonts w:ascii="Arial" w:hAnsi="Arial" w:cs="Arial"/>
                <w:sz w:val="24"/>
                <w:szCs w:val="24"/>
              </w:rPr>
              <w:t>misdemeanor</w:t>
            </w:r>
            <w:r>
              <w:rPr>
                <w:rFonts w:ascii="Arial" w:hAnsi="Arial" w:cs="Arial"/>
                <w:sz w:val="24"/>
                <w:szCs w:val="24"/>
              </w:rPr>
              <w:t xml:space="preserve"> is a less serious crime as compared to a felony for example infringement,  violation.</w:t>
            </w:r>
          </w:p>
          <w:p w:rsidR="00DB22C2" w:rsidRDefault="00DB22C2" w:rsidP="00493D6D">
            <w:pPr>
              <w:rPr>
                <w:rFonts w:ascii="Arial" w:hAnsi="Arial" w:cs="Arial"/>
                <w:sz w:val="24"/>
                <w:szCs w:val="24"/>
              </w:rPr>
            </w:pPr>
            <w:r>
              <w:rPr>
                <w:rFonts w:ascii="Arial" w:hAnsi="Arial" w:cs="Arial"/>
                <w:sz w:val="24"/>
                <w:szCs w:val="24"/>
              </w:rPr>
              <w:t xml:space="preserve">Forgery is punishable as a felony in various ways for a period of up to ten years if the fraudulent writing involves instruments issued by the government such as money, the forgery being </w:t>
            </w:r>
            <w:r w:rsidRPr="00DB22C2">
              <w:rPr>
                <w:rFonts w:ascii="Arial" w:hAnsi="Arial" w:cs="Arial"/>
                <w:sz w:val="24"/>
                <w:szCs w:val="24"/>
              </w:rPr>
              <w:t xml:space="preserve">of stocks and bonds or other instruments </w:t>
            </w:r>
            <w:r w:rsidRPr="00DB22C2">
              <w:rPr>
                <w:rFonts w:ascii="Arial" w:hAnsi="Arial" w:cs="Arial"/>
                <w:sz w:val="24"/>
                <w:szCs w:val="24"/>
              </w:rPr>
              <w:lastRenderedPageBreak/>
              <w:t>eff</w:t>
            </w:r>
            <w:r>
              <w:rPr>
                <w:rFonts w:ascii="Arial" w:hAnsi="Arial" w:cs="Arial"/>
                <w:sz w:val="24"/>
                <w:szCs w:val="24"/>
              </w:rPr>
              <w:t xml:space="preserve">ecting an interest in or claims </w:t>
            </w:r>
            <w:r w:rsidRPr="00DB22C2">
              <w:rPr>
                <w:rFonts w:ascii="Arial" w:hAnsi="Arial" w:cs="Arial"/>
                <w:sz w:val="24"/>
                <w:szCs w:val="24"/>
              </w:rPr>
              <w:t>against a business or enterprise</w:t>
            </w:r>
            <w:r>
              <w:rPr>
                <w:rFonts w:ascii="Arial" w:hAnsi="Arial" w:cs="Arial"/>
                <w:sz w:val="24"/>
                <w:szCs w:val="24"/>
              </w:rPr>
              <w:t xml:space="preserve"> as well as </w:t>
            </w:r>
            <w:r w:rsidRPr="00DB22C2">
              <w:rPr>
                <w:rFonts w:ascii="Arial" w:hAnsi="Arial" w:cs="Arial"/>
                <w:sz w:val="24"/>
                <w:szCs w:val="24"/>
              </w:rPr>
              <w:t>if the writing is a will, deed, contract or other instrument effecting legal relationships. Forgery not involving</w:t>
            </w:r>
            <w:r w:rsidR="00901991">
              <w:rPr>
                <w:rFonts w:ascii="Arial" w:hAnsi="Arial" w:cs="Arial"/>
                <w:sz w:val="24"/>
                <w:szCs w:val="24"/>
              </w:rPr>
              <w:t xml:space="preserve"> the types of writings outlined</w:t>
            </w:r>
            <w:r w:rsidRPr="00DB22C2">
              <w:rPr>
                <w:rFonts w:ascii="Arial" w:hAnsi="Arial" w:cs="Arial"/>
                <w:sz w:val="24"/>
                <w:szCs w:val="24"/>
              </w:rPr>
              <w:t xml:space="preserve"> above is a misdemeanor.</w:t>
            </w:r>
            <w:r w:rsidR="00901991">
              <w:t xml:space="preserve"> </w:t>
            </w:r>
            <w:r w:rsidR="00901991">
              <w:rPr>
                <w:rFonts w:ascii="Arial" w:hAnsi="Arial" w:cs="Arial"/>
                <w:sz w:val="24"/>
                <w:szCs w:val="24"/>
              </w:rPr>
              <w:t>Examples of writings</w:t>
            </w:r>
            <w:r w:rsidR="00901991" w:rsidRPr="00901991">
              <w:rPr>
                <w:rFonts w:ascii="Arial" w:hAnsi="Arial" w:cs="Arial"/>
                <w:sz w:val="24"/>
                <w:szCs w:val="24"/>
              </w:rPr>
              <w:t xml:space="preserve"> include money, coins</w:t>
            </w:r>
            <w:r w:rsidR="00901991">
              <w:rPr>
                <w:rFonts w:ascii="Arial" w:hAnsi="Arial" w:cs="Arial"/>
                <w:sz w:val="24"/>
                <w:szCs w:val="24"/>
              </w:rPr>
              <w:t>, and credit cards.</w:t>
            </w:r>
          </w:p>
          <w:p w:rsidR="00F01B74" w:rsidRDefault="00F01B74" w:rsidP="00493D6D">
            <w:pPr>
              <w:rPr>
                <w:rFonts w:ascii="Arial" w:hAnsi="Arial" w:cs="Arial"/>
                <w:sz w:val="24"/>
                <w:szCs w:val="24"/>
              </w:rPr>
            </w:pPr>
          </w:p>
          <w:p w:rsidR="00F01B74" w:rsidRPr="00F01B74" w:rsidRDefault="00F01B74" w:rsidP="00493D6D">
            <w:pPr>
              <w:rPr>
                <w:rFonts w:ascii="Arial" w:hAnsi="Arial" w:cs="Arial"/>
                <w:b/>
                <w:sz w:val="24"/>
                <w:szCs w:val="24"/>
              </w:rPr>
            </w:pPr>
            <w:r w:rsidRPr="00F01B74">
              <w:rPr>
                <w:rFonts w:ascii="Arial" w:hAnsi="Arial" w:cs="Arial"/>
                <w:b/>
                <w:sz w:val="24"/>
                <w:szCs w:val="24"/>
              </w:rPr>
              <w:t>An example of a forgery scenario</w:t>
            </w:r>
          </w:p>
          <w:p w:rsidR="00F01B74" w:rsidRPr="00F01B74" w:rsidRDefault="00F01B74" w:rsidP="00493D6D">
            <w:pPr>
              <w:rPr>
                <w:rFonts w:ascii="Arial" w:hAnsi="Arial" w:cs="Arial"/>
                <w:b/>
                <w:sz w:val="24"/>
                <w:szCs w:val="24"/>
              </w:rPr>
            </w:pPr>
          </w:p>
          <w:p w:rsidR="00F01B74" w:rsidRPr="00F01B74" w:rsidRDefault="00F01B74" w:rsidP="00F01B74">
            <w:pPr>
              <w:rPr>
                <w:rFonts w:ascii="Arial" w:hAnsi="Arial" w:cs="Arial"/>
                <w:sz w:val="24"/>
                <w:szCs w:val="24"/>
              </w:rPr>
            </w:pPr>
            <w:r>
              <w:rPr>
                <w:rFonts w:ascii="Arial" w:hAnsi="Arial" w:cs="Arial"/>
                <w:sz w:val="24"/>
                <w:szCs w:val="24"/>
              </w:rPr>
              <w:t>C</w:t>
            </w:r>
            <w:r w:rsidRPr="00F01B74">
              <w:rPr>
                <w:rFonts w:ascii="Arial" w:hAnsi="Arial" w:cs="Arial"/>
                <w:sz w:val="24"/>
                <w:szCs w:val="24"/>
              </w:rPr>
              <w:t>onsid</w:t>
            </w:r>
            <w:r>
              <w:rPr>
                <w:rFonts w:ascii="Arial" w:hAnsi="Arial" w:cs="Arial"/>
                <w:sz w:val="24"/>
                <w:szCs w:val="24"/>
              </w:rPr>
              <w:t xml:space="preserve">er the following scenario. Donald </w:t>
            </w:r>
            <w:r w:rsidRPr="00F01B74">
              <w:rPr>
                <w:rFonts w:ascii="Arial" w:hAnsi="Arial" w:cs="Arial"/>
                <w:sz w:val="24"/>
                <w:szCs w:val="24"/>
              </w:rPr>
              <w:t>dies, without having first</w:t>
            </w:r>
            <w:r>
              <w:rPr>
                <w:rFonts w:ascii="Arial" w:hAnsi="Arial" w:cs="Arial"/>
                <w:sz w:val="24"/>
                <w:szCs w:val="24"/>
              </w:rPr>
              <w:t xml:space="preserve"> made a will. According to the</w:t>
            </w:r>
            <w:r w:rsidRPr="00F01B74">
              <w:rPr>
                <w:rFonts w:ascii="Arial" w:hAnsi="Arial" w:cs="Arial"/>
                <w:sz w:val="24"/>
                <w:szCs w:val="24"/>
              </w:rPr>
              <w:t xml:space="preserve"> law, his property should be divided equall</w:t>
            </w:r>
            <w:r>
              <w:rPr>
                <w:rFonts w:ascii="Arial" w:hAnsi="Arial" w:cs="Arial"/>
                <w:sz w:val="24"/>
                <w:szCs w:val="24"/>
              </w:rPr>
              <w:t>y between his three sons, Steve, Stanley and Simon. Steve and Stanley make</w:t>
            </w:r>
            <w:r w:rsidRPr="00F01B74">
              <w:rPr>
                <w:rFonts w:ascii="Arial" w:hAnsi="Arial" w:cs="Arial"/>
                <w:sz w:val="24"/>
                <w:szCs w:val="24"/>
              </w:rPr>
              <w:t xml:space="preserve"> a scheme to divide the estate only between t</w:t>
            </w:r>
            <w:r>
              <w:rPr>
                <w:rFonts w:ascii="Arial" w:hAnsi="Arial" w:cs="Arial"/>
                <w:sz w:val="24"/>
                <w:szCs w:val="24"/>
              </w:rPr>
              <w:t>hem. Steve</w:t>
            </w:r>
            <w:r w:rsidRPr="00F01B74">
              <w:rPr>
                <w:rFonts w:ascii="Arial" w:hAnsi="Arial" w:cs="Arial"/>
                <w:sz w:val="24"/>
                <w:szCs w:val="24"/>
              </w:rPr>
              <w:t xml:space="preserve"> type</w:t>
            </w:r>
            <w:r>
              <w:rPr>
                <w:rFonts w:ascii="Arial" w:hAnsi="Arial" w:cs="Arial"/>
                <w:sz w:val="24"/>
                <w:szCs w:val="24"/>
              </w:rPr>
              <w:t>s a will that distributes Donald</w:t>
            </w:r>
            <w:r w:rsidRPr="00F01B74">
              <w:rPr>
                <w:rFonts w:ascii="Arial" w:hAnsi="Arial" w:cs="Arial"/>
                <w:sz w:val="24"/>
                <w:szCs w:val="24"/>
              </w:rPr>
              <w:t>'s property eq</w:t>
            </w:r>
            <w:r>
              <w:rPr>
                <w:rFonts w:ascii="Arial" w:hAnsi="Arial" w:cs="Arial"/>
                <w:sz w:val="24"/>
                <w:szCs w:val="24"/>
              </w:rPr>
              <w:t>ually between himself and Stanley and that disinherits Simon. He signs Donald</w:t>
            </w:r>
            <w:r w:rsidRPr="00F01B74">
              <w:rPr>
                <w:rFonts w:ascii="Arial" w:hAnsi="Arial" w:cs="Arial"/>
                <w:sz w:val="24"/>
                <w:szCs w:val="24"/>
              </w:rPr>
              <w:t xml:space="preserve">'s name to </w:t>
            </w:r>
            <w:r>
              <w:rPr>
                <w:rFonts w:ascii="Arial" w:hAnsi="Arial" w:cs="Arial"/>
                <w:sz w:val="24"/>
                <w:szCs w:val="24"/>
              </w:rPr>
              <w:t xml:space="preserve">this fraudulent document. Steve </w:t>
            </w:r>
            <w:r w:rsidRPr="00F01B74">
              <w:rPr>
                <w:rFonts w:ascii="Arial" w:hAnsi="Arial" w:cs="Arial"/>
                <w:sz w:val="24"/>
                <w:szCs w:val="24"/>
              </w:rPr>
              <w:t>is gui</w:t>
            </w:r>
            <w:r>
              <w:rPr>
                <w:rFonts w:ascii="Arial" w:hAnsi="Arial" w:cs="Arial"/>
                <w:sz w:val="24"/>
                <w:szCs w:val="24"/>
              </w:rPr>
              <w:t>lty of forgery (</w:t>
            </w:r>
            <w:r w:rsidRPr="00F01B74">
              <w:rPr>
                <w:rFonts w:ascii="Arial" w:hAnsi="Arial" w:cs="Arial"/>
                <w:sz w:val="24"/>
                <w:szCs w:val="24"/>
              </w:rPr>
              <w:t>felony</w:t>
            </w:r>
            <w:r>
              <w:rPr>
                <w:rFonts w:ascii="Arial" w:hAnsi="Arial" w:cs="Arial"/>
                <w:sz w:val="24"/>
                <w:szCs w:val="24"/>
              </w:rPr>
              <w:t>)</w:t>
            </w:r>
            <w:r w:rsidRPr="00F01B74">
              <w:rPr>
                <w:rFonts w:ascii="Arial" w:hAnsi="Arial" w:cs="Arial"/>
                <w:sz w:val="24"/>
                <w:szCs w:val="24"/>
              </w:rPr>
              <w:t xml:space="preserve"> by making the will and exec</w:t>
            </w:r>
            <w:r>
              <w:rPr>
                <w:rFonts w:ascii="Arial" w:hAnsi="Arial" w:cs="Arial"/>
                <w:sz w:val="24"/>
                <w:szCs w:val="24"/>
              </w:rPr>
              <w:t>uting (signing) it. Stanley</w:t>
            </w:r>
            <w:r w:rsidRPr="00F01B74">
              <w:rPr>
                <w:rFonts w:ascii="Arial" w:hAnsi="Arial" w:cs="Arial"/>
                <w:sz w:val="24"/>
                <w:szCs w:val="24"/>
              </w:rPr>
              <w:t xml:space="preserve"> takes the fraudulent document to the Register </w:t>
            </w:r>
            <w:r>
              <w:rPr>
                <w:rFonts w:ascii="Arial" w:hAnsi="Arial" w:cs="Arial"/>
                <w:sz w:val="24"/>
                <w:szCs w:val="24"/>
              </w:rPr>
              <w:t>of Wills and offers it as Donald's real will. Stanley</w:t>
            </w:r>
            <w:r w:rsidRPr="00F01B74">
              <w:rPr>
                <w:rFonts w:ascii="Arial" w:hAnsi="Arial" w:cs="Arial"/>
                <w:sz w:val="24"/>
                <w:szCs w:val="24"/>
              </w:rPr>
              <w:t xml:space="preserve"> is gui</w:t>
            </w:r>
            <w:r>
              <w:rPr>
                <w:rFonts w:ascii="Arial" w:hAnsi="Arial" w:cs="Arial"/>
                <w:sz w:val="24"/>
                <w:szCs w:val="24"/>
              </w:rPr>
              <w:t>lty of forgery (</w:t>
            </w:r>
            <w:r w:rsidRPr="00F01B74">
              <w:rPr>
                <w:rFonts w:ascii="Arial" w:hAnsi="Arial" w:cs="Arial"/>
                <w:sz w:val="24"/>
                <w:szCs w:val="24"/>
              </w:rPr>
              <w:t>felony</w:t>
            </w:r>
            <w:r>
              <w:rPr>
                <w:rFonts w:ascii="Arial" w:hAnsi="Arial" w:cs="Arial"/>
                <w:sz w:val="24"/>
                <w:szCs w:val="24"/>
              </w:rPr>
              <w:t>)</w:t>
            </w:r>
            <w:r w:rsidRPr="00F01B74">
              <w:rPr>
                <w:rFonts w:ascii="Arial" w:hAnsi="Arial" w:cs="Arial"/>
                <w:sz w:val="24"/>
                <w:szCs w:val="24"/>
              </w:rPr>
              <w:t xml:space="preserve"> in publishing it.</w:t>
            </w:r>
          </w:p>
          <w:p w:rsidR="00822707" w:rsidRDefault="00822707" w:rsidP="00493D6D">
            <w:pPr>
              <w:rPr>
                <w:rFonts w:ascii="Arial" w:hAnsi="Arial" w:cs="Arial"/>
                <w:sz w:val="24"/>
                <w:szCs w:val="24"/>
              </w:rPr>
            </w:pPr>
          </w:p>
          <w:p w:rsidR="00DB22C2" w:rsidRDefault="00DB22C2" w:rsidP="00493D6D">
            <w:pPr>
              <w:rPr>
                <w:rFonts w:ascii="Arial" w:hAnsi="Arial" w:cs="Arial"/>
                <w:sz w:val="24"/>
                <w:szCs w:val="24"/>
              </w:rPr>
            </w:pPr>
            <w:r>
              <w:rPr>
                <w:rFonts w:ascii="Arial" w:hAnsi="Arial" w:cs="Arial"/>
                <w:sz w:val="24"/>
                <w:szCs w:val="24"/>
              </w:rPr>
              <w:t xml:space="preserve">Forgery may occur in many different ways. One way may include altering an existing writing for example </w:t>
            </w:r>
            <w:r w:rsidRPr="00DB22C2">
              <w:rPr>
                <w:rFonts w:ascii="Arial" w:hAnsi="Arial" w:cs="Arial"/>
                <w:sz w:val="24"/>
                <w:szCs w:val="24"/>
              </w:rPr>
              <w:t>forging another person's signature on a document</w:t>
            </w:r>
            <w:r>
              <w:rPr>
                <w:rFonts w:ascii="Arial" w:hAnsi="Arial" w:cs="Arial"/>
                <w:sz w:val="24"/>
                <w:szCs w:val="24"/>
              </w:rPr>
              <w:t xml:space="preserve"> which is a material alteration. This is because </w:t>
            </w:r>
            <w:r w:rsidRPr="00DB22C2">
              <w:rPr>
                <w:rFonts w:ascii="Arial" w:hAnsi="Arial" w:cs="Arial"/>
                <w:sz w:val="24"/>
                <w:szCs w:val="24"/>
              </w:rPr>
              <w:t xml:space="preserve">misrepresents the identity of the person who signed the document, which has serious legal consequences. Deleting, adding, or changing significant portions of </w:t>
            </w:r>
            <w:r>
              <w:rPr>
                <w:rFonts w:ascii="Arial" w:hAnsi="Arial" w:cs="Arial"/>
                <w:sz w:val="24"/>
                <w:szCs w:val="24"/>
              </w:rPr>
              <w:t>documents may also be material</w:t>
            </w:r>
            <w:r w:rsidRPr="00DB22C2">
              <w:rPr>
                <w:rFonts w:ascii="Arial" w:hAnsi="Arial" w:cs="Arial"/>
                <w:sz w:val="24"/>
                <w:szCs w:val="24"/>
              </w:rPr>
              <w:t xml:space="preserve"> alterations, if these changes affect the legal rights or obligations represented in the documents.</w:t>
            </w:r>
          </w:p>
          <w:p w:rsidR="00D122F5" w:rsidRDefault="00D122F5" w:rsidP="00493D6D">
            <w:pPr>
              <w:rPr>
                <w:rFonts w:ascii="Arial" w:hAnsi="Arial" w:cs="Arial"/>
                <w:sz w:val="24"/>
                <w:szCs w:val="24"/>
              </w:rPr>
            </w:pPr>
          </w:p>
          <w:p w:rsidR="00D122F5" w:rsidRDefault="00D122F5" w:rsidP="00493D6D">
            <w:pPr>
              <w:rPr>
                <w:rFonts w:ascii="Arial" w:hAnsi="Arial" w:cs="Arial"/>
                <w:b/>
                <w:sz w:val="24"/>
                <w:szCs w:val="24"/>
              </w:rPr>
            </w:pPr>
            <w:r w:rsidRPr="00D122F5">
              <w:rPr>
                <w:rFonts w:ascii="Arial" w:hAnsi="Arial" w:cs="Arial"/>
                <w:b/>
                <w:sz w:val="24"/>
                <w:szCs w:val="24"/>
              </w:rPr>
              <w:t>Difference between forgery and uttering</w:t>
            </w:r>
          </w:p>
          <w:p w:rsidR="00D122F5" w:rsidRDefault="00D122F5" w:rsidP="00493D6D">
            <w:pPr>
              <w:rPr>
                <w:rFonts w:ascii="Arial" w:hAnsi="Arial" w:cs="Arial"/>
                <w:b/>
                <w:sz w:val="24"/>
                <w:szCs w:val="24"/>
              </w:rPr>
            </w:pPr>
          </w:p>
          <w:tbl>
            <w:tblPr>
              <w:tblStyle w:val="TableGrid"/>
              <w:tblW w:w="0" w:type="auto"/>
              <w:tblLook w:val="04A0" w:firstRow="1" w:lastRow="0" w:firstColumn="1" w:lastColumn="0" w:noHBand="0" w:noVBand="1"/>
            </w:tblPr>
            <w:tblGrid>
              <w:gridCol w:w="2745"/>
              <w:gridCol w:w="2784"/>
              <w:gridCol w:w="2767"/>
            </w:tblGrid>
            <w:tr w:rsidR="00D122F5" w:rsidTr="00D122F5">
              <w:tc>
                <w:tcPr>
                  <w:tcW w:w="3003" w:type="dxa"/>
                </w:tcPr>
                <w:p w:rsidR="00D122F5" w:rsidRDefault="00D122F5" w:rsidP="00493D6D">
                  <w:pPr>
                    <w:rPr>
                      <w:rFonts w:ascii="Arial" w:hAnsi="Arial" w:cs="Arial"/>
                      <w:b/>
                      <w:sz w:val="24"/>
                      <w:szCs w:val="24"/>
                    </w:rPr>
                  </w:pPr>
                  <w:r>
                    <w:rPr>
                      <w:rFonts w:ascii="Arial" w:hAnsi="Arial" w:cs="Arial"/>
                      <w:b/>
                      <w:sz w:val="24"/>
                      <w:szCs w:val="24"/>
                    </w:rPr>
                    <w:t>Criteria</w:t>
                  </w:r>
                </w:p>
              </w:tc>
              <w:tc>
                <w:tcPr>
                  <w:tcW w:w="3004" w:type="dxa"/>
                </w:tcPr>
                <w:p w:rsidR="00D122F5" w:rsidRDefault="00D122F5" w:rsidP="00493D6D">
                  <w:pPr>
                    <w:rPr>
                      <w:rFonts w:ascii="Arial" w:hAnsi="Arial" w:cs="Arial"/>
                      <w:b/>
                      <w:sz w:val="24"/>
                      <w:szCs w:val="24"/>
                    </w:rPr>
                  </w:pPr>
                  <w:r>
                    <w:rPr>
                      <w:rFonts w:ascii="Arial" w:hAnsi="Arial" w:cs="Arial"/>
                      <w:b/>
                      <w:sz w:val="24"/>
                      <w:szCs w:val="24"/>
                    </w:rPr>
                    <w:t>Forgery</w:t>
                  </w:r>
                </w:p>
              </w:tc>
              <w:tc>
                <w:tcPr>
                  <w:tcW w:w="3004" w:type="dxa"/>
                </w:tcPr>
                <w:p w:rsidR="00D122F5" w:rsidRDefault="00D122F5" w:rsidP="00493D6D">
                  <w:pPr>
                    <w:rPr>
                      <w:rFonts w:ascii="Arial" w:hAnsi="Arial" w:cs="Arial"/>
                      <w:b/>
                      <w:sz w:val="24"/>
                      <w:szCs w:val="24"/>
                    </w:rPr>
                  </w:pPr>
                  <w:r>
                    <w:rPr>
                      <w:rFonts w:ascii="Arial" w:hAnsi="Arial" w:cs="Arial"/>
                      <w:b/>
                      <w:sz w:val="24"/>
                      <w:szCs w:val="24"/>
                    </w:rPr>
                    <w:t>Uttering</w:t>
                  </w:r>
                </w:p>
              </w:tc>
            </w:tr>
            <w:tr w:rsidR="00D122F5" w:rsidTr="00D122F5">
              <w:tc>
                <w:tcPr>
                  <w:tcW w:w="3003" w:type="dxa"/>
                </w:tcPr>
                <w:p w:rsidR="00D122F5" w:rsidRPr="00D122F5" w:rsidRDefault="00D122F5" w:rsidP="00493D6D">
                  <w:pPr>
                    <w:rPr>
                      <w:rFonts w:ascii="Arial" w:hAnsi="Arial" w:cs="Arial"/>
                      <w:sz w:val="24"/>
                      <w:szCs w:val="24"/>
                    </w:rPr>
                  </w:pPr>
                  <w:r>
                    <w:rPr>
                      <w:rFonts w:ascii="Arial" w:hAnsi="Arial" w:cs="Arial"/>
                      <w:sz w:val="24"/>
                      <w:szCs w:val="24"/>
                    </w:rPr>
                    <w:t>Definition</w:t>
                  </w:r>
                </w:p>
              </w:tc>
              <w:tc>
                <w:tcPr>
                  <w:tcW w:w="3004" w:type="dxa"/>
                </w:tcPr>
                <w:p w:rsidR="00D122F5" w:rsidRPr="00D122F5" w:rsidRDefault="00D122F5" w:rsidP="00493D6D">
                  <w:pPr>
                    <w:rPr>
                      <w:rFonts w:ascii="Arial" w:hAnsi="Arial" w:cs="Arial"/>
                      <w:sz w:val="24"/>
                      <w:szCs w:val="24"/>
                    </w:rPr>
                  </w:pPr>
                  <w:r w:rsidRPr="00D122F5">
                    <w:rPr>
                      <w:rFonts w:ascii="Arial" w:hAnsi="Arial" w:cs="Arial"/>
                      <w:sz w:val="24"/>
                      <w:szCs w:val="24"/>
                    </w:rPr>
                    <w:t>The act of criminally making or altering a written instrument for the purpose of fraud or deceit</w:t>
                  </w:r>
                  <w:r>
                    <w:rPr>
                      <w:rFonts w:ascii="Arial" w:hAnsi="Arial" w:cs="Arial"/>
                      <w:sz w:val="24"/>
                      <w:szCs w:val="24"/>
                    </w:rPr>
                    <w:t>.</w:t>
                  </w:r>
                </w:p>
              </w:tc>
              <w:tc>
                <w:tcPr>
                  <w:tcW w:w="3004" w:type="dxa"/>
                </w:tcPr>
                <w:p w:rsidR="00D122F5" w:rsidRPr="00D122F5" w:rsidRDefault="00F90D9C" w:rsidP="00493D6D">
                  <w:pPr>
                    <w:rPr>
                      <w:rFonts w:ascii="Arial" w:hAnsi="Arial" w:cs="Arial"/>
                      <w:sz w:val="24"/>
                      <w:szCs w:val="24"/>
                    </w:rPr>
                  </w:pPr>
                  <w:r>
                    <w:rPr>
                      <w:rFonts w:ascii="Arial" w:hAnsi="Arial" w:cs="Arial"/>
                      <w:sz w:val="24"/>
                      <w:szCs w:val="24"/>
                    </w:rPr>
                    <w:t>T</w:t>
                  </w:r>
                  <w:r w:rsidR="00D122F5" w:rsidRPr="00D122F5">
                    <w:rPr>
                      <w:rFonts w:ascii="Arial" w:hAnsi="Arial" w:cs="Arial"/>
                      <w:sz w:val="24"/>
                      <w:szCs w:val="24"/>
                    </w:rPr>
                    <w:t>he passing or making use of a forged writing or document with knowledge of its forged nature</w:t>
                  </w:r>
                  <w:r w:rsidR="00D122F5">
                    <w:rPr>
                      <w:rFonts w:ascii="Arial" w:hAnsi="Arial" w:cs="Arial"/>
                      <w:sz w:val="24"/>
                      <w:szCs w:val="24"/>
                    </w:rPr>
                    <w:t>.</w:t>
                  </w:r>
                </w:p>
              </w:tc>
            </w:tr>
            <w:tr w:rsidR="00D122F5" w:rsidTr="00D122F5">
              <w:tc>
                <w:tcPr>
                  <w:tcW w:w="3003" w:type="dxa"/>
                </w:tcPr>
                <w:p w:rsidR="00D122F5" w:rsidRPr="00D122F5" w:rsidRDefault="00F90D9C" w:rsidP="00493D6D">
                  <w:pPr>
                    <w:rPr>
                      <w:rFonts w:ascii="Arial" w:hAnsi="Arial" w:cs="Arial"/>
                      <w:sz w:val="24"/>
                      <w:szCs w:val="24"/>
                    </w:rPr>
                  </w:pPr>
                  <w:r>
                    <w:rPr>
                      <w:rFonts w:ascii="Arial" w:hAnsi="Arial" w:cs="Arial"/>
                      <w:sz w:val="24"/>
                      <w:szCs w:val="24"/>
                    </w:rPr>
                    <w:t>Scope</w:t>
                  </w:r>
                </w:p>
              </w:tc>
              <w:tc>
                <w:tcPr>
                  <w:tcW w:w="3004" w:type="dxa"/>
                </w:tcPr>
                <w:p w:rsidR="00D122F5" w:rsidRPr="00F90D9C" w:rsidRDefault="00F90D9C" w:rsidP="00493D6D">
                  <w:pPr>
                    <w:rPr>
                      <w:rFonts w:ascii="Arial" w:hAnsi="Arial" w:cs="Arial"/>
                      <w:sz w:val="24"/>
                      <w:szCs w:val="24"/>
                    </w:rPr>
                  </w:pPr>
                  <w:r>
                    <w:rPr>
                      <w:rFonts w:ascii="Arial" w:hAnsi="Arial" w:cs="Arial"/>
                      <w:sz w:val="24"/>
                      <w:szCs w:val="24"/>
                    </w:rPr>
                    <w:t>Falsification of a document.</w:t>
                  </w:r>
                </w:p>
              </w:tc>
              <w:tc>
                <w:tcPr>
                  <w:tcW w:w="3004" w:type="dxa"/>
                </w:tcPr>
                <w:p w:rsidR="00D122F5" w:rsidRPr="00F90D9C" w:rsidRDefault="00F90D9C" w:rsidP="00493D6D">
                  <w:pPr>
                    <w:rPr>
                      <w:rFonts w:ascii="Arial" w:hAnsi="Arial" w:cs="Arial"/>
                      <w:sz w:val="24"/>
                      <w:szCs w:val="24"/>
                    </w:rPr>
                  </w:pPr>
                  <w:r>
                    <w:rPr>
                      <w:rFonts w:ascii="Arial" w:hAnsi="Arial" w:cs="Arial"/>
                      <w:sz w:val="24"/>
                      <w:szCs w:val="24"/>
                    </w:rPr>
                    <w:t>Passing a falsified document as real.</w:t>
                  </w:r>
                </w:p>
              </w:tc>
            </w:tr>
            <w:tr w:rsidR="00D122F5" w:rsidTr="00D122F5">
              <w:tc>
                <w:tcPr>
                  <w:tcW w:w="3003" w:type="dxa"/>
                </w:tcPr>
                <w:p w:rsidR="00D122F5" w:rsidRDefault="00D122F5" w:rsidP="00493D6D">
                  <w:pPr>
                    <w:rPr>
                      <w:rFonts w:ascii="Arial" w:hAnsi="Arial" w:cs="Arial"/>
                      <w:b/>
                      <w:sz w:val="24"/>
                      <w:szCs w:val="24"/>
                    </w:rPr>
                  </w:pPr>
                </w:p>
              </w:tc>
              <w:tc>
                <w:tcPr>
                  <w:tcW w:w="3004" w:type="dxa"/>
                </w:tcPr>
                <w:p w:rsidR="00D122F5" w:rsidRDefault="00D122F5" w:rsidP="00493D6D">
                  <w:pPr>
                    <w:rPr>
                      <w:rFonts w:ascii="Arial" w:hAnsi="Arial" w:cs="Arial"/>
                      <w:b/>
                      <w:sz w:val="24"/>
                      <w:szCs w:val="24"/>
                    </w:rPr>
                  </w:pPr>
                </w:p>
              </w:tc>
              <w:tc>
                <w:tcPr>
                  <w:tcW w:w="3004" w:type="dxa"/>
                </w:tcPr>
                <w:p w:rsidR="00D122F5" w:rsidRDefault="00D122F5" w:rsidP="00493D6D">
                  <w:pPr>
                    <w:rPr>
                      <w:rFonts w:ascii="Arial" w:hAnsi="Arial" w:cs="Arial"/>
                      <w:b/>
                      <w:sz w:val="24"/>
                      <w:szCs w:val="24"/>
                    </w:rPr>
                  </w:pPr>
                </w:p>
              </w:tc>
            </w:tr>
          </w:tbl>
          <w:p w:rsidR="00D122F5" w:rsidRDefault="00D122F5" w:rsidP="00493D6D">
            <w:pPr>
              <w:rPr>
                <w:rFonts w:ascii="Arial" w:hAnsi="Arial" w:cs="Arial"/>
                <w:b/>
                <w:sz w:val="24"/>
                <w:szCs w:val="24"/>
              </w:rPr>
            </w:pPr>
          </w:p>
          <w:p w:rsidR="00822707" w:rsidRDefault="00822707" w:rsidP="00493D6D">
            <w:pPr>
              <w:rPr>
                <w:rFonts w:ascii="Arial" w:hAnsi="Arial" w:cs="Arial"/>
                <w:b/>
                <w:sz w:val="24"/>
                <w:szCs w:val="24"/>
              </w:rPr>
            </w:pPr>
          </w:p>
          <w:p w:rsidR="00747D1A" w:rsidRDefault="00747D1A" w:rsidP="00493D6D">
            <w:pPr>
              <w:rPr>
                <w:rFonts w:ascii="Arial" w:hAnsi="Arial" w:cs="Arial"/>
                <w:b/>
                <w:sz w:val="24"/>
                <w:szCs w:val="24"/>
              </w:rPr>
            </w:pPr>
          </w:p>
          <w:p w:rsidR="00747D1A" w:rsidRDefault="00747D1A" w:rsidP="00493D6D">
            <w:pPr>
              <w:rPr>
                <w:rFonts w:ascii="Arial" w:hAnsi="Arial" w:cs="Arial"/>
                <w:b/>
                <w:sz w:val="24"/>
                <w:szCs w:val="24"/>
              </w:rPr>
            </w:pPr>
          </w:p>
          <w:p w:rsidR="00747D1A" w:rsidRDefault="00747D1A" w:rsidP="00493D6D">
            <w:pPr>
              <w:rPr>
                <w:rFonts w:ascii="Arial" w:hAnsi="Arial" w:cs="Arial"/>
                <w:b/>
                <w:sz w:val="24"/>
                <w:szCs w:val="24"/>
              </w:rPr>
            </w:pPr>
          </w:p>
          <w:p w:rsidR="00747D1A" w:rsidRDefault="00747D1A" w:rsidP="00493D6D">
            <w:pPr>
              <w:rPr>
                <w:rFonts w:ascii="Arial" w:hAnsi="Arial" w:cs="Arial"/>
                <w:b/>
                <w:sz w:val="24"/>
                <w:szCs w:val="24"/>
              </w:rPr>
            </w:pPr>
          </w:p>
          <w:p w:rsidR="00822707" w:rsidRDefault="00822707" w:rsidP="00493D6D">
            <w:pPr>
              <w:rPr>
                <w:rFonts w:ascii="Arial" w:hAnsi="Arial" w:cs="Arial"/>
                <w:b/>
                <w:sz w:val="24"/>
                <w:szCs w:val="24"/>
                <w:u w:val="double"/>
              </w:rPr>
            </w:pPr>
            <w:r>
              <w:rPr>
                <w:rFonts w:ascii="Arial" w:hAnsi="Arial" w:cs="Arial"/>
                <w:b/>
                <w:sz w:val="24"/>
                <w:szCs w:val="24"/>
                <w:u w:val="double"/>
              </w:rPr>
              <w:t>Case Study</w:t>
            </w:r>
          </w:p>
          <w:p w:rsidR="00C246AC" w:rsidRDefault="00C246AC" w:rsidP="00493D6D">
            <w:pPr>
              <w:rPr>
                <w:rFonts w:ascii="Arial" w:hAnsi="Arial" w:cs="Arial"/>
                <w:b/>
                <w:sz w:val="24"/>
                <w:szCs w:val="24"/>
                <w:u w:val="double"/>
              </w:rPr>
            </w:pPr>
          </w:p>
          <w:p w:rsidR="00C246AC" w:rsidRDefault="00C246AC" w:rsidP="00493D6D">
            <w:pPr>
              <w:rPr>
                <w:rFonts w:ascii="Arial" w:hAnsi="Arial" w:cs="Arial"/>
                <w:b/>
                <w:sz w:val="24"/>
                <w:szCs w:val="24"/>
              </w:rPr>
            </w:pPr>
            <w:r w:rsidRPr="00C246AC">
              <w:rPr>
                <w:rFonts w:ascii="Arial" w:hAnsi="Arial" w:cs="Arial"/>
                <w:b/>
                <w:sz w:val="24"/>
                <w:szCs w:val="24"/>
              </w:rPr>
              <w:t>Assessment made to acquire facts</w:t>
            </w:r>
          </w:p>
          <w:p w:rsidR="00C246AC" w:rsidRDefault="00C246AC" w:rsidP="00493D6D">
            <w:pPr>
              <w:rPr>
                <w:rFonts w:ascii="Arial" w:hAnsi="Arial" w:cs="Arial"/>
                <w:b/>
                <w:sz w:val="24"/>
                <w:szCs w:val="24"/>
              </w:rPr>
            </w:pPr>
          </w:p>
          <w:p w:rsidR="00C246AC" w:rsidRDefault="00C246AC" w:rsidP="00493D6D">
            <w:pPr>
              <w:rPr>
                <w:rFonts w:ascii="Arial" w:hAnsi="Arial" w:cs="Arial"/>
                <w:b/>
                <w:sz w:val="24"/>
                <w:szCs w:val="24"/>
              </w:rPr>
            </w:pPr>
            <w:r>
              <w:rPr>
                <w:rFonts w:ascii="Arial" w:hAnsi="Arial" w:cs="Arial"/>
                <w:b/>
                <w:sz w:val="24"/>
                <w:szCs w:val="24"/>
              </w:rPr>
              <w:t>Financial statements</w:t>
            </w:r>
          </w:p>
          <w:p w:rsidR="00C246AC" w:rsidRDefault="00C246AC" w:rsidP="00493D6D">
            <w:pPr>
              <w:rPr>
                <w:rFonts w:ascii="Arial" w:hAnsi="Arial" w:cs="Arial"/>
                <w:b/>
                <w:sz w:val="24"/>
                <w:szCs w:val="24"/>
              </w:rPr>
            </w:pPr>
          </w:p>
          <w:p w:rsidR="00C246AC" w:rsidRDefault="00C246AC" w:rsidP="00493D6D">
            <w:pPr>
              <w:rPr>
                <w:rFonts w:ascii="Arial" w:hAnsi="Arial" w:cs="Arial"/>
                <w:sz w:val="24"/>
                <w:szCs w:val="24"/>
              </w:rPr>
            </w:pPr>
            <w:r>
              <w:rPr>
                <w:rFonts w:ascii="Arial" w:hAnsi="Arial" w:cs="Arial"/>
                <w:sz w:val="24"/>
                <w:szCs w:val="24"/>
              </w:rPr>
              <w:t>The forensic accountant may have analyzed the couple’s bank statements to identify the transactions which entered and went out of their accounts. In this regard he was able to appreciate that indeed the monies came from legitimate savings. They may also reflect other monies which came from unidentified sources.</w:t>
            </w:r>
          </w:p>
          <w:p w:rsidR="00C246AC" w:rsidRDefault="00C246AC" w:rsidP="00493D6D">
            <w:pPr>
              <w:rPr>
                <w:rFonts w:ascii="Arial" w:hAnsi="Arial" w:cs="Arial"/>
                <w:sz w:val="24"/>
                <w:szCs w:val="24"/>
              </w:rPr>
            </w:pPr>
          </w:p>
          <w:p w:rsidR="00C246AC" w:rsidRDefault="00C246AC" w:rsidP="00493D6D">
            <w:pPr>
              <w:rPr>
                <w:rFonts w:ascii="Arial" w:hAnsi="Arial" w:cs="Arial"/>
                <w:sz w:val="24"/>
                <w:szCs w:val="24"/>
              </w:rPr>
            </w:pPr>
          </w:p>
          <w:p w:rsidR="00C246AC" w:rsidRPr="00C246AC" w:rsidRDefault="00C246AC" w:rsidP="00493D6D">
            <w:pPr>
              <w:rPr>
                <w:rFonts w:ascii="Arial" w:hAnsi="Arial" w:cs="Arial"/>
                <w:b/>
                <w:sz w:val="24"/>
                <w:szCs w:val="24"/>
              </w:rPr>
            </w:pPr>
            <w:r w:rsidRPr="00C246AC">
              <w:rPr>
                <w:rFonts w:ascii="Arial" w:hAnsi="Arial" w:cs="Arial"/>
                <w:b/>
                <w:sz w:val="24"/>
                <w:szCs w:val="24"/>
              </w:rPr>
              <w:t>Contacts</w:t>
            </w:r>
          </w:p>
          <w:p w:rsidR="00C246AC" w:rsidRDefault="00C246AC" w:rsidP="00493D6D">
            <w:pPr>
              <w:rPr>
                <w:rFonts w:ascii="Arial" w:hAnsi="Arial" w:cs="Arial"/>
                <w:sz w:val="24"/>
                <w:szCs w:val="24"/>
              </w:rPr>
            </w:pPr>
          </w:p>
          <w:p w:rsidR="00901991" w:rsidRDefault="00C246AC" w:rsidP="00493D6D">
            <w:pPr>
              <w:rPr>
                <w:rFonts w:ascii="Arial" w:hAnsi="Arial" w:cs="Arial"/>
                <w:sz w:val="24"/>
                <w:szCs w:val="24"/>
              </w:rPr>
            </w:pPr>
            <w:r>
              <w:rPr>
                <w:rFonts w:ascii="Arial" w:hAnsi="Arial" w:cs="Arial"/>
                <w:sz w:val="24"/>
                <w:szCs w:val="24"/>
              </w:rPr>
              <w:t>These are the people with whom the couple regularly communicates with. This may be through email and may be the key link in identifying how illegal transactions were conducted for example an email may be sent in which a request is made to traffic drugs in alignment with a monetary reward. The couple may be engaged in such activities, hence the reason for failing to explain the source of the unidentified i</w:t>
            </w:r>
            <w:r w:rsidR="00F50BC5">
              <w:rPr>
                <w:rFonts w:ascii="Arial" w:hAnsi="Arial" w:cs="Arial"/>
                <w:sz w:val="24"/>
                <w:szCs w:val="24"/>
              </w:rPr>
              <w:t>n</w:t>
            </w:r>
            <w:r>
              <w:rPr>
                <w:rFonts w:ascii="Arial" w:hAnsi="Arial" w:cs="Arial"/>
                <w:sz w:val="24"/>
                <w:szCs w:val="24"/>
              </w:rPr>
              <w:t>come</w:t>
            </w:r>
            <w:r w:rsidR="00F50BC5">
              <w:rPr>
                <w:rFonts w:ascii="Arial" w:hAnsi="Arial" w:cs="Arial"/>
                <w:sz w:val="24"/>
                <w:szCs w:val="24"/>
              </w:rPr>
              <w:t>.</w:t>
            </w:r>
            <w:r>
              <w:rPr>
                <w:rFonts w:ascii="Arial" w:hAnsi="Arial" w:cs="Arial"/>
                <w:sz w:val="24"/>
                <w:szCs w:val="24"/>
              </w:rPr>
              <w:t xml:space="preserve">  </w:t>
            </w:r>
          </w:p>
          <w:p w:rsidR="00F50BC5" w:rsidRPr="00F50BC5" w:rsidRDefault="00F50BC5" w:rsidP="00493D6D">
            <w:pPr>
              <w:rPr>
                <w:rFonts w:ascii="Arial" w:hAnsi="Arial" w:cs="Arial"/>
                <w:sz w:val="24"/>
                <w:szCs w:val="24"/>
              </w:rPr>
            </w:pPr>
          </w:p>
          <w:p w:rsidR="00901991" w:rsidRDefault="00EF23DD" w:rsidP="00493D6D">
            <w:pPr>
              <w:rPr>
                <w:rFonts w:ascii="Arial" w:hAnsi="Arial" w:cs="Arial"/>
                <w:b/>
                <w:sz w:val="24"/>
                <w:szCs w:val="24"/>
              </w:rPr>
            </w:pPr>
            <w:r>
              <w:rPr>
                <w:rFonts w:ascii="Arial" w:hAnsi="Arial" w:cs="Arial"/>
                <w:b/>
                <w:sz w:val="24"/>
                <w:szCs w:val="24"/>
              </w:rPr>
              <w:t>Forensic accountant conclusion on unidentified sources of income</w:t>
            </w:r>
          </w:p>
          <w:p w:rsidR="00EF23DD" w:rsidRDefault="00EF23DD" w:rsidP="00493D6D">
            <w:pPr>
              <w:rPr>
                <w:rFonts w:ascii="Arial" w:hAnsi="Arial" w:cs="Arial"/>
                <w:b/>
                <w:sz w:val="24"/>
                <w:szCs w:val="24"/>
              </w:rPr>
            </w:pPr>
          </w:p>
          <w:p w:rsidR="00EF23DD" w:rsidRDefault="00EF23DD" w:rsidP="00493D6D">
            <w:pPr>
              <w:rPr>
                <w:rFonts w:ascii="Arial" w:hAnsi="Arial" w:cs="Arial"/>
                <w:sz w:val="24"/>
                <w:szCs w:val="24"/>
              </w:rPr>
            </w:pPr>
            <w:r>
              <w:rPr>
                <w:rFonts w:ascii="Arial" w:hAnsi="Arial" w:cs="Arial"/>
                <w:sz w:val="24"/>
                <w:szCs w:val="24"/>
              </w:rPr>
              <w:t>First and foremost, the couple failed to provide an explanation for the unidentified sources of income. This is a sign that they may be involved in dealings which are illegal and may require them to be prosecuted</w:t>
            </w:r>
            <w:r w:rsidR="00C246AC">
              <w:rPr>
                <w:rFonts w:ascii="Arial" w:hAnsi="Arial" w:cs="Arial"/>
                <w:sz w:val="24"/>
                <w:szCs w:val="24"/>
              </w:rPr>
              <w:t>.</w:t>
            </w:r>
          </w:p>
          <w:p w:rsidR="00C246AC" w:rsidRDefault="00C246AC" w:rsidP="00493D6D">
            <w:pPr>
              <w:rPr>
                <w:rFonts w:ascii="Arial" w:hAnsi="Arial" w:cs="Arial"/>
                <w:sz w:val="24"/>
                <w:szCs w:val="24"/>
              </w:rPr>
            </w:pPr>
          </w:p>
          <w:p w:rsidR="00C246AC" w:rsidRDefault="00C246AC" w:rsidP="00C246AC">
            <w:pPr>
              <w:rPr>
                <w:rFonts w:ascii="Arial" w:hAnsi="Arial" w:cs="Arial"/>
                <w:sz w:val="24"/>
                <w:szCs w:val="24"/>
              </w:rPr>
            </w:pPr>
            <w:r>
              <w:rPr>
                <w:rFonts w:ascii="Arial" w:hAnsi="Arial" w:cs="Arial"/>
                <w:sz w:val="24"/>
                <w:szCs w:val="24"/>
              </w:rPr>
              <w:t xml:space="preserve">The couple may </w:t>
            </w:r>
            <w:r w:rsidRPr="00C246AC">
              <w:rPr>
                <w:rFonts w:ascii="Arial" w:hAnsi="Arial" w:cs="Arial"/>
                <w:sz w:val="24"/>
                <w:szCs w:val="24"/>
              </w:rPr>
              <w:t>be driven by greed or a desire to live a</w:t>
            </w:r>
            <w:r>
              <w:rPr>
                <w:rFonts w:ascii="Arial" w:hAnsi="Arial" w:cs="Arial"/>
                <w:sz w:val="24"/>
                <w:szCs w:val="24"/>
              </w:rPr>
              <w:t xml:space="preserve"> more lavish lifestyle than they </w:t>
            </w:r>
            <w:r w:rsidRPr="00C246AC">
              <w:rPr>
                <w:rFonts w:ascii="Arial" w:hAnsi="Arial" w:cs="Arial"/>
                <w:sz w:val="24"/>
                <w:szCs w:val="24"/>
              </w:rPr>
              <w:t>would otherw</w:t>
            </w:r>
            <w:r>
              <w:rPr>
                <w:rFonts w:ascii="Arial" w:hAnsi="Arial" w:cs="Arial"/>
                <w:sz w:val="24"/>
                <w:szCs w:val="24"/>
              </w:rPr>
              <w:t xml:space="preserve">ise be able to achieve on their regular salaries. They would spend it on </w:t>
            </w:r>
            <w:r w:rsidRPr="00C246AC">
              <w:rPr>
                <w:rFonts w:ascii="Arial" w:hAnsi="Arial" w:cs="Arial"/>
                <w:sz w:val="24"/>
                <w:szCs w:val="24"/>
              </w:rPr>
              <w:t>luxury items, such as jewelry, fine clothing, fur</w:t>
            </w:r>
            <w:r>
              <w:rPr>
                <w:rFonts w:ascii="Arial" w:hAnsi="Arial" w:cs="Arial"/>
                <w:sz w:val="24"/>
                <w:szCs w:val="24"/>
              </w:rPr>
              <w:t xml:space="preserve">niture, automobiles and </w:t>
            </w:r>
            <w:r w:rsidRPr="00C246AC">
              <w:rPr>
                <w:rFonts w:ascii="Arial" w:hAnsi="Arial" w:cs="Arial"/>
                <w:sz w:val="24"/>
                <w:szCs w:val="24"/>
              </w:rPr>
              <w:t>electronics.</w:t>
            </w:r>
          </w:p>
          <w:p w:rsidR="00C246AC" w:rsidRDefault="00C246AC" w:rsidP="00C246AC">
            <w:pPr>
              <w:rPr>
                <w:rFonts w:ascii="Arial" w:hAnsi="Arial" w:cs="Arial"/>
                <w:sz w:val="24"/>
                <w:szCs w:val="24"/>
              </w:rPr>
            </w:pPr>
          </w:p>
          <w:p w:rsidR="00C246AC" w:rsidRPr="00EF23DD" w:rsidRDefault="00C246AC" w:rsidP="00C246AC">
            <w:pPr>
              <w:rPr>
                <w:rFonts w:ascii="Arial" w:hAnsi="Arial" w:cs="Arial"/>
                <w:sz w:val="24"/>
                <w:szCs w:val="24"/>
              </w:rPr>
            </w:pPr>
            <w:r>
              <w:rPr>
                <w:rFonts w:ascii="Arial" w:hAnsi="Arial" w:cs="Arial"/>
                <w:sz w:val="24"/>
                <w:szCs w:val="24"/>
              </w:rPr>
              <w:t>This would be a source of evidence that more cash was spent than received.</w:t>
            </w:r>
          </w:p>
          <w:p w:rsidR="00EF23DD" w:rsidRDefault="00EF23DD" w:rsidP="00493D6D">
            <w:pPr>
              <w:rPr>
                <w:rFonts w:ascii="Arial" w:hAnsi="Arial" w:cs="Arial"/>
                <w:b/>
                <w:sz w:val="24"/>
                <w:szCs w:val="24"/>
              </w:rPr>
            </w:pPr>
          </w:p>
          <w:p w:rsidR="00747D1A" w:rsidRDefault="00747D1A" w:rsidP="00493D6D">
            <w:pPr>
              <w:rPr>
                <w:rFonts w:ascii="Arial" w:hAnsi="Arial" w:cs="Arial"/>
                <w:b/>
                <w:sz w:val="24"/>
                <w:szCs w:val="24"/>
              </w:rPr>
            </w:pPr>
          </w:p>
          <w:p w:rsidR="00747D1A" w:rsidRDefault="00747D1A" w:rsidP="00493D6D">
            <w:pPr>
              <w:rPr>
                <w:rFonts w:ascii="Arial" w:hAnsi="Arial" w:cs="Arial"/>
                <w:b/>
                <w:sz w:val="24"/>
                <w:szCs w:val="24"/>
              </w:rPr>
            </w:pPr>
            <w:r>
              <w:rPr>
                <w:rFonts w:ascii="Arial" w:hAnsi="Arial" w:cs="Arial"/>
                <w:b/>
                <w:sz w:val="24"/>
                <w:szCs w:val="24"/>
              </w:rPr>
              <w:t>REFERENCES</w:t>
            </w:r>
          </w:p>
          <w:p w:rsidR="00747D1A" w:rsidRDefault="00747D1A" w:rsidP="00493D6D">
            <w:pPr>
              <w:rPr>
                <w:rFonts w:ascii="Arial" w:hAnsi="Arial" w:cs="Arial"/>
                <w:b/>
                <w:sz w:val="24"/>
                <w:szCs w:val="24"/>
              </w:rPr>
            </w:pPr>
          </w:p>
          <w:p w:rsidR="00747D1A" w:rsidRDefault="00747D1A" w:rsidP="00747D1A">
            <w:pPr>
              <w:pStyle w:val="ListParagraph"/>
              <w:numPr>
                <w:ilvl w:val="0"/>
                <w:numId w:val="3"/>
              </w:numPr>
              <w:spacing w:before="30"/>
              <w:rPr>
                <w:rFonts w:ascii="Arial" w:hAnsi="Arial" w:cs="Arial"/>
                <w:sz w:val="24"/>
                <w:szCs w:val="32"/>
              </w:rPr>
            </w:pPr>
            <w:r>
              <w:rPr>
                <w:rFonts w:ascii="Arial" w:hAnsi="Arial" w:cs="Arial"/>
                <w:sz w:val="24"/>
                <w:szCs w:val="32"/>
              </w:rPr>
              <w:t xml:space="preserve">Forensic Accounting </w:t>
            </w:r>
            <w:r w:rsidRPr="004B2892">
              <w:rPr>
                <w:rFonts w:ascii="Arial" w:hAnsi="Arial" w:cs="Arial"/>
                <w:sz w:val="24"/>
                <w:szCs w:val="32"/>
              </w:rPr>
              <w:t>and Fraud Investigation</w:t>
            </w:r>
            <w:r>
              <w:rPr>
                <w:rFonts w:ascii="Arial" w:hAnsi="Arial" w:cs="Arial"/>
                <w:sz w:val="24"/>
                <w:szCs w:val="32"/>
              </w:rPr>
              <w:t xml:space="preserve"> </w:t>
            </w:r>
            <w:r w:rsidRPr="004B2892">
              <w:rPr>
                <w:rFonts w:ascii="Arial" w:hAnsi="Arial" w:cs="Arial"/>
                <w:sz w:val="24"/>
                <w:szCs w:val="32"/>
              </w:rPr>
              <w:t>for Non-Experts</w:t>
            </w:r>
            <w:r>
              <w:rPr>
                <w:rFonts w:ascii="Arial" w:hAnsi="Arial" w:cs="Arial"/>
                <w:sz w:val="24"/>
                <w:szCs w:val="32"/>
              </w:rPr>
              <w:t xml:space="preserve">, second edition by </w:t>
            </w:r>
            <w:r w:rsidRPr="004B2892">
              <w:rPr>
                <w:rFonts w:ascii="Arial" w:hAnsi="Arial" w:cs="Arial"/>
                <w:sz w:val="24"/>
                <w:szCs w:val="32"/>
              </w:rPr>
              <w:t>Howard Silverstone</w:t>
            </w:r>
            <w:r>
              <w:rPr>
                <w:rFonts w:ascii="Arial" w:hAnsi="Arial" w:cs="Arial"/>
                <w:sz w:val="24"/>
                <w:szCs w:val="32"/>
              </w:rPr>
              <w:t xml:space="preserve"> </w:t>
            </w:r>
            <w:r w:rsidRPr="004B2892">
              <w:rPr>
                <w:rFonts w:ascii="Arial" w:hAnsi="Arial" w:cs="Arial"/>
                <w:sz w:val="24"/>
                <w:szCs w:val="32"/>
              </w:rPr>
              <w:t>Michael Sheetz</w:t>
            </w:r>
          </w:p>
          <w:p w:rsidR="00747D1A" w:rsidRPr="00F105B8" w:rsidRDefault="00747D1A" w:rsidP="00747D1A">
            <w:pPr>
              <w:pStyle w:val="ListParagraph"/>
              <w:spacing w:before="30"/>
              <w:ind w:left="1080"/>
              <w:rPr>
                <w:rFonts w:ascii="Arial" w:hAnsi="Arial" w:cs="Arial"/>
                <w:sz w:val="24"/>
                <w:szCs w:val="32"/>
              </w:rPr>
            </w:pPr>
          </w:p>
          <w:p w:rsidR="00747D1A" w:rsidRPr="00960C43" w:rsidRDefault="00747D1A" w:rsidP="00747D1A">
            <w:pPr>
              <w:pStyle w:val="ListParagraph"/>
              <w:numPr>
                <w:ilvl w:val="0"/>
                <w:numId w:val="3"/>
              </w:numPr>
              <w:spacing w:before="30"/>
              <w:rPr>
                <w:rFonts w:ascii="Arial" w:hAnsi="Arial" w:cs="Arial"/>
                <w:sz w:val="24"/>
                <w:szCs w:val="32"/>
              </w:rPr>
            </w:pPr>
            <w:r w:rsidRPr="00960C43">
              <w:rPr>
                <w:rFonts w:ascii="Arial" w:hAnsi="Arial" w:cs="Arial"/>
                <w:sz w:val="24"/>
                <w:szCs w:val="32"/>
              </w:rPr>
              <w:t>A guide to forensic accounting investigation by</w:t>
            </w:r>
            <w:r>
              <w:rPr>
                <w:rFonts w:ascii="Arial" w:hAnsi="Arial" w:cs="Arial"/>
                <w:sz w:val="24"/>
                <w:szCs w:val="32"/>
              </w:rPr>
              <w:t xml:space="preserve"> Steven Skalak, Thomas Golden.</w:t>
            </w:r>
          </w:p>
          <w:p w:rsidR="00747D1A" w:rsidRDefault="00747D1A" w:rsidP="00493D6D">
            <w:pPr>
              <w:rPr>
                <w:rFonts w:ascii="Arial" w:hAnsi="Arial" w:cs="Arial"/>
                <w:b/>
                <w:sz w:val="24"/>
                <w:szCs w:val="24"/>
              </w:rPr>
            </w:pPr>
          </w:p>
          <w:p w:rsidR="00C246AC" w:rsidRPr="00C246AC" w:rsidRDefault="00C246AC" w:rsidP="00493D6D">
            <w:pPr>
              <w:rPr>
                <w:rFonts w:ascii="Arial" w:hAnsi="Arial" w:cs="Arial"/>
                <w:sz w:val="24"/>
                <w:szCs w:val="24"/>
              </w:rPr>
            </w:pPr>
          </w:p>
          <w:p w:rsidR="00EF23DD" w:rsidRPr="00EF23DD" w:rsidRDefault="00EF23DD" w:rsidP="00493D6D">
            <w:pPr>
              <w:rPr>
                <w:rFonts w:ascii="Arial" w:hAnsi="Arial" w:cs="Arial"/>
                <w:sz w:val="24"/>
                <w:szCs w:val="24"/>
              </w:rPr>
            </w:pPr>
          </w:p>
          <w:p w:rsidR="00253AF4" w:rsidRPr="00FF3E3C" w:rsidRDefault="00253AF4" w:rsidP="00493D6D">
            <w:pPr>
              <w:rPr>
                <w:rFonts w:ascii="Arial" w:hAnsi="Arial" w:cs="Arial"/>
                <w:b/>
                <w:sz w:val="24"/>
                <w:szCs w:val="24"/>
              </w:rPr>
            </w:pPr>
          </w:p>
          <w:p w:rsidR="00CC2FB3" w:rsidRPr="00FF3E3C" w:rsidRDefault="005F2BE4" w:rsidP="00A851DA">
            <w:pPr>
              <w:rPr>
                <w:rFonts w:ascii="Arial" w:hAnsi="Arial" w:cs="Arial"/>
                <w:sz w:val="24"/>
                <w:szCs w:val="24"/>
              </w:rPr>
            </w:pPr>
            <w:r w:rsidRPr="00FF3E3C">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44"/>
        <w:gridCol w:w="3612"/>
        <w:gridCol w:w="1191"/>
        <w:gridCol w:w="157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7182E" w:rsidP="00A851DA">
            <w:pPr>
              <w:rPr>
                <w:rFonts w:cs="Bliss-Regular"/>
                <w:color w:val="000000"/>
              </w:rPr>
            </w:pPr>
            <w:r>
              <w:rPr>
                <w:rFonts w:cs="Bliss-Regular"/>
                <w:color w:val="000000"/>
              </w:rPr>
              <w:t>Tirelo Molasa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E627A" w:rsidP="00A851DA">
            <w:pPr>
              <w:rPr>
                <w:rFonts w:cs="Bliss-Regular"/>
                <w:color w:val="000000"/>
              </w:rPr>
            </w:pPr>
            <w:r>
              <w:rPr>
                <w:rFonts w:cs="Bliss-Regular"/>
                <w:color w:val="000000"/>
              </w:rPr>
              <w:t>03/05/2016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308"/>
        <w:gridCol w:w="421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747D1A">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D1A" w:rsidRDefault="00747D1A" w:rsidP="00747D1A">
    <w:pPr>
      <w:pStyle w:val="Header"/>
      <w:jc w:val="center"/>
    </w:pPr>
  </w:p>
  <w:p w:rsidR="00747D1A" w:rsidRDefault="00747D1A" w:rsidP="00747D1A">
    <w:pPr>
      <w:pStyle w:val="Header"/>
      <w:jc w:val="center"/>
    </w:pPr>
  </w:p>
  <w:p w:rsidR="00747D1A" w:rsidRDefault="00747D1A">
    <w:pPr>
      <w:pStyle w:val="Header"/>
      <w:jc w:val="right"/>
    </w:pPr>
    <w:proofErr w:type="spellStart"/>
    <w:r>
      <w:t>Tirelo</w:t>
    </w:r>
    <w:proofErr w:type="spellEnd"/>
    <w:r>
      <w:t xml:space="preserve"> </w:t>
    </w:r>
    <w:proofErr w:type="spellStart"/>
    <w:r>
      <w:t>Molasa</w:t>
    </w:r>
    <w:proofErr w:type="spellEnd"/>
  </w:p>
  <w:p w:rsidR="00747D1A" w:rsidRDefault="00747D1A">
    <w:pPr>
      <w:pStyle w:val="Header"/>
      <w:jc w:val="right"/>
    </w:pPr>
    <w:r>
      <w:t>1709</w:t>
    </w:r>
  </w:p>
  <w:p w:rsidR="00747D1A" w:rsidRDefault="00747D1A">
    <w:pPr>
      <w:pStyle w:val="Header"/>
      <w:jc w:val="right"/>
    </w:pPr>
    <w:r>
      <w:t>Assignment 2</w:t>
    </w:r>
  </w:p>
  <w:p w:rsidR="00747D1A" w:rsidRDefault="00747D1A" w:rsidP="00747D1A">
    <w:pPr>
      <w:pStyle w:val="Header"/>
      <w:jc w:val="right"/>
    </w:pPr>
    <w:r>
      <w:t>Page 1</w:t>
    </w:r>
  </w:p>
  <w:sdt>
    <w:sdtPr>
      <w:id w:val="141623170"/>
      <w:docPartObj>
        <w:docPartGallery w:val="Page Numbers (Top of Page)"/>
        <w:docPartUnique/>
      </w:docPartObj>
    </w:sdtPr>
    <w:sdtEndPr>
      <w:rPr>
        <w:noProof/>
      </w:rPr>
    </w:sdtEndPr>
    <w:sdtContent>
      <w:p w:rsidR="00747D1A" w:rsidRDefault="00747D1A" w:rsidP="00747D1A">
        <w:pPr>
          <w:pStyle w:val="Header"/>
          <w:rPr>
            <w:noProof/>
          </w:rPr>
        </w:pPr>
      </w:p>
      <w:p w:rsidR="00747D1A" w:rsidRDefault="00747D1A">
        <w:pPr>
          <w:pStyle w:val="Header"/>
          <w:jc w:val="right"/>
          <w:rPr>
            <w:noProof/>
          </w:rPr>
        </w:pPr>
      </w:p>
      <w:p w:rsidR="00747D1A" w:rsidRDefault="00747D1A">
        <w:pPr>
          <w:pStyle w:val="Header"/>
          <w:jc w:val="right"/>
        </w:pPr>
      </w:p>
    </w:sdtContent>
  </w:sdt>
  <w:p w:rsidR="00747D1A" w:rsidRDefault="00747D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4374E"/>
    <w:multiLevelType w:val="hybridMultilevel"/>
    <w:tmpl w:val="1916D362"/>
    <w:lvl w:ilvl="0" w:tplc="D76E40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860628"/>
    <w:multiLevelType w:val="hybridMultilevel"/>
    <w:tmpl w:val="A8BE0CDA"/>
    <w:lvl w:ilvl="0" w:tplc="EA3A4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17630"/>
    <w:rsid w:val="00157CF6"/>
    <w:rsid w:val="0016500F"/>
    <w:rsid w:val="00182416"/>
    <w:rsid w:val="00187EB4"/>
    <w:rsid w:val="001F0481"/>
    <w:rsid w:val="00200C92"/>
    <w:rsid w:val="0020451E"/>
    <w:rsid w:val="00206B9D"/>
    <w:rsid w:val="0023259C"/>
    <w:rsid w:val="00253AF4"/>
    <w:rsid w:val="002B0BD7"/>
    <w:rsid w:val="002B573D"/>
    <w:rsid w:val="002C5CB2"/>
    <w:rsid w:val="002F779F"/>
    <w:rsid w:val="00371885"/>
    <w:rsid w:val="003E2B87"/>
    <w:rsid w:val="00402786"/>
    <w:rsid w:val="00405895"/>
    <w:rsid w:val="004058DF"/>
    <w:rsid w:val="00443E6F"/>
    <w:rsid w:val="00486F1A"/>
    <w:rsid w:val="00490CB9"/>
    <w:rsid w:val="00493D6D"/>
    <w:rsid w:val="004A2CE2"/>
    <w:rsid w:val="004E3CDA"/>
    <w:rsid w:val="004E627A"/>
    <w:rsid w:val="004F4B4D"/>
    <w:rsid w:val="0050216D"/>
    <w:rsid w:val="00503D7E"/>
    <w:rsid w:val="0050778F"/>
    <w:rsid w:val="00527C11"/>
    <w:rsid w:val="00535F31"/>
    <w:rsid w:val="00574D64"/>
    <w:rsid w:val="00591365"/>
    <w:rsid w:val="005B31E4"/>
    <w:rsid w:val="005E48EB"/>
    <w:rsid w:val="005F2BE4"/>
    <w:rsid w:val="006034F6"/>
    <w:rsid w:val="00607874"/>
    <w:rsid w:val="00607E77"/>
    <w:rsid w:val="00617BB3"/>
    <w:rsid w:val="00630C57"/>
    <w:rsid w:val="00645CDD"/>
    <w:rsid w:val="0066363C"/>
    <w:rsid w:val="006823A7"/>
    <w:rsid w:val="00687EE8"/>
    <w:rsid w:val="006C7271"/>
    <w:rsid w:val="0070347F"/>
    <w:rsid w:val="0070678E"/>
    <w:rsid w:val="00747D1A"/>
    <w:rsid w:val="007B7393"/>
    <w:rsid w:val="007C06F9"/>
    <w:rsid w:val="00822707"/>
    <w:rsid w:val="00831C11"/>
    <w:rsid w:val="00880864"/>
    <w:rsid w:val="008A60B4"/>
    <w:rsid w:val="008B3C31"/>
    <w:rsid w:val="008B64FE"/>
    <w:rsid w:val="008D3DF9"/>
    <w:rsid w:val="00901991"/>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5EBD"/>
    <w:rsid w:val="00C03577"/>
    <w:rsid w:val="00C246AC"/>
    <w:rsid w:val="00C261E5"/>
    <w:rsid w:val="00C53029"/>
    <w:rsid w:val="00C65FEA"/>
    <w:rsid w:val="00CA0AC2"/>
    <w:rsid w:val="00CB4D0A"/>
    <w:rsid w:val="00CC2FB3"/>
    <w:rsid w:val="00CC575A"/>
    <w:rsid w:val="00CF123B"/>
    <w:rsid w:val="00D039AC"/>
    <w:rsid w:val="00D122F5"/>
    <w:rsid w:val="00D427DE"/>
    <w:rsid w:val="00D5587D"/>
    <w:rsid w:val="00D707CC"/>
    <w:rsid w:val="00D821FE"/>
    <w:rsid w:val="00DB0793"/>
    <w:rsid w:val="00DB22C2"/>
    <w:rsid w:val="00E00821"/>
    <w:rsid w:val="00E04DB4"/>
    <w:rsid w:val="00E30679"/>
    <w:rsid w:val="00E4597D"/>
    <w:rsid w:val="00E54832"/>
    <w:rsid w:val="00E56A90"/>
    <w:rsid w:val="00E641CC"/>
    <w:rsid w:val="00EA30AB"/>
    <w:rsid w:val="00EB3925"/>
    <w:rsid w:val="00EF23DD"/>
    <w:rsid w:val="00F01B74"/>
    <w:rsid w:val="00F50BC5"/>
    <w:rsid w:val="00F7182E"/>
    <w:rsid w:val="00F90D9C"/>
    <w:rsid w:val="00F96EB3"/>
    <w:rsid w:val="00FE45E2"/>
    <w:rsid w:val="00FF3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27A77-A8F9-4D8F-9884-D477E16B3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8</Pages>
  <Words>1781</Words>
  <Characters>10153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TIRELO</cp:lastModifiedBy>
  <cp:revision>33</cp:revision>
  <dcterms:created xsi:type="dcterms:W3CDTF">2015-01-26T12:24:00Z</dcterms:created>
  <dcterms:modified xsi:type="dcterms:W3CDTF">2016-05-03T23:49:00Z</dcterms:modified>
</cp:coreProperties>
</file>