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1D4C"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015A">
            <w:pPr>
              <w:pStyle w:val="Default"/>
              <w:rPr>
                <w:rFonts w:asciiTheme="minorHAnsi" w:hAnsiTheme="minorHAnsi"/>
              </w:rPr>
            </w:pPr>
            <w:proofErr w:type="spellStart"/>
            <w:r>
              <w:rPr>
                <w:rFonts w:asciiTheme="minorHAnsi" w:hAnsiTheme="minorHAnsi"/>
              </w:rPr>
              <w:t>Jasvinder</w:t>
            </w:r>
            <w:proofErr w:type="spellEnd"/>
            <w:r>
              <w:rPr>
                <w:rFonts w:asciiTheme="minorHAnsi" w:hAnsiTheme="minorHAnsi"/>
              </w:rPr>
              <w:t xml:space="preserve"> </w:t>
            </w:r>
            <w:proofErr w:type="spellStart"/>
            <w:r>
              <w:rPr>
                <w:rFonts w:asciiTheme="minorHAnsi" w:hAnsiTheme="minorHAnsi"/>
              </w:rPr>
              <w:t>Kaur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0015A">
            <w:pPr>
              <w:pStyle w:val="Default"/>
              <w:rPr>
                <w:rFonts w:asciiTheme="minorHAnsi" w:hAnsiTheme="minorHAnsi"/>
              </w:rPr>
            </w:pPr>
            <w:r>
              <w:rPr>
                <w:rFonts w:asciiTheme="minorHAnsi" w:hAnsiTheme="minorHAnsi"/>
              </w:rPr>
              <w:t>3784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015A">
            <w:pPr>
              <w:pStyle w:val="Default"/>
              <w:rPr>
                <w:rFonts w:asciiTheme="minorHAnsi" w:hAnsiTheme="minorHAnsi"/>
              </w:rPr>
            </w:pPr>
            <w: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015A">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F46EAA" w:rsidRDefault="00CC2FB3" w:rsidP="00F46EAA">
            <w:pPr>
              <w:spacing w:after="30"/>
              <w:rPr>
                <w:rFonts w:ascii="Arial" w:hAnsi="Arial" w:cs="Arial"/>
                <w:sz w:val="24"/>
                <w:szCs w:val="24"/>
              </w:rPr>
            </w:pPr>
            <w:r w:rsidRPr="00F46EAA">
              <w:rPr>
                <w:rFonts w:ascii="Arial" w:hAnsi="Arial" w:cs="Arial"/>
                <w:sz w:val="24"/>
                <w:szCs w:val="24"/>
              </w:rPr>
              <w:t>Please insert your completed assignment</w:t>
            </w:r>
            <w:r w:rsidR="002F779F" w:rsidRPr="00F46EAA">
              <w:rPr>
                <w:rFonts w:ascii="Arial" w:hAnsi="Arial" w:cs="Arial"/>
                <w:sz w:val="24"/>
                <w:szCs w:val="24"/>
              </w:rPr>
              <w:t xml:space="preserve"> ( in word format) </w:t>
            </w:r>
            <w:r w:rsidRPr="00F46EAA">
              <w:rPr>
                <w:rFonts w:ascii="Arial" w:hAnsi="Arial" w:cs="Arial"/>
                <w:sz w:val="24"/>
                <w:szCs w:val="24"/>
              </w:rPr>
              <w:t xml:space="preserve"> here:</w:t>
            </w: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 xml:space="preserve">Name: </w:t>
            </w:r>
            <w:proofErr w:type="spellStart"/>
            <w:r w:rsidRPr="00F46EAA">
              <w:rPr>
                <w:rFonts w:ascii="Arial" w:hAnsi="Arial" w:cs="Arial"/>
                <w:sz w:val="24"/>
                <w:szCs w:val="24"/>
              </w:rPr>
              <w:t>Jasvinder</w:t>
            </w:r>
            <w:proofErr w:type="spellEnd"/>
            <w:r w:rsidRPr="00F46EAA">
              <w:rPr>
                <w:rFonts w:ascii="Arial" w:hAnsi="Arial" w:cs="Arial"/>
                <w:sz w:val="24"/>
                <w:szCs w:val="24"/>
              </w:rPr>
              <w:t xml:space="preserve"> </w:t>
            </w:r>
            <w:proofErr w:type="spellStart"/>
            <w:r w:rsidRPr="00F46EAA">
              <w:rPr>
                <w:rFonts w:ascii="Arial" w:hAnsi="Arial" w:cs="Arial"/>
                <w:sz w:val="24"/>
                <w:szCs w:val="24"/>
              </w:rPr>
              <w:t>Kaur</w:t>
            </w:r>
            <w:proofErr w:type="spellEnd"/>
            <w:r w:rsidRPr="00F46EAA">
              <w:rPr>
                <w:rFonts w:ascii="Arial" w:hAnsi="Arial" w:cs="Arial"/>
                <w:sz w:val="24"/>
                <w:szCs w:val="24"/>
              </w:rPr>
              <w:t xml:space="preserve"> </w:t>
            </w: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Student No: 3784</w:t>
            </w: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Assignment no: 1</w:t>
            </w: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Page: 1</w:t>
            </w: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Question 1(i)</w:t>
            </w: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 xml:space="preserve">Fraud is a wrongful activity that is acted on to deceive an organization to achieve an individual’s personal advantage. This can be performed </w:t>
            </w:r>
            <w:proofErr w:type="gramStart"/>
            <w:r w:rsidRPr="00F46EAA">
              <w:rPr>
                <w:rFonts w:ascii="Arial" w:hAnsi="Arial" w:cs="Arial"/>
                <w:sz w:val="24"/>
                <w:szCs w:val="24"/>
              </w:rPr>
              <w:t>by an</w:t>
            </w:r>
            <w:proofErr w:type="gramEnd"/>
            <w:r w:rsidRPr="00F46EAA">
              <w:rPr>
                <w:rFonts w:ascii="Arial" w:hAnsi="Arial" w:cs="Arial"/>
                <w:sz w:val="24"/>
                <w:szCs w:val="24"/>
              </w:rPr>
              <w:t xml:space="preserve"> authority personnel that basically has an access to the use of the company’s asset or by an employee that creates forgery for example copying a signing authority’s signature to write a </w:t>
            </w:r>
            <w:proofErr w:type="spellStart"/>
            <w:r w:rsidRPr="00F46EAA">
              <w:rPr>
                <w:rFonts w:ascii="Arial" w:hAnsi="Arial" w:cs="Arial"/>
                <w:sz w:val="24"/>
                <w:szCs w:val="24"/>
              </w:rPr>
              <w:t>cheque</w:t>
            </w:r>
            <w:proofErr w:type="spellEnd"/>
            <w:r w:rsidRPr="00F46EAA">
              <w:rPr>
                <w:rFonts w:ascii="Arial" w:hAnsi="Arial" w:cs="Arial"/>
                <w:sz w:val="24"/>
                <w:szCs w:val="24"/>
              </w:rPr>
              <w:t xml:space="preserve"> to himself for a certain amount. Another example of fraud that takes place can be manipulation of account where a certain important and material transactions are purposely omitted from being recorded in the financial statement with the intention to mislead the users of the information or by hiding some very important data so that the financials of the organization is not negatively impacted. </w:t>
            </w: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When fraud is triggered, it is known as the fraud triangle. This happens when three components of fraud occurs at the same time which are pressure or incentive, opportunity, attitude and rationalization. In the situation where pressure happens, it is basically done to cover up certain material transaction that already has a negative outcome for the organization. In the case of opportunity, it happens when an employee see a way to overcome a loop hole in a weak internal control where no one can suspect is a fraud is done. In the third triangle of fraud, lack of ethics and professionalism creates fraud, for example they may think that “since no one will check, no one will ever find out”.</w:t>
            </w: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lastRenderedPageBreak/>
              <w:t xml:space="preserve">Name: </w:t>
            </w:r>
            <w:proofErr w:type="spellStart"/>
            <w:r w:rsidRPr="00F46EAA">
              <w:rPr>
                <w:rFonts w:ascii="Arial" w:hAnsi="Arial" w:cs="Arial"/>
                <w:sz w:val="24"/>
                <w:szCs w:val="24"/>
              </w:rPr>
              <w:t>Jasvinder</w:t>
            </w:r>
            <w:proofErr w:type="spellEnd"/>
            <w:r w:rsidRPr="00F46EAA">
              <w:rPr>
                <w:rFonts w:ascii="Arial" w:hAnsi="Arial" w:cs="Arial"/>
                <w:sz w:val="24"/>
                <w:szCs w:val="24"/>
              </w:rPr>
              <w:t xml:space="preserve"> </w:t>
            </w:r>
            <w:proofErr w:type="spellStart"/>
            <w:r w:rsidRPr="00F46EAA">
              <w:rPr>
                <w:rFonts w:ascii="Arial" w:hAnsi="Arial" w:cs="Arial"/>
                <w:sz w:val="24"/>
                <w:szCs w:val="24"/>
              </w:rPr>
              <w:t>Kaur</w:t>
            </w:r>
            <w:proofErr w:type="spellEnd"/>
            <w:r w:rsidRPr="00F46EAA">
              <w:rPr>
                <w:rFonts w:ascii="Arial" w:hAnsi="Arial" w:cs="Arial"/>
                <w:sz w:val="24"/>
                <w:szCs w:val="24"/>
              </w:rPr>
              <w:t xml:space="preserve"> </w:t>
            </w: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Student No: 3784</w:t>
            </w: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Assignment no: 1</w:t>
            </w: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 xml:space="preserve">Page: </w:t>
            </w:r>
            <w:r w:rsidRPr="00F46EAA">
              <w:rPr>
                <w:rFonts w:ascii="Arial" w:hAnsi="Arial" w:cs="Arial"/>
                <w:sz w:val="24"/>
                <w:szCs w:val="24"/>
              </w:rPr>
              <w:t>2</w:t>
            </w: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Question 1(ii)</w:t>
            </w: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There are several skills that are important for a successful practice such as:-</w:t>
            </w:r>
          </w:p>
          <w:p w:rsidR="00F87EF0" w:rsidRPr="00F46EAA" w:rsidRDefault="00F87EF0" w:rsidP="00F46EAA">
            <w:pPr>
              <w:pStyle w:val="NoSpacing"/>
              <w:numPr>
                <w:ilvl w:val="0"/>
                <w:numId w:val="2"/>
              </w:numPr>
              <w:spacing w:after="30"/>
              <w:rPr>
                <w:rFonts w:ascii="Arial" w:hAnsi="Arial" w:cs="Arial"/>
                <w:sz w:val="24"/>
                <w:szCs w:val="24"/>
              </w:rPr>
            </w:pPr>
            <w:r w:rsidRPr="00F46EAA">
              <w:rPr>
                <w:rFonts w:ascii="Arial" w:hAnsi="Arial" w:cs="Arial"/>
                <w:sz w:val="24"/>
                <w:szCs w:val="24"/>
              </w:rPr>
              <w:t>Ability to identify fraud with minimal information. A good forensic accountant shall have the mindset to analyze and rely on minimal information of the scheme in which fraud happens to understand how and why it happened.</w:t>
            </w:r>
          </w:p>
          <w:p w:rsidR="00F87EF0" w:rsidRPr="00F46EAA" w:rsidRDefault="00F87EF0" w:rsidP="00F46EAA">
            <w:pPr>
              <w:pStyle w:val="NoSpacing"/>
              <w:numPr>
                <w:ilvl w:val="0"/>
                <w:numId w:val="2"/>
              </w:numPr>
              <w:spacing w:after="30"/>
              <w:rPr>
                <w:rFonts w:ascii="Arial" w:hAnsi="Arial" w:cs="Arial"/>
                <w:sz w:val="24"/>
                <w:szCs w:val="24"/>
              </w:rPr>
            </w:pPr>
            <w:r w:rsidRPr="00F46EAA">
              <w:rPr>
                <w:rFonts w:ascii="Arial" w:hAnsi="Arial" w:cs="Arial"/>
                <w:sz w:val="24"/>
                <w:szCs w:val="24"/>
              </w:rPr>
              <w:t>Interviewing skill. The forensic accountant has to know how and when they need to conduct an interview of the suspected person to gather evidences that might be presented in the court.</w:t>
            </w:r>
          </w:p>
          <w:p w:rsidR="00F87EF0" w:rsidRPr="00F46EAA" w:rsidRDefault="00F87EF0" w:rsidP="00F46EAA">
            <w:pPr>
              <w:pStyle w:val="NoSpacing"/>
              <w:numPr>
                <w:ilvl w:val="0"/>
                <w:numId w:val="2"/>
              </w:numPr>
              <w:spacing w:after="30"/>
              <w:rPr>
                <w:rFonts w:ascii="Arial" w:hAnsi="Arial" w:cs="Arial"/>
                <w:sz w:val="24"/>
                <w:szCs w:val="24"/>
              </w:rPr>
            </w:pPr>
            <w:r w:rsidRPr="00F46EAA">
              <w:rPr>
                <w:rFonts w:ascii="Arial" w:hAnsi="Arial" w:cs="Arial"/>
                <w:sz w:val="24"/>
                <w:szCs w:val="24"/>
              </w:rPr>
              <w:t>Investigative skill. The forensic accountant needs to apply this skill when gathering evidences to find the motive of the crime. They need to remain objective and they should be able to estimate losses that occurs and knowing their own expertise limitations.</w:t>
            </w:r>
          </w:p>
          <w:p w:rsidR="00F87EF0" w:rsidRPr="00F46EAA" w:rsidRDefault="00F87EF0" w:rsidP="00F46EAA">
            <w:pPr>
              <w:pStyle w:val="NoSpacing"/>
              <w:numPr>
                <w:ilvl w:val="0"/>
                <w:numId w:val="2"/>
              </w:numPr>
              <w:spacing w:after="30"/>
              <w:rPr>
                <w:rFonts w:ascii="Arial" w:hAnsi="Arial" w:cs="Arial"/>
                <w:sz w:val="24"/>
                <w:szCs w:val="24"/>
              </w:rPr>
            </w:pPr>
            <w:r w:rsidRPr="00F46EAA">
              <w:rPr>
                <w:rFonts w:ascii="Arial" w:hAnsi="Arial" w:cs="Arial"/>
                <w:sz w:val="24"/>
                <w:szCs w:val="24"/>
              </w:rPr>
              <w:t xml:space="preserve">Knowledge of investigative technique. The forensic </w:t>
            </w:r>
            <w:proofErr w:type="gramStart"/>
            <w:r w:rsidRPr="00F46EAA">
              <w:rPr>
                <w:rFonts w:ascii="Arial" w:hAnsi="Arial" w:cs="Arial"/>
                <w:sz w:val="24"/>
                <w:szCs w:val="24"/>
              </w:rPr>
              <w:t>accountant need</w:t>
            </w:r>
            <w:proofErr w:type="gramEnd"/>
            <w:r w:rsidRPr="00F46EAA">
              <w:rPr>
                <w:rFonts w:ascii="Arial" w:hAnsi="Arial" w:cs="Arial"/>
                <w:sz w:val="24"/>
                <w:szCs w:val="24"/>
              </w:rPr>
              <w:t xml:space="preserve"> to have good knowledge and understanding of the financial reporting standards such as GAAP in order to carry out the investigation effectively. It will help to support their findings in the court.</w:t>
            </w:r>
          </w:p>
          <w:p w:rsidR="00F87EF0" w:rsidRPr="00F46EAA" w:rsidRDefault="00F87EF0" w:rsidP="00F46EAA">
            <w:pPr>
              <w:pStyle w:val="NoSpacing"/>
              <w:spacing w:after="30"/>
              <w:ind w:left="72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Question 1(iii)</w:t>
            </w: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The quality of mind that a forensic accountant should have is a follows:-</w:t>
            </w:r>
          </w:p>
          <w:p w:rsidR="00F87EF0" w:rsidRPr="00F46EAA" w:rsidRDefault="00F87EF0" w:rsidP="00F46EAA">
            <w:pPr>
              <w:pStyle w:val="NoSpacing"/>
              <w:numPr>
                <w:ilvl w:val="0"/>
                <w:numId w:val="3"/>
              </w:numPr>
              <w:spacing w:after="30"/>
              <w:rPr>
                <w:rFonts w:ascii="Arial" w:hAnsi="Arial" w:cs="Arial"/>
                <w:sz w:val="24"/>
                <w:szCs w:val="24"/>
              </w:rPr>
            </w:pPr>
            <w:r w:rsidRPr="00F46EAA">
              <w:rPr>
                <w:rFonts w:ascii="Arial" w:hAnsi="Arial" w:cs="Arial"/>
                <w:sz w:val="24"/>
                <w:szCs w:val="24"/>
              </w:rPr>
              <w:t>Common sense. The forensic accountant shall have the capability to analyze the facts and evidences of the case with interconnecting the two to form an opinion or find motives of why the fraud happened.</w:t>
            </w:r>
          </w:p>
          <w:p w:rsidR="00F87EF0" w:rsidRPr="00F46EAA" w:rsidRDefault="00F87EF0" w:rsidP="00F46EAA">
            <w:pPr>
              <w:pStyle w:val="NoSpacing"/>
              <w:numPr>
                <w:ilvl w:val="0"/>
                <w:numId w:val="3"/>
              </w:numPr>
              <w:spacing w:after="30"/>
              <w:rPr>
                <w:rFonts w:ascii="Arial" w:hAnsi="Arial" w:cs="Arial"/>
                <w:sz w:val="24"/>
                <w:szCs w:val="24"/>
              </w:rPr>
            </w:pPr>
            <w:r w:rsidRPr="00F46EAA">
              <w:rPr>
                <w:rFonts w:ascii="Arial" w:hAnsi="Arial" w:cs="Arial"/>
                <w:sz w:val="24"/>
                <w:szCs w:val="24"/>
              </w:rPr>
              <w:t>Intelligent. The forensic accountant shall have this quality in order for him to find and put pieces together of evidences even with having minimal information to carry out its investigation.</w:t>
            </w: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The quality of body that a forensic accountant should have is a follows:-</w:t>
            </w:r>
          </w:p>
          <w:p w:rsidR="00F87EF0" w:rsidRPr="00F46EAA" w:rsidRDefault="00F87EF0" w:rsidP="00F46EAA">
            <w:pPr>
              <w:pStyle w:val="NoSpacing"/>
              <w:numPr>
                <w:ilvl w:val="0"/>
                <w:numId w:val="4"/>
              </w:numPr>
              <w:spacing w:after="30"/>
              <w:rPr>
                <w:rFonts w:ascii="Arial" w:hAnsi="Arial" w:cs="Arial"/>
                <w:sz w:val="24"/>
                <w:szCs w:val="24"/>
              </w:rPr>
            </w:pPr>
            <w:r w:rsidRPr="00F46EAA">
              <w:rPr>
                <w:rFonts w:ascii="Arial" w:hAnsi="Arial" w:cs="Arial"/>
                <w:sz w:val="24"/>
                <w:szCs w:val="24"/>
              </w:rPr>
              <w:t>Written communication. The forensic accountant must have the ability to express the fact findings in their reporting well so that the results of the investigation can be reached to all the users of the report to understand the chronology of events that took place and the accountant shall also be able to recommend the preventive measures of such events happening in future.</w:t>
            </w:r>
          </w:p>
          <w:p w:rsidR="00F87EF0" w:rsidRPr="00F46EAA" w:rsidRDefault="00F87EF0" w:rsidP="00F46EAA">
            <w:pPr>
              <w:pStyle w:val="NoSpacing"/>
              <w:numPr>
                <w:ilvl w:val="0"/>
                <w:numId w:val="4"/>
              </w:numPr>
              <w:spacing w:after="30"/>
              <w:rPr>
                <w:rFonts w:ascii="Arial" w:hAnsi="Arial" w:cs="Arial"/>
                <w:sz w:val="24"/>
                <w:szCs w:val="24"/>
              </w:rPr>
            </w:pPr>
            <w:r w:rsidRPr="00F46EAA">
              <w:rPr>
                <w:rFonts w:ascii="Arial" w:hAnsi="Arial" w:cs="Arial"/>
                <w:sz w:val="24"/>
                <w:szCs w:val="24"/>
              </w:rPr>
              <w:t xml:space="preserve">Legal knowledge. The forensic accountant shall also know the legal knowledge apart from their technical accounting knowledge that will help them in the court proceedings when they are called as witnesses. </w:t>
            </w: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lastRenderedPageBreak/>
              <w:t xml:space="preserve">Name: </w:t>
            </w:r>
            <w:proofErr w:type="spellStart"/>
            <w:r w:rsidRPr="00F46EAA">
              <w:rPr>
                <w:rFonts w:ascii="Arial" w:hAnsi="Arial" w:cs="Arial"/>
                <w:sz w:val="24"/>
                <w:szCs w:val="24"/>
              </w:rPr>
              <w:t>Jasvinder</w:t>
            </w:r>
            <w:proofErr w:type="spellEnd"/>
            <w:r w:rsidRPr="00F46EAA">
              <w:rPr>
                <w:rFonts w:ascii="Arial" w:hAnsi="Arial" w:cs="Arial"/>
                <w:sz w:val="24"/>
                <w:szCs w:val="24"/>
              </w:rPr>
              <w:t xml:space="preserve"> </w:t>
            </w:r>
            <w:proofErr w:type="spellStart"/>
            <w:r w:rsidRPr="00F46EAA">
              <w:rPr>
                <w:rFonts w:ascii="Arial" w:hAnsi="Arial" w:cs="Arial"/>
                <w:sz w:val="24"/>
                <w:szCs w:val="24"/>
              </w:rPr>
              <w:t>Kaur</w:t>
            </w:r>
            <w:proofErr w:type="spellEnd"/>
            <w:r w:rsidRPr="00F46EAA">
              <w:rPr>
                <w:rFonts w:ascii="Arial" w:hAnsi="Arial" w:cs="Arial"/>
                <w:sz w:val="24"/>
                <w:szCs w:val="24"/>
              </w:rPr>
              <w:t xml:space="preserve"> </w:t>
            </w: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Student No: 3784</w:t>
            </w: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Assignment no: 1</w:t>
            </w: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 xml:space="preserve">Page: </w:t>
            </w:r>
            <w:r w:rsidRPr="00F46EAA">
              <w:rPr>
                <w:rFonts w:ascii="Arial" w:hAnsi="Arial" w:cs="Arial"/>
                <w:sz w:val="24"/>
                <w:szCs w:val="24"/>
              </w:rPr>
              <w:t>3</w:t>
            </w: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Question 1(iv)</w:t>
            </w: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There are 5 steps in a fraud investigation process such as:-</w:t>
            </w:r>
          </w:p>
          <w:p w:rsidR="00F87EF0" w:rsidRPr="00F46EAA" w:rsidRDefault="00F87EF0" w:rsidP="00F46EAA">
            <w:pPr>
              <w:pStyle w:val="NoSpacing"/>
              <w:numPr>
                <w:ilvl w:val="0"/>
                <w:numId w:val="5"/>
              </w:numPr>
              <w:spacing w:after="30"/>
              <w:rPr>
                <w:rFonts w:ascii="Arial" w:hAnsi="Arial" w:cs="Arial"/>
                <w:sz w:val="24"/>
                <w:szCs w:val="24"/>
              </w:rPr>
            </w:pPr>
            <w:r w:rsidRPr="00F46EAA">
              <w:rPr>
                <w:rFonts w:ascii="Arial" w:hAnsi="Arial" w:cs="Arial"/>
                <w:sz w:val="24"/>
                <w:szCs w:val="24"/>
              </w:rPr>
              <w:t xml:space="preserve">Accepting the investigation. In this step it is determined whether or not there </w:t>
            </w:r>
            <w:proofErr w:type="gramStart"/>
            <w:r w:rsidRPr="00F46EAA">
              <w:rPr>
                <w:rFonts w:ascii="Arial" w:hAnsi="Arial" w:cs="Arial"/>
                <w:sz w:val="24"/>
                <w:szCs w:val="24"/>
              </w:rPr>
              <w:t>is</w:t>
            </w:r>
            <w:proofErr w:type="gramEnd"/>
            <w:r w:rsidRPr="00F46EAA">
              <w:rPr>
                <w:rFonts w:ascii="Arial" w:hAnsi="Arial" w:cs="Arial"/>
                <w:sz w:val="24"/>
                <w:szCs w:val="24"/>
              </w:rPr>
              <w:t xml:space="preserve"> enough specialists with skill and knowledge to perform the job. This is outright important as the forensic accountant will have to know the legal and investigation skills bearing in mind they will be dealing with some high level personnel</w:t>
            </w:r>
            <w:bookmarkStart w:id="0" w:name="_GoBack"/>
            <w:bookmarkEnd w:id="0"/>
            <w:r w:rsidRPr="00F46EAA">
              <w:rPr>
                <w:rFonts w:ascii="Arial" w:hAnsi="Arial" w:cs="Arial"/>
                <w:sz w:val="24"/>
                <w:szCs w:val="24"/>
              </w:rPr>
              <w:t>. In this process as well, any conflict of interest that arises must be eliminated to ensure the investigations will not be subject to biasness.</w:t>
            </w:r>
          </w:p>
          <w:p w:rsidR="00F87EF0" w:rsidRPr="00F46EAA" w:rsidRDefault="00F87EF0" w:rsidP="00F46EAA">
            <w:pPr>
              <w:pStyle w:val="NoSpacing"/>
              <w:numPr>
                <w:ilvl w:val="0"/>
                <w:numId w:val="5"/>
              </w:numPr>
              <w:spacing w:after="30"/>
              <w:rPr>
                <w:rFonts w:ascii="Arial" w:hAnsi="Arial" w:cs="Arial"/>
                <w:sz w:val="24"/>
                <w:szCs w:val="24"/>
              </w:rPr>
            </w:pPr>
            <w:r w:rsidRPr="00F46EAA">
              <w:rPr>
                <w:rFonts w:ascii="Arial" w:hAnsi="Arial" w:cs="Arial"/>
                <w:sz w:val="24"/>
                <w:szCs w:val="24"/>
              </w:rPr>
              <w:t>Planning the investigation. The team of forensic accountants needs to carefully plan their work with the objectives of the case in mind. Planning includes identifying the motives of the fraud, people involved, identifying losses incurred, gathering evidences and suggesting preventive measures to the client.</w:t>
            </w:r>
          </w:p>
          <w:p w:rsidR="00F46EAA" w:rsidRPr="00F46EAA" w:rsidRDefault="00F87EF0" w:rsidP="00F46EAA">
            <w:pPr>
              <w:pStyle w:val="NoSpacing"/>
              <w:numPr>
                <w:ilvl w:val="0"/>
                <w:numId w:val="5"/>
              </w:numPr>
              <w:spacing w:after="30"/>
              <w:rPr>
                <w:rFonts w:ascii="Arial" w:hAnsi="Arial" w:cs="Arial"/>
                <w:sz w:val="24"/>
                <w:szCs w:val="24"/>
              </w:rPr>
            </w:pPr>
            <w:r w:rsidRPr="00F46EAA">
              <w:rPr>
                <w:rFonts w:ascii="Arial" w:hAnsi="Arial" w:cs="Arial"/>
                <w:sz w:val="24"/>
                <w:szCs w:val="24"/>
              </w:rPr>
              <w:t>Gathering evidence. The team must ensure that the evidences they collect must be of value and it should be properly safe guarded as it will be presented to the client and in court if required. Some of the techniques in gathering evidences are like reviewing and finding loop holes in internal controls of the organization, reconciling cash a</w:t>
            </w:r>
            <w:r w:rsidR="00F46EAA">
              <w:rPr>
                <w:rFonts w:ascii="Arial" w:hAnsi="Arial" w:cs="Arial"/>
                <w:sz w:val="24"/>
                <w:szCs w:val="24"/>
              </w:rPr>
              <w:t>ccounts and reviewing documents.</w:t>
            </w:r>
          </w:p>
          <w:p w:rsidR="00F87EF0" w:rsidRPr="00F46EAA" w:rsidRDefault="00F87EF0" w:rsidP="00F46EAA">
            <w:pPr>
              <w:pStyle w:val="NoSpacing"/>
              <w:numPr>
                <w:ilvl w:val="0"/>
                <w:numId w:val="5"/>
              </w:numPr>
              <w:spacing w:after="30"/>
              <w:rPr>
                <w:rFonts w:ascii="Arial" w:hAnsi="Arial" w:cs="Arial"/>
                <w:sz w:val="24"/>
                <w:szCs w:val="24"/>
              </w:rPr>
            </w:pPr>
            <w:r w:rsidRPr="00F46EAA">
              <w:rPr>
                <w:rFonts w:ascii="Arial" w:hAnsi="Arial" w:cs="Arial"/>
                <w:sz w:val="24"/>
                <w:szCs w:val="24"/>
              </w:rPr>
              <w:t xml:space="preserve">Reporting. At the end of the evidence gathering, the team needs to produce report where they document all the investigation results together with some </w:t>
            </w:r>
          </w:p>
          <w:p w:rsidR="00F87EF0" w:rsidRPr="00F46EAA" w:rsidRDefault="00F87EF0" w:rsidP="00F46EAA">
            <w:pPr>
              <w:pStyle w:val="NoSpacing"/>
              <w:spacing w:after="30"/>
              <w:ind w:left="720"/>
              <w:rPr>
                <w:rFonts w:ascii="Arial" w:hAnsi="Arial" w:cs="Arial"/>
                <w:sz w:val="24"/>
                <w:szCs w:val="24"/>
              </w:rPr>
            </w:pPr>
            <w:proofErr w:type="gramStart"/>
            <w:r w:rsidRPr="00F46EAA">
              <w:rPr>
                <w:rFonts w:ascii="Arial" w:hAnsi="Arial" w:cs="Arial"/>
                <w:sz w:val="24"/>
                <w:szCs w:val="24"/>
              </w:rPr>
              <w:t>future</w:t>
            </w:r>
            <w:proofErr w:type="gramEnd"/>
            <w:r w:rsidRPr="00F46EAA">
              <w:rPr>
                <w:rFonts w:ascii="Arial" w:hAnsi="Arial" w:cs="Arial"/>
                <w:sz w:val="24"/>
                <w:szCs w:val="24"/>
              </w:rPr>
              <w:t xml:space="preserve"> preventive measures to the client to explain whether or not fraud has taken place and if yes, whether it is significant or not to the organization.</w:t>
            </w:r>
          </w:p>
          <w:p w:rsidR="00F87EF0" w:rsidRPr="00F46EAA" w:rsidRDefault="00F87EF0" w:rsidP="00F46EAA">
            <w:pPr>
              <w:pStyle w:val="NoSpacing"/>
              <w:numPr>
                <w:ilvl w:val="0"/>
                <w:numId w:val="5"/>
              </w:numPr>
              <w:spacing w:after="30"/>
              <w:rPr>
                <w:rFonts w:ascii="Arial" w:hAnsi="Arial" w:cs="Arial"/>
                <w:sz w:val="24"/>
                <w:szCs w:val="24"/>
              </w:rPr>
            </w:pPr>
            <w:r w:rsidRPr="00F46EAA">
              <w:rPr>
                <w:rFonts w:ascii="Arial" w:hAnsi="Arial" w:cs="Arial"/>
                <w:sz w:val="24"/>
                <w:szCs w:val="24"/>
              </w:rPr>
              <w:t>Court proceeding. In the event of fraud occurrence, it normally ends up in court proceeding where the team will be called upon to explain their findings on how and where the fraud happened, the amount of losses incurred.</w:t>
            </w: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Default="00F87EF0" w:rsidP="00F46EAA">
            <w:pPr>
              <w:pStyle w:val="NoSpacing"/>
              <w:spacing w:after="30"/>
              <w:rPr>
                <w:rFonts w:ascii="Arial" w:hAnsi="Arial" w:cs="Arial"/>
                <w:sz w:val="24"/>
                <w:szCs w:val="24"/>
              </w:rPr>
            </w:pPr>
          </w:p>
          <w:p w:rsidR="00F46EAA" w:rsidRDefault="00F46EAA" w:rsidP="00F46EAA">
            <w:pPr>
              <w:pStyle w:val="NoSpacing"/>
              <w:spacing w:after="30"/>
              <w:rPr>
                <w:rFonts w:ascii="Arial" w:hAnsi="Arial" w:cs="Arial"/>
                <w:sz w:val="24"/>
                <w:szCs w:val="24"/>
              </w:rPr>
            </w:pPr>
          </w:p>
          <w:p w:rsidR="00F46EAA" w:rsidRDefault="00F46EAA" w:rsidP="00F46EAA">
            <w:pPr>
              <w:pStyle w:val="NoSpacing"/>
              <w:spacing w:after="30"/>
              <w:rPr>
                <w:rFonts w:ascii="Arial" w:hAnsi="Arial" w:cs="Arial"/>
                <w:sz w:val="24"/>
                <w:szCs w:val="24"/>
              </w:rPr>
            </w:pPr>
          </w:p>
          <w:p w:rsidR="00F46EAA" w:rsidRPr="00F46EAA" w:rsidRDefault="00F46EAA"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lastRenderedPageBreak/>
              <w:t xml:space="preserve">Name: </w:t>
            </w:r>
            <w:proofErr w:type="spellStart"/>
            <w:r w:rsidRPr="00F46EAA">
              <w:rPr>
                <w:rFonts w:ascii="Arial" w:hAnsi="Arial" w:cs="Arial"/>
                <w:sz w:val="24"/>
                <w:szCs w:val="24"/>
              </w:rPr>
              <w:t>Jasvinder</w:t>
            </w:r>
            <w:proofErr w:type="spellEnd"/>
            <w:r w:rsidRPr="00F46EAA">
              <w:rPr>
                <w:rFonts w:ascii="Arial" w:hAnsi="Arial" w:cs="Arial"/>
                <w:sz w:val="24"/>
                <w:szCs w:val="24"/>
              </w:rPr>
              <w:t xml:space="preserve"> </w:t>
            </w:r>
            <w:proofErr w:type="spellStart"/>
            <w:r w:rsidRPr="00F46EAA">
              <w:rPr>
                <w:rFonts w:ascii="Arial" w:hAnsi="Arial" w:cs="Arial"/>
                <w:sz w:val="24"/>
                <w:szCs w:val="24"/>
              </w:rPr>
              <w:t>Kaur</w:t>
            </w:r>
            <w:proofErr w:type="spellEnd"/>
            <w:r w:rsidRPr="00F46EAA">
              <w:rPr>
                <w:rFonts w:ascii="Arial" w:hAnsi="Arial" w:cs="Arial"/>
                <w:sz w:val="24"/>
                <w:szCs w:val="24"/>
              </w:rPr>
              <w:t xml:space="preserve"> </w:t>
            </w: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Student No: 3784</w:t>
            </w: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Assignment no: 1</w:t>
            </w: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 xml:space="preserve">Page: </w:t>
            </w:r>
            <w:r w:rsidRPr="00F46EAA">
              <w:rPr>
                <w:rFonts w:ascii="Arial" w:hAnsi="Arial" w:cs="Arial"/>
                <w:sz w:val="24"/>
                <w:szCs w:val="24"/>
              </w:rPr>
              <w:t>4</w:t>
            </w: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Question 1(v)</w:t>
            </w: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 xml:space="preserve">Financial auditing is basically the evaluation of financials and reporting processes of an organization. This is to ensure that the information which is used by investors, management and </w:t>
            </w:r>
            <w:proofErr w:type="spellStart"/>
            <w:r w:rsidRPr="00F46EAA">
              <w:rPr>
                <w:rFonts w:ascii="Arial" w:hAnsi="Arial" w:cs="Arial"/>
                <w:sz w:val="24"/>
                <w:szCs w:val="24"/>
              </w:rPr>
              <w:t>etc</w:t>
            </w:r>
            <w:proofErr w:type="spellEnd"/>
            <w:r w:rsidRPr="00F46EAA">
              <w:rPr>
                <w:rFonts w:ascii="Arial" w:hAnsi="Arial" w:cs="Arial"/>
                <w:sz w:val="24"/>
                <w:szCs w:val="24"/>
              </w:rPr>
              <w:t xml:space="preserve"> is reliable and complete.</w:t>
            </w: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The differences between financial auditing from forensic accounting, fraud auditing and investigative auditing are as follows:-</w:t>
            </w: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numPr>
                <w:ilvl w:val="0"/>
                <w:numId w:val="6"/>
              </w:numPr>
              <w:spacing w:after="30"/>
              <w:rPr>
                <w:rFonts w:ascii="Arial" w:hAnsi="Arial" w:cs="Arial"/>
                <w:sz w:val="24"/>
                <w:szCs w:val="24"/>
              </w:rPr>
            </w:pPr>
            <w:r w:rsidRPr="00F46EAA">
              <w:rPr>
                <w:rFonts w:ascii="Arial" w:hAnsi="Arial" w:cs="Arial"/>
                <w:sz w:val="24"/>
                <w:szCs w:val="24"/>
              </w:rPr>
              <w:t>Forensic accounting is carried out when there are suspected fraud happening in an organization, a forensic accountant will use its expertise to investigate and provide findings and solutions by way of producing expert reports to the organization. They can also be required to appear as witnesses in the court.</w:t>
            </w:r>
          </w:p>
          <w:p w:rsidR="00F87EF0" w:rsidRPr="00F46EAA" w:rsidRDefault="00F87EF0" w:rsidP="00F46EAA">
            <w:pPr>
              <w:pStyle w:val="NoSpacing"/>
              <w:numPr>
                <w:ilvl w:val="0"/>
                <w:numId w:val="6"/>
              </w:numPr>
              <w:spacing w:after="30"/>
              <w:rPr>
                <w:rFonts w:ascii="Arial" w:hAnsi="Arial" w:cs="Arial"/>
                <w:sz w:val="24"/>
                <w:szCs w:val="24"/>
              </w:rPr>
            </w:pPr>
            <w:r w:rsidRPr="00F46EAA">
              <w:rPr>
                <w:rFonts w:ascii="Arial" w:hAnsi="Arial" w:cs="Arial"/>
                <w:sz w:val="24"/>
                <w:szCs w:val="24"/>
              </w:rPr>
              <w:t>Fraud auditing is conducting investigations where criminal activities happen in the form of fraud. The outcomes of the findings are often in the form of legal terms.</w:t>
            </w:r>
          </w:p>
          <w:p w:rsidR="00F87EF0" w:rsidRPr="00F46EAA" w:rsidRDefault="00F87EF0" w:rsidP="00F46EAA">
            <w:pPr>
              <w:pStyle w:val="NoSpacing"/>
              <w:numPr>
                <w:ilvl w:val="0"/>
                <w:numId w:val="6"/>
              </w:numPr>
              <w:spacing w:after="30"/>
              <w:rPr>
                <w:rFonts w:ascii="Arial" w:hAnsi="Arial" w:cs="Arial"/>
                <w:sz w:val="24"/>
                <w:szCs w:val="24"/>
              </w:rPr>
            </w:pPr>
            <w:r w:rsidRPr="00F46EAA">
              <w:rPr>
                <w:rFonts w:ascii="Arial" w:hAnsi="Arial" w:cs="Arial"/>
                <w:sz w:val="24"/>
                <w:szCs w:val="24"/>
              </w:rPr>
              <w:t xml:space="preserve">Investigative auditing is similar to forensic auditing where the experts will conduct investigation in financial </w:t>
            </w:r>
            <w:proofErr w:type="gramStart"/>
            <w:r w:rsidR="006B5BE6" w:rsidRPr="00F46EAA">
              <w:rPr>
                <w:rFonts w:ascii="Arial" w:hAnsi="Arial" w:cs="Arial"/>
                <w:sz w:val="24"/>
                <w:szCs w:val="24"/>
              </w:rPr>
              <w:t>statements,</w:t>
            </w:r>
            <w:proofErr w:type="gramEnd"/>
            <w:r w:rsidR="006B5BE6" w:rsidRPr="00F46EAA">
              <w:rPr>
                <w:rFonts w:ascii="Arial" w:hAnsi="Arial" w:cs="Arial"/>
                <w:sz w:val="24"/>
                <w:szCs w:val="24"/>
              </w:rPr>
              <w:t xml:space="preserve"> </w:t>
            </w:r>
            <w:r w:rsidRPr="00F46EAA">
              <w:rPr>
                <w:rFonts w:ascii="Arial" w:hAnsi="Arial" w:cs="Arial"/>
                <w:sz w:val="24"/>
                <w:szCs w:val="24"/>
              </w:rPr>
              <w:t>financial reporting processes to conclude whether or not fraud happens such as misappropriation of funds and assets, omissions of material transactions and etc.</w:t>
            </w: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r w:rsidRPr="00F46EAA">
              <w:rPr>
                <w:rFonts w:ascii="Arial" w:hAnsi="Arial" w:cs="Arial"/>
                <w:sz w:val="24"/>
                <w:szCs w:val="24"/>
              </w:rPr>
              <w:t>As we can see from the above explanations, it appears that the financial auditing is very different from the forensic accounting, fraud auditing and investigative auditing as both categories looks at different perspective of the same item. Financial auditing is to ensure all the transactions in the organization is recorded accurately and completely in compliance of accounting standards and regulatory bodies whereas forensic looks further into details in the books of the organization to catch if any criminal activities is carried out such as money laundering and embezzlement of funds.</w:t>
            </w: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pStyle w:val="NoSpacing"/>
              <w:spacing w:after="30"/>
              <w:rPr>
                <w:rFonts w:ascii="Arial" w:hAnsi="Arial" w:cs="Arial"/>
                <w:sz w:val="24"/>
                <w:szCs w:val="24"/>
              </w:rPr>
            </w:pPr>
          </w:p>
          <w:p w:rsidR="00F87EF0" w:rsidRPr="00F46EAA" w:rsidRDefault="00F87EF0" w:rsidP="00F46EAA">
            <w:pPr>
              <w:spacing w:after="30"/>
              <w:rPr>
                <w:rFonts w:ascii="Arial" w:hAnsi="Arial" w:cs="Arial"/>
                <w:sz w:val="24"/>
                <w:szCs w:val="24"/>
              </w:rPr>
            </w:pPr>
            <w:r w:rsidRPr="00F46EAA">
              <w:rPr>
                <w:rFonts w:ascii="Arial" w:hAnsi="Arial" w:cs="Arial"/>
                <w:sz w:val="24"/>
                <w:szCs w:val="24"/>
              </w:rPr>
              <w:lastRenderedPageBreak/>
              <w:t xml:space="preserve">Name: </w:t>
            </w:r>
            <w:proofErr w:type="spellStart"/>
            <w:r w:rsidRPr="00F46EAA">
              <w:rPr>
                <w:rFonts w:ascii="Arial" w:hAnsi="Arial" w:cs="Arial"/>
                <w:sz w:val="24"/>
                <w:szCs w:val="24"/>
              </w:rPr>
              <w:t>Jasvinder</w:t>
            </w:r>
            <w:proofErr w:type="spellEnd"/>
            <w:r w:rsidRPr="00F46EAA">
              <w:rPr>
                <w:rFonts w:ascii="Arial" w:hAnsi="Arial" w:cs="Arial"/>
                <w:sz w:val="24"/>
                <w:szCs w:val="24"/>
              </w:rPr>
              <w:t xml:space="preserve"> </w:t>
            </w:r>
            <w:proofErr w:type="spellStart"/>
            <w:r w:rsidRPr="00F46EAA">
              <w:rPr>
                <w:rFonts w:ascii="Arial" w:hAnsi="Arial" w:cs="Arial"/>
                <w:sz w:val="24"/>
                <w:szCs w:val="24"/>
              </w:rPr>
              <w:t>Kaur</w:t>
            </w:r>
            <w:proofErr w:type="spellEnd"/>
            <w:r w:rsidRPr="00F46EAA">
              <w:rPr>
                <w:rFonts w:ascii="Arial" w:hAnsi="Arial" w:cs="Arial"/>
                <w:sz w:val="24"/>
                <w:szCs w:val="24"/>
              </w:rPr>
              <w:t xml:space="preserve"> </w:t>
            </w:r>
          </w:p>
          <w:p w:rsidR="00F87EF0" w:rsidRPr="00F46EAA" w:rsidRDefault="00F87EF0" w:rsidP="00F46EAA">
            <w:pPr>
              <w:spacing w:after="30"/>
              <w:rPr>
                <w:rFonts w:ascii="Arial" w:hAnsi="Arial" w:cs="Arial"/>
                <w:sz w:val="24"/>
                <w:szCs w:val="24"/>
              </w:rPr>
            </w:pPr>
            <w:r w:rsidRPr="00F46EAA">
              <w:rPr>
                <w:rFonts w:ascii="Arial" w:hAnsi="Arial" w:cs="Arial"/>
                <w:sz w:val="24"/>
                <w:szCs w:val="24"/>
              </w:rPr>
              <w:t>Student No: 3784</w:t>
            </w:r>
          </w:p>
          <w:p w:rsidR="00F87EF0" w:rsidRPr="00F46EAA" w:rsidRDefault="00F87EF0" w:rsidP="00F46EAA">
            <w:pPr>
              <w:spacing w:after="30"/>
              <w:rPr>
                <w:rFonts w:ascii="Arial" w:hAnsi="Arial" w:cs="Arial"/>
                <w:sz w:val="24"/>
                <w:szCs w:val="24"/>
              </w:rPr>
            </w:pPr>
            <w:r w:rsidRPr="00F46EAA">
              <w:rPr>
                <w:rFonts w:ascii="Arial" w:hAnsi="Arial" w:cs="Arial"/>
                <w:sz w:val="24"/>
                <w:szCs w:val="24"/>
              </w:rPr>
              <w:t>Assignment no: 1</w:t>
            </w:r>
          </w:p>
          <w:p w:rsidR="00F87EF0" w:rsidRPr="00F46EAA" w:rsidRDefault="00F87EF0" w:rsidP="00F46EAA">
            <w:pPr>
              <w:spacing w:after="30"/>
              <w:rPr>
                <w:rFonts w:ascii="Arial" w:hAnsi="Arial" w:cs="Arial"/>
                <w:sz w:val="24"/>
                <w:szCs w:val="24"/>
              </w:rPr>
            </w:pPr>
            <w:r w:rsidRPr="00F46EAA">
              <w:rPr>
                <w:rFonts w:ascii="Arial" w:hAnsi="Arial" w:cs="Arial"/>
                <w:sz w:val="24"/>
                <w:szCs w:val="24"/>
              </w:rPr>
              <w:t>Pag</w:t>
            </w:r>
            <w:r w:rsidRPr="00F46EAA">
              <w:rPr>
                <w:rFonts w:ascii="Arial" w:hAnsi="Arial" w:cs="Arial"/>
                <w:sz w:val="24"/>
                <w:szCs w:val="24"/>
              </w:rPr>
              <w:t>e: 5</w:t>
            </w:r>
          </w:p>
          <w:p w:rsidR="00F87EF0" w:rsidRPr="00F46EAA" w:rsidRDefault="00F87EF0" w:rsidP="00F46EAA">
            <w:pPr>
              <w:spacing w:after="30"/>
              <w:rPr>
                <w:rFonts w:ascii="Arial" w:hAnsi="Arial" w:cs="Arial"/>
                <w:sz w:val="24"/>
                <w:szCs w:val="24"/>
              </w:rPr>
            </w:pPr>
          </w:p>
          <w:p w:rsidR="00F87EF0" w:rsidRPr="00F46EAA" w:rsidRDefault="00F87EF0" w:rsidP="00F46EAA">
            <w:pPr>
              <w:spacing w:after="30"/>
              <w:rPr>
                <w:rFonts w:ascii="Arial" w:hAnsi="Arial" w:cs="Arial"/>
                <w:sz w:val="24"/>
                <w:szCs w:val="24"/>
                <w:u w:val="single"/>
              </w:rPr>
            </w:pPr>
            <w:r w:rsidRPr="00F46EAA">
              <w:rPr>
                <w:rFonts w:ascii="Arial" w:hAnsi="Arial" w:cs="Arial"/>
                <w:sz w:val="24"/>
                <w:szCs w:val="24"/>
                <w:u w:val="single"/>
              </w:rPr>
              <w:t>Case Study</w:t>
            </w:r>
          </w:p>
          <w:p w:rsidR="00F87EF0" w:rsidRPr="00F46EAA" w:rsidRDefault="00F87EF0" w:rsidP="00F46EAA">
            <w:pPr>
              <w:spacing w:after="30"/>
              <w:rPr>
                <w:rFonts w:ascii="Arial" w:hAnsi="Arial" w:cs="Arial"/>
                <w:sz w:val="24"/>
                <w:szCs w:val="24"/>
              </w:rPr>
            </w:pPr>
          </w:p>
          <w:p w:rsidR="00F87EF0" w:rsidRPr="00F46EAA" w:rsidRDefault="00F87EF0" w:rsidP="00F46EAA">
            <w:pPr>
              <w:pStyle w:val="ListParagraph"/>
              <w:numPr>
                <w:ilvl w:val="0"/>
                <w:numId w:val="12"/>
              </w:numPr>
              <w:spacing w:after="30"/>
              <w:rPr>
                <w:rFonts w:ascii="Arial" w:hAnsi="Arial" w:cs="Arial"/>
                <w:sz w:val="24"/>
                <w:szCs w:val="24"/>
              </w:rPr>
            </w:pPr>
            <w:r w:rsidRPr="00F46EAA">
              <w:rPr>
                <w:rFonts w:ascii="Arial" w:hAnsi="Arial" w:cs="Arial"/>
                <w:sz w:val="24"/>
                <w:szCs w:val="24"/>
              </w:rPr>
              <w:t>The investigation for the case should start by engaging a forensic accountant who has all the expertise and knowledge of accounting as well as legal frameworks who will properly plan and gather evidences that might be presented in court in the event if a legal proceedings. The forensic accountant shall be given all the access to the accounting system and documents where the administrator is involved.</w:t>
            </w:r>
          </w:p>
          <w:p w:rsidR="00F87EF0" w:rsidRPr="00F46EAA" w:rsidRDefault="00F87EF0" w:rsidP="00F46EAA">
            <w:pPr>
              <w:spacing w:after="30"/>
              <w:rPr>
                <w:rFonts w:ascii="Arial" w:hAnsi="Arial" w:cs="Arial"/>
                <w:sz w:val="24"/>
                <w:szCs w:val="24"/>
              </w:rPr>
            </w:pPr>
          </w:p>
          <w:p w:rsidR="00F87EF0" w:rsidRPr="00F46EAA" w:rsidRDefault="00F87EF0" w:rsidP="00F46EAA">
            <w:pPr>
              <w:pStyle w:val="ListParagraph"/>
              <w:numPr>
                <w:ilvl w:val="0"/>
                <w:numId w:val="12"/>
              </w:numPr>
              <w:spacing w:after="30"/>
              <w:rPr>
                <w:rFonts w:ascii="Arial" w:hAnsi="Arial" w:cs="Arial"/>
                <w:sz w:val="24"/>
                <w:szCs w:val="24"/>
              </w:rPr>
            </w:pPr>
            <w:r w:rsidRPr="00F46EAA">
              <w:rPr>
                <w:rFonts w:ascii="Arial" w:hAnsi="Arial" w:cs="Arial"/>
                <w:sz w:val="24"/>
                <w:szCs w:val="24"/>
              </w:rPr>
              <w:t>Some of the documents that might be of help in disclosing the fraud activities are:-</w:t>
            </w:r>
          </w:p>
          <w:p w:rsidR="00F87EF0" w:rsidRPr="00F46EAA" w:rsidRDefault="00F87EF0" w:rsidP="00F46EAA">
            <w:pPr>
              <w:pStyle w:val="ListParagraph"/>
              <w:numPr>
                <w:ilvl w:val="0"/>
                <w:numId w:val="10"/>
              </w:numPr>
              <w:spacing w:after="30"/>
              <w:rPr>
                <w:rFonts w:ascii="Arial" w:hAnsi="Arial" w:cs="Arial"/>
                <w:sz w:val="24"/>
                <w:szCs w:val="24"/>
              </w:rPr>
            </w:pPr>
            <w:proofErr w:type="spellStart"/>
            <w:r w:rsidRPr="00F46EAA">
              <w:rPr>
                <w:rFonts w:ascii="Arial" w:hAnsi="Arial" w:cs="Arial"/>
                <w:sz w:val="24"/>
                <w:szCs w:val="24"/>
              </w:rPr>
              <w:t>Cheque</w:t>
            </w:r>
            <w:proofErr w:type="spellEnd"/>
            <w:r w:rsidRPr="00F46EAA">
              <w:rPr>
                <w:rFonts w:ascii="Arial" w:hAnsi="Arial" w:cs="Arial"/>
                <w:sz w:val="24"/>
                <w:szCs w:val="24"/>
              </w:rPr>
              <w:t xml:space="preserve"> bud – as the administrator has the authority of signing </w:t>
            </w:r>
            <w:proofErr w:type="spellStart"/>
            <w:r w:rsidRPr="00F46EAA">
              <w:rPr>
                <w:rFonts w:ascii="Arial" w:hAnsi="Arial" w:cs="Arial"/>
                <w:sz w:val="24"/>
                <w:szCs w:val="24"/>
              </w:rPr>
              <w:t>cheques</w:t>
            </w:r>
            <w:proofErr w:type="spellEnd"/>
            <w:r w:rsidRPr="00F46EAA">
              <w:rPr>
                <w:rFonts w:ascii="Arial" w:hAnsi="Arial" w:cs="Arial"/>
                <w:sz w:val="24"/>
                <w:szCs w:val="24"/>
              </w:rPr>
              <w:t xml:space="preserve">, the </w:t>
            </w:r>
            <w:proofErr w:type="spellStart"/>
            <w:r w:rsidRPr="00F46EAA">
              <w:rPr>
                <w:rFonts w:ascii="Arial" w:hAnsi="Arial" w:cs="Arial"/>
                <w:sz w:val="24"/>
                <w:szCs w:val="24"/>
              </w:rPr>
              <w:t>cheque</w:t>
            </w:r>
            <w:proofErr w:type="spellEnd"/>
            <w:r w:rsidRPr="00F46EAA">
              <w:rPr>
                <w:rFonts w:ascii="Arial" w:hAnsi="Arial" w:cs="Arial"/>
                <w:sz w:val="24"/>
                <w:szCs w:val="24"/>
              </w:rPr>
              <w:t xml:space="preserve"> bud will show to the investigator the name of the payee to whom the payment have been paid. Every vendor names and existence should be checked.</w:t>
            </w:r>
          </w:p>
          <w:p w:rsidR="00F87EF0" w:rsidRPr="00F46EAA" w:rsidRDefault="00F87EF0" w:rsidP="00F46EAA">
            <w:pPr>
              <w:pStyle w:val="ListParagraph"/>
              <w:numPr>
                <w:ilvl w:val="0"/>
                <w:numId w:val="10"/>
              </w:numPr>
              <w:spacing w:after="30"/>
              <w:rPr>
                <w:rFonts w:ascii="Arial" w:hAnsi="Arial" w:cs="Arial"/>
                <w:sz w:val="24"/>
                <w:szCs w:val="24"/>
              </w:rPr>
            </w:pPr>
            <w:r w:rsidRPr="00F46EAA">
              <w:rPr>
                <w:rFonts w:ascii="Arial" w:hAnsi="Arial" w:cs="Arial"/>
                <w:sz w:val="24"/>
                <w:szCs w:val="24"/>
              </w:rPr>
              <w:t>Expenses Budget – every organization practices having expenses budget being prepared and implemented across to ensure costs of the organizations are minimized and tightly controlled. The investigator can match the total entertainment costs being allocated to the administrator to see if the actuals exceeds the allocation.</w:t>
            </w:r>
          </w:p>
          <w:p w:rsidR="00F87EF0" w:rsidRPr="00F46EAA" w:rsidRDefault="00F87EF0" w:rsidP="00F46EAA">
            <w:pPr>
              <w:pStyle w:val="ListParagraph"/>
              <w:numPr>
                <w:ilvl w:val="0"/>
                <w:numId w:val="10"/>
              </w:numPr>
              <w:spacing w:after="30"/>
              <w:rPr>
                <w:rFonts w:ascii="Arial" w:hAnsi="Arial" w:cs="Arial"/>
                <w:sz w:val="24"/>
                <w:szCs w:val="24"/>
              </w:rPr>
            </w:pPr>
            <w:r w:rsidRPr="00F46EAA">
              <w:rPr>
                <w:rFonts w:ascii="Arial" w:hAnsi="Arial" w:cs="Arial"/>
                <w:sz w:val="24"/>
                <w:szCs w:val="24"/>
              </w:rPr>
              <w:t>Mileage claims- investigator should check to see if the administrator claims to have incurred mileage, a report shall be prepared and presented together with the claims as supporting document and this shall be authorized by a person in the management above the administrator.</w:t>
            </w:r>
          </w:p>
          <w:p w:rsidR="00F87EF0" w:rsidRPr="00F46EAA" w:rsidRDefault="00F87EF0" w:rsidP="00F46EAA">
            <w:pPr>
              <w:pStyle w:val="ListParagraph"/>
              <w:numPr>
                <w:ilvl w:val="0"/>
                <w:numId w:val="10"/>
              </w:numPr>
              <w:spacing w:after="30"/>
              <w:rPr>
                <w:rFonts w:ascii="Arial" w:hAnsi="Arial" w:cs="Arial"/>
                <w:sz w:val="24"/>
                <w:szCs w:val="24"/>
              </w:rPr>
            </w:pPr>
            <w:r w:rsidRPr="00F46EAA">
              <w:rPr>
                <w:rFonts w:ascii="Arial" w:hAnsi="Arial" w:cs="Arial"/>
                <w:sz w:val="24"/>
                <w:szCs w:val="24"/>
              </w:rPr>
              <w:t>Credit card statements – this will again show the investigator whether or not the claims of gas and repairs to his car are made in line of the activities approved by the school board and if those claims are made on weekend, the administrator shall provide proof of such activities and rationalization of havi</w:t>
            </w:r>
            <w:r w:rsidRPr="00F46EAA">
              <w:rPr>
                <w:rFonts w:ascii="Arial" w:hAnsi="Arial" w:cs="Arial"/>
                <w:sz w:val="24"/>
                <w:szCs w:val="24"/>
              </w:rPr>
              <w:t>ng such activities on a weekend.</w:t>
            </w:r>
          </w:p>
          <w:p w:rsidR="006B5BE6" w:rsidRPr="00F46EAA" w:rsidRDefault="006B5BE6" w:rsidP="00F46EAA">
            <w:pPr>
              <w:pStyle w:val="ListParagraph"/>
              <w:spacing w:after="30"/>
              <w:ind w:left="1080"/>
              <w:rPr>
                <w:rFonts w:ascii="Arial" w:hAnsi="Arial" w:cs="Arial"/>
                <w:sz w:val="24"/>
                <w:szCs w:val="24"/>
              </w:rPr>
            </w:pPr>
          </w:p>
          <w:p w:rsidR="00F87EF0" w:rsidRPr="00F46EAA" w:rsidRDefault="00F87EF0" w:rsidP="00F46EAA">
            <w:pPr>
              <w:pStyle w:val="ListParagraph"/>
              <w:numPr>
                <w:ilvl w:val="0"/>
                <w:numId w:val="3"/>
              </w:numPr>
              <w:spacing w:after="30"/>
              <w:rPr>
                <w:rFonts w:ascii="Arial" w:hAnsi="Arial" w:cs="Arial"/>
                <w:sz w:val="24"/>
                <w:szCs w:val="24"/>
              </w:rPr>
            </w:pPr>
            <w:r w:rsidRPr="00F46EAA">
              <w:rPr>
                <w:rFonts w:ascii="Arial" w:hAnsi="Arial" w:cs="Arial"/>
                <w:sz w:val="24"/>
                <w:szCs w:val="24"/>
              </w:rPr>
              <w:t>The forensic accountant should be chosen if he or she has the following criteria:-</w:t>
            </w:r>
          </w:p>
          <w:p w:rsidR="00F87EF0" w:rsidRPr="00F46EAA" w:rsidRDefault="00F87EF0" w:rsidP="00F46EAA">
            <w:pPr>
              <w:pStyle w:val="ListParagraph"/>
              <w:numPr>
                <w:ilvl w:val="0"/>
                <w:numId w:val="13"/>
              </w:numPr>
              <w:spacing w:after="30"/>
              <w:rPr>
                <w:rFonts w:ascii="Arial" w:hAnsi="Arial" w:cs="Arial"/>
                <w:sz w:val="24"/>
                <w:szCs w:val="24"/>
              </w:rPr>
            </w:pPr>
            <w:r w:rsidRPr="00F46EAA">
              <w:rPr>
                <w:rFonts w:ascii="Arial" w:hAnsi="Arial" w:cs="Arial"/>
                <w:sz w:val="24"/>
                <w:szCs w:val="24"/>
              </w:rPr>
              <w:t>Knowledge and abilities – the expert should have these strong capabilities to ensure the investigation can be carried out without any constraints.</w:t>
            </w:r>
          </w:p>
          <w:p w:rsidR="00F87EF0" w:rsidRPr="00F46EAA" w:rsidRDefault="00F87EF0" w:rsidP="00F46EAA">
            <w:pPr>
              <w:pStyle w:val="ListParagraph"/>
              <w:numPr>
                <w:ilvl w:val="0"/>
                <w:numId w:val="13"/>
              </w:numPr>
              <w:spacing w:after="30"/>
              <w:rPr>
                <w:rFonts w:ascii="Arial" w:hAnsi="Arial" w:cs="Arial"/>
                <w:sz w:val="24"/>
                <w:szCs w:val="24"/>
              </w:rPr>
            </w:pPr>
            <w:r w:rsidRPr="00F46EAA">
              <w:rPr>
                <w:rFonts w:ascii="Arial" w:hAnsi="Arial" w:cs="Arial"/>
                <w:sz w:val="24"/>
                <w:szCs w:val="24"/>
              </w:rPr>
              <w:t>Interviewing skill – the expert at one point has to conduct interviews of the person involved in the alleged fraud. He should know how to find it ways to extract information from a suspect without intimidating the person in giving statements.</w:t>
            </w:r>
          </w:p>
          <w:p w:rsidR="00F87EF0" w:rsidRPr="00F46EAA" w:rsidRDefault="00F87EF0" w:rsidP="00F46EAA">
            <w:pPr>
              <w:pStyle w:val="ListParagraph"/>
              <w:numPr>
                <w:ilvl w:val="0"/>
                <w:numId w:val="13"/>
              </w:numPr>
              <w:spacing w:after="30"/>
              <w:rPr>
                <w:rFonts w:ascii="Arial" w:hAnsi="Arial" w:cs="Arial"/>
                <w:sz w:val="24"/>
                <w:szCs w:val="24"/>
              </w:rPr>
            </w:pPr>
            <w:r w:rsidRPr="00F46EAA">
              <w:rPr>
                <w:rFonts w:ascii="Arial" w:hAnsi="Arial" w:cs="Arial"/>
                <w:sz w:val="24"/>
                <w:szCs w:val="24"/>
              </w:rPr>
              <w:t>Knowledge of evidence – the expert should be well aware on the types of evidences that can be presented in the court. He should know how to safeguard the evidences without falling into the wrong hands.</w:t>
            </w:r>
          </w:p>
          <w:p w:rsidR="00F87EF0" w:rsidRPr="00F46EAA" w:rsidRDefault="00F87EF0" w:rsidP="00F46EAA">
            <w:pPr>
              <w:spacing w:after="30"/>
              <w:rPr>
                <w:rFonts w:ascii="Arial" w:hAnsi="Arial" w:cs="Arial"/>
                <w:sz w:val="24"/>
                <w:szCs w:val="24"/>
              </w:rPr>
            </w:pPr>
          </w:p>
          <w:p w:rsidR="006B5BE6" w:rsidRPr="00F46EAA" w:rsidRDefault="006B5BE6" w:rsidP="00F46EAA">
            <w:pPr>
              <w:spacing w:after="30"/>
              <w:rPr>
                <w:rFonts w:ascii="Arial" w:hAnsi="Arial" w:cs="Arial"/>
                <w:sz w:val="24"/>
                <w:szCs w:val="24"/>
              </w:rPr>
            </w:pPr>
          </w:p>
          <w:p w:rsidR="006B5BE6" w:rsidRPr="00F46EAA" w:rsidRDefault="006B5BE6" w:rsidP="00F46EAA">
            <w:pPr>
              <w:spacing w:after="30"/>
              <w:rPr>
                <w:rFonts w:ascii="Arial" w:hAnsi="Arial" w:cs="Arial"/>
                <w:sz w:val="24"/>
                <w:szCs w:val="24"/>
              </w:rPr>
            </w:pPr>
          </w:p>
          <w:p w:rsidR="00F87EF0" w:rsidRPr="00F46EAA" w:rsidRDefault="00F87EF0" w:rsidP="00F46EAA">
            <w:pPr>
              <w:spacing w:after="30"/>
              <w:rPr>
                <w:rFonts w:ascii="Arial" w:hAnsi="Arial" w:cs="Arial"/>
                <w:sz w:val="24"/>
                <w:szCs w:val="24"/>
              </w:rPr>
            </w:pPr>
            <w:r w:rsidRPr="00F46EAA">
              <w:rPr>
                <w:rFonts w:ascii="Arial" w:hAnsi="Arial" w:cs="Arial"/>
                <w:sz w:val="24"/>
                <w:szCs w:val="24"/>
              </w:rPr>
              <w:lastRenderedPageBreak/>
              <w:t xml:space="preserve">Name: </w:t>
            </w:r>
            <w:proofErr w:type="spellStart"/>
            <w:r w:rsidRPr="00F46EAA">
              <w:rPr>
                <w:rFonts w:ascii="Arial" w:hAnsi="Arial" w:cs="Arial"/>
                <w:sz w:val="24"/>
                <w:szCs w:val="24"/>
              </w:rPr>
              <w:t>Jasvinder</w:t>
            </w:r>
            <w:proofErr w:type="spellEnd"/>
            <w:r w:rsidRPr="00F46EAA">
              <w:rPr>
                <w:rFonts w:ascii="Arial" w:hAnsi="Arial" w:cs="Arial"/>
                <w:sz w:val="24"/>
                <w:szCs w:val="24"/>
              </w:rPr>
              <w:t xml:space="preserve"> </w:t>
            </w:r>
            <w:proofErr w:type="spellStart"/>
            <w:r w:rsidRPr="00F46EAA">
              <w:rPr>
                <w:rFonts w:ascii="Arial" w:hAnsi="Arial" w:cs="Arial"/>
                <w:sz w:val="24"/>
                <w:szCs w:val="24"/>
              </w:rPr>
              <w:t>Kaur</w:t>
            </w:r>
            <w:proofErr w:type="spellEnd"/>
            <w:r w:rsidRPr="00F46EAA">
              <w:rPr>
                <w:rFonts w:ascii="Arial" w:hAnsi="Arial" w:cs="Arial"/>
                <w:sz w:val="24"/>
                <w:szCs w:val="24"/>
              </w:rPr>
              <w:t xml:space="preserve"> </w:t>
            </w:r>
          </w:p>
          <w:p w:rsidR="00F87EF0" w:rsidRPr="00F46EAA" w:rsidRDefault="00F87EF0" w:rsidP="00F46EAA">
            <w:pPr>
              <w:spacing w:after="30"/>
              <w:rPr>
                <w:rFonts w:ascii="Arial" w:hAnsi="Arial" w:cs="Arial"/>
                <w:sz w:val="24"/>
                <w:szCs w:val="24"/>
              </w:rPr>
            </w:pPr>
            <w:r w:rsidRPr="00F46EAA">
              <w:rPr>
                <w:rFonts w:ascii="Arial" w:hAnsi="Arial" w:cs="Arial"/>
                <w:sz w:val="24"/>
                <w:szCs w:val="24"/>
              </w:rPr>
              <w:t>Student No: 3784</w:t>
            </w:r>
          </w:p>
          <w:p w:rsidR="00F87EF0" w:rsidRPr="00F46EAA" w:rsidRDefault="00F87EF0" w:rsidP="00F46EAA">
            <w:pPr>
              <w:spacing w:after="30"/>
              <w:rPr>
                <w:rFonts w:ascii="Arial" w:hAnsi="Arial" w:cs="Arial"/>
                <w:sz w:val="24"/>
                <w:szCs w:val="24"/>
              </w:rPr>
            </w:pPr>
            <w:r w:rsidRPr="00F46EAA">
              <w:rPr>
                <w:rFonts w:ascii="Arial" w:hAnsi="Arial" w:cs="Arial"/>
                <w:sz w:val="24"/>
                <w:szCs w:val="24"/>
              </w:rPr>
              <w:t>Assignment no: 1</w:t>
            </w:r>
          </w:p>
          <w:p w:rsidR="00F87EF0" w:rsidRPr="00F46EAA" w:rsidRDefault="00F87EF0" w:rsidP="00F46EAA">
            <w:pPr>
              <w:spacing w:after="30"/>
              <w:rPr>
                <w:rFonts w:ascii="Arial" w:hAnsi="Arial" w:cs="Arial"/>
                <w:sz w:val="24"/>
                <w:szCs w:val="24"/>
              </w:rPr>
            </w:pPr>
            <w:r w:rsidRPr="00F46EAA">
              <w:rPr>
                <w:rFonts w:ascii="Arial" w:hAnsi="Arial" w:cs="Arial"/>
                <w:sz w:val="24"/>
                <w:szCs w:val="24"/>
              </w:rPr>
              <w:t>Pag</w:t>
            </w:r>
            <w:r w:rsidRPr="00F46EAA">
              <w:rPr>
                <w:rFonts w:ascii="Arial" w:hAnsi="Arial" w:cs="Arial"/>
                <w:sz w:val="24"/>
                <w:szCs w:val="24"/>
              </w:rPr>
              <w:t>e: 6</w:t>
            </w:r>
          </w:p>
          <w:p w:rsidR="00F87EF0" w:rsidRPr="00F46EAA" w:rsidRDefault="00F87EF0" w:rsidP="00F46EAA">
            <w:pPr>
              <w:spacing w:after="30"/>
              <w:rPr>
                <w:rFonts w:ascii="Arial" w:hAnsi="Arial" w:cs="Arial"/>
                <w:sz w:val="24"/>
                <w:szCs w:val="24"/>
              </w:rPr>
            </w:pPr>
          </w:p>
          <w:p w:rsidR="00F87EF0" w:rsidRPr="00F46EAA" w:rsidRDefault="00F87EF0" w:rsidP="00F46EAA">
            <w:pPr>
              <w:pStyle w:val="ListParagraph"/>
              <w:numPr>
                <w:ilvl w:val="0"/>
                <w:numId w:val="3"/>
              </w:numPr>
              <w:spacing w:after="30"/>
              <w:rPr>
                <w:rFonts w:ascii="Arial" w:hAnsi="Arial" w:cs="Arial"/>
                <w:sz w:val="24"/>
                <w:szCs w:val="24"/>
              </w:rPr>
            </w:pPr>
            <w:r w:rsidRPr="00F46EAA">
              <w:rPr>
                <w:rFonts w:ascii="Arial" w:hAnsi="Arial" w:cs="Arial"/>
                <w:sz w:val="24"/>
                <w:szCs w:val="24"/>
              </w:rPr>
              <w:t>Yes, the administrator should be interviewed in order to understand the scope of its work as the administrator has a substantive authority in dealing of day-to-day operations of the school. The interview shall highlight the process and procedures that the administrator have in place to see if there are any segregation of duties in placed. In absence of any, the forensic accountant shall question the administrator of the same. The interview will also highlight the forensic accountant in finding the motive of the fraud by the administrator.</w:t>
            </w:r>
          </w:p>
          <w:p w:rsidR="00F87EF0" w:rsidRPr="00F46EAA" w:rsidRDefault="00F87EF0" w:rsidP="00F46EAA">
            <w:pPr>
              <w:spacing w:after="30"/>
              <w:rPr>
                <w:rFonts w:ascii="Arial" w:hAnsi="Arial" w:cs="Arial"/>
                <w:sz w:val="24"/>
                <w:szCs w:val="24"/>
              </w:rPr>
            </w:pPr>
          </w:p>
          <w:p w:rsidR="006B5BE6" w:rsidRPr="00F46EAA" w:rsidRDefault="006B5BE6" w:rsidP="00F46EAA">
            <w:pPr>
              <w:spacing w:after="30"/>
              <w:rPr>
                <w:rFonts w:ascii="Arial" w:hAnsi="Arial" w:cs="Arial"/>
                <w:sz w:val="24"/>
                <w:szCs w:val="24"/>
              </w:rPr>
            </w:pPr>
            <w:r w:rsidRPr="00F46EAA">
              <w:rPr>
                <w:rFonts w:ascii="Arial" w:hAnsi="Arial" w:cs="Arial"/>
                <w:sz w:val="24"/>
                <w:szCs w:val="24"/>
              </w:rPr>
              <w:t xml:space="preserve">           </w:t>
            </w:r>
            <w:r w:rsidR="00F87EF0" w:rsidRPr="00F46EAA">
              <w:rPr>
                <w:rFonts w:ascii="Arial" w:hAnsi="Arial" w:cs="Arial"/>
                <w:sz w:val="24"/>
                <w:szCs w:val="24"/>
              </w:rPr>
              <w:t xml:space="preserve">The interview shall be carried out at the stage where the forensic accountant </w:t>
            </w:r>
            <w:r w:rsidRPr="00F46EAA">
              <w:rPr>
                <w:rFonts w:ascii="Arial" w:hAnsi="Arial" w:cs="Arial"/>
                <w:sz w:val="24"/>
                <w:szCs w:val="24"/>
              </w:rPr>
              <w:t xml:space="preserve"> </w:t>
            </w:r>
          </w:p>
          <w:p w:rsidR="006B5BE6" w:rsidRPr="00F46EAA" w:rsidRDefault="006B5BE6" w:rsidP="00F46EAA">
            <w:pPr>
              <w:spacing w:after="30"/>
              <w:rPr>
                <w:rFonts w:ascii="Arial" w:hAnsi="Arial" w:cs="Arial"/>
                <w:sz w:val="24"/>
                <w:szCs w:val="24"/>
              </w:rPr>
            </w:pPr>
            <w:r w:rsidRPr="00F46EAA">
              <w:rPr>
                <w:rFonts w:ascii="Arial" w:hAnsi="Arial" w:cs="Arial"/>
                <w:sz w:val="24"/>
                <w:szCs w:val="24"/>
              </w:rPr>
              <w:t xml:space="preserve">           </w:t>
            </w:r>
            <w:r w:rsidR="00F87EF0" w:rsidRPr="00F46EAA">
              <w:rPr>
                <w:rFonts w:ascii="Arial" w:hAnsi="Arial" w:cs="Arial"/>
                <w:sz w:val="24"/>
                <w:szCs w:val="24"/>
              </w:rPr>
              <w:t xml:space="preserve">has carried out some investigation such as reviewing internal processes, </w:t>
            </w:r>
            <w:r w:rsidRPr="00F46EAA">
              <w:rPr>
                <w:rFonts w:ascii="Arial" w:hAnsi="Arial" w:cs="Arial"/>
                <w:sz w:val="24"/>
                <w:szCs w:val="24"/>
              </w:rPr>
              <w:t xml:space="preserve"> </w:t>
            </w:r>
          </w:p>
          <w:p w:rsidR="006B5BE6" w:rsidRPr="00F46EAA" w:rsidRDefault="006B5BE6" w:rsidP="00F46EAA">
            <w:pPr>
              <w:spacing w:after="30"/>
              <w:rPr>
                <w:rFonts w:ascii="Arial" w:hAnsi="Arial" w:cs="Arial"/>
                <w:sz w:val="24"/>
                <w:szCs w:val="24"/>
              </w:rPr>
            </w:pPr>
            <w:r w:rsidRPr="00F46EAA">
              <w:rPr>
                <w:rFonts w:ascii="Arial" w:hAnsi="Arial" w:cs="Arial"/>
                <w:sz w:val="24"/>
                <w:szCs w:val="24"/>
              </w:rPr>
              <w:t xml:space="preserve">           </w:t>
            </w:r>
            <w:r w:rsidR="00F87EF0" w:rsidRPr="00F46EAA">
              <w:rPr>
                <w:rFonts w:ascii="Arial" w:hAnsi="Arial" w:cs="Arial"/>
                <w:sz w:val="24"/>
                <w:szCs w:val="24"/>
              </w:rPr>
              <w:t xml:space="preserve">claims of the administrator, any suspicious or abnormal transaction carried </w:t>
            </w:r>
          </w:p>
          <w:p w:rsidR="006B5BE6" w:rsidRPr="00F46EAA" w:rsidRDefault="006B5BE6" w:rsidP="00F46EAA">
            <w:pPr>
              <w:spacing w:after="30"/>
              <w:rPr>
                <w:rFonts w:ascii="Arial" w:hAnsi="Arial" w:cs="Arial"/>
                <w:sz w:val="24"/>
                <w:szCs w:val="24"/>
              </w:rPr>
            </w:pPr>
            <w:r w:rsidRPr="00F46EAA">
              <w:rPr>
                <w:rFonts w:ascii="Arial" w:hAnsi="Arial" w:cs="Arial"/>
                <w:sz w:val="24"/>
                <w:szCs w:val="24"/>
              </w:rPr>
              <w:t xml:space="preserve">           </w:t>
            </w:r>
            <w:r w:rsidR="00F87EF0" w:rsidRPr="00F46EAA">
              <w:rPr>
                <w:rFonts w:ascii="Arial" w:hAnsi="Arial" w:cs="Arial"/>
                <w:sz w:val="24"/>
                <w:szCs w:val="24"/>
              </w:rPr>
              <w:t xml:space="preserve">out, interviewing the secretary and </w:t>
            </w:r>
            <w:proofErr w:type="spellStart"/>
            <w:r w:rsidR="00F87EF0" w:rsidRPr="00F46EAA">
              <w:rPr>
                <w:rFonts w:ascii="Arial" w:hAnsi="Arial" w:cs="Arial"/>
                <w:sz w:val="24"/>
                <w:szCs w:val="24"/>
              </w:rPr>
              <w:t>etc</w:t>
            </w:r>
            <w:proofErr w:type="spellEnd"/>
            <w:r w:rsidR="00F87EF0" w:rsidRPr="00F46EAA">
              <w:rPr>
                <w:rFonts w:ascii="Arial" w:hAnsi="Arial" w:cs="Arial"/>
                <w:sz w:val="24"/>
                <w:szCs w:val="24"/>
              </w:rPr>
              <w:t xml:space="preserve"> to ensure that the findings and the </w:t>
            </w:r>
          </w:p>
          <w:p w:rsidR="006B5BE6" w:rsidRPr="00F46EAA" w:rsidRDefault="006B5BE6" w:rsidP="00F46EAA">
            <w:pPr>
              <w:spacing w:after="30"/>
              <w:rPr>
                <w:rFonts w:ascii="Arial" w:hAnsi="Arial" w:cs="Arial"/>
                <w:sz w:val="24"/>
                <w:szCs w:val="24"/>
              </w:rPr>
            </w:pPr>
            <w:r w:rsidRPr="00F46EAA">
              <w:rPr>
                <w:rFonts w:ascii="Arial" w:hAnsi="Arial" w:cs="Arial"/>
                <w:sz w:val="24"/>
                <w:szCs w:val="24"/>
              </w:rPr>
              <w:t xml:space="preserve">           </w:t>
            </w:r>
            <w:proofErr w:type="gramStart"/>
            <w:r w:rsidR="00F87EF0" w:rsidRPr="00F46EAA">
              <w:rPr>
                <w:rFonts w:ascii="Arial" w:hAnsi="Arial" w:cs="Arial"/>
                <w:sz w:val="24"/>
                <w:szCs w:val="24"/>
              </w:rPr>
              <w:t>information</w:t>
            </w:r>
            <w:proofErr w:type="gramEnd"/>
            <w:r w:rsidR="00F87EF0" w:rsidRPr="00F46EAA">
              <w:rPr>
                <w:rFonts w:ascii="Arial" w:hAnsi="Arial" w:cs="Arial"/>
                <w:sz w:val="24"/>
                <w:szCs w:val="24"/>
              </w:rPr>
              <w:t xml:space="preserve"> from the administrator are in line. If there are any differences, the </w:t>
            </w:r>
            <w:r w:rsidRPr="00F46EAA">
              <w:rPr>
                <w:rFonts w:ascii="Arial" w:hAnsi="Arial" w:cs="Arial"/>
                <w:sz w:val="24"/>
                <w:szCs w:val="24"/>
              </w:rPr>
              <w:t xml:space="preserve"> </w:t>
            </w:r>
          </w:p>
          <w:p w:rsidR="006B5BE6" w:rsidRPr="00F46EAA" w:rsidRDefault="006B5BE6" w:rsidP="00F46EAA">
            <w:pPr>
              <w:spacing w:after="30"/>
              <w:rPr>
                <w:rFonts w:ascii="Arial" w:hAnsi="Arial" w:cs="Arial"/>
                <w:sz w:val="24"/>
                <w:szCs w:val="24"/>
              </w:rPr>
            </w:pPr>
            <w:r w:rsidRPr="00F46EAA">
              <w:rPr>
                <w:rFonts w:ascii="Arial" w:hAnsi="Arial" w:cs="Arial"/>
                <w:sz w:val="24"/>
                <w:szCs w:val="24"/>
              </w:rPr>
              <w:t xml:space="preserve">           </w:t>
            </w:r>
            <w:r w:rsidR="00F87EF0" w:rsidRPr="00F46EAA">
              <w:rPr>
                <w:rFonts w:ascii="Arial" w:hAnsi="Arial" w:cs="Arial"/>
                <w:sz w:val="24"/>
                <w:szCs w:val="24"/>
              </w:rPr>
              <w:t xml:space="preserve">forensic accountant will be alerted whether or not there is any fraud </w:t>
            </w:r>
            <w:r w:rsidRPr="00F46EAA">
              <w:rPr>
                <w:rFonts w:ascii="Arial" w:hAnsi="Arial" w:cs="Arial"/>
                <w:sz w:val="24"/>
                <w:szCs w:val="24"/>
              </w:rPr>
              <w:t xml:space="preserve"> </w:t>
            </w:r>
          </w:p>
          <w:p w:rsidR="00F87EF0" w:rsidRPr="00F46EAA" w:rsidRDefault="006B5BE6" w:rsidP="00F46EAA">
            <w:pPr>
              <w:spacing w:after="30"/>
              <w:rPr>
                <w:rFonts w:ascii="Arial" w:hAnsi="Arial" w:cs="Arial"/>
                <w:sz w:val="24"/>
                <w:szCs w:val="24"/>
              </w:rPr>
            </w:pPr>
            <w:r w:rsidRPr="00F46EAA">
              <w:rPr>
                <w:rFonts w:ascii="Arial" w:hAnsi="Arial" w:cs="Arial"/>
                <w:sz w:val="24"/>
                <w:szCs w:val="24"/>
              </w:rPr>
              <w:t xml:space="preserve">           </w:t>
            </w:r>
            <w:proofErr w:type="gramStart"/>
            <w:r w:rsidR="00F87EF0" w:rsidRPr="00F46EAA">
              <w:rPr>
                <w:rFonts w:ascii="Arial" w:hAnsi="Arial" w:cs="Arial"/>
                <w:sz w:val="24"/>
                <w:szCs w:val="24"/>
              </w:rPr>
              <w:t>happening</w:t>
            </w:r>
            <w:proofErr w:type="gramEnd"/>
            <w:r w:rsidR="00F87EF0" w:rsidRPr="00F46EAA">
              <w:rPr>
                <w:rFonts w:ascii="Arial" w:hAnsi="Arial" w:cs="Arial"/>
                <w:sz w:val="24"/>
                <w:szCs w:val="24"/>
              </w:rPr>
              <w:t>.</w:t>
            </w:r>
          </w:p>
          <w:p w:rsidR="00F87EF0" w:rsidRPr="00F46EAA" w:rsidRDefault="00F87EF0" w:rsidP="00F46EAA">
            <w:pPr>
              <w:spacing w:after="30"/>
              <w:rPr>
                <w:rFonts w:ascii="Arial" w:hAnsi="Arial" w:cs="Arial"/>
                <w:sz w:val="24"/>
                <w:szCs w:val="24"/>
              </w:rPr>
            </w:pPr>
          </w:p>
          <w:p w:rsidR="00F87EF0" w:rsidRPr="00F46EAA" w:rsidRDefault="00F87EF0" w:rsidP="00F46EAA">
            <w:pPr>
              <w:spacing w:after="30"/>
              <w:rPr>
                <w:rFonts w:ascii="Arial" w:hAnsi="Arial" w:cs="Arial"/>
                <w:sz w:val="24"/>
                <w:szCs w:val="24"/>
              </w:rPr>
            </w:pPr>
          </w:p>
          <w:p w:rsidR="00F87EF0" w:rsidRPr="00F46EAA" w:rsidRDefault="00F87EF0" w:rsidP="00F46EAA">
            <w:pPr>
              <w:spacing w:after="30"/>
              <w:rPr>
                <w:rFonts w:ascii="Arial" w:hAnsi="Arial" w:cs="Arial"/>
                <w:sz w:val="24"/>
                <w:szCs w:val="24"/>
              </w:rPr>
            </w:pPr>
          </w:p>
          <w:p w:rsidR="00CC2FB3" w:rsidRPr="00F46EAA" w:rsidRDefault="00CC2FB3" w:rsidP="00F46EAA">
            <w:pPr>
              <w:spacing w:after="30"/>
              <w:rPr>
                <w:rFonts w:ascii="Arial" w:hAnsi="Arial" w:cs="Arial"/>
                <w:b/>
                <w:sz w:val="24"/>
                <w:szCs w:val="24"/>
              </w:rPr>
            </w:pPr>
          </w:p>
          <w:p w:rsidR="00CC2FB3" w:rsidRPr="00F46EAA" w:rsidRDefault="00CC2FB3" w:rsidP="00F46EAA">
            <w:pPr>
              <w:spacing w:after="30"/>
              <w:rPr>
                <w:rFonts w:ascii="Arial" w:hAnsi="Arial" w:cs="Arial"/>
                <w:b/>
                <w:sz w:val="24"/>
                <w:szCs w:val="24"/>
              </w:rPr>
            </w:pPr>
          </w:p>
          <w:p w:rsidR="00CC2FB3" w:rsidRDefault="00CC2FB3" w:rsidP="00A851DA">
            <w:pPr>
              <w:rPr>
                <w:b/>
              </w:rPr>
            </w:pPr>
          </w:p>
          <w:p w:rsidR="00CC2FB3" w:rsidRDefault="00CC2FB3" w:rsidP="00A851DA">
            <w:pPr>
              <w:rPr>
                <w:b/>
              </w:rPr>
            </w:pPr>
          </w:p>
        </w:tc>
      </w:tr>
      <w:tr w:rsidR="006B5BE6" w:rsidTr="00CC2FB3">
        <w:tc>
          <w:tcPr>
            <w:tcW w:w="9242" w:type="dxa"/>
          </w:tcPr>
          <w:p w:rsidR="006B5BE6" w:rsidRPr="00CC2FB3" w:rsidRDefault="006B5BE6"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85504" w:rsidP="00A851DA">
            <w:pPr>
              <w:rPr>
                <w:rFonts w:cs="Bliss-Regular"/>
                <w:color w:val="000000"/>
              </w:rPr>
            </w:pPr>
            <w:proofErr w:type="spellStart"/>
            <w:r>
              <w:rPr>
                <w:rFonts w:cs="Bliss-Regular"/>
                <w:color w:val="000000"/>
              </w:rPr>
              <w:t>Jasvinder</w:t>
            </w:r>
            <w:proofErr w:type="spellEnd"/>
            <w:r>
              <w:rPr>
                <w:rFonts w:cs="Bliss-Regular"/>
                <w:color w:val="000000"/>
              </w:rPr>
              <w:t xml:space="preserve"> </w:t>
            </w:r>
            <w:proofErr w:type="spellStart"/>
            <w:r>
              <w:rPr>
                <w:rFonts w:cs="Bliss-Regular"/>
                <w:color w:val="000000"/>
              </w:rPr>
              <w:t>Kaur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87EF0" w:rsidP="00A851DA">
            <w:pPr>
              <w:rPr>
                <w:rFonts w:cs="Bliss-Regular"/>
                <w:color w:val="000000"/>
              </w:rPr>
            </w:pPr>
            <w:r>
              <w:rPr>
                <w:rFonts w:cs="Bliss-Regular"/>
                <w:color w:val="000000"/>
              </w:rPr>
              <w:t>22</w:t>
            </w:r>
            <w:r w:rsidR="00685504">
              <w:rPr>
                <w:rFonts w:cs="Bliss-Regular"/>
                <w:color w:val="000000"/>
              </w:rPr>
              <w:t>.02.2017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87EF0">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10DB" w:rsidRDefault="000610DB" w:rsidP="00CB4D0A">
      <w:pPr>
        <w:spacing w:after="0" w:line="240" w:lineRule="auto"/>
      </w:pPr>
      <w:r>
        <w:separator/>
      </w:r>
    </w:p>
  </w:endnote>
  <w:endnote w:type="continuationSeparator" w:id="0">
    <w:p w:rsidR="000610DB" w:rsidRDefault="000610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10DB" w:rsidRDefault="000610DB" w:rsidP="00CB4D0A">
      <w:pPr>
        <w:spacing w:after="0" w:line="240" w:lineRule="auto"/>
      </w:pPr>
      <w:r>
        <w:separator/>
      </w:r>
    </w:p>
  </w:footnote>
  <w:footnote w:type="continuationSeparator" w:id="0">
    <w:p w:rsidR="000610DB" w:rsidRDefault="000610D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0B1594"/>
    <w:multiLevelType w:val="hybridMultilevel"/>
    <w:tmpl w:val="12EAF4D6"/>
    <w:lvl w:ilvl="0" w:tplc="7BF26CA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0AE7C86"/>
    <w:multiLevelType w:val="hybridMultilevel"/>
    <w:tmpl w:val="F760E0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5B3333"/>
    <w:multiLevelType w:val="hybridMultilevel"/>
    <w:tmpl w:val="FE525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C84865"/>
    <w:multiLevelType w:val="hybridMultilevel"/>
    <w:tmpl w:val="D7C2A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814E01"/>
    <w:multiLevelType w:val="hybridMultilevel"/>
    <w:tmpl w:val="6A40B4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D21154"/>
    <w:multiLevelType w:val="hybridMultilevel"/>
    <w:tmpl w:val="565C6F54"/>
    <w:lvl w:ilvl="0" w:tplc="81D06D80">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3823D0A"/>
    <w:multiLevelType w:val="hybridMultilevel"/>
    <w:tmpl w:val="400EAFE2"/>
    <w:lvl w:ilvl="0" w:tplc="4704B1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1F21100"/>
    <w:multiLevelType w:val="hybridMultilevel"/>
    <w:tmpl w:val="76143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2421068"/>
    <w:multiLevelType w:val="hybridMultilevel"/>
    <w:tmpl w:val="9B5A6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554B92"/>
    <w:multiLevelType w:val="hybridMultilevel"/>
    <w:tmpl w:val="C098F980"/>
    <w:lvl w:ilvl="0" w:tplc="DB7E2B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C1865DF"/>
    <w:multiLevelType w:val="hybridMultilevel"/>
    <w:tmpl w:val="32CE9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E804FBD"/>
    <w:multiLevelType w:val="hybridMultilevel"/>
    <w:tmpl w:val="A8C664CC"/>
    <w:lvl w:ilvl="0" w:tplc="6CE4F35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2"/>
  </w:num>
  <w:num w:numId="3">
    <w:abstractNumId w:val="3"/>
  </w:num>
  <w:num w:numId="4">
    <w:abstractNumId w:val="9"/>
  </w:num>
  <w:num w:numId="5">
    <w:abstractNumId w:val="1"/>
  </w:num>
  <w:num w:numId="6">
    <w:abstractNumId w:val="8"/>
  </w:num>
  <w:num w:numId="7">
    <w:abstractNumId w:val="0"/>
  </w:num>
  <w:num w:numId="8">
    <w:abstractNumId w:val="6"/>
  </w:num>
  <w:num w:numId="9">
    <w:abstractNumId w:val="12"/>
  </w:num>
  <w:num w:numId="10">
    <w:abstractNumId w:val="7"/>
  </w:num>
  <w:num w:numId="11">
    <w:abstractNumId w:val="5"/>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10DB"/>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1D4C"/>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5504"/>
    <w:rsid w:val="00687EE8"/>
    <w:rsid w:val="006B5BE6"/>
    <w:rsid w:val="0070347F"/>
    <w:rsid w:val="0070678E"/>
    <w:rsid w:val="0080015A"/>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5C84"/>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6EAA"/>
    <w:rsid w:val="00F87EF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87EF0"/>
    <w:pPr>
      <w:spacing w:after="0" w:line="240" w:lineRule="auto"/>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87EF0"/>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4D10E-63E2-4757-9538-0D83E60C2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1752</Words>
  <Characters>9993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7</cp:revision>
  <dcterms:created xsi:type="dcterms:W3CDTF">2017-02-17T11:45:00Z</dcterms:created>
  <dcterms:modified xsi:type="dcterms:W3CDTF">2017-02-22T13:48:00Z</dcterms:modified>
</cp:coreProperties>
</file>