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58FC" w:rsidRDefault="00312DAB">
      <w:pPr>
        <w:pStyle w:val="Default"/>
      </w:pPr>
      <w:r>
        <w:t xml:space="preserve">                                                                  </w:t>
      </w:r>
    </w:p>
    <w:p w:rsidR="009858FC" w:rsidRDefault="009858FC"/>
    <w:p w:rsidR="009858FC" w:rsidRDefault="009858FC"/>
    <w:p w:rsidR="009858FC" w:rsidRDefault="009858FC"/>
    <w:p w:rsidR="009858FC" w:rsidRDefault="009858FC"/>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501"/>
        <w:gridCol w:w="6509"/>
      </w:tblGrid>
      <w:tr w:rsidR="009858FC">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Student Name:</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rPr>
                <w:rFonts w:ascii="Arial" w:hAnsi="Arial"/>
                <w:sz w:val="24"/>
                <w:szCs w:val="24"/>
              </w:rPr>
              <w:t xml:space="preserve">Kristina </w:t>
            </w:r>
            <w:proofErr w:type="spellStart"/>
            <w:r>
              <w:rPr>
                <w:rFonts w:ascii="Arial" w:hAnsi="Arial"/>
                <w:sz w:val="24"/>
                <w:szCs w:val="24"/>
              </w:rPr>
              <w:t>Stetsiuk</w:t>
            </w:r>
            <w:proofErr w:type="spellEnd"/>
          </w:p>
        </w:tc>
      </w:tr>
      <w:tr w:rsidR="009858FC">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Student Number:</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rPr>
                <w:rFonts w:ascii="Arial" w:hAnsi="Arial"/>
                <w:sz w:val="24"/>
                <w:szCs w:val="24"/>
              </w:rPr>
              <w:t>2985</w:t>
            </w:r>
          </w:p>
        </w:tc>
      </w:tr>
      <w:tr w:rsidR="009858FC">
        <w:trPr>
          <w:trHeight w:val="36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Course:</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rPr>
                <w:rFonts w:ascii="Arial" w:hAnsi="Arial"/>
                <w:color w:val="020202"/>
                <w:sz w:val="24"/>
                <w:szCs w:val="24"/>
              </w:rPr>
              <w:t>Diploma in Business Administration</w:t>
            </w:r>
          </w:p>
        </w:tc>
      </w:tr>
      <w:tr w:rsidR="009858FC">
        <w:trPr>
          <w:trHeight w:val="340"/>
        </w:trPr>
        <w:tc>
          <w:tcPr>
            <w:tcW w:w="2501"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Assignment NO:</w:t>
            </w:r>
          </w:p>
        </w:tc>
        <w:tc>
          <w:tcPr>
            <w:tcW w:w="650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rPr>
                <w:rFonts w:ascii="Arial" w:hAnsi="Arial"/>
              </w:rPr>
              <w:t>5</w:t>
            </w:r>
          </w:p>
        </w:tc>
      </w:tr>
    </w:tbl>
    <w:p w:rsidR="009858FC" w:rsidRDefault="009858FC">
      <w:pPr>
        <w:pStyle w:val="FreeForm"/>
      </w:pPr>
    </w:p>
    <w:p w:rsidR="009858FC" w:rsidRDefault="009858FC">
      <w:pPr>
        <w:rPr>
          <w:b/>
          <w:bCs/>
        </w:rPr>
      </w:pPr>
    </w:p>
    <w:p w:rsidR="009858FC" w:rsidRDefault="00312DAB">
      <w:pPr>
        <w:rPr>
          <w:b/>
          <w:bCs/>
          <w:sz w:val="28"/>
          <w:szCs w:val="28"/>
        </w:rPr>
      </w:pPr>
      <w:r>
        <w:rPr>
          <w:rFonts w:eastAsia="Arial Unicode MS" w:cs="Arial Unicode MS"/>
          <w:b/>
          <w:bCs/>
          <w:sz w:val="28"/>
          <w:szCs w:val="28"/>
        </w:rPr>
        <w:t>Marking Criteria:</w:t>
      </w:r>
    </w:p>
    <w:p w:rsidR="009858FC" w:rsidRDefault="00312DAB">
      <w:r>
        <w:rPr>
          <w:rFonts w:eastAsia="Arial Unicode MS" w:cs="Arial Unicode MS"/>
          <w:b/>
          <w:bCs/>
        </w:rPr>
        <w:t xml:space="preserve"> </w:t>
      </w:r>
      <w:r>
        <w:rPr>
          <w:rFonts w:eastAsia="Arial Unicode MS" w:cs="Arial Unicode MS"/>
        </w:rPr>
        <w:t xml:space="preserve">We expect the learners to write minimum one </w:t>
      </w:r>
      <w:r>
        <w:rPr>
          <w:rFonts w:eastAsia="Arial Unicode MS" w:cs="Arial Unicode MS"/>
        </w:rPr>
        <w:t>well expressed point in three lines against each allocated mark. This means one needs to write 15 lines with 5 well expressed points to get high grades for a 5 marks question.</w:t>
      </w:r>
    </w:p>
    <w:p w:rsidR="009858FC" w:rsidRDefault="00312DAB">
      <w:r>
        <w:rPr>
          <w:rFonts w:eastAsia="Arial Unicode MS" w:cs="Arial Unicode MS"/>
        </w:rPr>
        <w:t xml:space="preserve">For high grades use examples and illustrations where appropriate. </w:t>
      </w:r>
    </w:p>
    <w:p w:rsidR="009858FC" w:rsidRDefault="00312DAB">
      <w:pPr>
        <w:numPr>
          <w:ilvl w:val="0"/>
          <w:numId w:val="2"/>
        </w:numPr>
        <w:rPr>
          <w:rFonts w:ascii="Arial" w:eastAsia="Arial" w:hAnsi="Arial" w:cs="Arial"/>
          <w:sz w:val="24"/>
          <w:szCs w:val="24"/>
        </w:rPr>
      </w:pPr>
      <w:r>
        <w:rPr>
          <w:rFonts w:ascii="Arial" w:hAnsi="Arial"/>
          <w:sz w:val="24"/>
          <w:szCs w:val="24"/>
        </w:rPr>
        <w:t>Financial Man</w:t>
      </w:r>
      <w:r>
        <w:rPr>
          <w:rFonts w:ascii="Arial" w:hAnsi="Arial"/>
          <w:sz w:val="24"/>
          <w:szCs w:val="24"/>
        </w:rPr>
        <w:t>agement is the process of successful dealing with money, like investing, controlling expenses, managing assets.</w:t>
      </w:r>
    </w:p>
    <w:p w:rsidR="009858FC" w:rsidRDefault="00312DAB">
      <w:pPr>
        <w:numPr>
          <w:ilvl w:val="0"/>
          <w:numId w:val="2"/>
        </w:numPr>
        <w:rPr>
          <w:rFonts w:ascii="Arial" w:eastAsia="Arial" w:hAnsi="Arial" w:cs="Arial"/>
          <w:sz w:val="24"/>
          <w:szCs w:val="24"/>
        </w:rPr>
      </w:pPr>
      <w:r>
        <w:rPr>
          <w:rFonts w:ascii="Arial" w:hAnsi="Arial"/>
          <w:sz w:val="24"/>
          <w:szCs w:val="24"/>
        </w:rPr>
        <w:t>The personal finance is not as huge management, it is more about controlling and dealing with your own budget. Meanwhile in the business it is m</w:t>
      </w:r>
      <w:r>
        <w:rPr>
          <w:rFonts w:ascii="Arial" w:hAnsi="Arial"/>
          <w:sz w:val="24"/>
          <w:szCs w:val="24"/>
        </w:rPr>
        <w:t xml:space="preserve">ore comprehensive system - investment, assets management, financial forecasting, </w:t>
      </w:r>
      <w:proofErr w:type="gramStart"/>
      <w:r>
        <w:rPr>
          <w:rFonts w:ascii="Arial" w:hAnsi="Arial"/>
          <w:sz w:val="24"/>
          <w:szCs w:val="24"/>
        </w:rPr>
        <w:t>capital</w:t>
      </w:r>
      <w:proofErr w:type="gramEnd"/>
      <w:r>
        <w:rPr>
          <w:rFonts w:ascii="Arial" w:hAnsi="Arial"/>
          <w:sz w:val="24"/>
          <w:szCs w:val="24"/>
        </w:rPr>
        <w:t xml:space="preserve"> management. Personal finance </w:t>
      </w:r>
      <w:r>
        <w:rPr>
          <w:noProof/>
        </w:rPr>
        <w:drawing>
          <wp:anchor distT="0" distB="0" distL="0" distR="0" simplePos="0" relativeHeight="251659264" behindDoc="0" locked="0" layoutInCell="1" allowOverlap="1">
            <wp:simplePos x="0" y="0"/>
            <wp:positionH relativeFrom="page">
              <wp:posOffset>571500</wp:posOffset>
            </wp:positionH>
            <wp:positionV relativeFrom="page">
              <wp:posOffset>622300</wp:posOffset>
            </wp:positionV>
            <wp:extent cx="2806700" cy="1409700"/>
            <wp:effectExtent l="0" t="0" r="0" b="0"/>
            <wp:wrapNone/>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pic:cNvPicPr>
                  </pic:nvPicPr>
                  <pic:blipFill>
                    <a:blip r:embed="rId7">
                      <a:extLst/>
                    </a:blip>
                    <a:srcRect l="20320" t="20000" r="23669" b="32000"/>
                    <a:stretch>
                      <a:fillRect/>
                    </a:stretch>
                  </pic:blipFill>
                  <pic:spPr>
                    <a:xfrm>
                      <a:off x="0" y="0"/>
                      <a:ext cx="2806700" cy="1409700"/>
                    </a:xfrm>
                    <a:prstGeom prst="rect">
                      <a:avLst/>
                    </a:prstGeom>
                    <a:ln w="12700" cap="flat">
                      <a:noFill/>
                      <a:miter lim="400000"/>
                    </a:ln>
                    <a:effectLst/>
                  </pic:spPr>
                </pic:pic>
              </a:graphicData>
            </a:graphic>
          </wp:anchor>
        </w:drawing>
      </w:r>
      <w:r>
        <w:rPr>
          <w:noProof/>
        </w:rPr>
        <mc:AlternateContent>
          <mc:Choice Requires="wps">
            <w:drawing>
              <wp:anchor distT="57150" distB="57150" distL="57150" distR="57150" simplePos="0" relativeHeight="251660288" behindDoc="0" locked="0" layoutInCell="1" allowOverlap="1">
                <wp:simplePos x="0" y="0"/>
                <wp:positionH relativeFrom="page">
                  <wp:posOffset>3804284</wp:posOffset>
                </wp:positionH>
                <wp:positionV relativeFrom="page">
                  <wp:posOffset>1191894</wp:posOffset>
                </wp:positionV>
                <wp:extent cx="3126741" cy="466725"/>
                <wp:effectExtent l="0" t="0" r="0" b="0"/>
                <wp:wrapNone/>
                <wp:docPr id="1073741826" name="officeArt object"/>
                <wp:cNvGraphicFramePr/>
                <a:graphic xmlns:a="http://schemas.openxmlformats.org/drawingml/2006/main">
                  <a:graphicData uri="http://schemas.microsoft.com/office/word/2010/wordprocessingShape">
                    <wps:wsp>
                      <wps:cNvSpPr/>
                      <wps:spPr>
                        <a:xfrm>
                          <a:off x="0" y="0"/>
                          <a:ext cx="3126741" cy="466725"/>
                        </a:xfrm>
                        <a:prstGeom prst="rect">
                          <a:avLst/>
                        </a:prstGeom>
                        <a:solidFill>
                          <a:srgbClr val="FFFFFF"/>
                        </a:solidFill>
                        <a:ln w="9525" cap="flat">
                          <a:noFill/>
                          <a:round/>
                        </a:ln>
                        <a:effectLst/>
                      </wps:spPr>
                      <wps:txbx>
                        <w:txbxContent>
                          <w:p w:rsidR="009858FC" w:rsidRDefault="00312DAB">
                            <w:pPr>
                              <w:jc w:val="center"/>
                              <w:rPr>
                                <w:b/>
                                <w:bCs/>
                                <w:color w:val="002060"/>
                                <w:sz w:val="44"/>
                                <w:szCs w:val="44"/>
                              </w:rPr>
                            </w:pPr>
                            <w:r>
                              <w:rPr>
                                <w:sz w:val="24"/>
                                <w:szCs w:val="24"/>
                              </w:rPr>
                              <w:t xml:space="preserve">   </w:t>
                            </w:r>
                            <w:r>
                              <w:rPr>
                                <w:b/>
                                <w:bCs/>
                                <w:color w:val="002060"/>
                                <w:sz w:val="44"/>
                                <w:szCs w:val="44"/>
                              </w:rPr>
                              <w:t>Assignment Cover Sheet</w:t>
                            </w:r>
                          </w:p>
                        </w:txbxContent>
                      </wps:txbx>
                      <wps:bodyPr wrap="square" lIns="38100" tIns="38100" rIns="38100" bIns="38100" numCol="1" anchor="t">
                        <a:noAutofit/>
                      </wps:bodyPr>
                    </wps:wsp>
                  </a:graphicData>
                </a:graphic>
              </wp:anchor>
            </w:drawing>
          </mc:Choice>
          <mc:Fallback>
            <w:pict>
              <v:rect id="_x0000_s1026" style="visibility:visible;position:absolute;margin-left:299.5pt;margin-top:93.8pt;width:246.2pt;height:36.8pt;z-index:251660288;mso-position-horizontal:absolute;mso-position-horizontal-relative:page;mso-position-vertical:absolute;mso-position-vertical-relative:page;mso-wrap-distance-left:4.5pt;mso-wrap-distance-top:4.5pt;mso-wrap-distance-right:4.5pt;mso-wrap-distance-bottom:4.5pt;">
                <v:fill color="#FFFFFF" opacity="100.0%" type="solid"/>
                <v:stroke on="f" weight="0.8pt" dashstyle="solid" endcap="flat" joinstyle="round" linestyle="single" startarrow="none" startarrowwidth="medium" startarrowlength="medium" endarrow="none" endarrowwidth="medium" endarrowlength="medium"/>
                <v:textbox>
                  <w:txbxContent>
                    <w:p>
                      <w:pPr>
                        <w:pStyle w:val="Normal.0"/>
                        <w:jc w:val="center"/>
                        <w:rPr>
                          <w:b w:val="1"/>
                          <w:bCs w:val="1"/>
                          <w:color w:val="002060"/>
                          <w:sz w:val="44"/>
                          <w:szCs w:val="44"/>
                        </w:rPr>
                      </w:pPr>
                      <w:r>
                        <w:rPr>
                          <w:sz w:val="24"/>
                          <w:szCs w:val="24"/>
                          <w:rtl w:val="0"/>
                          <w:lang w:val="en-US"/>
                        </w:rPr>
                        <w:t xml:space="preserve">   </w:t>
                      </w:r>
                      <w:r>
                        <w:rPr>
                          <w:b w:val="1"/>
                          <w:bCs w:val="1"/>
                          <w:color w:val="002060"/>
                          <w:sz w:val="44"/>
                          <w:szCs w:val="44"/>
                          <w:rtl w:val="0"/>
                          <w:lang w:val="en-US"/>
                        </w:rPr>
                        <w:t>Assignment Cover Sheet</w:t>
                      </w:r>
                    </w:p>
                  </w:txbxContent>
                </v:textbox>
                <w10:wrap type="none" side="bothSides" anchorx="page" anchory="page"/>
              </v:rect>
            </w:pict>
          </mc:Fallback>
        </mc:AlternateContent>
      </w:r>
      <w:r>
        <w:rPr>
          <w:rFonts w:ascii="Arial" w:hAnsi="Arial"/>
          <w:sz w:val="24"/>
          <w:szCs w:val="24"/>
        </w:rPr>
        <w:t>it is a small version of finance management in the organiz</w:t>
      </w:r>
      <w:r>
        <w:rPr>
          <w:rFonts w:ascii="Arial" w:hAnsi="Arial"/>
          <w:sz w:val="24"/>
          <w:szCs w:val="24"/>
        </w:rPr>
        <w:t xml:space="preserve">ation, only difference that in the business </w:t>
      </w:r>
      <w:r>
        <w:rPr>
          <w:rFonts w:ascii="Arial" w:hAnsi="Arial"/>
          <w:sz w:val="24"/>
          <w:szCs w:val="24"/>
        </w:rPr>
        <w:t>finance is the most important department, in the real life not so many people really care about proper financial management.</w:t>
      </w:r>
    </w:p>
    <w:p w:rsidR="009858FC" w:rsidRDefault="00312DAB">
      <w:pPr>
        <w:numPr>
          <w:ilvl w:val="0"/>
          <w:numId w:val="2"/>
        </w:numPr>
        <w:rPr>
          <w:rFonts w:ascii="Arial" w:eastAsia="Arial" w:hAnsi="Arial" w:cs="Arial"/>
          <w:sz w:val="24"/>
          <w:szCs w:val="24"/>
        </w:rPr>
      </w:pPr>
      <w:r>
        <w:rPr>
          <w:rFonts w:ascii="Arial" w:hAnsi="Arial"/>
          <w:sz w:val="24"/>
          <w:szCs w:val="24"/>
        </w:rPr>
        <w:t xml:space="preserve">The main objectives of financial management team are preserve assets; create proper credit management; increase shareholders value </w:t>
      </w:r>
      <w:r>
        <w:rPr>
          <w:rFonts w:ascii="Arial" w:hAnsi="Arial"/>
          <w:sz w:val="24"/>
          <w:szCs w:val="24"/>
        </w:rPr>
        <w:t>in the company, cause they are one from whom you can receive investment capital; successful investment; control costs; prepare future plan - budgeting; try to increase the profit of the company; have insurance protection.</w:t>
      </w:r>
    </w:p>
    <w:p w:rsidR="009858FC" w:rsidRDefault="00312DAB">
      <w:pPr>
        <w:numPr>
          <w:ilvl w:val="0"/>
          <w:numId w:val="2"/>
        </w:numPr>
        <w:rPr>
          <w:rFonts w:ascii="Times" w:eastAsia="Times" w:hAnsi="Times" w:cs="Times"/>
          <w:sz w:val="24"/>
          <w:szCs w:val="24"/>
        </w:rPr>
      </w:pPr>
      <w:r>
        <w:rPr>
          <w:rFonts w:ascii="Arial" w:hAnsi="Arial"/>
          <w:sz w:val="24"/>
          <w:szCs w:val="24"/>
        </w:rPr>
        <w:t>Financial team plan, control, organiz</w:t>
      </w:r>
      <w:r>
        <w:rPr>
          <w:rFonts w:ascii="Arial" w:hAnsi="Arial"/>
          <w:sz w:val="24"/>
          <w:szCs w:val="24"/>
        </w:rPr>
        <w:t>e the use of the funds for business. After it is important to launch other funds and apply them effectively in order to gain profits for the company.</w:t>
      </w:r>
    </w:p>
    <w:p w:rsidR="009858FC" w:rsidRDefault="00312DAB">
      <w:pPr>
        <w:numPr>
          <w:ilvl w:val="0"/>
          <w:numId w:val="2"/>
        </w:numPr>
        <w:rPr>
          <w:rFonts w:ascii="Arial" w:eastAsia="Arial" w:hAnsi="Arial" w:cs="Arial"/>
          <w:sz w:val="24"/>
          <w:szCs w:val="24"/>
        </w:rPr>
      </w:pPr>
      <w:r>
        <w:rPr>
          <w:rFonts w:ascii="Arial" w:hAnsi="Arial"/>
          <w:sz w:val="24"/>
          <w:szCs w:val="24"/>
        </w:rPr>
        <w:t xml:space="preserve">External sources of finance are funds outside the business it could be loan from bank, trade credits </w:t>
      </w:r>
      <w:proofErr w:type="gramStart"/>
      <w:r>
        <w:rPr>
          <w:rFonts w:ascii="Arial" w:hAnsi="Arial"/>
          <w:sz w:val="24"/>
          <w:szCs w:val="24"/>
        </w:rPr>
        <w:t xml:space="preserve">( </w:t>
      </w:r>
      <w:r>
        <w:rPr>
          <w:rFonts w:ascii="Arial" w:hAnsi="Arial"/>
          <w:sz w:val="24"/>
          <w:szCs w:val="24"/>
        </w:rPr>
        <w:t>suppliers</w:t>
      </w:r>
      <w:proofErr w:type="gramEnd"/>
      <w:r>
        <w:rPr>
          <w:rFonts w:ascii="Arial" w:hAnsi="Arial"/>
          <w:sz w:val="24"/>
          <w:szCs w:val="24"/>
        </w:rPr>
        <w:t xml:space="preserve"> are bringing products and payment will be </w:t>
      </w:r>
      <w:r>
        <w:rPr>
          <w:rFonts w:ascii="Arial" w:hAnsi="Arial"/>
          <w:sz w:val="24"/>
          <w:szCs w:val="24"/>
        </w:rPr>
        <w:lastRenderedPageBreak/>
        <w:t>delivered later), investment from owners. Internal sources of finance are funds inside the business, such as assets of the company could be sold and taken as a profit, retained earnings in case owners are</w:t>
      </w:r>
      <w:r>
        <w:rPr>
          <w:rFonts w:ascii="Arial" w:hAnsi="Arial"/>
          <w:sz w:val="24"/>
          <w:szCs w:val="24"/>
        </w:rPr>
        <w:t xml:space="preserve"> fine to reinvest it back to the company, equipment and materials, which in case could be sold in order to receive money. </w:t>
      </w:r>
    </w:p>
    <w:p w:rsidR="009858FC" w:rsidRDefault="00312DAB">
      <w:pPr>
        <w:numPr>
          <w:ilvl w:val="0"/>
          <w:numId w:val="2"/>
        </w:numPr>
        <w:rPr>
          <w:rFonts w:ascii="Arial" w:eastAsia="Arial" w:hAnsi="Arial" w:cs="Arial"/>
          <w:sz w:val="24"/>
          <w:szCs w:val="24"/>
        </w:rPr>
      </w:pPr>
      <w:r>
        <w:rPr>
          <w:rFonts w:ascii="Arial" w:hAnsi="Arial"/>
          <w:sz w:val="24"/>
          <w:szCs w:val="24"/>
        </w:rPr>
        <w:t>Financial management in business is carrying essential role. Financial management is taking care of external and internal sources, ca</w:t>
      </w:r>
      <w:r>
        <w:rPr>
          <w:rFonts w:ascii="Arial" w:hAnsi="Arial"/>
          <w:sz w:val="24"/>
          <w:szCs w:val="24"/>
        </w:rPr>
        <w:t xml:space="preserve">sh flows, debts, liabilities and equity. The aim is to balance the assets, liabilities and equity and get the profit out of it. </w:t>
      </w:r>
    </w:p>
    <w:p w:rsidR="009858FC" w:rsidRDefault="009858FC">
      <w:pPr>
        <w:rPr>
          <w:rFonts w:ascii="Arial" w:eastAsia="Arial" w:hAnsi="Arial" w:cs="Arial"/>
          <w:sz w:val="24"/>
          <w:szCs w:val="24"/>
        </w:rPr>
      </w:pPr>
    </w:p>
    <w:p w:rsidR="009858FC" w:rsidRDefault="00312DAB">
      <w:pPr>
        <w:rPr>
          <w:rFonts w:ascii="Arial" w:eastAsia="Arial" w:hAnsi="Arial" w:cs="Arial"/>
          <w:sz w:val="24"/>
          <w:szCs w:val="24"/>
        </w:rPr>
      </w:pPr>
      <w:r>
        <w:rPr>
          <w:rFonts w:ascii="Arial" w:hAnsi="Arial"/>
          <w:sz w:val="24"/>
          <w:szCs w:val="24"/>
        </w:rPr>
        <w:t xml:space="preserve">2. </w:t>
      </w:r>
      <w:r>
        <w:rPr>
          <w:rFonts w:ascii="Arial" w:hAnsi="Arial"/>
          <w:sz w:val="24"/>
          <w:szCs w:val="24"/>
        </w:rPr>
        <w:t>«</w:t>
      </w:r>
      <w:r>
        <w:rPr>
          <w:rFonts w:ascii="Arial" w:hAnsi="Arial"/>
          <w:sz w:val="24"/>
          <w:szCs w:val="24"/>
        </w:rPr>
        <w:t>The financial management of any organiz</w:t>
      </w:r>
      <w:r>
        <w:rPr>
          <w:rFonts w:ascii="Arial" w:hAnsi="Arial"/>
          <w:sz w:val="24"/>
          <w:szCs w:val="24"/>
        </w:rPr>
        <w:t>ation requires a good level of planning</w:t>
      </w:r>
      <w:proofErr w:type="gramStart"/>
      <w:r>
        <w:rPr>
          <w:rFonts w:ascii="Arial" w:hAnsi="Arial"/>
          <w:sz w:val="24"/>
          <w:szCs w:val="24"/>
        </w:rPr>
        <w:t xml:space="preserve">»  </w:t>
      </w:r>
      <w:r>
        <w:rPr>
          <w:rFonts w:ascii="Arial" w:hAnsi="Arial"/>
          <w:sz w:val="24"/>
          <w:szCs w:val="24"/>
        </w:rPr>
        <w:t>Finance</w:t>
      </w:r>
      <w:proofErr w:type="gramEnd"/>
      <w:r>
        <w:rPr>
          <w:rFonts w:ascii="Arial" w:hAnsi="Arial"/>
          <w:sz w:val="24"/>
          <w:szCs w:val="24"/>
        </w:rPr>
        <w:t xml:space="preserve"> is about counting, controlling an</w:t>
      </w:r>
      <w:r>
        <w:rPr>
          <w:rFonts w:ascii="Arial" w:hAnsi="Arial"/>
          <w:sz w:val="24"/>
          <w:szCs w:val="24"/>
        </w:rPr>
        <w:t>d planning. Without planning how company can decide how much money that could invest in new project, what is the expected profit, this month and how much salary should be given. All small issues are linking to financial deal, if company will not plan and c</w:t>
      </w:r>
      <w:r>
        <w:rPr>
          <w:rFonts w:ascii="Arial" w:hAnsi="Arial"/>
          <w:sz w:val="24"/>
          <w:szCs w:val="24"/>
        </w:rPr>
        <w:t>alculate how much they could spend, the business would shut down. Planning is the prospective of the future, in order to reach your aim you need to create the future path step by step. In the business in order to get profit, every step from choosing the ri</w:t>
      </w:r>
      <w:r>
        <w:rPr>
          <w:rFonts w:ascii="Arial" w:hAnsi="Arial"/>
          <w:sz w:val="24"/>
          <w:szCs w:val="24"/>
        </w:rPr>
        <w:t>ght staff until the amount of money of the dividends. So it is crucial to plan everything in every field not only in financial management, in order to create the desired future.</w:t>
      </w:r>
    </w:p>
    <w:p w:rsidR="009858FC" w:rsidRDefault="009858FC">
      <w:pPr>
        <w:rPr>
          <w:rFonts w:ascii="Arial" w:eastAsia="Arial" w:hAnsi="Arial" w:cs="Arial"/>
          <w:sz w:val="24"/>
          <w:szCs w:val="24"/>
        </w:rPr>
      </w:pPr>
    </w:p>
    <w:p w:rsidR="009858FC" w:rsidRDefault="00312DAB">
      <w:pPr>
        <w:rPr>
          <w:rFonts w:ascii="Arial" w:eastAsia="Arial" w:hAnsi="Arial" w:cs="Arial"/>
          <w:b/>
          <w:bCs/>
          <w:sz w:val="24"/>
          <w:szCs w:val="24"/>
          <w:u w:val="single"/>
        </w:rPr>
      </w:pPr>
      <w:r>
        <w:rPr>
          <w:rFonts w:ascii="Arial" w:hAnsi="Arial"/>
          <w:b/>
          <w:bCs/>
          <w:sz w:val="24"/>
          <w:szCs w:val="24"/>
          <w:u w:val="single"/>
        </w:rPr>
        <w:t>Case study</w:t>
      </w:r>
    </w:p>
    <w:p w:rsidR="009858FC" w:rsidRDefault="00312DAB">
      <w:pPr>
        <w:numPr>
          <w:ilvl w:val="0"/>
          <w:numId w:val="4"/>
        </w:numPr>
        <w:rPr>
          <w:rFonts w:ascii="Arial" w:eastAsia="Arial" w:hAnsi="Arial" w:cs="Arial"/>
          <w:sz w:val="24"/>
          <w:szCs w:val="24"/>
        </w:rPr>
      </w:pPr>
      <w:r>
        <w:rPr>
          <w:rFonts w:ascii="Arial" w:hAnsi="Arial"/>
          <w:sz w:val="24"/>
          <w:szCs w:val="24"/>
        </w:rPr>
        <w:t xml:space="preserve">The fixed cost could be the rent rate of the place where </w:t>
      </w:r>
      <w:r>
        <w:rPr>
          <w:rFonts w:ascii="Arial" w:hAnsi="Arial"/>
          <w:sz w:val="24"/>
          <w:szCs w:val="24"/>
        </w:rPr>
        <w:t>«</w:t>
      </w:r>
      <w:r>
        <w:rPr>
          <w:rFonts w:ascii="Arial" w:hAnsi="Arial"/>
          <w:sz w:val="24"/>
          <w:szCs w:val="24"/>
        </w:rPr>
        <w:t xml:space="preserve">Tasty </w:t>
      </w:r>
      <w:r>
        <w:rPr>
          <w:rFonts w:ascii="Arial" w:hAnsi="Arial"/>
          <w:sz w:val="24"/>
          <w:szCs w:val="24"/>
        </w:rPr>
        <w:t>Break</w:t>
      </w:r>
      <w:r>
        <w:rPr>
          <w:rFonts w:ascii="Arial" w:hAnsi="Arial"/>
          <w:sz w:val="24"/>
          <w:szCs w:val="24"/>
        </w:rPr>
        <w:t xml:space="preserve">» </w:t>
      </w:r>
      <w:r>
        <w:rPr>
          <w:rFonts w:ascii="Arial" w:hAnsi="Arial"/>
          <w:sz w:val="24"/>
          <w:szCs w:val="24"/>
        </w:rPr>
        <w:t xml:space="preserve">located, because rent will be the same price during long time (several years). The variable costs could be the food for preparation of sandwiches, because today bread can cost </w:t>
      </w:r>
      <w:r>
        <w:rPr>
          <w:rFonts w:ascii="Arial" w:hAnsi="Arial"/>
          <w:sz w:val="24"/>
          <w:szCs w:val="24"/>
        </w:rPr>
        <w:t xml:space="preserve">£ </w:t>
      </w:r>
      <w:r>
        <w:rPr>
          <w:rFonts w:ascii="Arial" w:hAnsi="Arial"/>
          <w:sz w:val="24"/>
          <w:szCs w:val="24"/>
        </w:rPr>
        <w:t xml:space="preserve">2 tomorrow </w:t>
      </w:r>
      <w:r>
        <w:rPr>
          <w:rFonts w:ascii="Arial" w:hAnsi="Arial"/>
          <w:sz w:val="24"/>
          <w:szCs w:val="24"/>
        </w:rPr>
        <w:t xml:space="preserve">£ </w:t>
      </w:r>
      <w:r>
        <w:rPr>
          <w:rFonts w:ascii="Arial" w:hAnsi="Arial"/>
          <w:sz w:val="24"/>
          <w:szCs w:val="24"/>
        </w:rPr>
        <w:t>2</w:t>
      </w:r>
      <w:proofErr w:type="gramStart"/>
      <w:r>
        <w:rPr>
          <w:rFonts w:ascii="Arial" w:hAnsi="Arial"/>
          <w:sz w:val="24"/>
          <w:szCs w:val="24"/>
        </w:rPr>
        <w:t>,5</w:t>
      </w:r>
      <w:proofErr w:type="gramEnd"/>
      <w:r>
        <w:rPr>
          <w:rFonts w:ascii="Arial" w:hAnsi="Arial"/>
          <w:sz w:val="24"/>
          <w:szCs w:val="24"/>
        </w:rPr>
        <w:t>, that’</w:t>
      </w:r>
      <w:r>
        <w:rPr>
          <w:rFonts w:ascii="Arial" w:hAnsi="Arial"/>
          <w:sz w:val="24"/>
          <w:szCs w:val="24"/>
        </w:rPr>
        <w:t>s means the prices of the row materials can vary.</w:t>
      </w:r>
      <w:r>
        <w:rPr>
          <w:rFonts w:ascii="Arial" w:hAnsi="Arial"/>
          <w:sz w:val="24"/>
          <w:szCs w:val="24"/>
        </w:rPr>
        <w:t xml:space="preserve"> </w:t>
      </w:r>
    </w:p>
    <w:p w:rsidR="009858FC" w:rsidRDefault="00312DAB">
      <w:pPr>
        <w:numPr>
          <w:ilvl w:val="0"/>
          <w:numId w:val="4"/>
        </w:numPr>
        <w:rPr>
          <w:rFonts w:ascii="Arial" w:eastAsia="Arial" w:hAnsi="Arial" w:cs="Arial"/>
          <w:sz w:val="24"/>
          <w:szCs w:val="24"/>
        </w:rPr>
      </w:pPr>
      <w:r>
        <w:rPr>
          <w:rFonts w:ascii="Arial" w:hAnsi="Arial"/>
          <w:sz w:val="24"/>
          <w:szCs w:val="24"/>
        </w:rPr>
        <w:t xml:space="preserve">Breakeven point = fixed cost (1000) / (selling price 2 - variable expenses </w:t>
      </w:r>
      <w:proofErr w:type="gramStart"/>
      <w:r>
        <w:rPr>
          <w:rFonts w:ascii="Arial" w:hAnsi="Arial"/>
          <w:sz w:val="24"/>
          <w:szCs w:val="24"/>
        </w:rPr>
        <w:t>1 )</w:t>
      </w:r>
      <w:proofErr w:type="gramEnd"/>
      <w:r>
        <w:rPr>
          <w:rFonts w:ascii="Arial" w:hAnsi="Arial"/>
          <w:sz w:val="24"/>
          <w:szCs w:val="24"/>
        </w:rPr>
        <w:t xml:space="preserve"> = 1000 sandwiches should be sell in order to start having profits.</w:t>
      </w:r>
    </w:p>
    <w:p w:rsidR="009858FC" w:rsidRDefault="00312DAB">
      <w:pPr>
        <w:rPr>
          <w:rFonts w:ascii="Arial" w:eastAsia="Arial" w:hAnsi="Arial" w:cs="Arial"/>
          <w:sz w:val="24"/>
          <w:szCs w:val="24"/>
        </w:rPr>
      </w:pPr>
      <w:r>
        <w:rPr>
          <w:rFonts w:ascii="Arial" w:hAnsi="Arial"/>
          <w:sz w:val="24"/>
          <w:szCs w:val="24"/>
        </w:rPr>
        <w:t>a) New Breakeven point = 1000</w:t>
      </w:r>
      <w:proofErr w:type="gramStart"/>
      <w:r>
        <w:rPr>
          <w:rFonts w:ascii="Arial" w:hAnsi="Arial"/>
          <w:sz w:val="24"/>
          <w:szCs w:val="24"/>
        </w:rPr>
        <w:t>/(</w:t>
      </w:r>
      <w:proofErr w:type="gramEnd"/>
      <w:r>
        <w:rPr>
          <w:rFonts w:ascii="Arial" w:hAnsi="Arial"/>
          <w:sz w:val="24"/>
          <w:szCs w:val="24"/>
        </w:rPr>
        <w:t>1,5-1)= 2000</w:t>
      </w:r>
    </w:p>
    <w:p w:rsidR="009858FC" w:rsidRDefault="00312DAB">
      <w:pPr>
        <w:rPr>
          <w:rFonts w:ascii="Arial" w:eastAsia="Arial" w:hAnsi="Arial" w:cs="Arial"/>
          <w:sz w:val="24"/>
          <w:szCs w:val="24"/>
        </w:rPr>
      </w:pPr>
      <w:r>
        <w:rPr>
          <w:rFonts w:ascii="Arial" w:hAnsi="Arial"/>
          <w:sz w:val="24"/>
          <w:szCs w:val="24"/>
        </w:rPr>
        <w:t>It is visible that the amount of min sold sandwiches has been in</w:t>
      </w:r>
      <w:r>
        <w:rPr>
          <w:rFonts w:ascii="Arial" w:hAnsi="Arial"/>
          <w:sz w:val="24"/>
          <w:szCs w:val="24"/>
        </w:rPr>
        <w:t>creased twice as contribution margin has been</w:t>
      </w:r>
      <w:bookmarkStart w:id="0" w:name="_GoBack"/>
      <w:bookmarkEnd w:id="0"/>
      <w:r>
        <w:rPr>
          <w:rFonts w:ascii="Arial" w:hAnsi="Arial"/>
          <w:sz w:val="24"/>
          <w:szCs w:val="24"/>
        </w:rPr>
        <w:t xml:space="preserve"> decreased twice.</w:t>
      </w:r>
    </w:p>
    <w:p w:rsidR="009858FC" w:rsidRDefault="00312DAB">
      <w:pPr>
        <w:rPr>
          <w:rFonts w:ascii="Arial" w:eastAsia="Arial" w:hAnsi="Arial" w:cs="Arial"/>
          <w:sz w:val="24"/>
          <w:szCs w:val="24"/>
        </w:rPr>
      </w:pPr>
      <w:r>
        <w:rPr>
          <w:rFonts w:ascii="Arial" w:hAnsi="Arial"/>
          <w:sz w:val="24"/>
          <w:szCs w:val="24"/>
        </w:rPr>
        <w:t>b) 1000</w:t>
      </w:r>
      <w:proofErr w:type="gramStart"/>
      <w:r>
        <w:rPr>
          <w:rFonts w:ascii="Arial" w:hAnsi="Arial"/>
          <w:sz w:val="24"/>
          <w:szCs w:val="24"/>
        </w:rPr>
        <w:t>/(</w:t>
      </w:r>
      <w:proofErr w:type="gramEnd"/>
      <w:r>
        <w:rPr>
          <w:rFonts w:ascii="Arial" w:hAnsi="Arial"/>
          <w:sz w:val="24"/>
          <w:szCs w:val="24"/>
        </w:rPr>
        <w:t xml:space="preserve">2-0,7)= 769 sandwiches needed to be sold - decreased, as cost decrease but the price kept the same. </w:t>
      </w:r>
    </w:p>
    <w:p w:rsidR="009858FC" w:rsidRDefault="00312DAB">
      <w:pPr>
        <w:rPr>
          <w:rFonts w:ascii="Times" w:eastAsia="Times" w:hAnsi="Times" w:cs="Times"/>
          <w:sz w:val="24"/>
          <w:szCs w:val="24"/>
        </w:rPr>
      </w:pPr>
      <w:r>
        <w:rPr>
          <w:rFonts w:ascii="Arial" w:hAnsi="Arial"/>
          <w:sz w:val="24"/>
          <w:szCs w:val="24"/>
        </w:rPr>
        <w:t>c) 1100</w:t>
      </w:r>
      <w:proofErr w:type="gramStart"/>
      <w:r>
        <w:rPr>
          <w:rFonts w:ascii="Arial" w:hAnsi="Arial"/>
          <w:sz w:val="24"/>
          <w:szCs w:val="24"/>
        </w:rPr>
        <w:t>/(</w:t>
      </w:r>
      <w:proofErr w:type="gramEnd"/>
      <w:r>
        <w:rPr>
          <w:rFonts w:ascii="Arial" w:hAnsi="Arial"/>
          <w:sz w:val="24"/>
          <w:szCs w:val="24"/>
        </w:rPr>
        <w:t>2-1) = 1100 Fixed price decreased, contribution margin kept the same as a</w:t>
      </w:r>
      <w:r>
        <w:rPr>
          <w:rFonts w:ascii="Arial" w:hAnsi="Arial"/>
          <w:sz w:val="24"/>
          <w:szCs w:val="24"/>
        </w:rPr>
        <w:t xml:space="preserve"> result breakeven point went up.</w:t>
      </w:r>
      <w:r>
        <w:rPr>
          <w:rFonts w:ascii="Arial Unicode MS" w:eastAsia="Arial Unicode MS" w:hAnsi="Arial Unicode MS" w:cs="Arial Unicode MS"/>
          <w:sz w:val="24"/>
          <w:szCs w:val="24"/>
        </w:rPr>
        <w:br/>
      </w:r>
    </w:p>
    <w:p w:rsidR="009858FC" w:rsidRDefault="009858FC">
      <w:pPr>
        <w:rPr>
          <w:rFonts w:ascii="Arial" w:eastAsia="Arial" w:hAnsi="Arial" w:cs="Arial"/>
          <w:sz w:val="24"/>
          <w:szCs w:val="24"/>
        </w:rPr>
      </w:pPr>
    </w:p>
    <w:p w:rsidR="009858FC" w:rsidRDefault="009858FC">
      <w:pPr>
        <w:pStyle w:val="FreeForm"/>
      </w:pPr>
    </w:p>
    <w:p w:rsidR="009858FC" w:rsidRDefault="009858FC">
      <w:pPr>
        <w:spacing w:after="0" w:line="240" w:lineRule="auto"/>
        <w:rPr>
          <w:b/>
          <w:bCs/>
          <w:color w:val="002060"/>
          <w:sz w:val="28"/>
          <w:szCs w:val="28"/>
        </w:rPr>
      </w:pPr>
    </w:p>
    <w:p w:rsidR="009858FC" w:rsidRDefault="00312DAB">
      <w:pPr>
        <w:spacing w:after="0" w:line="240" w:lineRule="auto"/>
        <w:rPr>
          <w:b/>
          <w:bCs/>
          <w:color w:val="002060"/>
          <w:sz w:val="28"/>
          <w:szCs w:val="28"/>
        </w:rPr>
      </w:pPr>
      <w:r>
        <w:rPr>
          <w:b/>
          <w:bCs/>
          <w:color w:val="002060"/>
          <w:sz w:val="28"/>
          <w:szCs w:val="28"/>
        </w:rPr>
        <w:t>Student Statement:</w:t>
      </w:r>
    </w:p>
    <w:p w:rsidR="009858FC" w:rsidRDefault="009858FC">
      <w:pPr>
        <w:spacing w:after="0" w:line="240" w:lineRule="auto"/>
        <w:rPr>
          <w:b/>
          <w:bCs/>
          <w:color w:val="001AE6"/>
        </w:rPr>
      </w:pPr>
    </w:p>
    <w:p w:rsidR="009858FC" w:rsidRDefault="00312DAB">
      <w:pPr>
        <w:spacing w:after="0" w:line="240" w:lineRule="auto"/>
      </w:pPr>
      <w:r>
        <w:t>By submitting this assignment, I confirm that this is my own work.</w:t>
      </w:r>
    </w:p>
    <w:p w:rsidR="009858FC" w:rsidRDefault="009858FC">
      <w:pPr>
        <w:spacing w:after="0" w:line="240" w:lineRule="auto"/>
      </w:pPr>
    </w:p>
    <w:p w:rsidR="009858FC" w:rsidRDefault="009858FC">
      <w:pPr>
        <w:spacing w:after="0" w:line="240" w:lineRule="auto"/>
      </w:pPr>
    </w:p>
    <w:p w:rsidR="009858FC" w:rsidRDefault="009858FC">
      <w:pPr>
        <w:spacing w:after="0" w:line="240" w:lineRule="auto"/>
      </w:pPr>
    </w:p>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253"/>
        <w:gridCol w:w="3934"/>
        <w:gridCol w:w="1243"/>
        <w:gridCol w:w="1580"/>
      </w:tblGrid>
      <w:tr w:rsidR="009858FC">
        <w:trPr>
          <w:trHeight w:val="340"/>
        </w:trPr>
        <w:tc>
          <w:tcPr>
            <w:tcW w:w="2252"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t>Student Signature</w:t>
            </w:r>
          </w:p>
        </w:tc>
        <w:tc>
          <w:tcPr>
            <w:tcW w:w="3933"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t xml:space="preserve">Kristina </w:t>
            </w:r>
            <w:proofErr w:type="spellStart"/>
            <w:r>
              <w:t>Stetsiuk</w:t>
            </w:r>
            <w:proofErr w:type="spellEnd"/>
          </w:p>
        </w:tc>
        <w:tc>
          <w:tcPr>
            <w:tcW w:w="1243"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t>Date</w:t>
            </w:r>
          </w:p>
        </w:tc>
        <w:tc>
          <w:tcPr>
            <w:tcW w:w="1580"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312DAB">
            <w:pPr>
              <w:pStyle w:val="FreeForm"/>
              <w:spacing w:after="0" w:line="240" w:lineRule="auto"/>
            </w:pPr>
            <w:r>
              <w:t>29.11.2016</w:t>
            </w:r>
          </w:p>
        </w:tc>
      </w:tr>
    </w:tbl>
    <w:p w:rsidR="009858FC" w:rsidRDefault="009858FC">
      <w:pPr>
        <w:pStyle w:val="FreeForm"/>
      </w:pPr>
    </w:p>
    <w:p w:rsidR="009858FC" w:rsidRDefault="009858FC"/>
    <w:p w:rsidR="009858FC" w:rsidRDefault="009858FC"/>
    <w:p w:rsidR="009858FC" w:rsidRDefault="00312DAB">
      <w:pPr>
        <w:shd w:val="clear" w:color="auto" w:fill="E0E0E0"/>
        <w:rPr>
          <w:b/>
          <w:bCs/>
          <w:sz w:val="32"/>
          <w:szCs w:val="32"/>
        </w:rPr>
      </w:pPr>
      <w:r>
        <w:rPr>
          <w:b/>
          <w:bCs/>
          <w:sz w:val="28"/>
          <w:szCs w:val="28"/>
        </w:rPr>
        <w:t>For Tutor / Assessor Use Only</w:t>
      </w:r>
    </w:p>
    <w:tbl>
      <w:tblPr>
        <w:tblW w:w="9010"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4505"/>
        <w:gridCol w:w="4505"/>
      </w:tblGrid>
      <w:tr w:rsidR="009858FC">
        <w:trPr>
          <w:trHeight w:val="27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Total Marks</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9858FC"/>
        </w:tc>
      </w:tr>
      <w:tr w:rsidR="009858FC">
        <w:trPr>
          <w:trHeight w:val="34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Marks Obtained</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9858FC"/>
        </w:tc>
      </w:tr>
      <w:tr w:rsidR="009858FC">
        <w:trPr>
          <w:trHeight w:val="340"/>
        </w:trPr>
        <w:tc>
          <w:tcPr>
            <w:tcW w:w="4505" w:type="dxa"/>
            <w:tcBorders>
              <w:top w:val="single" w:sz="4" w:space="0" w:color="000000"/>
              <w:left w:val="single" w:sz="4" w:space="0" w:color="000000"/>
              <w:bottom w:val="single" w:sz="4" w:space="0" w:color="000000"/>
              <w:right w:val="single" w:sz="4" w:space="0" w:color="000000"/>
            </w:tcBorders>
            <w:shd w:val="clear" w:color="auto" w:fill="E0E0E0"/>
            <w:tcMar>
              <w:top w:w="0" w:type="dxa"/>
              <w:left w:w="0" w:type="dxa"/>
              <w:bottom w:w="0" w:type="dxa"/>
              <w:right w:w="0" w:type="dxa"/>
            </w:tcMar>
          </w:tcPr>
          <w:p w:rsidR="009858FC" w:rsidRDefault="00312DAB">
            <w:pPr>
              <w:pStyle w:val="FreeForm"/>
              <w:spacing w:after="0" w:line="240" w:lineRule="auto"/>
            </w:pPr>
            <w:r>
              <w:rPr>
                <w:b/>
                <w:bCs/>
                <w:color w:val="002060"/>
              </w:rPr>
              <w:t>Percentage /</w:t>
            </w:r>
            <w:r>
              <w:rPr>
                <w:b/>
                <w:bCs/>
                <w:color w:val="002060"/>
              </w:rPr>
              <w:t xml:space="preserve"> Grade</w:t>
            </w:r>
          </w:p>
        </w:tc>
        <w:tc>
          <w:tcPr>
            <w:tcW w:w="4505"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9858FC" w:rsidRDefault="009858FC"/>
        </w:tc>
      </w:tr>
    </w:tbl>
    <w:p w:rsidR="009858FC" w:rsidRDefault="009858FC">
      <w:pPr>
        <w:pStyle w:val="FreeForm"/>
        <w:rPr>
          <w:b/>
          <w:bCs/>
          <w:sz w:val="32"/>
          <w:szCs w:val="32"/>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pPr>
        <w:rPr>
          <w:sz w:val="24"/>
          <w:szCs w:val="24"/>
        </w:rPr>
      </w:pPr>
    </w:p>
    <w:p w:rsidR="009858FC" w:rsidRDefault="009858FC"/>
    <w:sectPr w:rsidR="009858FC">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312DAB">
      <w:pPr>
        <w:spacing w:after="0" w:line="240" w:lineRule="auto"/>
      </w:pPr>
      <w:r>
        <w:separator/>
      </w:r>
    </w:p>
  </w:endnote>
  <w:endnote w:type="continuationSeparator" w:id="0">
    <w:p w:rsidR="00000000" w:rsidRDefault="00312D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8FC" w:rsidRDefault="009858FC">
    <w:pPr>
      <w:pStyle w:val="FreeForm"/>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312DAB">
      <w:pPr>
        <w:spacing w:after="0" w:line="240" w:lineRule="auto"/>
      </w:pPr>
      <w:r>
        <w:separator/>
      </w:r>
    </w:p>
  </w:footnote>
  <w:footnote w:type="continuationSeparator" w:id="0">
    <w:p w:rsidR="00000000" w:rsidRDefault="00312DA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858FC" w:rsidRDefault="009858FC">
    <w:pPr>
      <w:pStyle w:val="FreeForm"/>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F003E3"/>
    <w:multiLevelType w:val="hybridMultilevel"/>
    <w:tmpl w:val="DC6CBB84"/>
    <w:numStyleLink w:val="Harvard"/>
  </w:abstractNum>
  <w:abstractNum w:abstractNumId="1" w15:restartNumberingAfterBreak="0">
    <w:nsid w:val="3FEA25EF"/>
    <w:multiLevelType w:val="hybridMultilevel"/>
    <w:tmpl w:val="6B12EEF8"/>
    <w:numStyleLink w:val="List1"/>
  </w:abstractNum>
  <w:abstractNum w:abstractNumId="2" w15:restartNumberingAfterBreak="0">
    <w:nsid w:val="4E902D58"/>
    <w:multiLevelType w:val="hybridMultilevel"/>
    <w:tmpl w:val="6B12EEF8"/>
    <w:styleLink w:val="List1"/>
    <w:lvl w:ilvl="0" w:tplc="35544BF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A52FBD8">
      <w:start w:val="1"/>
      <w:numFmt w:val="low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0F62A90A">
      <w:start w:val="1"/>
      <w:numFmt w:val="lowerRoman"/>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72AC80E">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B4A0794">
      <w:start w:val="1"/>
      <w:numFmt w:val="lowerLetter"/>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2B2CBBC2">
      <w:start w:val="1"/>
      <w:numFmt w:val="lowerRoman"/>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8512A0F4">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4B42A46">
      <w:start w:val="1"/>
      <w:numFmt w:val="lowerLetter"/>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43A20242">
      <w:start w:val="1"/>
      <w:numFmt w:val="lowerRoman"/>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5DB94EC0"/>
    <w:multiLevelType w:val="hybridMultilevel"/>
    <w:tmpl w:val="DC6CBB84"/>
    <w:styleLink w:val="Harvard"/>
    <w:lvl w:ilvl="0" w:tplc="71D20804">
      <w:start w:val="1"/>
      <w:numFmt w:val="upperRoman"/>
      <w:lvlText w:val="%1."/>
      <w:lvlJc w:val="left"/>
      <w:pPr>
        <w:ind w:left="468" w:hanging="468"/>
      </w:pPr>
      <w:rPr>
        <w:rFonts w:hAnsi="Arial Unicode MS"/>
        <w:caps w:val="0"/>
        <w:smallCaps w:val="0"/>
        <w:strike w:val="0"/>
        <w:dstrike w:val="0"/>
        <w:outline w:val="0"/>
        <w:emboss w:val="0"/>
        <w:imprint w:val="0"/>
        <w:spacing w:val="0"/>
        <w:w w:val="100"/>
        <w:kern w:val="0"/>
        <w:position w:val="0"/>
        <w:highlight w:val="none"/>
        <w:vertAlign w:val="baseline"/>
      </w:rPr>
    </w:lvl>
    <w:lvl w:ilvl="1" w:tplc="F6D04620">
      <w:start w:val="1"/>
      <w:numFmt w:val="upperLetter"/>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8EB5A2">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1BC4AD4">
      <w:start w:val="1"/>
      <w:numFmt w:val="lowerLetter"/>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FFCCE2FA">
      <w:start w:val="1"/>
      <w:numFmt w:val="decimal"/>
      <w:lvlText w:val="(%5)"/>
      <w:lvlJc w:val="left"/>
      <w:pPr>
        <w:ind w:left="1908" w:hanging="468"/>
      </w:pPr>
      <w:rPr>
        <w:rFonts w:hAnsi="Arial Unicode MS"/>
        <w:caps w:val="0"/>
        <w:smallCaps w:val="0"/>
        <w:strike w:val="0"/>
        <w:dstrike w:val="0"/>
        <w:outline w:val="0"/>
        <w:emboss w:val="0"/>
        <w:imprint w:val="0"/>
        <w:spacing w:val="0"/>
        <w:w w:val="100"/>
        <w:kern w:val="0"/>
        <w:position w:val="0"/>
        <w:highlight w:val="none"/>
        <w:vertAlign w:val="baseline"/>
      </w:rPr>
    </w:lvl>
    <w:lvl w:ilvl="5" w:tplc="4B489F5C">
      <w:start w:val="1"/>
      <w:numFmt w:val="lowerLetter"/>
      <w:lvlText w:val="(%6)"/>
      <w:lvlJc w:val="left"/>
      <w:pPr>
        <w:ind w:left="2376" w:hanging="468"/>
      </w:pPr>
      <w:rPr>
        <w:rFonts w:hAnsi="Arial Unicode MS"/>
        <w:caps w:val="0"/>
        <w:smallCaps w:val="0"/>
        <w:strike w:val="0"/>
        <w:dstrike w:val="0"/>
        <w:outline w:val="0"/>
        <w:emboss w:val="0"/>
        <w:imprint w:val="0"/>
        <w:spacing w:val="0"/>
        <w:w w:val="100"/>
        <w:kern w:val="0"/>
        <w:position w:val="0"/>
        <w:highlight w:val="none"/>
        <w:vertAlign w:val="baseline"/>
      </w:rPr>
    </w:lvl>
    <w:lvl w:ilvl="6" w:tplc="F3826EA8">
      <w:start w:val="1"/>
      <w:numFmt w:val="lowerRoman"/>
      <w:lvlText w:val="%7)"/>
      <w:lvlJc w:val="left"/>
      <w:pPr>
        <w:ind w:left="273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AC640024">
      <w:start w:val="1"/>
      <w:numFmt w:val="decimal"/>
      <w:lvlText w:val="(%8)"/>
      <w:lvlJc w:val="left"/>
      <w:pPr>
        <w:ind w:left="3204" w:hanging="468"/>
      </w:pPr>
      <w:rPr>
        <w:rFonts w:hAnsi="Arial Unicode MS"/>
        <w:caps w:val="0"/>
        <w:smallCaps w:val="0"/>
        <w:strike w:val="0"/>
        <w:dstrike w:val="0"/>
        <w:outline w:val="0"/>
        <w:emboss w:val="0"/>
        <w:imprint w:val="0"/>
        <w:spacing w:val="0"/>
        <w:w w:val="100"/>
        <w:kern w:val="0"/>
        <w:position w:val="0"/>
        <w:highlight w:val="none"/>
        <w:vertAlign w:val="baseline"/>
      </w:rPr>
    </w:lvl>
    <w:lvl w:ilvl="8" w:tplc="C8A2AD86">
      <w:start w:val="1"/>
      <w:numFmt w:val="lowerLetter"/>
      <w:lvlText w:val="(%9)"/>
      <w:lvlJc w:val="left"/>
      <w:pPr>
        <w:ind w:left="3672" w:hanging="468"/>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8FC"/>
    <w:rsid w:val="00312DAB"/>
    <w:rsid w:val="009858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95269E-3C64-4F60-9D39-C2E2313A25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pPr>
      <w:spacing w:after="200" w:line="276" w:lineRule="auto"/>
    </w:pPr>
    <w:rPr>
      <w:rFonts w:ascii="Calibri" w:eastAsia="Calibri" w:hAnsi="Calibri" w:cs="Calibri"/>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FreeForm">
    <w:name w:val="Free Form"/>
    <w:pPr>
      <w:spacing w:after="200" w:line="276" w:lineRule="auto"/>
    </w:pPr>
    <w:rPr>
      <w:rFonts w:ascii="Calibri" w:hAnsi="Calibri" w:cs="Arial Unicode MS"/>
      <w:color w:val="000000"/>
      <w:sz w:val="22"/>
      <w:szCs w:val="22"/>
    </w:rPr>
  </w:style>
  <w:style w:type="paragraph" w:customStyle="1" w:styleId="Default">
    <w:name w:val="Default"/>
    <w:rPr>
      <w:rFonts w:ascii="Calibri" w:hAnsi="Calibri" w:cs="Arial Unicode MS"/>
      <w:color w:val="000000"/>
      <w:sz w:val="24"/>
      <w:szCs w:val="24"/>
    </w:rPr>
  </w:style>
  <w:style w:type="numbering" w:customStyle="1" w:styleId="Harvard">
    <w:name w:val="Harvard"/>
    <w:pPr>
      <w:numPr>
        <w:numId w:val="1"/>
      </w:numPr>
    </w:pPr>
  </w:style>
  <w:style w:type="numbering" w:customStyle="1" w:styleId="List1">
    <w:name w:val="List1"/>
    <w:pPr>
      <w:numPr>
        <w:numId w:val="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_rels/theme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Calibri"/>
        <a:ea typeface="Calibri"/>
        <a:cs typeface="Calibri"/>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15000"/>
          </a:lnSpc>
          <a:spcBef>
            <a:spcPts val="100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15000"/>
          </a:lnSpc>
          <a:spcBef>
            <a:spcPts val="1000"/>
          </a:spcBef>
          <a:spcAft>
            <a:spcPts val="0"/>
          </a:spcAft>
          <a:buClrTx/>
          <a:buSzTx/>
          <a:buFontTx/>
          <a:buNone/>
          <a:tabLst/>
          <a:defRPr kumimoji="0" sz="1100" b="0" i="0" u="none" strike="noStrike" cap="none" spc="0" normalizeH="0" baseline="0">
            <a:ln>
              <a:noFill/>
            </a:ln>
            <a:solidFill>
              <a:srgbClr val="000000"/>
            </a:solidFill>
            <a:effectLst/>
            <a:uFillTx/>
            <a:latin typeface="+mj-lt"/>
            <a:ea typeface="+mj-ea"/>
            <a:cs typeface="+mj-cs"/>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646</Words>
  <Characters>3687</Characters>
  <Application>Microsoft Office Word</Application>
  <DocSecurity>0</DocSecurity>
  <Lines>30</Lines>
  <Paragraphs>8</Paragraphs>
  <ScaleCrop>false</ScaleCrop>
  <Company>Hewlett-Packard Company</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Samokhina, Liudmila</cp:lastModifiedBy>
  <cp:revision>2</cp:revision>
  <dcterms:created xsi:type="dcterms:W3CDTF">2016-12-01T15:21:00Z</dcterms:created>
  <dcterms:modified xsi:type="dcterms:W3CDTF">2016-12-01T15:21:00Z</dcterms:modified>
</cp:coreProperties>
</file>