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31A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62BD">
            <w:pPr>
              <w:pStyle w:val="Default"/>
              <w:rPr>
                <w:rFonts w:asciiTheme="minorHAnsi" w:hAnsiTheme="minorHAnsi"/>
              </w:rPr>
            </w:pPr>
            <w:r>
              <w:rPr>
                <w:rFonts w:asciiTheme="minorHAnsi" w:hAnsiTheme="minorHAnsi"/>
              </w:rPr>
              <w:t>Geoffrey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62BD">
            <w:pPr>
              <w:pStyle w:val="Default"/>
              <w:rPr>
                <w:rFonts w:asciiTheme="minorHAnsi" w:hAnsiTheme="minorHAnsi"/>
              </w:rPr>
            </w:pPr>
            <w:r>
              <w:rPr>
                <w:rFonts w:asciiTheme="minorHAnsi" w:hAnsiTheme="minorHAnsi"/>
              </w:rPr>
              <w:t>3188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62BD">
            <w:pPr>
              <w:pStyle w:val="Default"/>
              <w:rPr>
                <w:rFonts w:asciiTheme="minorHAnsi" w:hAnsiTheme="minorHAnsi"/>
              </w:rPr>
            </w:pPr>
            <w:r>
              <w:rPr>
                <w:rFonts w:asciiTheme="minorHAnsi" w:hAnsiTheme="minorHAnsi"/>
              </w:rPr>
              <w:t>Diploma in Logistic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607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 xml:space="preserve">Give short answers for the following questions:                               </w:t>
            </w:r>
            <w:r>
              <w:rPr>
                <w:rFonts w:ascii="Calibri" w:hAnsi="Calibri" w:cs="Calibri"/>
                <w:color w:val="000000"/>
              </w:rPr>
              <w:t xml:space="preserve">                     </w:t>
            </w:r>
            <w:r>
              <w:rPr>
                <w:rFonts w:ascii="Calibri" w:hAnsi="Calibri" w:cs="Calibri"/>
                <w:color w:val="000000"/>
              </w:rPr>
              <w:t xml:space="preserve">                         (18)</w:t>
            </w:r>
          </w:p>
          <w:p w:rsidR="00934538" w:rsidRPr="004677AB" w:rsidRDefault="00934538" w:rsidP="00934538">
            <w:pPr>
              <w:pStyle w:val="ListParagraph"/>
              <w:numPr>
                <w:ilvl w:val="0"/>
                <w:numId w:val="5"/>
              </w:numPr>
              <w:autoSpaceDE w:val="0"/>
              <w:autoSpaceDN w:val="0"/>
              <w:adjustRightInd w:val="0"/>
              <w:rPr>
                <w:rFonts w:cs="Calibri"/>
                <w:color w:val="000000"/>
              </w:rPr>
            </w:pPr>
            <w:r w:rsidRPr="004677AB">
              <w:rPr>
                <w:rFonts w:cs="Calibri"/>
                <w:color w:val="000000"/>
              </w:rPr>
              <w:t>What are the different types of decisions made in an organization?</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The types of decisions made are as follows</w:t>
            </w:r>
          </w:p>
          <w:p w:rsidR="00934538" w:rsidRDefault="00934538" w:rsidP="00934538">
            <w:pPr>
              <w:autoSpaceDE w:val="0"/>
              <w:autoSpaceDN w:val="0"/>
              <w:adjustRightInd w:val="0"/>
              <w:ind w:left="360"/>
              <w:rPr>
                <w:rFonts w:ascii="Calibri" w:hAnsi="Calibri" w:cs="Calibri"/>
                <w:color w:val="000000"/>
              </w:rPr>
            </w:pPr>
            <w:r w:rsidRPr="00BA047A">
              <w:rPr>
                <w:rFonts w:ascii="Calibri" w:hAnsi="Calibri" w:cs="Calibri"/>
                <w:color w:val="000000"/>
                <w:u w:val="single"/>
              </w:rPr>
              <w:t>Strategic decisions</w:t>
            </w:r>
            <w:r>
              <w:rPr>
                <w:rFonts w:ascii="Calibri" w:hAnsi="Calibri" w:cs="Calibri"/>
                <w:color w:val="000000"/>
              </w:rPr>
              <w:t>, these are long term decisions, they are costly and involve a lot resources and the are risk. Such as opening up a new factory in another location.</w:t>
            </w:r>
          </w:p>
          <w:p w:rsidR="00934538" w:rsidRDefault="00934538" w:rsidP="00934538">
            <w:pPr>
              <w:autoSpaceDE w:val="0"/>
              <w:autoSpaceDN w:val="0"/>
              <w:adjustRightInd w:val="0"/>
              <w:ind w:left="360"/>
              <w:rPr>
                <w:rFonts w:ascii="Calibri" w:hAnsi="Calibri" w:cs="Calibri"/>
                <w:color w:val="000000"/>
                <w:u w:val="single"/>
              </w:rPr>
            </w:pPr>
          </w:p>
          <w:p w:rsidR="00934538" w:rsidRPr="00BA047A" w:rsidRDefault="00934538" w:rsidP="00934538">
            <w:pPr>
              <w:autoSpaceDE w:val="0"/>
              <w:autoSpaceDN w:val="0"/>
              <w:adjustRightInd w:val="0"/>
              <w:ind w:left="360"/>
              <w:rPr>
                <w:rFonts w:ascii="Calibri" w:hAnsi="Calibri" w:cs="Calibri"/>
                <w:color w:val="000000"/>
              </w:rPr>
            </w:pPr>
            <w:r>
              <w:rPr>
                <w:rFonts w:ascii="Calibri" w:hAnsi="Calibri" w:cs="Calibri"/>
                <w:color w:val="000000"/>
                <w:u w:val="single"/>
              </w:rPr>
              <w:t>Tactical Decision,</w:t>
            </w:r>
            <w:r w:rsidRPr="00BA047A">
              <w:rPr>
                <w:rFonts w:ascii="Calibri" w:hAnsi="Calibri" w:cs="Calibri"/>
                <w:color w:val="000000"/>
              </w:rPr>
              <w:t xml:space="preserve"> these are decisions taken to implement the strategies within an organization</w:t>
            </w:r>
          </w:p>
          <w:p w:rsidR="00934538" w:rsidRDefault="00934538" w:rsidP="00934538">
            <w:pPr>
              <w:autoSpaceDE w:val="0"/>
              <w:autoSpaceDN w:val="0"/>
              <w:adjustRightInd w:val="0"/>
              <w:ind w:left="360"/>
              <w:rPr>
                <w:rFonts w:ascii="Calibri" w:hAnsi="Calibri" w:cs="Calibri"/>
                <w:color w:val="000000"/>
              </w:rPr>
            </w:pPr>
            <w:r w:rsidRPr="00BA047A">
              <w:rPr>
                <w:rFonts w:ascii="Calibri" w:hAnsi="Calibri" w:cs="Calibri"/>
                <w:color w:val="000000"/>
              </w:rPr>
              <w:t>Over medium term</w:t>
            </w:r>
            <w:r>
              <w:rPr>
                <w:rFonts w:ascii="Calibri" w:hAnsi="Calibri" w:cs="Calibri"/>
                <w:color w:val="000000"/>
              </w:rPr>
              <w:t>.</w:t>
            </w:r>
          </w:p>
          <w:p w:rsidR="00934538" w:rsidRDefault="00934538" w:rsidP="00934538">
            <w:pPr>
              <w:autoSpaceDE w:val="0"/>
              <w:autoSpaceDN w:val="0"/>
              <w:adjustRightInd w:val="0"/>
              <w:ind w:left="360"/>
              <w:rPr>
                <w:rFonts w:ascii="Calibri" w:hAnsi="Calibri" w:cs="Calibri"/>
                <w:color w:val="000000"/>
              </w:rPr>
            </w:pPr>
          </w:p>
          <w:p w:rsidR="00934538" w:rsidRDefault="00934538" w:rsidP="00934538">
            <w:pPr>
              <w:autoSpaceDE w:val="0"/>
              <w:autoSpaceDN w:val="0"/>
              <w:adjustRightInd w:val="0"/>
              <w:ind w:left="360"/>
              <w:rPr>
                <w:rFonts w:ascii="Calibri" w:hAnsi="Calibri" w:cs="Calibri"/>
                <w:color w:val="000000"/>
              </w:rPr>
            </w:pPr>
            <w:r w:rsidRPr="004D2483">
              <w:rPr>
                <w:rFonts w:ascii="Calibri" w:hAnsi="Calibri" w:cs="Calibri"/>
                <w:color w:val="000000"/>
                <w:u w:val="single"/>
              </w:rPr>
              <w:t>Operational decisions</w:t>
            </w:r>
            <w:r>
              <w:rPr>
                <w:rFonts w:ascii="Calibri" w:hAnsi="Calibri" w:cs="Calibri"/>
                <w:color w:val="000000"/>
              </w:rPr>
              <w:t xml:space="preserve"> are more technical in nature and involves activities that need to be</w:t>
            </w:r>
          </w:p>
          <w:p w:rsidR="00934538" w:rsidRPr="00BA047A" w:rsidRDefault="00934538" w:rsidP="00934538">
            <w:pPr>
              <w:autoSpaceDE w:val="0"/>
              <w:autoSpaceDN w:val="0"/>
              <w:adjustRightInd w:val="0"/>
              <w:ind w:left="360"/>
              <w:rPr>
                <w:rFonts w:ascii="Calibri" w:hAnsi="Calibri" w:cs="Calibri"/>
                <w:color w:val="000000"/>
              </w:rPr>
            </w:pPr>
            <w:r>
              <w:rPr>
                <w:rFonts w:ascii="Calibri" w:hAnsi="Calibri" w:cs="Calibri"/>
                <w:color w:val="000000"/>
              </w:rPr>
              <w:t>Conducted over daily basis in the short term and very few resources involved.</w:t>
            </w:r>
          </w:p>
          <w:p w:rsidR="00934538" w:rsidRPr="004677AB"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Pr="000B2DA8" w:rsidRDefault="00934538" w:rsidP="00934538">
            <w:pPr>
              <w:pStyle w:val="ListParagraph"/>
              <w:numPr>
                <w:ilvl w:val="0"/>
                <w:numId w:val="5"/>
              </w:numPr>
              <w:autoSpaceDE w:val="0"/>
              <w:autoSpaceDN w:val="0"/>
              <w:adjustRightInd w:val="0"/>
              <w:rPr>
                <w:rFonts w:cs="Calibri"/>
                <w:color w:val="000000"/>
              </w:rPr>
            </w:pPr>
            <w:r w:rsidRPr="000B2DA8">
              <w:rPr>
                <w:rFonts w:cs="Calibri"/>
                <w:color w:val="000000"/>
              </w:rPr>
              <w:t>What are the tactical decisions about?</w:t>
            </w:r>
          </w:p>
          <w:p w:rsidR="00934538" w:rsidRPr="00D07D4B" w:rsidRDefault="00934538" w:rsidP="00934538">
            <w:pPr>
              <w:autoSpaceDE w:val="0"/>
              <w:autoSpaceDN w:val="0"/>
              <w:adjustRightInd w:val="0"/>
              <w:ind w:left="360"/>
              <w:rPr>
                <w:rFonts w:ascii="Calibri" w:hAnsi="Calibri" w:cs="Calibri"/>
                <w:b/>
                <w:color w:val="000000"/>
                <w:u w:val="single"/>
              </w:rPr>
            </w:pPr>
            <w:r w:rsidRPr="00D07D4B">
              <w:rPr>
                <w:rFonts w:ascii="Calibri" w:hAnsi="Calibri" w:cs="Calibri"/>
                <w:b/>
                <w:color w:val="000000"/>
                <w:u w:val="single"/>
              </w:rPr>
              <w:t>Answer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The focus on resource utilization and operations and involve few resources.</w:t>
            </w:r>
          </w:p>
          <w:p w:rsidR="00934538" w:rsidRPr="000B2DA8" w:rsidRDefault="00934538" w:rsidP="00934538">
            <w:pPr>
              <w:autoSpaceDE w:val="0"/>
              <w:autoSpaceDN w:val="0"/>
              <w:adjustRightInd w:val="0"/>
              <w:ind w:left="360"/>
              <w:rPr>
                <w:rFonts w:ascii="Calibri" w:hAnsi="Calibri" w:cs="Calibri"/>
                <w:color w:val="000000"/>
              </w:rPr>
            </w:pPr>
          </w:p>
          <w:p w:rsidR="00934538" w:rsidRDefault="00934538" w:rsidP="00934538">
            <w:pPr>
              <w:pStyle w:val="ListParagraph"/>
              <w:numPr>
                <w:ilvl w:val="0"/>
                <w:numId w:val="5"/>
              </w:numPr>
              <w:autoSpaceDE w:val="0"/>
              <w:autoSpaceDN w:val="0"/>
              <w:adjustRightInd w:val="0"/>
              <w:rPr>
                <w:rFonts w:cs="Calibri"/>
                <w:color w:val="000000"/>
              </w:rPr>
            </w:pPr>
            <w:r w:rsidRPr="00EF0BD5">
              <w:rPr>
                <w:rFonts w:cs="Calibri"/>
                <w:color w:val="000000"/>
              </w:rPr>
              <w:t>What is the logistics strategy about?</w:t>
            </w:r>
          </w:p>
          <w:p w:rsidR="00934538" w:rsidRPr="00DF1778" w:rsidRDefault="00934538" w:rsidP="00934538">
            <w:pPr>
              <w:autoSpaceDE w:val="0"/>
              <w:autoSpaceDN w:val="0"/>
              <w:adjustRightInd w:val="0"/>
              <w:ind w:left="360"/>
              <w:rPr>
                <w:rFonts w:ascii="Calibri" w:hAnsi="Calibri" w:cs="Calibri"/>
                <w:b/>
                <w:color w:val="000000"/>
                <w:u w:val="single"/>
              </w:rPr>
            </w:pPr>
            <w:r w:rsidRPr="00DF1778">
              <w:rPr>
                <w:rFonts w:ascii="Calibri" w:hAnsi="Calibri" w:cs="Calibri"/>
                <w:b/>
                <w:color w:val="000000"/>
                <w:u w:val="single"/>
              </w:rPr>
              <w:t>Answer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Logistic strategy is the art of evaluating the the most cost effective methodology of distributing goods to the market while achieving service level objectives.</w:t>
            </w:r>
          </w:p>
          <w:p w:rsidR="00934538" w:rsidRPr="00EE6E4F" w:rsidRDefault="00934538" w:rsidP="00934538">
            <w:pPr>
              <w:autoSpaceDE w:val="0"/>
              <w:autoSpaceDN w:val="0"/>
              <w:adjustRightInd w:val="0"/>
              <w:ind w:left="360"/>
              <w:rPr>
                <w:rFonts w:ascii="Calibri" w:hAnsi="Calibri" w:cs="Calibri"/>
                <w:color w:val="000000"/>
              </w:rPr>
            </w:pPr>
            <w:r>
              <w:rPr>
                <w:rFonts w:ascii="Calibri" w:hAnsi="Calibri" w:cs="Calibri"/>
                <w:color w:val="000000"/>
              </w:rPr>
              <w:t>It is about transforming a unprofitable firms or enterprise into a profitable one.</w:t>
            </w:r>
          </w:p>
          <w:p w:rsidR="00934538" w:rsidRPr="00EF0BD5" w:rsidRDefault="00934538" w:rsidP="00934538">
            <w:pPr>
              <w:autoSpaceDE w:val="0"/>
              <w:autoSpaceDN w:val="0"/>
              <w:adjustRightInd w:val="0"/>
              <w:ind w:left="360"/>
              <w:rPr>
                <w:rFonts w:ascii="Calibri" w:hAnsi="Calibri" w:cs="Calibri"/>
                <w:color w:val="000000"/>
              </w:rPr>
            </w:pPr>
          </w:p>
          <w:p w:rsidR="00934538" w:rsidRPr="000B2DA8" w:rsidRDefault="00934538" w:rsidP="00934538">
            <w:pPr>
              <w:pStyle w:val="ListParagraph"/>
              <w:numPr>
                <w:ilvl w:val="0"/>
                <w:numId w:val="5"/>
              </w:numPr>
              <w:autoSpaceDE w:val="0"/>
              <w:autoSpaceDN w:val="0"/>
              <w:adjustRightInd w:val="0"/>
              <w:rPr>
                <w:rFonts w:cs="Calibri"/>
                <w:color w:val="000000"/>
              </w:rPr>
            </w:pPr>
            <w:r w:rsidRPr="000B2DA8">
              <w:rPr>
                <w:rFonts w:cs="Calibri"/>
                <w:color w:val="000000"/>
              </w:rPr>
              <w:t>What is the value-added strategy about?</w:t>
            </w:r>
          </w:p>
          <w:p w:rsidR="00934538" w:rsidRPr="00DF1778" w:rsidRDefault="00934538" w:rsidP="00934538">
            <w:pPr>
              <w:autoSpaceDE w:val="0"/>
              <w:autoSpaceDN w:val="0"/>
              <w:adjustRightInd w:val="0"/>
              <w:ind w:left="360"/>
              <w:rPr>
                <w:rFonts w:ascii="Calibri" w:hAnsi="Calibri" w:cs="Calibri"/>
                <w:b/>
                <w:color w:val="000000"/>
                <w:u w:val="single"/>
              </w:rPr>
            </w:pPr>
            <w:r w:rsidRPr="00DF1778">
              <w:rPr>
                <w:rFonts w:ascii="Calibri" w:hAnsi="Calibri" w:cs="Calibri"/>
                <w:b/>
                <w:color w:val="000000"/>
                <w:u w:val="single"/>
              </w:rPr>
              <w:t>Answer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Its about giving a flexible, trustworthy, cost effective service that satisfies the customer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Or organization put more value by providing time and place utility or provide innovative features in the product before offering it to customers</w:t>
            </w:r>
          </w:p>
          <w:p w:rsidR="00934538" w:rsidRPr="000B2DA8" w:rsidRDefault="00934538" w:rsidP="00934538">
            <w:pPr>
              <w:autoSpaceDE w:val="0"/>
              <w:autoSpaceDN w:val="0"/>
              <w:adjustRightInd w:val="0"/>
              <w:ind w:left="360"/>
              <w:rPr>
                <w:rFonts w:ascii="Calibri" w:hAnsi="Calibri" w:cs="Calibri"/>
                <w:color w:val="000000"/>
              </w:rPr>
            </w:pPr>
          </w:p>
          <w:p w:rsidR="00934538" w:rsidRDefault="00934538" w:rsidP="00934538">
            <w:pPr>
              <w:autoSpaceDE w:val="0"/>
              <w:autoSpaceDN w:val="0"/>
              <w:adjustRightInd w:val="0"/>
              <w:ind w:firstLine="360"/>
              <w:rPr>
                <w:rFonts w:ascii="Calibri" w:hAnsi="Calibri" w:cs="Calibri"/>
                <w:color w:val="000000"/>
              </w:rPr>
            </w:pP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v. What are the three factors to be considered when designing a logistics strategy?</w:t>
            </w:r>
          </w:p>
          <w:p w:rsidR="00934538" w:rsidRPr="00DF1778" w:rsidRDefault="00934538" w:rsidP="00934538">
            <w:pPr>
              <w:autoSpaceDE w:val="0"/>
              <w:autoSpaceDN w:val="0"/>
              <w:adjustRightInd w:val="0"/>
              <w:ind w:firstLine="360"/>
              <w:rPr>
                <w:rFonts w:ascii="Calibri" w:hAnsi="Calibri" w:cs="Calibri"/>
                <w:b/>
                <w:color w:val="000000"/>
                <w:u w:val="single"/>
              </w:rPr>
            </w:pPr>
            <w:r w:rsidRPr="00DF1778">
              <w:rPr>
                <w:rFonts w:ascii="Calibri" w:hAnsi="Calibri" w:cs="Calibri"/>
                <w:b/>
                <w:color w:val="000000"/>
                <w:u w:val="single"/>
              </w:rPr>
              <w:t>Answer</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(1)</w:t>
            </w:r>
            <w:r w:rsidRPr="00027C0B">
              <w:rPr>
                <w:rFonts w:ascii="Calibri" w:hAnsi="Calibri" w:cs="Calibri"/>
                <w:color w:val="000000"/>
                <w:u w:val="single"/>
              </w:rPr>
              <w:t xml:space="preserve"> Transport</w:t>
            </w:r>
            <w:r>
              <w:rPr>
                <w:rFonts w:ascii="Calibri" w:hAnsi="Calibri" w:cs="Calibri"/>
                <w:color w:val="000000"/>
              </w:rPr>
              <w:t>, dose the current transportation strategies help service levels</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(2</w:t>
            </w:r>
            <w:r w:rsidRPr="00027C0B">
              <w:rPr>
                <w:rFonts w:ascii="Calibri" w:hAnsi="Calibri" w:cs="Calibri"/>
                <w:color w:val="000000"/>
                <w:u w:val="single"/>
              </w:rPr>
              <w:t>) information</w:t>
            </w:r>
            <w:r>
              <w:rPr>
                <w:rFonts w:ascii="Calibri" w:hAnsi="Calibri" w:cs="Calibri"/>
                <w:color w:val="000000"/>
              </w:rPr>
              <w:t>, is the information that drives the logistics organization real time and accurate.</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If the the data is inaccurate then the decision that are made will be with errors</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u w:val="single"/>
              </w:rPr>
              <w:t>(3)</w:t>
            </w:r>
            <w:r w:rsidRPr="00027C0B">
              <w:rPr>
                <w:rFonts w:ascii="Calibri" w:hAnsi="Calibri" w:cs="Calibri"/>
                <w:color w:val="000000"/>
                <w:u w:val="single"/>
              </w:rPr>
              <w:t xml:space="preserve"> Logistics systems</w:t>
            </w:r>
            <w:r>
              <w:rPr>
                <w:rFonts w:ascii="Calibri" w:hAnsi="Calibri" w:cs="Calibri"/>
                <w:color w:val="000000"/>
              </w:rPr>
              <w:t>, do the current logistic systems provide the level of data that is required to successfully Implement a logistic strategy or a new system required.</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How do logistics play a strategic role in organizations?</w:t>
            </w:r>
          </w:p>
          <w:p w:rsidR="00934538" w:rsidRPr="00DF1778" w:rsidRDefault="00934538" w:rsidP="00934538">
            <w:pPr>
              <w:autoSpaceDE w:val="0"/>
              <w:autoSpaceDN w:val="0"/>
              <w:adjustRightInd w:val="0"/>
              <w:ind w:firstLine="360"/>
              <w:rPr>
                <w:rFonts w:ascii="Calibri" w:hAnsi="Calibri" w:cs="Calibri"/>
                <w:b/>
                <w:color w:val="000000"/>
                <w:u w:val="single"/>
              </w:rPr>
            </w:pPr>
            <w:r w:rsidRPr="00DF1778">
              <w:rPr>
                <w:rFonts w:ascii="Calibri" w:hAnsi="Calibri" w:cs="Calibri"/>
                <w:b/>
                <w:color w:val="000000"/>
                <w:u w:val="single"/>
              </w:rPr>
              <w:t>Answer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Logistic play a strategic role in an organization in that it facilitates the performance of the supply chain for achieving long term objectives. For a example if a the strategy for the firm is targeted at achieving lower cost, the logistic strategy can help it by keeping the logistic cost at the minimum.</w:t>
            </w:r>
          </w:p>
          <w:p w:rsidR="00934538" w:rsidRDefault="00934538" w:rsidP="006E2CC5">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vii. Outline the main areas that a logistics strategy emphasizes.</w:t>
            </w:r>
          </w:p>
          <w:p w:rsidR="00934538" w:rsidRPr="00DF1778" w:rsidRDefault="00934538" w:rsidP="00934538">
            <w:pPr>
              <w:autoSpaceDE w:val="0"/>
              <w:autoSpaceDN w:val="0"/>
              <w:adjustRightInd w:val="0"/>
              <w:ind w:firstLine="360"/>
              <w:rPr>
                <w:rFonts w:ascii="Calibri" w:hAnsi="Calibri" w:cs="Calibri"/>
                <w:b/>
                <w:color w:val="000000"/>
                <w:u w:val="single"/>
              </w:rPr>
            </w:pPr>
            <w:r w:rsidRPr="00DF1778">
              <w:rPr>
                <w:rFonts w:ascii="Calibri" w:hAnsi="Calibri" w:cs="Calibri"/>
                <w:b/>
                <w:color w:val="000000"/>
                <w:u w:val="single"/>
              </w:rPr>
              <w:t>Answer</w:t>
            </w:r>
          </w:p>
          <w:p w:rsidR="00934538" w:rsidRPr="000B2DA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(a)</w:t>
            </w:r>
            <w:r w:rsidRPr="000B2DA8">
              <w:rPr>
                <w:rFonts w:ascii="Calibri" w:hAnsi="Calibri" w:cs="Calibri"/>
                <w:color w:val="000000"/>
              </w:rPr>
              <w:t>Cautious decision</w:t>
            </w:r>
            <w:r>
              <w:rPr>
                <w:rFonts w:ascii="Calibri" w:hAnsi="Calibri" w:cs="Calibri"/>
                <w:color w:val="000000"/>
              </w:rPr>
              <w:t>,</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,(b) Inspecting the higher strategies,</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 xml:space="preserve">(c) Cooperate aims </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(d)Organization current culture capabilities and business environment and desired out.</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viii. What is a lean strategy</w:t>
            </w:r>
          </w:p>
          <w:p w:rsidR="00934538" w:rsidRPr="005D6435" w:rsidRDefault="00934538" w:rsidP="00934538">
            <w:pPr>
              <w:autoSpaceDE w:val="0"/>
              <w:autoSpaceDN w:val="0"/>
              <w:adjustRightInd w:val="0"/>
              <w:ind w:firstLine="360"/>
              <w:rPr>
                <w:rFonts w:ascii="Calibri" w:hAnsi="Calibri" w:cs="Calibri"/>
                <w:b/>
                <w:color w:val="000000"/>
                <w:u w:val="single"/>
              </w:rPr>
            </w:pPr>
            <w:r w:rsidRPr="005D6435">
              <w:rPr>
                <w:rFonts w:ascii="Calibri" w:hAnsi="Calibri" w:cs="Calibri"/>
                <w:b/>
                <w:color w:val="000000"/>
                <w:u w:val="single"/>
              </w:rPr>
              <w:t>Answer</w:t>
            </w:r>
          </w:p>
          <w:p w:rsidR="00934538" w:rsidRDefault="00934538" w:rsidP="00934538">
            <w:pPr>
              <w:autoSpaceDE w:val="0"/>
              <w:autoSpaceDN w:val="0"/>
              <w:adjustRightInd w:val="0"/>
              <w:ind w:left="360"/>
              <w:rPr>
                <w:rFonts w:ascii="Calibri" w:hAnsi="Calibri" w:cs="Calibri"/>
                <w:color w:val="000000"/>
              </w:rPr>
            </w:pPr>
            <w:r>
              <w:rPr>
                <w:rFonts w:ascii="Calibri" w:hAnsi="Calibri" w:cs="Calibri"/>
                <w:color w:val="000000"/>
              </w:rPr>
              <w:t>It is a strategy that aims at creating more value for customers with few resources through a perfect value creation process that has no waste.</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ix. What is the main purpose of logistics audit in organizations?</w:t>
            </w:r>
          </w:p>
          <w:p w:rsidR="00934538" w:rsidRDefault="00934538" w:rsidP="00934538">
            <w:pPr>
              <w:autoSpaceDE w:val="0"/>
              <w:autoSpaceDN w:val="0"/>
              <w:adjustRightInd w:val="0"/>
              <w:ind w:left="360"/>
              <w:jc w:val="both"/>
              <w:rPr>
                <w:rFonts w:ascii="Calibri" w:hAnsi="Calibri" w:cs="Calibri"/>
                <w:color w:val="000000"/>
              </w:rPr>
            </w:pPr>
            <w:r>
              <w:rPr>
                <w:rFonts w:ascii="Calibri" w:hAnsi="Calibri" w:cs="Calibri"/>
                <w:color w:val="000000"/>
              </w:rPr>
              <w:t>Logistic Audit is the method for complex and independent diagnostics of the cooperate logistics system, functionality, strategy, tactics and shortage removing plan determinative are the part of logistics audit and subsequent logistic system improvement (. According to Sopel  logistic audit)</w:t>
            </w:r>
          </w:p>
          <w:p w:rsidR="00934538" w:rsidRDefault="00934538" w:rsidP="00934538">
            <w:pPr>
              <w:autoSpaceDE w:val="0"/>
              <w:autoSpaceDN w:val="0"/>
              <w:adjustRightInd w:val="0"/>
              <w:jc w:val="both"/>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Outline the steps involved in developing a logistic strategy.</w:t>
            </w:r>
          </w:p>
          <w:p w:rsidR="00934538" w:rsidRPr="005037F4" w:rsidRDefault="00934538" w:rsidP="00934538">
            <w:pPr>
              <w:autoSpaceDE w:val="0"/>
              <w:autoSpaceDN w:val="0"/>
              <w:adjustRightInd w:val="0"/>
              <w:ind w:firstLine="360"/>
              <w:rPr>
                <w:rFonts w:ascii="Calibri" w:hAnsi="Calibri" w:cs="Calibri"/>
                <w:b/>
                <w:color w:val="000000"/>
                <w:u w:val="single"/>
              </w:rPr>
            </w:pPr>
            <w:r w:rsidRPr="005037F4">
              <w:rPr>
                <w:rFonts w:ascii="Calibri" w:hAnsi="Calibri" w:cs="Calibri"/>
                <w:b/>
                <w:color w:val="000000"/>
                <w:u w:val="single"/>
              </w:rPr>
              <w:t>Answer</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t xml:space="preserve"> </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(a)Perform a logistic audit,</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(b)The internal audit evaluate higher strategies from logistic logistic view point,</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(c)Design the general features of supply chain</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(d)Set particular goals to illustrate every logistic activity must attain</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(e)Design the most excellent organization structure.</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(f)Benchmark logistics</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(g)Execute the strategy</w:t>
            </w:r>
          </w:p>
          <w:p w:rsidR="00934538" w:rsidRDefault="00934538" w:rsidP="00934538">
            <w:pPr>
              <w:autoSpaceDE w:val="0"/>
              <w:autoSpaceDN w:val="0"/>
              <w:adjustRightInd w:val="0"/>
              <w:ind w:firstLine="360"/>
              <w:rPr>
                <w:rFonts w:ascii="Calibri" w:hAnsi="Calibri" w:cs="Calibri"/>
                <w:color w:val="000000"/>
              </w:rPr>
            </w:pPr>
            <w:r>
              <w:rPr>
                <w:rFonts w:ascii="Calibri" w:hAnsi="Calibri" w:cs="Calibri"/>
                <w:color w:val="000000"/>
              </w:rPr>
              <w:t>(h)Monitor genuine performance</w:t>
            </w:r>
          </w:p>
          <w:p w:rsidR="00934538" w:rsidRDefault="00934538" w:rsidP="00934538">
            <w:pPr>
              <w:autoSpaceDE w:val="0"/>
              <w:autoSpaceDN w:val="0"/>
              <w:adjustRightInd w:val="0"/>
              <w:rPr>
                <w:rFonts w:ascii="Calibri" w:hAnsi="Calibri" w:cs="Calibri"/>
                <w:color w:val="000000"/>
              </w:rPr>
            </w:pPr>
            <w:r>
              <w:rPr>
                <w:rFonts w:ascii="Calibri" w:hAnsi="Calibri" w:cs="Calibri"/>
                <w:color w:val="000000"/>
              </w:rPr>
              <w:tab/>
            </w:r>
          </w:p>
          <w:p w:rsidR="00934538" w:rsidRDefault="00934538" w:rsidP="00934538">
            <w:pPr>
              <w:autoSpaceDE w:val="0"/>
              <w:autoSpaceDN w:val="0"/>
              <w:adjustRightInd w:val="0"/>
              <w:ind w:firstLine="360"/>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rsidR="00934538" w:rsidRPr="00027C0B" w:rsidRDefault="00934538" w:rsidP="00934538">
            <w:pPr>
              <w:autoSpaceDE w:val="0"/>
              <w:autoSpaceDN w:val="0"/>
              <w:adjustRightInd w:val="0"/>
              <w:ind w:left="360"/>
              <w:rPr>
                <w:rFonts w:ascii="Calibri" w:hAnsi="Calibri" w:cs="Calibri"/>
                <w:color w:val="000000"/>
                <w:sz w:val="24"/>
                <w:szCs w:val="24"/>
              </w:rPr>
            </w:pPr>
            <w:r>
              <w:rPr>
                <w:rFonts w:ascii="Calibri" w:hAnsi="Calibri" w:cs="Calibri"/>
                <w:color w:val="000000"/>
                <w:sz w:val="24"/>
                <w:szCs w:val="24"/>
              </w:rPr>
              <w:lastRenderedPageBreak/>
              <w:t xml:space="preserve">William and Charlotte moved into Hampshire Farm in 1990. Over the past few years, their income from milk and traditional crops has dropped because of lower market prices. They have supplemented this income from other sources, including the conversion of old barns into holiday homes. 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field and opened a visitors’ Centre. People came to look at the growing process and preparation of herbs, as well as, taste samples in various foods. 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w:t>
            </w:r>
            <w:r>
              <w:rPr>
                <w:rFonts w:ascii="Calibri" w:hAnsi="Calibri" w:cs="Calibri"/>
                <w:sz w:val="24"/>
                <w:szCs w:val="24"/>
              </w:rPr>
              <w:t>and posts 200 parcels to more distant customers Herbs started as a small business to generate additional income for the farm, but have now become its main activity. Charlotte is considering another expansion. She could expand the product range</w:t>
            </w:r>
          </w:p>
          <w:p w:rsidR="00934538" w:rsidRDefault="00934538" w:rsidP="00934538">
            <w:pPr>
              <w:autoSpaceDE w:val="0"/>
              <w:autoSpaceDN w:val="0"/>
              <w:adjustRightInd w:val="0"/>
              <w:ind w:left="360"/>
              <w:rPr>
                <w:rFonts w:ascii="Calibri" w:hAnsi="Calibri" w:cs="Calibri"/>
                <w:sz w:val="24"/>
                <w:szCs w:val="24"/>
              </w:rPr>
            </w:pPr>
            <w:r>
              <w:rPr>
                <w:rFonts w:ascii="Calibri" w:hAnsi="Calibri" w:cs="Calibri"/>
                <w:sz w:val="24"/>
                <w:szCs w:val="24"/>
              </w:rPr>
              <w:t>even further and move all the processing to an industrial estate 15 km away. Supporting this would need sales around ten times the current postal sales. Charlotte plans to generate these by introducing a mail order catalogue and increasing use of the website.</w:t>
            </w:r>
            <w:r w:rsidRPr="005E55BF">
              <w:rPr>
                <w:rFonts w:ascii="Calibri" w:hAnsi="Calibri" w:cs="Calibri"/>
                <w:sz w:val="24"/>
                <w:szCs w:val="24"/>
              </w:rPr>
              <w:t xml:space="preserve"> </w:t>
            </w:r>
          </w:p>
          <w:p w:rsidR="00934538" w:rsidRDefault="00934538" w:rsidP="00934538">
            <w:pPr>
              <w:autoSpaceDE w:val="0"/>
              <w:autoSpaceDN w:val="0"/>
              <w:adjustRightInd w:val="0"/>
              <w:rPr>
                <w:rFonts w:ascii="Calibri" w:hAnsi="Calibri" w:cs="Calibri"/>
                <w:sz w:val="24"/>
                <w:szCs w:val="24"/>
              </w:rPr>
            </w:pPr>
            <w:r>
              <w:rPr>
                <w:rFonts w:ascii="Calibri" w:hAnsi="Calibri" w:cs="Calibri"/>
                <w:sz w:val="24"/>
                <w:szCs w:val="24"/>
              </w:rPr>
              <w:tab/>
            </w:r>
          </w:p>
          <w:p w:rsidR="00934538" w:rsidRDefault="00934538" w:rsidP="00934538">
            <w:pPr>
              <w:autoSpaceDE w:val="0"/>
              <w:autoSpaceDN w:val="0"/>
              <w:adjustRightInd w:val="0"/>
              <w:ind w:firstLine="360"/>
              <w:rPr>
                <w:rFonts w:ascii="Calibri" w:hAnsi="Calibri" w:cs="Calibri"/>
                <w:sz w:val="24"/>
                <w:szCs w:val="24"/>
              </w:rPr>
            </w:pPr>
            <w:r>
              <w:rPr>
                <w:rFonts w:ascii="Calibri" w:hAnsi="Calibri" w:cs="Calibri"/>
                <w:sz w:val="24"/>
                <w:szCs w:val="24"/>
              </w:rPr>
              <w:t>How does Charlotte currently organize her logistics?</w:t>
            </w:r>
          </w:p>
          <w:p w:rsidR="00934538" w:rsidRDefault="00934538" w:rsidP="00934538">
            <w:pPr>
              <w:autoSpaceDE w:val="0"/>
              <w:autoSpaceDN w:val="0"/>
              <w:adjustRightInd w:val="0"/>
              <w:rPr>
                <w:rFonts w:ascii="Calibri" w:hAnsi="Calibri" w:cs="Calibri"/>
                <w:sz w:val="24"/>
                <w:szCs w:val="24"/>
              </w:rPr>
            </w:pPr>
            <w:r>
              <w:rPr>
                <w:rFonts w:ascii="Calibri" w:hAnsi="Calibri" w:cs="Calibri"/>
                <w:sz w:val="24"/>
                <w:szCs w:val="24"/>
              </w:rPr>
              <w:tab/>
            </w:r>
          </w:p>
          <w:p w:rsidR="00934538" w:rsidRPr="00D07D4B" w:rsidRDefault="00934538" w:rsidP="00934538">
            <w:pPr>
              <w:autoSpaceDE w:val="0"/>
              <w:autoSpaceDN w:val="0"/>
              <w:adjustRightInd w:val="0"/>
              <w:ind w:firstLine="360"/>
              <w:rPr>
                <w:rFonts w:ascii="Calibri" w:hAnsi="Calibri" w:cs="Calibri"/>
                <w:b/>
                <w:sz w:val="24"/>
                <w:szCs w:val="24"/>
                <w:u w:val="single"/>
              </w:rPr>
            </w:pPr>
            <w:r w:rsidRPr="00D07D4B">
              <w:rPr>
                <w:rFonts w:ascii="Calibri" w:hAnsi="Calibri" w:cs="Calibri"/>
                <w:b/>
                <w:sz w:val="24"/>
                <w:szCs w:val="24"/>
                <w:u w:val="single"/>
              </w:rPr>
              <w:t>Answer</w:t>
            </w:r>
          </w:p>
          <w:p w:rsidR="00934538" w:rsidRDefault="00934538" w:rsidP="00934538">
            <w:pPr>
              <w:autoSpaceDE w:val="0"/>
              <w:autoSpaceDN w:val="0"/>
              <w:adjustRightInd w:val="0"/>
              <w:ind w:left="360"/>
              <w:rPr>
                <w:rFonts w:ascii="Calibri" w:hAnsi="Calibri" w:cs="Calibri"/>
                <w:sz w:val="24"/>
                <w:szCs w:val="24"/>
              </w:rPr>
            </w:pPr>
            <w:r>
              <w:rPr>
                <w:rFonts w:ascii="Calibri" w:hAnsi="Calibri" w:cs="Calibri"/>
                <w:sz w:val="24"/>
                <w:szCs w:val="24"/>
              </w:rPr>
              <w:t xml:space="preserve">Charlotte organizes her logistic through the use of the website, she uses it to collect orders and deliveries to customers. </w:t>
            </w:r>
          </w:p>
          <w:p w:rsidR="00934538" w:rsidRDefault="00934538" w:rsidP="00934538">
            <w:pPr>
              <w:autoSpaceDE w:val="0"/>
              <w:autoSpaceDN w:val="0"/>
              <w:adjustRightInd w:val="0"/>
              <w:rPr>
                <w:rFonts w:ascii="Calibri" w:hAnsi="Calibri" w:cs="Calibri"/>
                <w:sz w:val="24"/>
                <w:szCs w:val="24"/>
              </w:rPr>
            </w:pPr>
            <w:r>
              <w:rPr>
                <w:rFonts w:ascii="Calibri" w:hAnsi="Calibri" w:cs="Calibri"/>
                <w:sz w:val="24"/>
                <w:szCs w:val="24"/>
              </w:rPr>
              <w:tab/>
            </w:r>
          </w:p>
          <w:p w:rsidR="00934538" w:rsidRDefault="00934538" w:rsidP="00934538">
            <w:pPr>
              <w:autoSpaceDE w:val="0"/>
              <w:autoSpaceDN w:val="0"/>
              <w:adjustRightInd w:val="0"/>
              <w:ind w:firstLine="360"/>
              <w:rPr>
                <w:rFonts w:ascii="Calibri" w:hAnsi="Calibri" w:cs="Calibri"/>
                <w:sz w:val="24"/>
                <w:szCs w:val="24"/>
              </w:rPr>
            </w:pPr>
            <w:r>
              <w:rPr>
                <w:rFonts w:ascii="Calibri" w:hAnsi="Calibri" w:cs="Calibri"/>
                <w:sz w:val="24"/>
                <w:szCs w:val="24"/>
              </w:rPr>
              <w:t xml:space="preserve"> What do you think are her aims and priorities?</w:t>
            </w:r>
          </w:p>
          <w:p w:rsidR="00934538" w:rsidRPr="00AF167A" w:rsidRDefault="00934538" w:rsidP="00934538">
            <w:pPr>
              <w:autoSpaceDE w:val="0"/>
              <w:autoSpaceDN w:val="0"/>
              <w:adjustRightInd w:val="0"/>
              <w:ind w:firstLine="360"/>
              <w:rPr>
                <w:rFonts w:ascii="Calibri" w:hAnsi="Calibri" w:cs="Calibri"/>
                <w:b/>
                <w:sz w:val="24"/>
                <w:szCs w:val="24"/>
                <w:u w:val="single"/>
              </w:rPr>
            </w:pPr>
            <w:r w:rsidRPr="00AF167A">
              <w:rPr>
                <w:rFonts w:ascii="Calibri" w:hAnsi="Calibri" w:cs="Calibri"/>
                <w:b/>
                <w:sz w:val="24"/>
                <w:szCs w:val="24"/>
                <w:u w:val="single"/>
              </w:rPr>
              <w:t>Answer</w:t>
            </w:r>
          </w:p>
          <w:p w:rsidR="00934538" w:rsidRDefault="00934538" w:rsidP="00934538">
            <w:pPr>
              <w:autoSpaceDE w:val="0"/>
              <w:autoSpaceDN w:val="0"/>
              <w:adjustRightInd w:val="0"/>
              <w:ind w:firstLine="360"/>
              <w:rPr>
                <w:rFonts w:ascii="Calibri" w:hAnsi="Calibri" w:cs="Calibri"/>
                <w:sz w:val="24"/>
                <w:szCs w:val="24"/>
              </w:rPr>
            </w:pPr>
            <w:r>
              <w:rPr>
                <w:rFonts w:ascii="Calibri" w:hAnsi="Calibri" w:cs="Calibri"/>
                <w:sz w:val="24"/>
                <w:szCs w:val="24"/>
              </w:rPr>
              <w:t>To reach out to a wider market and meet customers’ needs</w:t>
            </w:r>
          </w:p>
          <w:p w:rsidR="00934538" w:rsidRDefault="00934538" w:rsidP="00934538">
            <w:pPr>
              <w:autoSpaceDE w:val="0"/>
              <w:autoSpaceDN w:val="0"/>
              <w:adjustRightInd w:val="0"/>
              <w:rPr>
                <w:rFonts w:ascii="Calibri" w:hAnsi="Calibri" w:cs="Calibri"/>
                <w:sz w:val="24"/>
                <w:szCs w:val="24"/>
              </w:rPr>
            </w:pPr>
            <w:r>
              <w:rPr>
                <w:rFonts w:ascii="Calibri" w:hAnsi="Calibri" w:cs="Calibri"/>
                <w:sz w:val="24"/>
                <w:szCs w:val="24"/>
              </w:rPr>
              <w:tab/>
            </w:r>
          </w:p>
          <w:p w:rsidR="00934538" w:rsidRDefault="00934538" w:rsidP="00934538">
            <w:pPr>
              <w:autoSpaceDE w:val="0"/>
              <w:autoSpaceDN w:val="0"/>
              <w:adjustRightInd w:val="0"/>
              <w:ind w:firstLine="36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What would be the effect of the expansion on logistics?</w:t>
            </w:r>
          </w:p>
          <w:p w:rsidR="00934538" w:rsidRPr="00AF167A" w:rsidRDefault="00934538" w:rsidP="00934538">
            <w:pPr>
              <w:autoSpaceDE w:val="0"/>
              <w:autoSpaceDN w:val="0"/>
              <w:adjustRightInd w:val="0"/>
              <w:ind w:firstLine="360"/>
              <w:rPr>
                <w:rFonts w:ascii="Calibri" w:hAnsi="Calibri" w:cs="Calibri"/>
                <w:b/>
                <w:sz w:val="24"/>
                <w:szCs w:val="24"/>
                <w:u w:val="single"/>
              </w:rPr>
            </w:pPr>
            <w:r w:rsidRPr="00AF167A">
              <w:rPr>
                <w:rFonts w:ascii="Calibri" w:hAnsi="Calibri" w:cs="Calibri"/>
                <w:b/>
                <w:sz w:val="24"/>
                <w:szCs w:val="24"/>
                <w:u w:val="single"/>
              </w:rPr>
              <w:t>Answer</w:t>
            </w:r>
          </w:p>
          <w:p w:rsidR="00934538" w:rsidRDefault="00934538" w:rsidP="00934538">
            <w:pPr>
              <w:autoSpaceDE w:val="0"/>
              <w:autoSpaceDN w:val="0"/>
              <w:adjustRightInd w:val="0"/>
              <w:ind w:left="360"/>
              <w:rPr>
                <w:rFonts w:ascii="Calibri" w:hAnsi="Calibri" w:cs="Calibri"/>
                <w:sz w:val="24"/>
                <w:szCs w:val="24"/>
              </w:rPr>
            </w:pPr>
            <w:r>
              <w:rPr>
                <w:rFonts w:ascii="Calibri" w:hAnsi="Calibri" w:cs="Calibri"/>
                <w:sz w:val="24"/>
                <w:szCs w:val="24"/>
              </w:rPr>
              <w:t>the effect of expansion on logistic will that the current logistic will not meet the expansion, because as the company grow the logistic management charges.</w:t>
            </w:r>
          </w:p>
          <w:p w:rsidR="00934538" w:rsidRDefault="00934538" w:rsidP="00934538">
            <w:pPr>
              <w:autoSpaceDE w:val="0"/>
              <w:autoSpaceDN w:val="0"/>
              <w:adjustRightInd w:val="0"/>
              <w:rPr>
                <w:rFonts w:ascii="Calibri" w:hAnsi="Calibri" w:cs="Calibri"/>
                <w:sz w:val="24"/>
                <w:szCs w:val="24"/>
              </w:rPr>
            </w:pPr>
            <w:r>
              <w:rPr>
                <w:rFonts w:ascii="Calibri" w:hAnsi="Calibri" w:cs="Calibri"/>
                <w:sz w:val="24"/>
                <w:szCs w:val="24"/>
              </w:rPr>
              <w:tab/>
            </w:r>
          </w:p>
          <w:p w:rsidR="006E2CC5" w:rsidRDefault="006E2CC5" w:rsidP="00934538">
            <w:pPr>
              <w:autoSpaceDE w:val="0"/>
              <w:autoSpaceDN w:val="0"/>
              <w:adjustRightInd w:val="0"/>
              <w:ind w:firstLine="360"/>
              <w:rPr>
                <w:rFonts w:ascii="Calibri" w:hAnsi="Calibri" w:cs="Calibri"/>
                <w:sz w:val="24"/>
                <w:szCs w:val="24"/>
              </w:rPr>
            </w:pPr>
          </w:p>
          <w:p w:rsidR="006E2CC5" w:rsidRDefault="006E2CC5" w:rsidP="00934538">
            <w:pPr>
              <w:autoSpaceDE w:val="0"/>
              <w:autoSpaceDN w:val="0"/>
              <w:adjustRightInd w:val="0"/>
              <w:ind w:firstLine="360"/>
              <w:rPr>
                <w:rFonts w:ascii="Calibri" w:hAnsi="Calibri" w:cs="Calibri"/>
                <w:sz w:val="24"/>
                <w:szCs w:val="24"/>
              </w:rPr>
            </w:pPr>
          </w:p>
          <w:p w:rsidR="006E2CC5" w:rsidRDefault="006E2CC5" w:rsidP="00934538">
            <w:pPr>
              <w:autoSpaceDE w:val="0"/>
              <w:autoSpaceDN w:val="0"/>
              <w:adjustRightInd w:val="0"/>
              <w:ind w:firstLine="360"/>
              <w:rPr>
                <w:rFonts w:ascii="Calibri" w:hAnsi="Calibri" w:cs="Calibri"/>
                <w:sz w:val="24"/>
                <w:szCs w:val="24"/>
              </w:rPr>
            </w:pPr>
          </w:p>
          <w:p w:rsidR="006E2CC5" w:rsidRDefault="006E2CC5" w:rsidP="00934538">
            <w:pPr>
              <w:autoSpaceDE w:val="0"/>
              <w:autoSpaceDN w:val="0"/>
              <w:adjustRightInd w:val="0"/>
              <w:ind w:firstLine="360"/>
              <w:rPr>
                <w:rFonts w:ascii="Calibri" w:hAnsi="Calibri" w:cs="Calibri"/>
                <w:sz w:val="24"/>
                <w:szCs w:val="24"/>
              </w:rPr>
            </w:pPr>
          </w:p>
          <w:p w:rsidR="006E2CC5" w:rsidRDefault="006E2CC5" w:rsidP="00934538">
            <w:pPr>
              <w:autoSpaceDE w:val="0"/>
              <w:autoSpaceDN w:val="0"/>
              <w:adjustRightInd w:val="0"/>
              <w:ind w:firstLine="360"/>
              <w:rPr>
                <w:rFonts w:ascii="Calibri" w:hAnsi="Calibri" w:cs="Calibri"/>
                <w:sz w:val="24"/>
                <w:szCs w:val="24"/>
              </w:rPr>
            </w:pPr>
          </w:p>
          <w:p w:rsidR="00586C40" w:rsidRDefault="00586C40" w:rsidP="00934538">
            <w:pPr>
              <w:autoSpaceDE w:val="0"/>
              <w:autoSpaceDN w:val="0"/>
              <w:adjustRightInd w:val="0"/>
              <w:ind w:firstLine="360"/>
              <w:rPr>
                <w:rFonts w:ascii="Calibri" w:hAnsi="Calibri" w:cs="Calibri"/>
                <w:sz w:val="24"/>
                <w:szCs w:val="24"/>
              </w:rPr>
            </w:pPr>
          </w:p>
          <w:p w:rsidR="00586C40" w:rsidRDefault="00586C40" w:rsidP="00934538">
            <w:pPr>
              <w:autoSpaceDE w:val="0"/>
              <w:autoSpaceDN w:val="0"/>
              <w:adjustRightInd w:val="0"/>
              <w:ind w:firstLine="360"/>
              <w:rPr>
                <w:rFonts w:ascii="Calibri" w:hAnsi="Calibri" w:cs="Calibri"/>
                <w:sz w:val="24"/>
                <w:szCs w:val="24"/>
              </w:rPr>
            </w:pPr>
          </w:p>
          <w:p w:rsidR="00586C40" w:rsidRDefault="00586C40" w:rsidP="00934538">
            <w:pPr>
              <w:autoSpaceDE w:val="0"/>
              <w:autoSpaceDN w:val="0"/>
              <w:adjustRightInd w:val="0"/>
              <w:ind w:firstLine="360"/>
              <w:rPr>
                <w:rFonts w:ascii="Calibri" w:hAnsi="Calibri" w:cs="Calibri"/>
                <w:sz w:val="24"/>
                <w:szCs w:val="24"/>
              </w:rPr>
            </w:pPr>
          </w:p>
          <w:p w:rsidR="00586C40" w:rsidRDefault="00586C40" w:rsidP="00934538">
            <w:pPr>
              <w:autoSpaceDE w:val="0"/>
              <w:autoSpaceDN w:val="0"/>
              <w:adjustRightInd w:val="0"/>
              <w:ind w:firstLine="360"/>
              <w:rPr>
                <w:rFonts w:ascii="Calibri" w:hAnsi="Calibri" w:cs="Calibri"/>
                <w:sz w:val="24"/>
                <w:szCs w:val="24"/>
              </w:rPr>
            </w:pPr>
          </w:p>
          <w:p w:rsidR="00934538" w:rsidRDefault="00934538" w:rsidP="00934538">
            <w:pPr>
              <w:autoSpaceDE w:val="0"/>
              <w:autoSpaceDN w:val="0"/>
              <w:adjustRightInd w:val="0"/>
              <w:ind w:firstLine="360"/>
              <w:rPr>
                <w:rFonts w:ascii="Calibri" w:hAnsi="Calibri" w:cs="Calibri"/>
                <w:sz w:val="24"/>
                <w:szCs w:val="24"/>
              </w:rPr>
            </w:pPr>
            <w:bookmarkStart w:id="0" w:name="_GoBack"/>
            <w:bookmarkEnd w:id="0"/>
            <w:r>
              <w:rPr>
                <w:rFonts w:ascii="Calibri" w:hAnsi="Calibri" w:cs="Calibri"/>
                <w:sz w:val="24"/>
                <w:szCs w:val="24"/>
              </w:rPr>
              <w:t xml:space="preserve"> What problems would Charlotte face and what options</w:t>
            </w:r>
            <w:r w:rsidR="006E2CC5">
              <w:rPr>
                <w:rFonts w:ascii="Calibri" w:hAnsi="Calibri" w:cs="Calibri"/>
                <w:sz w:val="24"/>
                <w:szCs w:val="24"/>
              </w:rPr>
              <w:t xml:space="preserve"> does she have to overcome        them</w:t>
            </w:r>
          </w:p>
          <w:p w:rsidR="00934538" w:rsidRPr="00AF167A" w:rsidRDefault="00934538" w:rsidP="00934538">
            <w:pPr>
              <w:autoSpaceDE w:val="0"/>
              <w:autoSpaceDN w:val="0"/>
              <w:adjustRightInd w:val="0"/>
              <w:ind w:firstLine="360"/>
              <w:rPr>
                <w:rFonts w:ascii="Calibri" w:hAnsi="Calibri" w:cs="Calibri"/>
                <w:b/>
                <w:sz w:val="24"/>
                <w:szCs w:val="24"/>
                <w:u w:val="single"/>
              </w:rPr>
            </w:pPr>
            <w:r w:rsidRPr="00AF167A">
              <w:rPr>
                <w:rFonts w:ascii="Calibri" w:hAnsi="Calibri" w:cs="Calibri"/>
                <w:b/>
                <w:sz w:val="24"/>
                <w:szCs w:val="24"/>
                <w:u w:val="single"/>
              </w:rPr>
              <w:t>Answer</w:t>
            </w:r>
          </w:p>
          <w:p w:rsidR="00934538" w:rsidRPr="00663B3A" w:rsidRDefault="00934538" w:rsidP="00934538">
            <w:pPr>
              <w:autoSpaceDE w:val="0"/>
              <w:autoSpaceDN w:val="0"/>
              <w:adjustRightInd w:val="0"/>
              <w:ind w:firstLine="360"/>
              <w:rPr>
                <w:rFonts w:ascii="Calibri" w:hAnsi="Calibri" w:cs="Calibri"/>
                <w:sz w:val="24"/>
                <w:szCs w:val="24"/>
              </w:rPr>
            </w:pPr>
            <w:r w:rsidRPr="00663B3A">
              <w:rPr>
                <w:rFonts w:ascii="Calibri" w:hAnsi="Calibri" w:cs="Calibri"/>
                <w:sz w:val="24"/>
                <w:szCs w:val="24"/>
              </w:rPr>
              <w:t>Problems to do with warehousing, sp</w:t>
            </w:r>
            <w:r>
              <w:rPr>
                <w:rFonts w:ascii="Calibri" w:hAnsi="Calibri" w:cs="Calibri"/>
                <w:sz w:val="24"/>
                <w:szCs w:val="24"/>
              </w:rPr>
              <w:t>a</w:t>
            </w:r>
            <w:r w:rsidRPr="00663B3A">
              <w:rPr>
                <w:rFonts w:ascii="Calibri" w:hAnsi="Calibri" w:cs="Calibri"/>
                <w:sz w:val="24"/>
                <w:szCs w:val="24"/>
              </w:rPr>
              <w:t>ce, deliveries or logistics cost will go up.</w:t>
            </w:r>
          </w:p>
          <w:p w:rsidR="00934538" w:rsidRDefault="00934538" w:rsidP="00934538">
            <w:pPr>
              <w:autoSpaceDE w:val="0"/>
              <w:autoSpaceDN w:val="0"/>
              <w:adjustRightInd w:val="0"/>
              <w:ind w:left="360"/>
              <w:rPr>
                <w:rFonts w:ascii="Calibri" w:hAnsi="Calibri" w:cs="Calibri"/>
                <w:sz w:val="24"/>
                <w:szCs w:val="24"/>
              </w:rPr>
            </w:pPr>
            <w:r>
              <w:rPr>
                <w:rFonts w:ascii="Calibri" w:hAnsi="Calibri" w:cs="Calibri"/>
                <w:sz w:val="24"/>
                <w:szCs w:val="24"/>
              </w:rPr>
              <w:t>Charlotte should develop and implement a formal strategy as this will allow the company to identify the impact of imminent charges and make organizational or functional changes to ensure service levels are not reduced.</w:t>
            </w:r>
          </w:p>
          <w:p w:rsidR="00934538" w:rsidRDefault="00934538" w:rsidP="00934538">
            <w:pPr>
              <w:autoSpaceDE w:val="0"/>
              <w:autoSpaceDN w:val="0"/>
              <w:adjustRightInd w:val="0"/>
              <w:ind w:left="360"/>
              <w:rPr>
                <w:rFonts w:ascii="Calibri" w:hAnsi="Calibri" w:cs="Calibri"/>
                <w:sz w:val="24"/>
                <w:szCs w:val="24"/>
              </w:rPr>
            </w:pPr>
          </w:p>
          <w:p w:rsidR="00934538" w:rsidRDefault="00934538" w:rsidP="00934538">
            <w:pPr>
              <w:autoSpaceDE w:val="0"/>
              <w:autoSpaceDN w:val="0"/>
              <w:adjustRightInd w:val="0"/>
              <w:ind w:left="360"/>
              <w:rPr>
                <w:rFonts w:ascii="Calibri" w:hAnsi="Calibri" w:cs="Calibri"/>
                <w:sz w:val="24"/>
                <w:szCs w:val="24"/>
              </w:rPr>
            </w:pPr>
          </w:p>
          <w:p w:rsidR="00934538" w:rsidRDefault="00934538" w:rsidP="00934538">
            <w:pPr>
              <w:autoSpaceDE w:val="0"/>
              <w:autoSpaceDN w:val="0"/>
              <w:adjustRightInd w:val="0"/>
              <w:ind w:left="360"/>
              <w:rPr>
                <w:rFonts w:ascii="Calibri" w:hAnsi="Calibri" w:cs="Calibri"/>
                <w:sz w:val="24"/>
                <w:szCs w:val="24"/>
              </w:rPr>
            </w:pPr>
          </w:p>
          <w:p w:rsidR="00934538" w:rsidRDefault="00934538" w:rsidP="00934538">
            <w:pPr>
              <w:autoSpaceDE w:val="0"/>
              <w:autoSpaceDN w:val="0"/>
              <w:adjustRightInd w:val="0"/>
              <w:ind w:left="360"/>
              <w:rPr>
                <w:rFonts w:ascii="Calibri" w:hAnsi="Calibri" w:cs="Calibri"/>
                <w:sz w:val="24"/>
                <w:szCs w:val="24"/>
              </w:rPr>
            </w:pPr>
          </w:p>
          <w:p w:rsidR="00934538" w:rsidRDefault="00934538" w:rsidP="00934538">
            <w:pPr>
              <w:autoSpaceDE w:val="0"/>
              <w:autoSpaceDN w:val="0"/>
              <w:adjustRightInd w:val="0"/>
              <w:ind w:left="360"/>
              <w:rPr>
                <w:rFonts w:ascii="Calibri" w:hAnsi="Calibri" w:cs="Calibri"/>
                <w:sz w:val="24"/>
                <w:szCs w:val="24"/>
              </w:rPr>
            </w:pPr>
          </w:p>
          <w:p w:rsidR="00934538" w:rsidRDefault="00934538" w:rsidP="00934538">
            <w:pPr>
              <w:autoSpaceDE w:val="0"/>
              <w:autoSpaceDN w:val="0"/>
              <w:adjustRightInd w:val="0"/>
              <w:ind w:left="360"/>
              <w:rPr>
                <w:rFonts w:ascii="Calibri" w:hAnsi="Calibri" w:cs="Calibri"/>
                <w:sz w:val="24"/>
                <w:szCs w:val="24"/>
              </w:rPr>
            </w:pPr>
          </w:p>
          <w:p w:rsidR="00934538" w:rsidRPr="003F03B3" w:rsidRDefault="006E2CC5" w:rsidP="00934538">
            <w:pPr>
              <w:autoSpaceDE w:val="0"/>
              <w:autoSpaceDN w:val="0"/>
              <w:adjustRightInd w:val="0"/>
              <w:ind w:left="360"/>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rsidR="00BE0E41" w:rsidRPr="00934538" w:rsidRDefault="00BE0E41" w:rsidP="00934538">
            <w:pPr>
              <w:spacing w:after="31" w:line="256" w:lineRule="auto"/>
              <w:ind w:right="2230"/>
            </w:pPr>
          </w:p>
          <w:p w:rsidR="00BE0E41" w:rsidRPr="00934538" w:rsidRDefault="00BE0E41" w:rsidP="00934538">
            <w:pPr>
              <w:spacing w:after="384" w:line="256" w:lineRule="auto"/>
              <w:ind w:left="1234" w:right="2706"/>
              <w:rPr>
                <w:b/>
                <w:u w:val="single"/>
              </w:rPr>
            </w:pPr>
            <w:r>
              <w:rPr>
                <w:noProof/>
              </w:rPr>
              <mc:AlternateContent>
                <mc:Choice Requires="wpg">
                  <w:drawing>
                    <wp:anchor distT="0" distB="0" distL="114300" distR="114300" simplePos="0" relativeHeight="251662336" behindDoc="0" locked="0" layoutInCell="1" allowOverlap="1" wp14:anchorId="67B256E7" wp14:editId="3FBCB89B">
                      <wp:simplePos x="0" y="0"/>
                      <wp:positionH relativeFrom="page">
                        <wp:posOffset>716280</wp:posOffset>
                      </wp:positionH>
                      <wp:positionV relativeFrom="page">
                        <wp:posOffset>292608</wp:posOffset>
                      </wp:positionV>
                      <wp:extent cx="6483118" cy="1278670"/>
                      <wp:effectExtent l="0" t="0" r="0" b="0"/>
                      <wp:wrapTopAndBottom/>
                      <wp:docPr id="8089" name="Group 8089"/>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8576" name="Shape 8576"/>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77" name="Shape 8577"/>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78" name="Shape 8578"/>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BE0E41" w:rsidRDefault="00BE0E41" w:rsidP="00BE0E41">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BE0E41" w:rsidRDefault="00BE0E41" w:rsidP="00BE0E41">
                                    <w:pPr>
                                      <w:spacing w:after="160" w:line="259" w:lineRule="auto"/>
                                    </w:pPr>
                                    <w:r>
                                      <w:rPr>
                                        <w:b/>
                                        <w:color w:val="FFFFFF"/>
                                        <w:sz w:val="34"/>
                                      </w:rPr>
                                      <w:t>3</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79" name="Shape 8579"/>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BE0E41" w:rsidRDefault="00BE0E41" w:rsidP="00BE0E41">
                                    <w:pPr>
                                      <w:spacing w:after="160" w:line="259" w:lineRule="auto"/>
                                    </w:pPr>
                                    <w:r>
                                      <w:rPr>
                                        <w:b/>
                                        <w:color w:val="FFFFFF"/>
                                        <w:sz w:val="28"/>
                                      </w:rPr>
                                      <w:t>Total Marks: 30</w:t>
                                    </w:r>
                                  </w:p>
                                </w:txbxContent>
                              </wps:txbx>
                              <wps:bodyPr horzOverflow="overflow" vert="horz" lIns="0" tIns="0" rIns="0" bIns="0" rtlCol="0">
                                <a:noAutofit/>
                              </wps:bodyPr>
                            </wps:wsp>
                            <wps:wsp>
                              <wps:cNvPr id="7946" name="Rectangle 7946"/>
                              <wps:cNvSpPr/>
                              <wps:spPr>
                                <a:xfrm>
                                  <a:off x="2135146" y="300643"/>
                                  <a:ext cx="824191" cy="237150"/>
                                </a:xfrm>
                                <a:prstGeom prst="rect">
                                  <a:avLst/>
                                </a:prstGeom>
                                <a:ln>
                                  <a:noFill/>
                                </a:ln>
                              </wps:spPr>
                              <wps:txbx>
                                <w:txbxContent>
                                  <w:p w:rsidR="00BE0E41" w:rsidRDefault="00BE0E41" w:rsidP="00BE0E41">
                                    <w:pPr>
                                      <w:spacing w:after="160" w:line="259" w:lineRule="auto"/>
                                    </w:pPr>
                                    <w:r>
                                      <w:rPr>
                                        <w:b/>
                                        <w:color w:val="C00000"/>
                                        <w:sz w:val="28"/>
                                        <w:u w:val="single" w:color="C00000"/>
                                      </w:rPr>
                                      <w:t>Logistics</w:t>
                                    </w:r>
                                  </w:p>
                                </w:txbxContent>
                              </wps:txbx>
                              <wps:bodyPr horzOverflow="overflow" vert="horz" lIns="0" tIns="0" rIns="0" bIns="0" rtlCol="0">
                                <a:noAutofit/>
                              </wps:bodyPr>
                            </wps:wsp>
                            <wps:wsp>
                              <wps:cNvPr id="7947" name="Rectangle 7947"/>
                              <wps:cNvSpPr/>
                              <wps:spPr>
                                <a:xfrm>
                                  <a:off x="2796562" y="300643"/>
                                  <a:ext cx="2387834" cy="237150"/>
                                </a:xfrm>
                                <a:prstGeom prst="rect">
                                  <a:avLst/>
                                </a:prstGeom>
                                <a:ln>
                                  <a:noFill/>
                                </a:ln>
                              </wps:spPr>
                              <wps:txbx>
                                <w:txbxContent>
                                  <w:p w:rsidR="00BE0E41" w:rsidRDefault="00BE0E41" w:rsidP="00BE0E41">
                                    <w:pPr>
                                      <w:spacing w:after="160" w:line="259" w:lineRule="auto"/>
                                    </w:pPr>
                                    <w:r>
                                      <w:rPr>
                                        <w:b/>
                                        <w:color w:val="C00000"/>
                                        <w:sz w:val="28"/>
                                        <w:u w:val="single" w:color="C00000"/>
                                      </w:rPr>
                                      <w:t>Strategy and Operations</w:t>
                                    </w:r>
                                  </w:p>
                                </w:txbxContent>
                              </wps:txbx>
                              <wps:bodyPr horzOverflow="overflow" vert="horz" lIns="0" tIns="0" rIns="0" bIns="0" rtlCol="0">
                                <a:noAutofit/>
                              </wps:bodyPr>
                            </wps:wsp>
                          </wpg:wgp>
                        </a:graphicData>
                      </a:graphic>
                    </wp:anchor>
                  </w:drawing>
                </mc:Choice>
                <mc:Fallback>
                  <w:pict>
                    <v:group w14:anchorId="67B256E7" id="Group 8089" o:spid="_x0000_s1027" style="position:absolute;left:0;text-align:left;margin-left:56.4pt;margin-top:23.05pt;width:510.5pt;height:100.7pt;z-index:251662336;mso-position-horizontal-relative:page;mso-position-vertical-relative:pag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8576"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" path="m,l68602,r,262128l,262128,,e" fillcolor="#c00000" stroked="f" strokeweight="0">
                        <v:stroke miterlimit="83231f" joinstyle="miter"/>
                        <v:path arrowok="t" textboxrect="0,0,68602,262128"/>
                      </v:shape>
                      <v:shape id="Shape 8577"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" path="m,l70082,r,262128l,262128,,e" fillcolor="#c00000" stroked="f" strokeweight="0">
                        <v:stroke miterlimit="83231f" joinstyle="miter"/>
                        <v:path arrowok="t" textboxrect="0,0,70082,262128"/>
                      </v:shape>
                      <v:shape id="Shape 8578"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BE0E41" w:rsidRDefault="00BE0E41" w:rsidP="00BE0E41">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BE0E41" w:rsidRDefault="00BE0E41" w:rsidP="00BE0E41">
                              <w:pPr>
                                <w:spacing w:after="160" w:line="259" w:lineRule="auto"/>
                              </w:pPr>
                              <w:r>
                                <w:rPr>
                                  <w:b/>
                                  <w:color w:val="FFFFFF"/>
                                  <w:sz w:val="34"/>
                                </w:rPr>
                                <w:t>3</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8579"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BE0E41" w:rsidRDefault="00BE0E41" w:rsidP="00BE0E41">
                              <w:pPr>
                                <w:spacing w:after="160" w:line="259" w:lineRule="auto"/>
                              </w:pPr>
                              <w:r>
                                <w:rPr>
                                  <w:b/>
                                  <w:color w:val="FFFFFF"/>
                                  <w:sz w:val="28"/>
                                </w:rPr>
                                <w:t>Total Marks: 30</w:t>
                              </w:r>
                            </w:p>
                          </w:txbxContent>
                        </v:textbox>
                      </v:rect>
                      <v:rect id="Rectangle 7946" o:spid="_x0000_s1037" style="position:absolute;left:21351;top:3006;width:824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" filled="f" stroked="f">
                        <v:textbox inset="0,0,0,0">
                          <w:txbxContent>
                            <w:p w:rsidR="00BE0E41" w:rsidRDefault="00BE0E41" w:rsidP="00BE0E41">
                              <w:pPr>
                                <w:spacing w:after="160" w:line="259" w:lineRule="auto"/>
                              </w:pPr>
                              <w:r>
                                <w:rPr>
                                  <w:b/>
                                  <w:color w:val="C00000"/>
                                  <w:sz w:val="28"/>
                                  <w:u w:val="single" w:color="C00000"/>
                                </w:rPr>
                                <w:t>Logistics</w:t>
                              </w:r>
                            </w:p>
                          </w:txbxContent>
                        </v:textbox>
                      </v:rect>
                      <v:rect id="Rectangle 7947" o:spid="_x0000_s1038" style="position:absolute;left:27965;top:3006;width:2387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" filled="f" stroked="f">
                        <v:textbox inset="0,0,0,0">
                          <w:txbxContent>
                            <w:p w:rsidR="00BE0E41" w:rsidRDefault="00BE0E41" w:rsidP="00BE0E41">
                              <w:pPr>
                                <w:spacing w:after="160" w:line="259" w:lineRule="auto"/>
                              </w:pPr>
                              <w:r>
                                <w:rPr>
                                  <w:b/>
                                  <w:color w:val="C00000"/>
                                  <w:sz w:val="28"/>
                                  <w:u w:val="single" w:color="C00000"/>
                                </w:rPr>
                                <w:t>Strategy and Operations</w:t>
                              </w:r>
                            </w:p>
                          </w:txbxContent>
                        </v:textbox>
                      </v:rect>
                      <w10:wrap type="topAndBottom" anchorx="page" anchory="page"/>
                    </v:group>
                  </w:pict>
                </mc:Fallback>
              </mc:AlternateContent>
            </w:r>
            <w:r>
              <w:rPr>
                <w:noProof/>
              </w:rPr>
              <mc:AlternateContent>
                <mc:Choice Requires="wpg">
                  <w:drawing>
                    <wp:anchor distT="0" distB="0" distL="114300" distR="114300" simplePos="0" relativeHeight="251663360" behindDoc="0" locked="0" layoutInCell="1" allowOverlap="1" wp14:anchorId="67164018" wp14:editId="5BA5B840">
                      <wp:simplePos x="0" y="0"/>
                      <wp:positionH relativeFrom="page">
                        <wp:posOffset>716280</wp:posOffset>
                      </wp:positionH>
                      <wp:positionV relativeFrom="page">
                        <wp:posOffset>292608</wp:posOffset>
                      </wp:positionV>
                      <wp:extent cx="6483118" cy="1278670"/>
                      <wp:effectExtent l="0" t="0" r="0" b="0"/>
                      <wp:wrapTopAndBottom/>
                      <wp:docPr id="7870" name="Group 7870"/>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2280" name="Picture 2280"/>
                                <pic:cNvPicPr/>
                              </pic:nvPicPr>
                              <pic:blipFill>
                                <a:blip r:embed="rId9"/>
                                <a:stretch>
                                  <a:fillRect/>
                                </a:stretch>
                              </pic:blipFill>
                              <pic:spPr>
                                <a:xfrm>
                                  <a:off x="0" y="0"/>
                                  <a:ext cx="1248156" cy="681228"/>
                                </a:xfrm>
                                <a:prstGeom prst="rect">
                                  <a:avLst/>
                                </a:prstGeom>
                              </pic:spPr>
                            </pic:pic>
                            <wps:wsp>
                              <wps:cNvPr id="8604" name="Shape 8604"/>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05" name="Shape 8605"/>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06" name="Shape 8606"/>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87" name="Rectangle 2287"/>
                              <wps:cNvSpPr/>
                              <wps:spPr>
                                <a:xfrm>
                                  <a:off x="152422" y="1058452"/>
                                  <a:ext cx="1787154" cy="287822"/>
                                </a:xfrm>
                                <a:prstGeom prst="rect">
                                  <a:avLst/>
                                </a:prstGeom>
                                <a:ln>
                                  <a:noFill/>
                                </a:ln>
                              </wps:spPr>
                              <wps:txbx>
                                <w:txbxContent>
                                  <w:p w:rsidR="00BE0E41" w:rsidRDefault="00BE0E41" w:rsidP="00BE0E41">
                                    <w:pPr>
                                      <w:spacing w:after="160" w:line="259" w:lineRule="auto"/>
                                    </w:pPr>
                                    <w:r>
                                      <w:rPr>
                                        <w:b/>
                                        <w:color w:val="FFFFFF"/>
                                        <w:sz w:val="34"/>
                                      </w:rPr>
                                      <w:t>ASSESSMENT #</w:t>
                                    </w:r>
                                  </w:p>
                                </w:txbxContent>
                              </wps:txbx>
                              <wps:bodyPr horzOverflow="overflow" vert="horz" lIns="0" tIns="0" rIns="0" bIns="0" rtlCol="0">
                                <a:noAutofit/>
                              </wps:bodyPr>
                            </wps:wsp>
                            <wps:wsp>
                              <wps:cNvPr id="2289" name="Rectangle 2289"/>
                              <wps:cNvSpPr/>
                              <wps:spPr>
                                <a:xfrm>
                                  <a:off x="1546882" y="1058452"/>
                                  <a:ext cx="145362" cy="287822"/>
                                </a:xfrm>
                                <a:prstGeom prst="rect">
                                  <a:avLst/>
                                </a:prstGeom>
                                <a:ln>
                                  <a:noFill/>
                                </a:ln>
                              </wps:spPr>
                              <wps:txbx>
                                <w:txbxContent>
                                  <w:p w:rsidR="00BE0E41" w:rsidRDefault="00BE0E41" w:rsidP="00BE0E41">
                                    <w:pPr>
                                      <w:spacing w:after="160" w:line="259" w:lineRule="auto"/>
                                    </w:pPr>
                                    <w:r>
                                      <w:rPr>
                                        <w:b/>
                                        <w:color w:val="FFFFFF"/>
                                        <w:sz w:val="34"/>
                                      </w:rPr>
                                      <w:t>3</w:t>
                                    </w:r>
                                  </w:p>
                                </w:txbxContent>
                              </wps:txbx>
                              <wps:bodyPr horzOverflow="overflow" vert="horz" lIns="0" tIns="0" rIns="0" bIns="0" rtlCol="0">
                                <a:noAutofit/>
                              </wps:bodyPr>
                            </wps:wsp>
                            <wps:wsp>
                              <wps:cNvPr id="2291" name="Shape 2291"/>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07" name="Shape 8607"/>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94" name="Rectangle 2294"/>
                              <wps:cNvSpPr/>
                              <wps:spPr>
                                <a:xfrm>
                                  <a:off x="5251727" y="1051974"/>
                                  <a:ext cx="1526718" cy="237150"/>
                                </a:xfrm>
                                <a:prstGeom prst="rect">
                                  <a:avLst/>
                                </a:prstGeom>
                                <a:ln>
                                  <a:noFill/>
                                </a:ln>
                              </wps:spPr>
                              <wps:txbx>
                                <w:txbxContent>
                                  <w:p w:rsidR="00BE0E41" w:rsidRDefault="00BE0E41" w:rsidP="00BE0E41">
                                    <w:pPr>
                                      <w:spacing w:after="160" w:line="259" w:lineRule="auto"/>
                                    </w:pPr>
                                    <w:r>
                                      <w:rPr>
                                        <w:b/>
                                        <w:color w:val="FFFFFF"/>
                                        <w:sz w:val="28"/>
                                      </w:rPr>
                                      <w:t>Total Marks: 30</w:t>
                                    </w:r>
                                  </w:p>
                                </w:txbxContent>
                              </wps:txbx>
                              <wps:bodyPr horzOverflow="overflow" vert="horz" lIns="0" tIns="0" rIns="0" bIns="0" rtlCol="0">
                                <a:noAutofit/>
                              </wps:bodyPr>
                            </wps:wsp>
                            <wps:wsp>
                              <wps:cNvPr id="7834" name="Rectangle 7834"/>
                              <wps:cNvSpPr/>
                              <wps:spPr>
                                <a:xfrm>
                                  <a:off x="2135146" y="300643"/>
                                  <a:ext cx="824191" cy="237150"/>
                                </a:xfrm>
                                <a:prstGeom prst="rect">
                                  <a:avLst/>
                                </a:prstGeom>
                                <a:ln>
                                  <a:noFill/>
                                </a:ln>
                              </wps:spPr>
                              <wps:txbx>
                                <w:txbxContent>
                                  <w:p w:rsidR="00BE0E41" w:rsidRDefault="00BE0E41" w:rsidP="00BE0E41">
                                    <w:pPr>
                                      <w:spacing w:after="160" w:line="259" w:lineRule="auto"/>
                                    </w:pPr>
                                    <w:r>
                                      <w:rPr>
                                        <w:b/>
                                        <w:color w:val="C00000"/>
                                        <w:sz w:val="28"/>
                                        <w:u w:val="single" w:color="C00000"/>
                                      </w:rPr>
                                      <w:t>Logistics</w:t>
                                    </w:r>
                                  </w:p>
                                </w:txbxContent>
                              </wps:txbx>
                              <wps:bodyPr horzOverflow="overflow" vert="horz" lIns="0" tIns="0" rIns="0" bIns="0" rtlCol="0">
                                <a:noAutofit/>
                              </wps:bodyPr>
                            </wps:wsp>
                            <wps:wsp>
                              <wps:cNvPr id="7835" name="Rectangle 7835"/>
                              <wps:cNvSpPr/>
                              <wps:spPr>
                                <a:xfrm>
                                  <a:off x="2796562" y="300643"/>
                                  <a:ext cx="2387834" cy="237150"/>
                                </a:xfrm>
                                <a:prstGeom prst="rect">
                                  <a:avLst/>
                                </a:prstGeom>
                                <a:ln>
                                  <a:noFill/>
                                </a:ln>
                              </wps:spPr>
                              <wps:txbx>
                                <w:txbxContent>
                                  <w:p w:rsidR="00BE0E41" w:rsidRDefault="00BE0E41" w:rsidP="00BE0E41">
                                    <w:pPr>
                                      <w:spacing w:after="160" w:line="259" w:lineRule="auto"/>
                                    </w:pPr>
                                    <w:r>
                                      <w:rPr>
                                        <w:b/>
                                        <w:color w:val="C00000"/>
                                        <w:sz w:val="28"/>
                                        <w:u w:val="single" w:color="C00000"/>
                                      </w:rPr>
                                      <w:t>Strategy and Operations</w:t>
                                    </w:r>
                                  </w:p>
                                </w:txbxContent>
                              </wps:txbx>
                              <wps:bodyPr horzOverflow="overflow" vert="horz" lIns="0" tIns="0" rIns="0" bIns="0" rtlCol="0">
                                <a:noAutofit/>
                              </wps:bodyPr>
                            </wps:wsp>
                          </wpg:wgp>
                        </a:graphicData>
                      </a:graphic>
                    </wp:anchor>
                  </w:drawing>
                </mc:Choice>
                <mc:Fallback>
                  <w:pict>
                    <v:group w14:anchorId="67164018" id="Group 7870" o:spid="_x0000_s1039" style="position:absolute;left:0;text-align:left;margin-left:56.4pt;margin-top:23.05pt;width:510.5pt;height:100.7pt;z-index:251663360;mso-position-horizontal-relative:page;mso-position-vertical-relative:pag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">
                      <v:shape id="Picture 2280" o:spid="_x0000_s1040"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">
                        <v:imagedata r:id="rId10" o:title=""/>
                      </v:shape>
                      <v:shape id="Shape 8604" o:spid="_x0000_s1041"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" path="m,l68602,r,262128l,262128,,e" fillcolor="#c00000" stroked="f" strokeweight="0">
                        <v:stroke miterlimit="83231f" joinstyle="miter"/>
                        <v:path arrowok="t" textboxrect="0,0,68602,262128"/>
                      </v:shape>
                      <v:shape id="Shape 8605" o:spid="_x0000_s1042"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" path="m,l70082,r,262128l,262128,,e" fillcolor="#c00000" stroked="f" strokeweight="0">
                        <v:stroke miterlimit="83231f" joinstyle="miter"/>
                        <v:path arrowok="t" textboxrect="0,0,70082,262128"/>
                      </v:shape>
                      <v:shape id="Shape 8606" o:spid="_x0000_s1043"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" path="m,l4946904,r,262128l,262128,,e" fillcolor="#c00000" stroked="f" strokeweight="0">
                        <v:stroke miterlimit="83231f" joinstyle="miter"/>
                        <v:path arrowok="t" textboxrect="0,0,4946904,262128"/>
                      </v:shape>
                      <v:rect id="Rectangle 2287" o:spid="_x0000_s1044"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" filled="f" stroked="f">
                        <v:textbox inset="0,0,0,0">
                          <w:txbxContent>
                            <w:p w:rsidR="00BE0E41" w:rsidRDefault="00BE0E41" w:rsidP="00BE0E41">
                              <w:pPr>
                                <w:spacing w:after="160" w:line="259" w:lineRule="auto"/>
                              </w:pPr>
                              <w:r>
                                <w:rPr>
                                  <w:b/>
                                  <w:color w:val="FFFFFF"/>
                                  <w:sz w:val="34"/>
                                </w:rPr>
                                <w:t>ASSESSMENT #</w:t>
                              </w:r>
                            </w:p>
                          </w:txbxContent>
                        </v:textbox>
                      </v:rect>
                      <v:rect id="Rectangle 2289" o:spid="_x0000_s1045"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" filled="f" stroked="f">
                        <v:textbox inset="0,0,0,0">
                          <w:txbxContent>
                            <w:p w:rsidR="00BE0E41" w:rsidRDefault="00BE0E41" w:rsidP="00BE0E41">
                              <w:pPr>
                                <w:spacing w:after="160" w:line="259" w:lineRule="auto"/>
                              </w:pPr>
                              <w:r>
                                <w:rPr>
                                  <w:b/>
                                  <w:color w:val="FFFFFF"/>
                                  <w:sz w:val="34"/>
                                </w:rPr>
                                <w:t>3</w:t>
                              </w:r>
                            </w:p>
                          </w:txbxContent>
                        </v:textbox>
                      </v:rect>
                      <v:shape id="Shape 2291" o:spid="_x0000_s1046"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" path="m,l68558,r,217899l1245086,217899,1245086,r67078,l1312164,262128,,262128,,xe" fillcolor="#c00000" stroked="f" strokeweight="0">
                        <v:stroke miterlimit="83231f" joinstyle="miter"/>
                        <v:path arrowok="t" textboxrect="0,0,1312164,262128"/>
                      </v:shape>
                      <v:shape id="Shape 8607" o:spid="_x0000_s1047"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" path="m,l1176528,r,216408l,216408,,e" fillcolor="#c00000" stroked="f" strokeweight="0">
                        <v:stroke miterlimit="83231f" joinstyle="miter"/>
                        <v:path arrowok="t" textboxrect="0,0,1176528,216408"/>
                      </v:shape>
                      <v:rect id="Rectangle 2294" o:spid="_x0000_s1048"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Cr9xgAAAN0AAAAPAAAAZHJzL2Rvd25yZXYueG1sRI9Ba8JA&#10;FITvBf/D8oTe6sZQik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6jQq/cYAAADdAAAA&#10;DwAAAAAAAAAAAAAAAAAHAgAAZHJzL2Rvd25yZXYueG1sUEsFBgAAAAADAAMAtwAAAPoCAAAAAA==&#10;" filled="f" stroked="f">
                        <v:textbox inset="0,0,0,0">
                          <w:txbxContent>
                            <w:p w:rsidR="00BE0E41" w:rsidRDefault="00BE0E41" w:rsidP="00BE0E41">
                              <w:pPr>
                                <w:spacing w:after="160" w:line="259" w:lineRule="auto"/>
                              </w:pPr>
                              <w:r>
                                <w:rPr>
                                  <w:b/>
                                  <w:color w:val="FFFFFF"/>
                                  <w:sz w:val="28"/>
                                </w:rPr>
                                <w:t>Total Marks: 30</w:t>
                              </w:r>
                            </w:p>
                          </w:txbxContent>
                        </v:textbox>
                      </v:rect>
                      <v:rect id="Rectangle 7834" o:spid="_x0000_s1049" style="position:absolute;left:21351;top:3006;width:824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" filled="f" stroked="f">
                        <v:textbox inset="0,0,0,0">
                          <w:txbxContent>
                            <w:p w:rsidR="00BE0E41" w:rsidRDefault="00BE0E41" w:rsidP="00BE0E41">
                              <w:pPr>
                                <w:spacing w:after="160" w:line="259" w:lineRule="auto"/>
                              </w:pPr>
                              <w:r>
                                <w:rPr>
                                  <w:b/>
                                  <w:color w:val="C00000"/>
                                  <w:sz w:val="28"/>
                                  <w:u w:val="single" w:color="C00000"/>
                                </w:rPr>
                                <w:t>Logistics</w:t>
                              </w:r>
                            </w:p>
                          </w:txbxContent>
                        </v:textbox>
                      </v:rect>
                      <v:rect id="Rectangle 7835" o:spid="_x0000_s1050" style="position:absolute;left:27965;top:3006;width:2387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" filled="f" stroked="f">
                        <v:textbox inset="0,0,0,0">
                          <w:txbxContent>
                            <w:p w:rsidR="00BE0E41" w:rsidRDefault="00BE0E41" w:rsidP="00BE0E41">
                              <w:pPr>
                                <w:spacing w:after="160" w:line="259" w:lineRule="auto"/>
                              </w:pPr>
                              <w:r>
                                <w:rPr>
                                  <w:b/>
                                  <w:color w:val="C00000"/>
                                  <w:sz w:val="28"/>
                                  <w:u w:val="single" w:color="C00000"/>
                                </w:rPr>
                                <w:t>Strategy and Operations</w:t>
                              </w:r>
                            </w:p>
                          </w:txbxContent>
                        </v:textbox>
                      </v:rect>
                      <w10:wrap type="topAndBottom" anchorx="page" anchory="page"/>
                    </v:group>
                  </w:pict>
                </mc:Fallback>
              </mc:AlternateContent>
            </w:r>
          </w:p>
          <w:p w:rsidR="00BE0E41" w:rsidRDefault="00BE0E41" w:rsidP="00BE0E41">
            <w:pPr>
              <w:spacing w:after="53" w:line="259" w:lineRule="auto"/>
            </w:pPr>
            <w:r>
              <w:rPr>
                <w:noProof/>
              </w:rPr>
              <mc:AlternateContent>
                <mc:Choice Requires="wpg">
                  <w:drawing>
                    <wp:inline distT="0" distB="0" distL="0" distR="0" wp14:anchorId="7F9A5FCA" wp14:editId="6059C1D7">
                      <wp:extent cx="5942076" cy="54864"/>
                      <wp:effectExtent l="0" t="0" r="0" b="0"/>
                      <wp:docPr id="7871" name="Group 7871"/>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8612" name="Shape 8612"/>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3" name="Shape 8613"/>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4" name="Shape 8614"/>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5" name="Shape 8615"/>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6" name="Shape 8616"/>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7" name="Shape 8617"/>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8" name="Shape 8618"/>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9" name="Shape 8619"/>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20" name="Shape 8620"/>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21" name="Shape 8621"/>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w:pict>
                    <v:group w14:anchorId="0607DDB2" id="Group 7871" o:spid="_x0000_s1026" style="width:467.9pt;height:4.3pt;mso-position-horizontal-relative:char;mso-position-vertical-relative:lin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">
                      <v:shape id="Shape 8612"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" path="m,l2284476,r,36576l,36576,,e" fillcolor="#c00000" stroked="f" strokeweight="0">
                        <v:stroke miterlimit="83231f" joinstyle="miter"/>
                        <v:path arrowok="t" textboxrect="0,0,2284476,36576"/>
                      </v:shape>
                      <v:shape id="Shape 8613"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" path="m,l2284476,r,9144l,9144,,e" fillcolor="#c00000" stroked="f" strokeweight="0">
                        <v:stroke miterlimit="83231f" joinstyle="miter"/>
                        <v:path arrowok="t" textboxrect="0,0,2284476,9144"/>
                      </v:shape>
                      <v:shape id="Shape 8614"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" path="m,l54864,r,36576l,36576,,e" fillcolor="#c00000" stroked="f" strokeweight="0">
                        <v:stroke miterlimit="83231f" joinstyle="miter"/>
                        <v:path arrowok="t" textboxrect="0,0,54864,36576"/>
                      </v:shape>
                      <v:shape id="Shape 8615"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" path="m,l54864,r,9144l,9144,,e" fillcolor="#c00000" stroked="f" strokeweight="0">
                        <v:stroke miterlimit="83231f" joinstyle="miter"/>
                        <v:path arrowok="t" textboxrect="0,0,54864,9144"/>
                      </v:shape>
                      <v:shape id="Shape 8616"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" path="m,l2286000,r,36576l,36576,,e" fillcolor="#c00000" stroked="f" strokeweight="0">
                        <v:stroke miterlimit="83231f" joinstyle="miter"/>
                        <v:path arrowok="t" textboxrect="0,0,2286000,36576"/>
                      </v:shape>
                      <v:shape id="Shape 8617"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" path="m,l2286000,r,9144l,9144,,e" fillcolor="#c00000" stroked="f" strokeweight="0">
                        <v:stroke miterlimit="83231f" joinstyle="miter"/>
                        <v:path arrowok="t" textboxrect="0,0,2286000,9144"/>
                      </v:shape>
                      <v:shape id="Shape 8618"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" path="m,l54864,r,36576l,36576,,e" fillcolor="#c00000" stroked="f" strokeweight="0">
                        <v:stroke miterlimit="83231f" joinstyle="miter"/>
                        <v:path arrowok="t" textboxrect="0,0,54864,36576"/>
                      </v:shape>
                      <v:shape id="Shape 8619"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" path="m,l54864,r,9144l,9144,,e" fillcolor="#c00000" stroked="f" strokeweight="0">
                        <v:stroke miterlimit="83231f" joinstyle="miter"/>
                        <v:path arrowok="t" textboxrect="0,0,54864,9144"/>
                      </v:shape>
                      <v:shape id="Shape 8620"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" path="m,l1255776,r,36576l,36576,,e" fillcolor="#c00000" stroked="f" strokeweight="0">
                        <v:stroke miterlimit="83231f" joinstyle="miter"/>
                        <v:path arrowok="t" textboxrect="0,0,1255776,36576"/>
                      </v:shape>
                      <v:shape id="Shape 8621"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" path="m,l1255776,r,9144l,9144,,e" fillcolor="#c00000" stroked="f" strokeweight="0">
                        <v:stroke miterlimit="83231f" joinstyle="miter"/>
                        <v:path arrowok="t" textboxrect="0,0,1255776,9144"/>
                      </v:shape>
                      <w10:anchorlock/>
                    </v:group>
                  </w:pict>
                </mc:Fallback>
              </mc:AlternateContent>
            </w:r>
          </w:p>
          <w:p w:rsidR="00BE0E41" w:rsidRDefault="00BE0E41" w:rsidP="00BE0E41">
            <w:pPr>
              <w:pStyle w:val="Heading1"/>
              <w:ind w:left="103"/>
              <w:outlineLvl w:val="0"/>
            </w:pPr>
            <w:r>
              <w:t>Logistics and Supply Chain</w:t>
            </w:r>
            <w:r>
              <w:tab/>
              <w:t>Brentwo</w:t>
            </w:r>
            <w:r w:rsidR="006E2CC5">
              <w:t>od Open Learning College</w:t>
            </w:r>
            <w:r w:rsidR="006E2CC5">
              <w:tab/>
            </w:r>
            <w:r>
              <w:t xml:space="preserve"> Management Level 4</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45D54" w:rsidTr="00CC2FB3">
        <w:tc>
          <w:tcPr>
            <w:tcW w:w="9242" w:type="dxa"/>
          </w:tcPr>
          <w:p w:rsidR="00C45D54" w:rsidRPr="00CC2FB3" w:rsidRDefault="00C45D5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2CC5"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4280" w:rsidP="00A851DA">
            <w:pPr>
              <w:rPr>
                <w:rFonts w:cs="Bliss-Regular"/>
                <w:color w:val="000000"/>
              </w:rPr>
            </w:pPr>
            <w:r>
              <w:rPr>
                <w:rFonts w:cs="Bliss-Regular"/>
                <w:color w:val="000000"/>
              </w:rPr>
              <w:t>19/11/2016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380" w:rsidRDefault="00043380" w:rsidP="00CB4D0A">
      <w:pPr>
        <w:spacing w:after="0" w:line="240" w:lineRule="auto"/>
      </w:pPr>
      <w:r>
        <w:separator/>
      </w:r>
    </w:p>
  </w:endnote>
  <w:endnote w:type="continuationSeparator" w:id="0">
    <w:p w:rsidR="00043380" w:rsidRDefault="000433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380" w:rsidRDefault="00043380" w:rsidP="00CB4D0A">
      <w:pPr>
        <w:spacing w:after="0" w:line="240" w:lineRule="auto"/>
      </w:pPr>
      <w:r>
        <w:separator/>
      </w:r>
    </w:p>
  </w:footnote>
  <w:footnote w:type="continuationSeparator" w:id="0">
    <w:p w:rsidR="00043380" w:rsidRDefault="0004338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E3796"/>
    <w:multiLevelType w:val="hybridMultilevel"/>
    <w:tmpl w:val="6FE8A3B2"/>
    <w:lvl w:ilvl="0" w:tplc="5B50792C">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FE82774A">
      <w:start w:val="1"/>
      <w:numFmt w:val="lowerRoman"/>
      <w:lvlText w:val="%2."/>
      <w:lvlJc w:val="left"/>
      <w:pPr>
        <w:ind w:left="12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984B1E">
      <w:start w:val="1"/>
      <w:numFmt w:val="lowerRoman"/>
      <w:lvlText w:val="%3"/>
      <w:lvlJc w:val="left"/>
      <w:pPr>
        <w:ind w:left="2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18B12C">
      <w:start w:val="1"/>
      <w:numFmt w:val="decimal"/>
      <w:lvlText w:val="%4"/>
      <w:lvlJc w:val="left"/>
      <w:pPr>
        <w:ind w:left="3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AED62A">
      <w:start w:val="1"/>
      <w:numFmt w:val="lowerLetter"/>
      <w:lvlText w:val="%5"/>
      <w:lvlJc w:val="left"/>
      <w:pPr>
        <w:ind w:left="3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584510">
      <w:start w:val="1"/>
      <w:numFmt w:val="lowerRoman"/>
      <w:lvlText w:val="%6"/>
      <w:lvlJc w:val="left"/>
      <w:pPr>
        <w:ind w:left="4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9B43FFA">
      <w:start w:val="1"/>
      <w:numFmt w:val="decimal"/>
      <w:lvlText w:val="%7"/>
      <w:lvlJc w:val="left"/>
      <w:pPr>
        <w:ind w:left="5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CCD812">
      <w:start w:val="1"/>
      <w:numFmt w:val="lowerLetter"/>
      <w:lvlText w:val="%8"/>
      <w:lvlJc w:val="left"/>
      <w:pPr>
        <w:ind w:left="5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BA84BE">
      <w:start w:val="1"/>
      <w:numFmt w:val="lowerRoman"/>
      <w:lvlText w:val="%9"/>
      <w:lvlJc w:val="left"/>
      <w:pPr>
        <w:ind w:left="6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EB2441E"/>
    <w:multiLevelType w:val="hybridMultilevel"/>
    <w:tmpl w:val="251890A8"/>
    <w:lvl w:ilvl="0" w:tplc="13BEC5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1D0721"/>
    <w:multiLevelType w:val="hybridMultilevel"/>
    <w:tmpl w:val="75E4183A"/>
    <w:lvl w:ilvl="0" w:tplc="BDA4DCEC">
      <w:start w:val="1"/>
      <w:numFmt w:val="bullet"/>
      <w:lvlText w:val="•"/>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88C830">
      <w:start w:val="1"/>
      <w:numFmt w:val="bullet"/>
      <w:lvlText w:val="o"/>
      <w:lvlJc w:val="left"/>
      <w:pPr>
        <w:ind w:left="1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BC03CE">
      <w:start w:val="1"/>
      <w:numFmt w:val="bullet"/>
      <w:lvlText w:val="▪"/>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C81956">
      <w:start w:val="1"/>
      <w:numFmt w:val="bullet"/>
      <w:lvlText w:val="•"/>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7E0BB6">
      <w:start w:val="1"/>
      <w:numFmt w:val="bullet"/>
      <w:lvlText w:val="o"/>
      <w:lvlJc w:val="left"/>
      <w:pPr>
        <w:ind w:left="4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5CE20C">
      <w:start w:val="1"/>
      <w:numFmt w:val="bullet"/>
      <w:lvlText w:val="▪"/>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9A2450">
      <w:start w:val="1"/>
      <w:numFmt w:val="bullet"/>
      <w:lvlText w:val="•"/>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B8AE3A">
      <w:start w:val="1"/>
      <w:numFmt w:val="bullet"/>
      <w:lvlText w:val="o"/>
      <w:lvlJc w:val="left"/>
      <w:pPr>
        <w:ind w:left="6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165B2E">
      <w:start w:val="1"/>
      <w:numFmt w:val="bullet"/>
      <w:lvlText w:val="▪"/>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2457EA3"/>
    <w:multiLevelType w:val="hybridMultilevel"/>
    <w:tmpl w:val="30489062"/>
    <w:lvl w:ilvl="0" w:tplc="8B64091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584548">
      <w:start w:val="5"/>
      <w:numFmt w:val="lowerRoman"/>
      <w:lvlText w:val="%2."/>
      <w:lvlJc w:val="left"/>
      <w:pPr>
        <w:ind w:left="1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43EB94E">
      <w:start w:val="1"/>
      <w:numFmt w:val="lowerRoman"/>
      <w:lvlText w:val="%3"/>
      <w:lvlJc w:val="left"/>
      <w:pPr>
        <w:ind w:left="2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54D04A">
      <w:start w:val="1"/>
      <w:numFmt w:val="decimal"/>
      <w:lvlText w:val="%4"/>
      <w:lvlJc w:val="left"/>
      <w:pPr>
        <w:ind w:left="30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8AFF9A">
      <w:start w:val="1"/>
      <w:numFmt w:val="lowerLetter"/>
      <w:lvlText w:val="%5"/>
      <w:lvlJc w:val="left"/>
      <w:pPr>
        <w:ind w:left="3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CA60FA">
      <w:start w:val="1"/>
      <w:numFmt w:val="lowerRoman"/>
      <w:lvlText w:val="%6"/>
      <w:lvlJc w:val="left"/>
      <w:pPr>
        <w:ind w:left="4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BCFFBA">
      <w:start w:val="1"/>
      <w:numFmt w:val="decimal"/>
      <w:lvlText w:val="%7"/>
      <w:lvlJc w:val="left"/>
      <w:pPr>
        <w:ind w:left="52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E208EE">
      <w:start w:val="1"/>
      <w:numFmt w:val="lowerLetter"/>
      <w:lvlText w:val="%8"/>
      <w:lvlJc w:val="left"/>
      <w:pPr>
        <w:ind w:left="59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AE0BF4">
      <w:start w:val="1"/>
      <w:numFmt w:val="lowerRoman"/>
      <w:lvlText w:val="%9"/>
      <w:lvlJc w:val="left"/>
      <w:pPr>
        <w:ind w:left="66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380"/>
    <w:rsid w:val="00055992"/>
    <w:rsid w:val="000820E8"/>
    <w:rsid w:val="001175EE"/>
    <w:rsid w:val="00157CF6"/>
    <w:rsid w:val="00182416"/>
    <w:rsid w:val="001831A9"/>
    <w:rsid w:val="00187EB4"/>
    <w:rsid w:val="001F0481"/>
    <w:rsid w:val="001F3AD6"/>
    <w:rsid w:val="00200C92"/>
    <w:rsid w:val="0020451E"/>
    <w:rsid w:val="00206B9D"/>
    <w:rsid w:val="0023259C"/>
    <w:rsid w:val="00257C83"/>
    <w:rsid w:val="002B0BD7"/>
    <w:rsid w:val="002B573D"/>
    <w:rsid w:val="002C5CB2"/>
    <w:rsid w:val="002E43B0"/>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6C40"/>
    <w:rsid w:val="00591365"/>
    <w:rsid w:val="005B31E4"/>
    <w:rsid w:val="006034F6"/>
    <w:rsid w:val="00607874"/>
    <w:rsid w:val="00607E77"/>
    <w:rsid w:val="00617BB3"/>
    <w:rsid w:val="006262BD"/>
    <w:rsid w:val="00645CDD"/>
    <w:rsid w:val="006823A7"/>
    <w:rsid w:val="00687EE8"/>
    <w:rsid w:val="0069489F"/>
    <w:rsid w:val="006E2CC5"/>
    <w:rsid w:val="0070347F"/>
    <w:rsid w:val="0070678E"/>
    <w:rsid w:val="00757204"/>
    <w:rsid w:val="00805368"/>
    <w:rsid w:val="00831C11"/>
    <w:rsid w:val="008A60B4"/>
    <w:rsid w:val="008B3C31"/>
    <w:rsid w:val="008B64FE"/>
    <w:rsid w:val="0093453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0E41"/>
    <w:rsid w:val="00BF4388"/>
    <w:rsid w:val="00C03577"/>
    <w:rsid w:val="00C45D54"/>
    <w:rsid w:val="00C46F08"/>
    <w:rsid w:val="00C53029"/>
    <w:rsid w:val="00C65FEA"/>
    <w:rsid w:val="00C94280"/>
    <w:rsid w:val="00C95B2C"/>
    <w:rsid w:val="00CA0AC2"/>
    <w:rsid w:val="00CB4D0A"/>
    <w:rsid w:val="00CC2FB3"/>
    <w:rsid w:val="00CC575A"/>
    <w:rsid w:val="00CF123B"/>
    <w:rsid w:val="00D039AC"/>
    <w:rsid w:val="00D06663"/>
    <w:rsid w:val="00D427DE"/>
    <w:rsid w:val="00D5587D"/>
    <w:rsid w:val="00D707CC"/>
    <w:rsid w:val="00D821FE"/>
    <w:rsid w:val="00DB0793"/>
    <w:rsid w:val="00E00821"/>
    <w:rsid w:val="00E04DB4"/>
    <w:rsid w:val="00E16076"/>
    <w:rsid w:val="00E30679"/>
    <w:rsid w:val="00E4597D"/>
    <w:rsid w:val="00E54832"/>
    <w:rsid w:val="00E56A90"/>
    <w:rsid w:val="00E610C8"/>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A7FAA"/>
  <w15:docId w15:val="{57694803-F9AA-4E62-AE08-13EFAA5E6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next w:val="Normal"/>
    <w:link w:val="Heading1Char"/>
    <w:uiPriority w:val="9"/>
    <w:unhideWhenUsed/>
    <w:qFormat/>
    <w:rsid w:val="00BE0E41"/>
    <w:pPr>
      <w:keepNext/>
      <w:keepLines/>
      <w:spacing w:after="395" w:line="256" w:lineRule="auto"/>
      <w:ind w:left="118" w:hanging="10"/>
      <w:outlineLvl w:val="0"/>
    </w:pPr>
    <w:rPr>
      <w:rFonts w:ascii="Calibri" w:eastAsia="Calibri" w:hAnsi="Calibri" w:cs="Calibri"/>
      <w:b/>
      <w:color w:val="C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0E41"/>
    <w:rPr>
      <w:rFonts w:ascii="Calibri" w:eastAsia="Calibri" w:hAnsi="Calibri" w:cs="Calibri"/>
      <w:b/>
      <w:color w:val="C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2A366-DFC2-415A-ABAB-43214CD40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2</cp:revision>
  <dcterms:created xsi:type="dcterms:W3CDTF">2016-11-23T19:35:00Z</dcterms:created>
  <dcterms:modified xsi:type="dcterms:W3CDTF">2016-11-23T19:35:00Z</dcterms:modified>
</cp:coreProperties>
</file>