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000521" w:rsidRDefault="00607874" w:rsidP="00A851DA">
      <w:pPr>
        <w:pStyle w:val="Default"/>
        <w:rPr>
          <w:rFonts w:asciiTheme="minorBidi" w:hAnsiTheme="minorBidi" w:cstheme="minorBidi"/>
          <w:color w:val="auto"/>
        </w:rPr>
      </w:pPr>
      <w:r w:rsidRPr="00000521">
        <w:rPr>
          <w:rFonts w:asciiTheme="minorBidi" w:hAnsiTheme="minorBidi" w:cstheme="minorBidi"/>
          <w:noProof/>
          <w:color w:val="auto"/>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000521">
        <w:rPr>
          <w:rFonts w:asciiTheme="minorBidi" w:hAnsiTheme="minorBidi" w:cstheme="minorBidi"/>
          <w:color w:val="auto"/>
        </w:rPr>
        <w:t xml:space="preserve">                                                             </w:t>
      </w:r>
      <w:r w:rsidR="00405895" w:rsidRPr="00000521">
        <w:rPr>
          <w:rFonts w:asciiTheme="minorBidi" w:hAnsiTheme="minorBidi" w:cstheme="minorBidi"/>
          <w:color w:val="auto"/>
        </w:rPr>
        <w:t xml:space="preserve">     </w:t>
      </w:r>
    </w:p>
    <w:p w:rsidR="00607874" w:rsidRPr="00000521" w:rsidRDefault="00D710F7" w:rsidP="00A851DA">
      <w:pPr>
        <w:rPr>
          <w:rFonts w:asciiTheme="minorBidi" w:hAnsiTheme="minorBidi"/>
          <w:sz w:val="24"/>
          <w:szCs w:val="24"/>
          <w:lang w:val="en-US"/>
        </w:rPr>
      </w:pPr>
      <w:r w:rsidRPr="00000521">
        <w:rPr>
          <w:rFonts w:asciiTheme="minorBidi" w:hAnsiTheme="minorBidi"/>
          <w:noProof/>
          <w:sz w:val="24"/>
          <w:szCs w:val="24"/>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Pr="00000521" w:rsidRDefault="00607874" w:rsidP="00A851DA">
      <w:pPr>
        <w:rPr>
          <w:rFonts w:asciiTheme="minorBidi" w:hAnsiTheme="minorBidi"/>
          <w:sz w:val="24"/>
          <w:szCs w:val="24"/>
          <w:lang w:val="en-US"/>
        </w:rPr>
      </w:pPr>
    </w:p>
    <w:p w:rsidR="00607874" w:rsidRPr="00000521" w:rsidRDefault="00607874" w:rsidP="00A851DA">
      <w:pPr>
        <w:rPr>
          <w:rFonts w:asciiTheme="minorBidi" w:hAnsiTheme="minorBidi"/>
          <w:sz w:val="24"/>
          <w:szCs w:val="24"/>
          <w:lang w:val="en-US"/>
        </w:rPr>
      </w:pPr>
    </w:p>
    <w:p w:rsidR="00607874" w:rsidRPr="00000521" w:rsidRDefault="00607874" w:rsidP="00A851DA">
      <w:pPr>
        <w:rPr>
          <w:rFonts w:asciiTheme="minorBidi" w:hAnsiTheme="minorBidi"/>
          <w:sz w:val="24"/>
          <w:szCs w:val="24"/>
          <w:lang w:val="en-US"/>
        </w:rPr>
      </w:pPr>
    </w:p>
    <w:tbl>
      <w:tblPr>
        <w:tblStyle w:val="TableGrid"/>
        <w:tblW w:w="0" w:type="auto"/>
        <w:tblLook w:val="04A0"/>
      </w:tblPr>
      <w:tblGrid>
        <w:gridCol w:w="2566"/>
        <w:gridCol w:w="6676"/>
      </w:tblGrid>
      <w:tr w:rsidR="00A851DA" w:rsidRPr="00000521"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000521" w:rsidRDefault="00A851DA">
            <w:pPr>
              <w:rPr>
                <w:rFonts w:asciiTheme="minorBidi" w:hAnsiTheme="minorBidi"/>
                <w:sz w:val="24"/>
                <w:szCs w:val="24"/>
              </w:rPr>
            </w:pPr>
            <w:r w:rsidRPr="00000521">
              <w:rPr>
                <w:rFonts w:asciiTheme="minorBidi" w:hAnsiTheme="minorBidi"/>
                <w:sz w:val="24"/>
                <w:szCs w:val="24"/>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000521" w:rsidRDefault="006A5EA4">
            <w:pPr>
              <w:pStyle w:val="Default"/>
              <w:rPr>
                <w:rFonts w:asciiTheme="minorBidi" w:hAnsiTheme="minorBidi" w:cstheme="minorBidi"/>
                <w:color w:val="auto"/>
              </w:rPr>
            </w:pPr>
            <w:r w:rsidRPr="00000521">
              <w:rPr>
                <w:rFonts w:asciiTheme="minorBidi" w:hAnsiTheme="minorBidi" w:cstheme="minorBidi"/>
                <w:color w:val="auto"/>
              </w:rPr>
              <w:t>Amr Hindawy</w:t>
            </w:r>
          </w:p>
        </w:tc>
      </w:tr>
      <w:tr w:rsidR="00A851DA" w:rsidRPr="00000521"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000521" w:rsidRDefault="00A851DA">
            <w:pPr>
              <w:rPr>
                <w:rFonts w:asciiTheme="minorBidi" w:hAnsiTheme="minorBidi"/>
                <w:sz w:val="24"/>
                <w:szCs w:val="24"/>
              </w:rPr>
            </w:pPr>
            <w:r w:rsidRPr="00000521">
              <w:rPr>
                <w:rFonts w:asciiTheme="minorBidi" w:hAnsiTheme="minorBidi"/>
                <w:sz w:val="24"/>
                <w:szCs w:val="24"/>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000521" w:rsidRDefault="006A5EA4">
            <w:pPr>
              <w:pStyle w:val="Default"/>
              <w:rPr>
                <w:rFonts w:asciiTheme="minorBidi" w:hAnsiTheme="minorBidi" w:cstheme="minorBidi"/>
                <w:color w:val="auto"/>
              </w:rPr>
            </w:pPr>
            <w:r w:rsidRPr="00000521">
              <w:rPr>
                <w:rFonts w:asciiTheme="minorBidi" w:hAnsiTheme="minorBidi" w:cstheme="minorBidi"/>
                <w:color w:val="auto"/>
              </w:rPr>
              <w:t>1748</w:t>
            </w:r>
          </w:p>
        </w:tc>
      </w:tr>
      <w:tr w:rsidR="00A851DA" w:rsidRPr="00000521"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000521" w:rsidRDefault="00A851DA">
            <w:pPr>
              <w:rPr>
                <w:rFonts w:asciiTheme="minorBidi" w:hAnsiTheme="minorBidi"/>
                <w:sz w:val="24"/>
                <w:szCs w:val="24"/>
              </w:rPr>
            </w:pPr>
            <w:r w:rsidRPr="00000521">
              <w:rPr>
                <w:rFonts w:asciiTheme="minorBidi" w:hAnsiTheme="minorBidi"/>
                <w:sz w:val="24"/>
                <w:szCs w:val="24"/>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000521" w:rsidRDefault="00C2208A" w:rsidP="00C2208A">
            <w:pPr>
              <w:pStyle w:val="Default"/>
              <w:rPr>
                <w:rFonts w:asciiTheme="minorBidi" w:hAnsiTheme="minorBidi" w:cstheme="minorBidi"/>
                <w:color w:val="auto"/>
              </w:rPr>
            </w:pPr>
            <w:r w:rsidRPr="00000521">
              <w:rPr>
                <w:rFonts w:asciiTheme="minorBidi" w:hAnsiTheme="minorBidi" w:cstheme="minorBidi"/>
                <w:color w:val="auto"/>
              </w:rPr>
              <w:t xml:space="preserve">Developing a Business Risk Management </w:t>
            </w:r>
            <w:proofErr w:type="spellStart"/>
            <w:r w:rsidRPr="00000521">
              <w:rPr>
                <w:rFonts w:asciiTheme="minorBidi" w:hAnsiTheme="minorBidi" w:cstheme="minorBidi"/>
                <w:color w:val="auto"/>
              </w:rPr>
              <w:t>Programme</w:t>
            </w:r>
            <w:proofErr w:type="spellEnd"/>
          </w:p>
        </w:tc>
      </w:tr>
      <w:tr w:rsidR="00A851DA" w:rsidRPr="00000521"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000521" w:rsidRDefault="00A851DA">
            <w:pPr>
              <w:rPr>
                <w:rFonts w:asciiTheme="minorBidi" w:hAnsiTheme="minorBidi"/>
                <w:sz w:val="24"/>
                <w:szCs w:val="24"/>
              </w:rPr>
            </w:pPr>
            <w:r w:rsidRPr="00000521">
              <w:rPr>
                <w:rFonts w:asciiTheme="minorBidi" w:hAnsiTheme="minorBidi"/>
                <w:sz w:val="24"/>
                <w:szCs w:val="24"/>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000521" w:rsidRDefault="006A5EA4">
            <w:pPr>
              <w:rPr>
                <w:rFonts w:asciiTheme="minorBidi" w:hAnsiTheme="minorBidi"/>
                <w:sz w:val="24"/>
                <w:szCs w:val="24"/>
              </w:rPr>
            </w:pPr>
            <w:r w:rsidRPr="00000521">
              <w:rPr>
                <w:rFonts w:asciiTheme="minorBidi" w:hAnsiTheme="minorBidi"/>
                <w:sz w:val="24"/>
                <w:szCs w:val="24"/>
              </w:rPr>
              <w:t>13</w:t>
            </w:r>
          </w:p>
        </w:tc>
      </w:tr>
    </w:tbl>
    <w:p w:rsidR="00CC2FB3" w:rsidRPr="00000521" w:rsidRDefault="00CC2FB3" w:rsidP="00A851DA">
      <w:pPr>
        <w:rPr>
          <w:rFonts w:asciiTheme="minorBidi" w:hAnsiTheme="minorBidi"/>
          <w:sz w:val="24"/>
          <w:szCs w:val="24"/>
          <w:lang w:val="en-US"/>
        </w:rPr>
      </w:pPr>
    </w:p>
    <w:p w:rsidR="00443E6F" w:rsidRPr="00000521" w:rsidRDefault="00527C11" w:rsidP="00A851DA">
      <w:pPr>
        <w:rPr>
          <w:rFonts w:asciiTheme="minorBidi" w:hAnsiTheme="minorBidi"/>
          <w:sz w:val="24"/>
          <w:szCs w:val="24"/>
          <w:lang w:val="en-US"/>
        </w:rPr>
      </w:pPr>
      <w:r w:rsidRPr="00000521">
        <w:rPr>
          <w:rFonts w:asciiTheme="minorBidi" w:hAnsiTheme="minorBidi"/>
          <w:sz w:val="24"/>
          <w:szCs w:val="24"/>
          <w:lang w:val="en-US"/>
        </w:rPr>
        <w:t>Marking Criteria:</w:t>
      </w:r>
    </w:p>
    <w:tbl>
      <w:tblPr>
        <w:tblStyle w:val="TableGrid"/>
        <w:tblW w:w="0" w:type="auto"/>
        <w:tblLook w:val="04A0"/>
      </w:tblPr>
      <w:tblGrid>
        <w:gridCol w:w="9242"/>
      </w:tblGrid>
      <w:tr w:rsidR="00CC2FB3" w:rsidRPr="00000521" w:rsidTr="00CC2FB3">
        <w:tc>
          <w:tcPr>
            <w:tcW w:w="9242" w:type="dxa"/>
          </w:tcPr>
          <w:p w:rsidR="00643289" w:rsidRPr="00000521" w:rsidRDefault="00643289" w:rsidP="00643289">
            <w:pPr>
              <w:autoSpaceDE w:val="0"/>
              <w:autoSpaceDN w:val="0"/>
              <w:adjustRightInd w:val="0"/>
              <w:rPr>
                <w:rFonts w:asciiTheme="minorBidi" w:hAnsiTheme="minorBidi"/>
                <w:sz w:val="24"/>
                <w:szCs w:val="24"/>
              </w:rPr>
            </w:pPr>
            <w:r w:rsidRPr="00000521">
              <w:rPr>
                <w:rFonts w:asciiTheme="minorBidi" w:hAnsiTheme="minorBidi"/>
                <w:sz w:val="24"/>
                <w:szCs w:val="24"/>
              </w:rPr>
              <w:t xml:space="preserve"> </w:t>
            </w:r>
          </w:p>
          <w:p w:rsidR="00643289" w:rsidRPr="00000521" w:rsidRDefault="00643289" w:rsidP="006A5EA4">
            <w:pPr>
              <w:autoSpaceDE w:val="0"/>
              <w:autoSpaceDN w:val="0"/>
              <w:adjustRightInd w:val="0"/>
              <w:spacing w:after="66"/>
              <w:rPr>
                <w:rFonts w:asciiTheme="minorBidi" w:hAnsiTheme="minorBidi"/>
                <w:sz w:val="24"/>
                <w:szCs w:val="24"/>
              </w:rPr>
            </w:pPr>
            <w:r w:rsidRPr="00000521">
              <w:rPr>
                <w:rFonts w:asciiTheme="minorBidi" w:hAnsiTheme="minorBidi"/>
                <w:sz w:val="24"/>
                <w:szCs w:val="24"/>
              </w:rPr>
              <w:t xml:space="preserve">1. Give short answers for the following questions: </w:t>
            </w:r>
          </w:p>
          <w:p w:rsidR="00643289" w:rsidRPr="00000521" w:rsidRDefault="00643289" w:rsidP="00643289">
            <w:pPr>
              <w:autoSpaceDE w:val="0"/>
              <w:autoSpaceDN w:val="0"/>
              <w:adjustRightInd w:val="0"/>
              <w:spacing w:after="66"/>
              <w:rPr>
                <w:rFonts w:asciiTheme="minorBidi" w:hAnsiTheme="minorBidi"/>
                <w:sz w:val="24"/>
                <w:szCs w:val="24"/>
              </w:rPr>
            </w:pPr>
            <w:r w:rsidRPr="00000521">
              <w:rPr>
                <w:rFonts w:asciiTheme="minorBidi" w:hAnsiTheme="minorBidi"/>
                <w:sz w:val="24"/>
                <w:szCs w:val="24"/>
              </w:rPr>
              <w:t xml:space="preserve">I. What are the basic steps involved in creating enterprise risk management </w:t>
            </w:r>
            <w:proofErr w:type="spellStart"/>
            <w:r w:rsidRPr="00000521">
              <w:rPr>
                <w:rFonts w:asciiTheme="minorBidi" w:hAnsiTheme="minorBidi"/>
                <w:sz w:val="24"/>
                <w:szCs w:val="24"/>
              </w:rPr>
              <w:t>programme</w:t>
            </w:r>
            <w:proofErr w:type="spellEnd"/>
            <w:r w:rsidRPr="00000521">
              <w:rPr>
                <w:rFonts w:asciiTheme="minorBidi" w:hAnsiTheme="minorBidi"/>
                <w:sz w:val="24"/>
                <w:szCs w:val="24"/>
              </w:rPr>
              <w:t xml:space="preserve">? </w:t>
            </w:r>
          </w:p>
          <w:p w:rsidR="006A5EA4" w:rsidRPr="00000521" w:rsidRDefault="006A5EA4" w:rsidP="006A5EA4">
            <w:pPr>
              <w:autoSpaceDE w:val="0"/>
              <w:autoSpaceDN w:val="0"/>
              <w:adjustRightInd w:val="0"/>
              <w:rPr>
                <w:rFonts w:asciiTheme="minorBidi" w:hAnsiTheme="minorBidi"/>
                <w:sz w:val="24"/>
                <w:szCs w:val="24"/>
              </w:rPr>
            </w:pPr>
            <w:r w:rsidRPr="00000521">
              <w:rPr>
                <w:rFonts w:asciiTheme="minorBidi" w:hAnsiTheme="minorBidi"/>
                <w:sz w:val="24"/>
                <w:szCs w:val="24"/>
              </w:rPr>
              <w:t>The following stages form the basic steps for designing a company-wide Risk Management</w:t>
            </w:r>
          </w:p>
          <w:p w:rsidR="008A7471" w:rsidRPr="00000521" w:rsidRDefault="006A5EA4" w:rsidP="006A5EA4">
            <w:pPr>
              <w:autoSpaceDE w:val="0"/>
              <w:autoSpaceDN w:val="0"/>
              <w:adjustRightInd w:val="0"/>
              <w:spacing w:after="66"/>
              <w:rPr>
                <w:rFonts w:asciiTheme="minorBidi" w:hAnsiTheme="minorBidi"/>
                <w:sz w:val="24"/>
                <w:szCs w:val="24"/>
              </w:rPr>
            </w:pPr>
            <w:proofErr w:type="spellStart"/>
            <w:r w:rsidRPr="00000521">
              <w:rPr>
                <w:rFonts w:asciiTheme="minorBidi" w:hAnsiTheme="minorBidi"/>
                <w:sz w:val="24"/>
                <w:szCs w:val="24"/>
              </w:rPr>
              <w:t>Programme</w:t>
            </w:r>
            <w:proofErr w:type="spellEnd"/>
            <w:r w:rsidRPr="00000521">
              <w:rPr>
                <w:rFonts w:asciiTheme="minorBidi" w:hAnsiTheme="minorBidi"/>
                <w:sz w:val="24"/>
                <w:szCs w:val="24"/>
              </w:rPr>
              <w:t>:</w:t>
            </w:r>
          </w:p>
          <w:p w:rsidR="006A5EA4" w:rsidRPr="00000521" w:rsidRDefault="006A5EA4" w:rsidP="006A5EA4">
            <w:pPr>
              <w:pStyle w:val="ListParagraph"/>
              <w:numPr>
                <w:ilvl w:val="0"/>
                <w:numId w:val="3"/>
              </w:numPr>
              <w:autoSpaceDE w:val="0"/>
              <w:autoSpaceDN w:val="0"/>
              <w:adjustRightInd w:val="0"/>
              <w:rPr>
                <w:rFonts w:asciiTheme="minorBidi" w:hAnsiTheme="minorBidi" w:cstheme="minorBidi"/>
                <w:sz w:val="24"/>
                <w:szCs w:val="24"/>
              </w:rPr>
            </w:pPr>
            <w:r w:rsidRPr="00000521">
              <w:rPr>
                <w:rFonts w:asciiTheme="minorBidi" w:hAnsiTheme="minorBidi" w:cstheme="minorBidi"/>
                <w:sz w:val="24"/>
                <w:szCs w:val="24"/>
              </w:rPr>
              <w:t>Risk analysis and assessment;</w:t>
            </w:r>
          </w:p>
          <w:p w:rsidR="006A5EA4" w:rsidRPr="00000521" w:rsidRDefault="006A5EA4" w:rsidP="006A5EA4">
            <w:pPr>
              <w:pStyle w:val="ListParagraph"/>
              <w:numPr>
                <w:ilvl w:val="0"/>
                <w:numId w:val="3"/>
              </w:numPr>
              <w:autoSpaceDE w:val="0"/>
              <w:autoSpaceDN w:val="0"/>
              <w:adjustRightInd w:val="0"/>
              <w:rPr>
                <w:rFonts w:asciiTheme="minorBidi" w:hAnsiTheme="minorBidi" w:cstheme="minorBidi"/>
                <w:sz w:val="24"/>
                <w:szCs w:val="24"/>
              </w:rPr>
            </w:pPr>
            <w:r w:rsidRPr="00000521">
              <w:rPr>
                <w:rFonts w:asciiTheme="minorBidi" w:hAnsiTheme="minorBidi" w:cstheme="minorBidi"/>
                <w:sz w:val="24"/>
                <w:szCs w:val="24"/>
              </w:rPr>
              <w:t>Business continuity and contingency planning;</w:t>
            </w:r>
          </w:p>
          <w:p w:rsidR="006A5EA4" w:rsidRPr="00000521" w:rsidRDefault="006A5EA4" w:rsidP="006A5EA4">
            <w:pPr>
              <w:pStyle w:val="ListParagraph"/>
              <w:numPr>
                <w:ilvl w:val="0"/>
                <w:numId w:val="3"/>
              </w:numPr>
              <w:autoSpaceDE w:val="0"/>
              <w:autoSpaceDN w:val="0"/>
              <w:adjustRightInd w:val="0"/>
              <w:rPr>
                <w:rFonts w:asciiTheme="minorBidi" w:hAnsiTheme="minorBidi" w:cstheme="minorBidi"/>
                <w:sz w:val="24"/>
                <w:szCs w:val="24"/>
              </w:rPr>
            </w:pPr>
            <w:r w:rsidRPr="00000521">
              <w:rPr>
                <w:rFonts w:asciiTheme="minorBidi" w:hAnsiTheme="minorBidi" w:cstheme="minorBidi"/>
                <w:sz w:val="24"/>
                <w:szCs w:val="24"/>
              </w:rPr>
              <w:t>Response and resumption;</w:t>
            </w:r>
          </w:p>
          <w:p w:rsidR="006A5EA4" w:rsidRPr="00000521" w:rsidRDefault="006A5EA4" w:rsidP="006A5EA4">
            <w:pPr>
              <w:pStyle w:val="ListParagraph"/>
              <w:numPr>
                <w:ilvl w:val="0"/>
                <w:numId w:val="3"/>
              </w:numPr>
              <w:autoSpaceDE w:val="0"/>
              <w:autoSpaceDN w:val="0"/>
              <w:adjustRightInd w:val="0"/>
              <w:rPr>
                <w:rFonts w:asciiTheme="minorBidi" w:hAnsiTheme="minorBidi" w:cstheme="minorBidi"/>
                <w:sz w:val="24"/>
                <w:szCs w:val="24"/>
              </w:rPr>
            </w:pPr>
            <w:r w:rsidRPr="00000521">
              <w:rPr>
                <w:rFonts w:asciiTheme="minorBidi" w:hAnsiTheme="minorBidi" w:cstheme="minorBidi"/>
                <w:sz w:val="24"/>
                <w:szCs w:val="24"/>
              </w:rPr>
              <w:t>Business recovery; and</w:t>
            </w:r>
          </w:p>
          <w:p w:rsidR="008A7471" w:rsidRPr="00000521" w:rsidRDefault="006A5EA4" w:rsidP="006A5EA4">
            <w:pPr>
              <w:pStyle w:val="ListParagraph"/>
              <w:numPr>
                <w:ilvl w:val="0"/>
                <w:numId w:val="3"/>
              </w:numPr>
              <w:autoSpaceDE w:val="0"/>
              <w:autoSpaceDN w:val="0"/>
              <w:adjustRightInd w:val="0"/>
              <w:spacing w:after="66"/>
              <w:rPr>
                <w:rFonts w:asciiTheme="minorBidi" w:hAnsiTheme="minorBidi" w:cstheme="minorBidi"/>
                <w:sz w:val="24"/>
                <w:szCs w:val="24"/>
              </w:rPr>
            </w:pPr>
            <w:r w:rsidRPr="00000521">
              <w:rPr>
                <w:rFonts w:asciiTheme="minorBidi" w:hAnsiTheme="minorBidi" w:cstheme="minorBidi"/>
                <w:sz w:val="24"/>
                <w:szCs w:val="24"/>
              </w:rPr>
              <w:t>Review and re-evaluation</w:t>
            </w:r>
          </w:p>
          <w:p w:rsidR="00643289" w:rsidRPr="00000521" w:rsidRDefault="00643289" w:rsidP="00643289">
            <w:pPr>
              <w:autoSpaceDE w:val="0"/>
              <w:autoSpaceDN w:val="0"/>
              <w:adjustRightInd w:val="0"/>
              <w:spacing w:after="66"/>
              <w:rPr>
                <w:rFonts w:asciiTheme="minorBidi" w:hAnsiTheme="minorBidi"/>
                <w:sz w:val="24"/>
                <w:szCs w:val="24"/>
              </w:rPr>
            </w:pPr>
            <w:r w:rsidRPr="00000521">
              <w:rPr>
                <w:rFonts w:asciiTheme="minorBidi" w:hAnsiTheme="minorBidi"/>
                <w:sz w:val="24"/>
                <w:szCs w:val="24"/>
              </w:rPr>
              <w:t xml:space="preserve">II. How can the need for risk management be raised in an organization? </w:t>
            </w:r>
          </w:p>
          <w:p w:rsidR="006A5EA4" w:rsidRPr="00000521" w:rsidRDefault="006A5EA4" w:rsidP="006A5EA4">
            <w:pPr>
              <w:autoSpaceDE w:val="0"/>
              <w:autoSpaceDN w:val="0"/>
              <w:adjustRightInd w:val="0"/>
              <w:rPr>
                <w:rFonts w:asciiTheme="minorBidi" w:hAnsiTheme="minorBidi"/>
                <w:sz w:val="24"/>
                <w:szCs w:val="24"/>
              </w:rPr>
            </w:pPr>
            <w:r w:rsidRPr="00000521">
              <w:rPr>
                <w:rFonts w:asciiTheme="minorBidi" w:hAnsiTheme="minorBidi"/>
                <w:sz w:val="24"/>
                <w:szCs w:val="24"/>
              </w:rPr>
              <w:t>Creating an awareness of the need for risk management and its benefits can be addressed in the following ways:</w:t>
            </w:r>
          </w:p>
          <w:p w:rsidR="006A5EA4" w:rsidRPr="00000521" w:rsidRDefault="006A5EA4" w:rsidP="006A5EA4">
            <w:pPr>
              <w:pStyle w:val="ListParagraph"/>
              <w:numPr>
                <w:ilvl w:val="0"/>
                <w:numId w:val="4"/>
              </w:numPr>
              <w:autoSpaceDE w:val="0"/>
              <w:autoSpaceDN w:val="0"/>
              <w:adjustRightInd w:val="0"/>
              <w:rPr>
                <w:rFonts w:asciiTheme="minorBidi" w:hAnsiTheme="minorBidi" w:cstheme="minorBidi"/>
                <w:sz w:val="24"/>
                <w:szCs w:val="24"/>
              </w:rPr>
            </w:pPr>
            <w:r w:rsidRPr="00000521">
              <w:rPr>
                <w:rFonts w:asciiTheme="minorBidi" w:hAnsiTheme="minorBidi" w:cstheme="minorBidi"/>
                <w:sz w:val="24"/>
                <w:szCs w:val="24"/>
              </w:rPr>
              <w:t xml:space="preserve">By </w:t>
            </w:r>
            <w:proofErr w:type="spellStart"/>
            <w:r w:rsidRPr="00000521">
              <w:rPr>
                <w:rFonts w:asciiTheme="minorBidi" w:hAnsiTheme="minorBidi" w:cstheme="minorBidi"/>
                <w:sz w:val="24"/>
                <w:szCs w:val="24"/>
              </w:rPr>
              <w:t>emphasising</w:t>
            </w:r>
            <w:proofErr w:type="spellEnd"/>
            <w:r w:rsidRPr="00000521">
              <w:rPr>
                <w:rFonts w:asciiTheme="minorBidi" w:hAnsiTheme="minorBidi" w:cstheme="minorBidi"/>
                <w:sz w:val="24"/>
                <w:szCs w:val="24"/>
              </w:rPr>
              <w:t xml:space="preserve"> possible risks to the company and by making comparisons to other companies that have suffered severe business disruption and successfully managed the crisis event;</w:t>
            </w:r>
          </w:p>
          <w:p w:rsidR="006A5EA4" w:rsidRPr="00000521" w:rsidRDefault="006A5EA4" w:rsidP="006A5EA4">
            <w:pPr>
              <w:pStyle w:val="ListParagraph"/>
              <w:numPr>
                <w:ilvl w:val="0"/>
                <w:numId w:val="4"/>
              </w:numPr>
              <w:autoSpaceDE w:val="0"/>
              <w:autoSpaceDN w:val="0"/>
              <w:adjustRightInd w:val="0"/>
              <w:rPr>
                <w:rFonts w:asciiTheme="minorBidi" w:hAnsiTheme="minorBidi" w:cstheme="minorBidi"/>
                <w:sz w:val="24"/>
                <w:szCs w:val="24"/>
              </w:rPr>
            </w:pPr>
            <w:r w:rsidRPr="00000521">
              <w:rPr>
                <w:rFonts w:asciiTheme="minorBidi" w:hAnsiTheme="minorBidi" w:cstheme="minorBidi"/>
                <w:sz w:val="24"/>
                <w:szCs w:val="24"/>
              </w:rPr>
              <w:t xml:space="preserve">By pointing out the use of risk management by similar </w:t>
            </w:r>
            <w:proofErr w:type="spellStart"/>
            <w:r w:rsidRPr="00000521">
              <w:rPr>
                <w:rFonts w:asciiTheme="minorBidi" w:hAnsiTheme="minorBidi" w:cstheme="minorBidi"/>
                <w:sz w:val="24"/>
                <w:szCs w:val="24"/>
              </w:rPr>
              <w:t>organisations</w:t>
            </w:r>
            <w:proofErr w:type="spellEnd"/>
            <w:r w:rsidRPr="00000521">
              <w:rPr>
                <w:rFonts w:asciiTheme="minorBidi" w:hAnsiTheme="minorBidi" w:cstheme="minorBidi"/>
                <w:sz w:val="24"/>
                <w:szCs w:val="24"/>
              </w:rPr>
              <w:t>, especially competitors in the same industry; and</w:t>
            </w:r>
          </w:p>
          <w:p w:rsidR="008A7471" w:rsidRPr="00000521" w:rsidRDefault="006A5EA4" w:rsidP="006A5EA4">
            <w:pPr>
              <w:pStyle w:val="ListParagraph"/>
              <w:numPr>
                <w:ilvl w:val="0"/>
                <w:numId w:val="4"/>
              </w:numPr>
              <w:autoSpaceDE w:val="0"/>
              <w:autoSpaceDN w:val="0"/>
              <w:adjustRightInd w:val="0"/>
              <w:rPr>
                <w:rFonts w:asciiTheme="minorBidi" w:hAnsiTheme="minorBidi" w:cstheme="minorBidi"/>
                <w:sz w:val="24"/>
                <w:szCs w:val="24"/>
              </w:rPr>
            </w:pPr>
            <w:r w:rsidRPr="00000521">
              <w:rPr>
                <w:rFonts w:asciiTheme="minorBidi" w:hAnsiTheme="minorBidi" w:cstheme="minorBidi"/>
                <w:sz w:val="24"/>
                <w:szCs w:val="24"/>
              </w:rPr>
              <w:t>By explaining possible impacts to the company in respect of key performance indicators, such as market share, customer service levels, costs, staff turnover and profitability.</w:t>
            </w:r>
          </w:p>
          <w:p w:rsidR="008A7471" w:rsidRPr="00000521" w:rsidRDefault="008A7471" w:rsidP="00643289">
            <w:pPr>
              <w:autoSpaceDE w:val="0"/>
              <w:autoSpaceDN w:val="0"/>
              <w:adjustRightInd w:val="0"/>
              <w:spacing w:after="66"/>
              <w:rPr>
                <w:rFonts w:asciiTheme="minorBidi" w:hAnsiTheme="minorBidi"/>
                <w:sz w:val="24"/>
                <w:szCs w:val="24"/>
              </w:rPr>
            </w:pPr>
          </w:p>
          <w:p w:rsidR="00643289" w:rsidRPr="00000521" w:rsidRDefault="00643289" w:rsidP="00643289">
            <w:pPr>
              <w:autoSpaceDE w:val="0"/>
              <w:autoSpaceDN w:val="0"/>
              <w:adjustRightInd w:val="0"/>
              <w:spacing w:after="66"/>
              <w:rPr>
                <w:rFonts w:asciiTheme="minorBidi" w:hAnsiTheme="minorBidi"/>
                <w:sz w:val="24"/>
                <w:szCs w:val="24"/>
              </w:rPr>
            </w:pPr>
            <w:r w:rsidRPr="00000521">
              <w:rPr>
                <w:rFonts w:asciiTheme="minorBidi" w:hAnsiTheme="minorBidi"/>
                <w:sz w:val="24"/>
                <w:szCs w:val="24"/>
              </w:rPr>
              <w:t xml:space="preserve">III. ‘Risks that an </w:t>
            </w:r>
            <w:proofErr w:type="spellStart"/>
            <w:r w:rsidRPr="00000521">
              <w:rPr>
                <w:rFonts w:asciiTheme="minorBidi" w:hAnsiTheme="minorBidi"/>
                <w:sz w:val="24"/>
                <w:szCs w:val="24"/>
              </w:rPr>
              <w:t>organisation</w:t>
            </w:r>
            <w:proofErr w:type="spellEnd"/>
            <w:r w:rsidRPr="00000521">
              <w:rPr>
                <w:rFonts w:asciiTheme="minorBidi" w:hAnsiTheme="minorBidi"/>
                <w:sz w:val="24"/>
                <w:szCs w:val="24"/>
              </w:rPr>
              <w:t xml:space="preserve"> faces usually originate from three sources’. What are these? </w:t>
            </w:r>
          </w:p>
          <w:p w:rsidR="00170DBD" w:rsidRPr="00000521" w:rsidRDefault="00170DBD" w:rsidP="00170DBD">
            <w:pPr>
              <w:autoSpaceDE w:val="0"/>
              <w:autoSpaceDN w:val="0"/>
              <w:adjustRightInd w:val="0"/>
              <w:rPr>
                <w:rFonts w:asciiTheme="minorBidi" w:hAnsiTheme="minorBidi"/>
                <w:sz w:val="24"/>
                <w:szCs w:val="24"/>
              </w:rPr>
            </w:pPr>
            <w:r w:rsidRPr="00000521">
              <w:rPr>
                <w:rFonts w:asciiTheme="minorBidi" w:hAnsiTheme="minorBidi"/>
                <w:sz w:val="24"/>
                <w:szCs w:val="24"/>
              </w:rPr>
              <w:t xml:space="preserve">Risks faced by an </w:t>
            </w:r>
            <w:proofErr w:type="spellStart"/>
            <w:r w:rsidRPr="00000521">
              <w:rPr>
                <w:rFonts w:asciiTheme="minorBidi" w:hAnsiTheme="minorBidi"/>
                <w:sz w:val="24"/>
                <w:szCs w:val="24"/>
              </w:rPr>
              <w:t>organisation</w:t>
            </w:r>
            <w:proofErr w:type="spellEnd"/>
            <w:r w:rsidRPr="00000521">
              <w:rPr>
                <w:rFonts w:asciiTheme="minorBidi" w:hAnsiTheme="minorBidi"/>
                <w:sz w:val="24"/>
                <w:szCs w:val="24"/>
              </w:rPr>
              <w:t xml:space="preserve"> tend to originate from three sources:</w:t>
            </w:r>
          </w:p>
          <w:p w:rsidR="00170DBD" w:rsidRPr="00000521" w:rsidRDefault="00170DBD" w:rsidP="00170DBD">
            <w:pPr>
              <w:pStyle w:val="ListParagraph"/>
              <w:numPr>
                <w:ilvl w:val="0"/>
                <w:numId w:val="5"/>
              </w:numPr>
              <w:autoSpaceDE w:val="0"/>
              <w:autoSpaceDN w:val="0"/>
              <w:adjustRightInd w:val="0"/>
              <w:rPr>
                <w:rFonts w:asciiTheme="minorBidi" w:hAnsiTheme="minorBidi" w:cstheme="minorBidi"/>
                <w:sz w:val="24"/>
                <w:szCs w:val="24"/>
              </w:rPr>
            </w:pPr>
            <w:r w:rsidRPr="00000521">
              <w:rPr>
                <w:rFonts w:asciiTheme="minorBidi" w:hAnsiTheme="minorBidi" w:cstheme="minorBidi"/>
                <w:sz w:val="24"/>
                <w:szCs w:val="24"/>
              </w:rPr>
              <w:t xml:space="preserve">The </w:t>
            </w:r>
            <w:proofErr w:type="spellStart"/>
            <w:r w:rsidRPr="00000521">
              <w:rPr>
                <w:rFonts w:asciiTheme="minorBidi" w:hAnsiTheme="minorBidi" w:cstheme="minorBidi"/>
                <w:sz w:val="24"/>
                <w:szCs w:val="24"/>
              </w:rPr>
              <w:t>organisation’s</w:t>
            </w:r>
            <w:proofErr w:type="spellEnd"/>
            <w:r w:rsidRPr="00000521">
              <w:rPr>
                <w:rFonts w:asciiTheme="minorBidi" w:hAnsiTheme="minorBidi" w:cstheme="minorBidi"/>
                <w:sz w:val="24"/>
                <w:szCs w:val="24"/>
              </w:rPr>
              <w:t xml:space="preserve"> mission, structure, and culture;</w:t>
            </w:r>
          </w:p>
          <w:p w:rsidR="00170DBD" w:rsidRPr="00000521" w:rsidRDefault="00170DBD" w:rsidP="00170DBD">
            <w:pPr>
              <w:pStyle w:val="ListParagraph"/>
              <w:numPr>
                <w:ilvl w:val="0"/>
                <w:numId w:val="5"/>
              </w:numPr>
              <w:autoSpaceDE w:val="0"/>
              <w:autoSpaceDN w:val="0"/>
              <w:adjustRightInd w:val="0"/>
              <w:rPr>
                <w:rFonts w:asciiTheme="minorBidi" w:hAnsiTheme="minorBidi" w:cstheme="minorBidi"/>
                <w:sz w:val="24"/>
                <w:szCs w:val="24"/>
              </w:rPr>
            </w:pPr>
            <w:r w:rsidRPr="00000521">
              <w:rPr>
                <w:rFonts w:asciiTheme="minorBidi" w:hAnsiTheme="minorBidi" w:cstheme="minorBidi"/>
                <w:sz w:val="24"/>
                <w:szCs w:val="24"/>
              </w:rPr>
              <w:t xml:space="preserve">The assets and resources owned or controlled by the </w:t>
            </w:r>
            <w:proofErr w:type="spellStart"/>
            <w:r w:rsidRPr="00000521">
              <w:rPr>
                <w:rFonts w:asciiTheme="minorBidi" w:hAnsiTheme="minorBidi" w:cstheme="minorBidi"/>
                <w:sz w:val="24"/>
                <w:szCs w:val="24"/>
              </w:rPr>
              <w:t>organisation</w:t>
            </w:r>
            <w:proofErr w:type="spellEnd"/>
            <w:r w:rsidRPr="00000521">
              <w:rPr>
                <w:rFonts w:asciiTheme="minorBidi" w:hAnsiTheme="minorBidi" w:cstheme="minorBidi"/>
                <w:sz w:val="24"/>
                <w:szCs w:val="24"/>
              </w:rPr>
              <w:t>; and</w:t>
            </w:r>
          </w:p>
          <w:p w:rsidR="008A7471" w:rsidRPr="00000521" w:rsidRDefault="00170DBD" w:rsidP="00170DBD">
            <w:pPr>
              <w:pStyle w:val="ListParagraph"/>
              <w:numPr>
                <w:ilvl w:val="0"/>
                <w:numId w:val="5"/>
              </w:numPr>
              <w:autoSpaceDE w:val="0"/>
              <w:autoSpaceDN w:val="0"/>
              <w:adjustRightInd w:val="0"/>
              <w:spacing w:after="66"/>
              <w:rPr>
                <w:rFonts w:asciiTheme="minorBidi" w:hAnsiTheme="minorBidi" w:cstheme="minorBidi"/>
                <w:sz w:val="24"/>
                <w:szCs w:val="24"/>
              </w:rPr>
            </w:pPr>
            <w:r w:rsidRPr="00000521">
              <w:rPr>
                <w:rFonts w:asciiTheme="minorBidi" w:hAnsiTheme="minorBidi" w:cstheme="minorBidi"/>
                <w:sz w:val="24"/>
                <w:szCs w:val="24"/>
              </w:rPr>
              <w:t>The company’s business partners.</w:t>
            </w:r>
          </w:p>
          <w:p w:rsidR="00643289" w:rsidRPr="00000521" w:rsidRDefault="00643289" w:rsidP="00643289">
            <w:pPr>
              <w:autoSpaceDE w:val="0"/>
              <w:autoSpaceDN w:val="0"/>
              <w:adjustRightInd w:val="0"/>
              <w:spacing w:after="66"/>
              <w:rPr>
                <w:rFonts w:asciiTheme="minorBidi" w:hAnsiTheme="minorBidi"/>
                <w:sz w:val="24"/>
                <w:szCs w:val="24"/>
              </w:rPr>
            </w:pPr>
            <w:r w:rsidRPr="00000521">
              <w:rPr>
                <w:rFonts w:asciiTheme="minorBidi" w:hAnsiTheme="minorBidi"/>
                <w:sz w:val="24"/>
                <w:szCs w:val="24"/>
              </w:rPr>
              <w:t xml:space="preserve">IV. What is a contingency plan? </w:t>
            </w:r>
          </w:p>
          <w:p w:rsidR="003774F6" w:rsidRPr="00000521" w:rsidRDefault="003774F6" w:rsidP="003774F6">
            <w:pPr>
              <w:pStyle w:val="ListParagraph"/>
              <w:numPr>
                <w:ilvl w:val="0"/>
                <w:numId w:val="6"/>
              </w:numPr>
              <w:autoSpaceDE w:val="0"/>
              <w:autoSpaceDN w:val="0"/>
              <w:adjustRightInd w:val="0"/>
              <w:spacing w:after="66"/>
              <w:rPr>
                <w:rFonts w:asciiTheme="minorBidi" w:hAnsiTheme="minorBidi" w:cstheme="minorBidi"/>
                <w:sz w:val="24"/>
                <w:szCs w:val="24"/>
              </w:rPr>
            </w:pPr>
            <w:r w:rsidRPr="00000521">
              <w:rPr>
                <w:rFonts w:asciiTheme="minorBidi" w:hAnsiTheme="minorBidi" w:cstheme="minorBidi"/>
                <w:sz w:val="24"/>
                <w:szCs w:val="24"/>
              </w:rPr>
              <w:t xml:space="preserve">Contingency plan is the plane which helps The </w:t>
            </w:r>
            <w:proofErr w:type="gramStart"/>
            <w:r w:rsidRPr="00000521">
              <w:rPr>
                <w:rFonts w:asciiTheme="minorBidi" w:hAnsiTheme="minorBidi" w:cstheme="minorBidi"/>
                <w:sz w:val="24"/>
                <w:szCs w:val="24"/>
              </w:rPr>
              <w:t>company</w:t>
            </w:r>
            <w:proofErr w:type="gramEnd"/>
            <w:r w:rsidRPr="00000521">
              <w:rPr>
                <w:rFonts w:asciiTheme="minorBidi" w:hAnsiTheme="minorBidi" w:cstheme="minorBidi"/>
                <w:sz w:val="24"/>
                <w:szCs w:val="24"/>
              </w:rPr>
              <w:t xml:space="preserve"> to be prepared for a worst-case scenario even if the best risk-avoidance efforts have been implemented. For example, if multiple serious incidents occur across organizational and geographical boundaries, accompanied with disruptions to communication and power supply, the company needs a means to collect, filter, </w:t>
            </w:r>
            <w:proofErr w:type="spellStart"/>
            <w:r w:rsidRPr="00000521">
              <w:rPr>
                <w:rFonts w:asciiTheme="minorBidi" w:hAnsiTheme="minorBidi" w:cstheme="minorBidi"/>
                <w:sz w:val="24"/>
                <w:szCs w:val="24"/>
              </w:rPr>
              <w:t>prioritise</w:t>
            </w:r>
            <w:proofErr w:type="spellEnd"/>
            <w:r w:rsidRPr="00000521">
              <w:rPr>
                <w:rFonts w:asciiTheme="minorBidi" w:hAnsiTheme="minorBidi" w:cstheme="minorBidi"/>
                <w:sz w:val="24"/>
                <w:szCs w:val="24"/>
              </w:rPr>
              <w:t xml:space="preserve"> and escalate issues up the appropriate management ladder. Operational reliability and stability must be sustained to ensure the company survives</w:t>
            </w:r>
          </w:p>
          <w:p w:rsidR="008A7471" w:rsidRPr="00000521" w:rsidRDefault="003774F6" w:rsidP="003774F6">
            <w:pPr>
              <w:pStyle w:val="ListParagraph"/>
              <w:numPr>
                <w:ilvl w:val="0"/>
                <w:numId w:val="6"/>
              </w:numPr>
              <w:autoSpaceDE w:val="0"/>
              <w:autoSpaceDN w:val="0"/>
              <w:adjustRightInd w:val="0"/>
              <w:spacing w:after="66"/>
              <w:rPr>
                <w:rFonts w:asciiTheme="minorBidi" w:hAnsiTheme="minorBidi" w:cstheme="minorBidi"/>
                <w:sz w:val="24"/>
                <w:szCs w:val="24"/>
              </w:rPr>
            </w:pPr>
            <w:r w:rsidRPr="00000521">
              <w:rPr>
                <w:rFonts w:asciiTheme="minorBidi" w:hAnsiTheme="minorBidi" w:cstheme="minorBidi"/>
                <w:sz w:val="24"/>
                <w:szCs w:val="24"/>
              </w:rPr>
              <w:t>A contingency plan should reduce the ultimate impact experienced through performance failure</w:t>
            </w:r>
          </w:p>
          <w:p w:rsidR="00643289" w:rsidRPr="00000521" w:rsidRDefault="00643289" w:rsidP="00643289">
            <w:pPr>
              <w:autoSpaceDE w:val="0"/>
              <w:autoSpaceDN w:val="0"/>
              <w:adjustRightInd w:val="0"/>
              <w:spacing w:after="66"/>
              <w:rPr>
                <w:rFonts w:asciiTheme="minorBidi" w:hAnsiTheme="minorBidi"/>
                <w:sz w:val="24"/>
                <w:szCs w:val="24"/>
              </w:rPr>
            </w:pPr>
            <w:r w:rsidRPr="00000521">
              <w:rPr>
                <w:rFonts w:asciiTheme="minorBidi" w:hAnsiTheme="minorBidi"/>
                <w:sz w:val="24"/>
                <w:szCs w:val="24"/>
              </w:rPr>
              <w:lastRenderedPageBreak/>
              <w:t xml:space="preserve">V. What different approaches are used to collect inventory data? </w:t>
            </w:r>
          </w:p>
          <w:p w:rsidR="003774F6" w:rsidRPr="00000521" w:rsidRDefault="003774F6" w:rsidP="003774F6">
            <w:pPr>
              <w:autoSpaceDE w:val="0"/>
              <w:autoSpaceDN w:val="0"/>
              <w:adjustRightInd w:val="0"/>
              <w:rPr>
                <w:rFonts w:asciiTheme="minorBidi" w:hAnsiTheme="minorBidi"/>
                <w:sz w:val="24"/>
                <w:szCs w:val="24"/>
              </w:rPr>
            </w:pPr>
            <w:r w:rsidRPr="00000521">
              <w:rPr>
                <w:rFonts w:asciiTheme="minorBidi" w:hAnsiTheme="minorBidi"/>
                <w:sz w:val="24"/>
                <w:szCs w:val="24"/>
              </w:rPr>
              <w:t>There are several approaches to collecting the inventory data, including:</w:t>
            </w:r>
          </w:p>
          <w:p w:rsidR="003774F6" w:rsidRPr="00000521" w:rsidRDefault="003774F6" w:rsidP="003774F6">
            <w:pPr>
              <w:pStyle w:val="ListParagraph"/>
              <w:numPr>
                <w:ilvl w:val="0"/>
                <w:numId w:val="7"/>
              </w:numPr>
              <w:autoSpaceDE w:val="0"/>
              <w:autoSpaceDN w:val="0"/>
              <w:adjustRightInd w:val="0"/>
              <w:rPr>
                <w:rFonts w:asciiTheme="minorBidi" w:hAnsiTheme="minorBidi" w:cstheme="minorBidi"/>
                <w:sz w:val="24"/>
                <w:szCs w:val="24"/>
              </w:rPr>
            </w:pPr>
            <w:r w:rsidRPr="00000521">
              <w:rPr>
                <w:rFonts w:asciiTheme="minorBidi" w:hAnsiTheme="minorBidi" w:cstheme="minorBidi"/>
                <w:sz w:val="24"/>
                <w:szCs w:val="24"/>
              </w:rPr>
              <w:t>Performing a thorough and detailed-level (micro) inventory;</w:t>
            </w:r>
          </w:p>
          <w:p w:rsidR="003774F6" w:rsidRPr="00000521" w:rsidRDefault="003774F6" w:rsidP="003774F6">
            <w:pPr>
              <w:pStyle w:val="ListParagraph"/>
              <w:numPr>
                <w:ilvl w:val="0"/>
                <w:numId w:val="7"/>
              </w:numPr>
              <w:autoSpaceDE w:val="0"/>
              <w:autoSpaceDN w:val="0"/>
              <w:adjustRightInd w:val="0"/>
              <w:rPr>
                <w:rFonts w:asciiTheme="minorBidi" w:hAnsiTheme="minorBidi" w:cstheme="minorBidi"/>
                <w:sz w:val="24"/>
                <w:szCs w:val="24"/>
              </w:rPr>
            </w:pPr>
            <w:r w:rsidRPr="00000521">
              <w:rPr>
                <w:rFonts w:asciiTheme="minorBidi" w:hAnsiTheme="minorBidi" w:cstheme="minorBidi"/>
                <w:sz w:val="24"/>
                <w:szCs w:val="24"/>
              </w:rPr>
              <w:t>Executing only a high-level or macro inventory; and</w:t>
            </w:r>
          </w:p>
          <w:p w:rsidR="008A7471" w:rsidRPr="00000521" w:rsidRDefault="003774F6" w:rsidP="003774F6">
            <w:pPr>
              <w:pStyle w:val="ListParagraph"/>
              <w:numPr>
                <w:ilvl w:val="0"/>
                <w:numId w:val="7"/>
              </w:numPr>
              <w:autoSpaceDE w:val="0"/>
              <w:autoSpaceDN w:val="0"/>
              <w:adjustRightInd w:val="0"/>
              <w:spacing w:after="66"/>
              <w:rPr>
                <w:rFonts w:asciiTheme="minorBidi" w:hAnsiTheme="minorBidi" w:cstheme="minorBidi"/>
                <w:sz w:val="24"/>
                <w:szCs w:val="24"/>
              </w:rPr>
            </w:pPr>
            <w:r w:rsidRPr="00000521">
              <w:rPr>
                <w:rFonts w:asciiTheme="minorBidi" w:hAnsiTheme="minorBidi" w:cstheme="minorBidi"/>
                <w:sz w:val="24"/>
                <w:szCs w:val="24"/>
              </w:rPr>
              <w:t>Carrying out a combination of both a high-level and where required, a detail-level inventory.</w:t>
            </w:r>
          </w:p>
          <w:p w:rsidR="008A7471" w:rsidRPr="00000521" w:rsidRDefault="008A7471" w:rsidP="00643289">
            <w:pPr>
              <w:autoSpaceDE w:val="0"/>
              <w:autoSpaceDN w:val="0"/>
              <w:adjustRightInd w:val="0"/>
              <w:spacing w:after="66"/>
              <w:rPr>
                <w:rFonts w:asciiTheme="minorBidi" w:hAnsiTheme="minorBidi"/>
                <w:sz w:val="24"/>
                <w:szCs w:val="24"/>
              </w:rPr>
            </w:pPr>
          </w:p>
          <w:p w:rsidR="00643289" w:rsidRPr="00000521" w:rsidRDefault="00643289" w:rsidP="00643289">
            <w:pPr>
              <w:autoSpaceDE w:val="0"/>
              <w:autoSpaceDN w:val="0"/>
              <w:adjustRightInd w:val="0"/>
              <w:spacing w:after="66"/>
              <w:rPr>
                <w:rFonts w:asciiTheme="minorBidi" w:hAnsiTheme="minorBidi"/>
                <w:sz w:val="24"/>
                <w:szCs w:val="24"/>
              </w:rPr>
            </w:pPr>
            <w:r w:rsidRPr="00000521">
              <w:rPr>
                <w:rFonts w:asciiTheme="minorBidi" w:hAnsiTheme="minorBidi"/>
                <w:sz w:val="24"/>
                <w:szCs w:val="24"/>
              </w:rPr>
              <w:t xml:space="preserve">VI. Outline the factors that should be considered when rating the possible severity of the impact of the performance failure. </w:t>
            </w:r>
          </w:p>
          <w:p w:rsidR="003774F6" w:rsidRPr="00000521" w:rsidRDefault="003774F6" w:rsidP="003774F6">
            <w:pPr>
              <w:autoSpaceDE w:val="0"/>
              <w:autoSpaceDN w:val="0"/>
              <w:adjustRightInd w:val="0"/>
              <w:rPr>
                <w:rFonts w:asciiTheme="minorBidi" w:hAnsiTheme="minorBidi"/>
                <w:sz w:val="24"/>
                <w:szCs w:val="24"/>
              </w:rPr>
            </w:pPr>
            <w:r w:rsidRPr="00000521">
              <w:rPr>
                <w:rFonts w:asciiTheme="minorBidi" w:hAnsiTheme="minorBidi"/>
                <w:sz w:val="24"/>
                <w:szCs w:val="24"/>
              </w:rPr>
              <w:t>These critical success factors include, but are not limited to the following:</w:t>
            </w:r>
          </w:p>
          <w:p w:rsidR="003774F6" w:rsidRPr="00000521" w:rsidRDefault="003774F6" w:rsidP="003774F6">
            <w:pPr>
              <w:pStyle w:val="ListParagraph"/>
              <w:numPr>
                <w:ilvl w:val="0"/>
                <w:numId w:val="8"/>
              </w:numPr>
              <w:autoSpaceDE w:val="0"/>
              <w:autoSpaceDN w:val="0"/>
              <w:adjustRightInd w:val="0"/>
              <w:rPr>
                <w:rFonts w:asciiTheme="minorBidi" w:hAnsiTheme="minorBidi" w:cstheme="minorBidi"/>
                <w:sz w:val="24"/>
                <w:szCs w:val="24"/>
              </w:rPr>
            </w:pPr>
            <w:r w:rsidRPr="00000521">
              <w:rPr>
                <w:rFonts w:asciiTheme="minorBidi" w:hAnsiTheme="minorBidi" w:cstheme="minorBidi"/>
                <w:sz w:val="24"/>
                <w:szCs w:val="24"/>
              </w:rPr>
              <w:t xml:space="preserve">Internal controls – Would the </w:t>
            </w:r>
            <w:proofErr w:type="spellStart"/>
            <w:r w:rsidRPr="00000521">
              <w:rPr>
                <w:rFonts w:asciiTheme="minorBidi" w:hAnsiTheme="minorBidi" w:cstheme="minorBidi"/>
                <w:sz w:val="24"/>
                <w:szCs w:val="24"/>
              </w:rPr>
              <w:t>organisation’s</w:t>
            </w:r>
            <w:proofErr w:type="spellEnd"/>
            <w:r w:rsidRPr="00000521">
              <w:rPr>
                <w:rFonts w:asciiTheme="minorBidi" w:hAnsiTheme="minorBidi" w:cstheme="minorBidi"/>
                <w:sz w:val="24"/>
                <w:szCs w:val="24"/>
              </w:rPr>
              <w:t xml:space="preserve"> internal controls, measurements, and reporting be threatened by an adverse incident?</w:t>
            </w:r>
          </w:p>
          <w:p w:rsidR="003774F6" w:rsidRPr="00000521" w:rsidRDefault="003774F6" w:rsidP="003774F6">
            <w:pPr>
              <w:pStyle w:val="ListParagraph"/>
              <w:numPr>
                <w:ilvl w:val="0"/>
                <w:numId w:val="8"/>
              </w:numPr>
              <w:autoSpaceDE w:val="0"/>
              <w:autoSpaceDN w:val="0"/>
              <w:adjustRightInd w:val="0"/>
              <w:rPr>
                <w:rFonts w:asciiTheme="minorBidi" w:hAnsiTheme="minorBidi" w:cstheme="minorBidi"/>
                <w:sz w:val="24"/>
                <w:szCs w:val="24"/>
              </w:rPr>
            </w:pPr>
            <w:r w:rsidRPr="00000521">
              <w:rPr>
                <w:rFonts w:asciiTheme="minorBidi" w:hAnsiTheme="minorBidi" w:cstheme="minorBidi"/>
                <w:sz w:val="24"/>
                <w:szCs w:val="24"/>
              </w:rPr>
              <w:t xml:space="preserve">Safety and security – Would the safety and security of the employees or the physical assets of the </w:t>
            </w:r>
            <w:proofErr w:type="spellStart"/>
            <w:r w:rsidRPr="00000521">
              <w:rPr>
                <w:rFonts w:asciiTheme="minorBidi" w:hAnsiTheme="minorBidi" w:cstheme="minorBidi"/>
                <w:sz w:val="24"/>
                <w:szCs w:val="24"/>
              </w:rPr>
              <w:t>organisation</w:t>
            </w:r>
            <w:proofErr w:type="spellEnd"/>
            <w:r w:rsidRPr="00000521">
              <w:rPr>
                <w:rFonts w:asciiTheme="minorBidi" w:hAnsiTheme="minorBidi" w:cstheme="minorBidi"/>
                <w:sz w:val="24"/>
                <w:szCs w:val="24"/>
              </w:rPr>
              <w:t xml:space="preserve"> </w:t>
            </w:r>
            <w:proofErr w:type="gramStart"/>
            <w:r w:rsidRPr="00000521">
              <w:rPr>
                <w:rFonts w:asciiTheme="minorBidi" w:hAnsiTheme="minorBidi" w:cstheme="minorBidi"/>
                <w:sz w:val="24"/>
                <w:szCs w:val="24"/>
              </w:rPr>
              <w:t>be</w:t>
            </w:r>
            <w:proofErr w:type="gramEnd"/>
            <w:r w:rsidRPr="00000521">
              <w:rPr>
                <w:rFonts w:asciiTheme="minorBidi" w:hAnsiTheme="minorBidi" w:cstheme="minorBidi"/>
                <w:sz w:val="24"/>
                <w:szCs w:val="24"/>
              </w:rPr>
              <w:t xml:space="preserve"> in danger?</w:t>
            </w:r>
          </w:p>
          <w:p w:rsidR="003774F6" w:rsidRPr="00000521" w:rsidRDefault="003774F6" w:rsidP="003774F6">
            <w:pPr>
              <w:pStyle w:val="ListParagraph"/>
              <w:numPr>
                <w:ilvl w:val="0"/>
                <w:numId w:val="8"/>
              </w:numPr>
              <w:autoSpaceDE w:val="0"/>
              <w:autoSpaceDN w:val="0"/>
              <w:adjustRightInd w:val="0"/>
              <w:rPr>
                <w:rFonts w:asciiTheme="minorBidi" w:hAnsiTheme="minorBidi" w:cstheme="minorBidi"/>
                <w:sz w:val="24"/>
                <w:szCs w:val="24"/>
              </w:rPr>
            </w:pPr>
            <w:r w:rsidRPr="00000521">
              <w:rPr>
                <w:rFonts w:asciiTheme="minorBidi" w:hAnsiTheme="minorBidi" w:cstheme="minorBidi"/>
                <w:sz w:val="24"/>
                <w:szCs w:val="24"/>
              </w:rPr>
              <w:t>Communications – Would the company’s communication abilities, such as electronic data interchange with its business partners be interrupted?</w:t>
            </w:r>
          </w:p>
          <w:p w:rsidR="003774F6" w:rsidRPr="00000521" w:rsidRDefault="003774F6" w:rsidP="003774F6">
            <w:pPr>
              <w:pStyle w:val="ListParagraph"/>
              <w:numPr>
                <w:ilvl w:val="0"/>
                <w:numId w:val="8"/>
              </w:numPr>
              <w:autoSpaceDE w:val="0"/>
              <w:autoSpaceDN w:val="0"/>
              <w:adjustRightInd w:val="0"/>
              <w:rPr>
                <w:rFonts w:asciiTheme="minorBidi" w:hAnsiTheme="minorBidi" w:cstheme="minorBidi"/>
                <w:sz w:val="24"/>
                <w:szCs w:val="24"/>
              </w:rPr>
            </w:pPr>
            <w:r w:rsidRPr="00000521">
              <w:rPr>
                <w:rFonts w:asciiTheme="minorBidi" w:hAnsiTheme="minorBidi" w:cstheme="minorBidi"/>
                <w:sz w:val="24"/>
                <w:szCs w:val="24"/>
              </w:rPr>
              <w:t>Revenue generation – Would the company’s ability to service its customers and generate revenue be disrupted by the event?</w:t>
            </w:r>
          </w:p>
          <w:p w:rsidR="003774F6" w:rsidRPr="00000521" w:rsidRDefault="003774F6" w:rsidP="003774F6">
            <w:pPr>
              <w:pStyle w:val="ListParagraph"/>
              <w:numPr>
                <w:ilvl w:val="0"/>
                <w:numId w:val="8"/>
              </w:numPr>
              <w:autoSpaceDE w:val="0"/>
              <w:autoSpaceDN w:val="0"/>
              <w:adjustRightInd w:val="0"/>
              <w:rPr>
                <w:rFonts w:asciiTheme="minorBidi" w:hAnsiTheme="minorBidi" w:cstheme="minorBidi"/>
                <w:sz w:val="24"/>
                <w:szCs w:val="24"/>
              </w:rPr>
            </w:pPr>
            <w:r w:rsidRPr="00000521">
              <w:rPr>
                <w:rFonts w:asciiTheme="minorBidi" w:hAnsiTheme="minorBidi" w:cstheme="minorBidi"/>
                <w:sz w:val="24"/>
                <w:szCs w:val="24"/>
              </w:rPr>
              <w:t xml:space="preserve">Reputation – Would the </w:t>
            </w:r>
            <w:proofErr w:type="spellStart"/>
            <w:r w:rsidRPr="00000521">
              <w:rPr>
                <w:rFonts w:asciiTheme="minorBidi" w:hAnsiTheme="minorBidi" w:cstheme="minorBidi"/>
                <w:sz w:val="24"/>
                <w:szCs w:val="24"/>
              </w:rPr>
              <w:t>organisation’s</w:t>
            </w:r>
            <w:proofErr w:type="spellEnd"/>
            <w:r w:rsidRPr="00000521">
              <w:rPr>
                <w:rFonts w:asciiTheme="minorBidi" w:hAnsiTheme="minorBidi" w:cstheme="minorBidi"/>
                <w:sz w:val="24"/>
                <w:szCs w:val="24"/>
              </w:rPr>
              <w:t xml:space="preserve"> image or brand be damaged due to the risk event or other supplementary effects?</w:t>
            </w:r>
          </w:p>
          <w:p w:rsidR="003774F6" w:rsidRPr="00000521" w:rsidRDefault="003774F6" w:rsidP="003774F6">
            <w:pPr>
              <w:pStyle w:val="ListParagraph"/>
              <w:numPr>
                <w:ilvl w:val="0"/>
                <w:numId w:val="8"/>
              </w:numPr>
              <w:autoSpaceDE w:val="0"/>
              <w:autoSpaceDN w:val="0"/>
              <w:adjustRightInd w:val="0"/>
              <w:rPr>
                <w:rFonts w:asciiTheme="minorBidi" w:hAnsiTheme="minorBidi" w:cstheme="minorBidi"/>
                <w:sz w:val="24"/>
                <w:szCs w:val="24"/>
              </w:rPr>
            </w:pPr>
            <w:r w:rsidRPr="00000521">
              <w:rPr>
                <w:rFonts w:asciiTheme="minorBidi" w:hAnsiTheme="minorBidi" w:cstheme="minorBidi"/>
                <w:sz w:val="24"/>
                <w:szCs w:val="24"/>
              </w:rPr>
              <w:t>Legal – Would the business be violating any regulatory requirements or contractual agreements?</w:t>
            </w:r>
          </w:p>
          <w:p w:rsidR="008A7471" w:rsidRPr="00000521" w:rsidRDefault="003774F6" w:rsidP="003774F6">
            <w:pPr>
              <w:pStyle w:val="ListParagraph"/>
              <w:numPr>
                <w:ilvl w:val="0"/>
                <w:numId w:val="8"/>
              </w:numPr>
              <w:autoSpaceDE w:val="0"/>
              <w:autoSpaceDN w:val="0"/>
              <w:adjustRightInd w:val="0"/>
              <w:spacing w:after="66"/>
              <w:rPr>
                <w:rFonts w:asciiTheme="minorBidi" w:hAnsiTheme="minorBidi" w:cstheme="minorBidi"/>
                <w:sz w:val="24"/>
                <w:szCs w:val="24"/>
              </w:rPr>
            </w:pPr>
            <w:r w:rsidRPr="00000521">
              <w:rPr>
                <w:rFonts w:asciiTheme="minorBidi" w:hAnsiTheme="minorBidi" w:cstheme="minorBidi"/>
                <w:sz w:val="24"/>
                <w:szCs w:val="24"/>
              </w:rPr>
              <w:t xml:space="preserve">External reporting – Would the incident prevent the </w:t>
            </w:r>
            <w:proofErr w:type="spellStart"/>
            <w:r w:rsidRPr="00000521">
              <w:rPr>
                <w:rFonts w:asciiTheme="minorBidi" w:hAnsiTheme="minorBidi" w:cstheme="minorBidi"/>
                <w:sz w:val="24"/>
                <w:szCs w:val="24"/>
              </w:rPr>
              <w:t>organisation</w:t>
            </w:r>
            <w:proofErr w:type="spellEnd"/>
            <w:r w:rsidRPr="00000521">
              <w:rPr>
                <w:rFonts w:asciiTheme="minorBidi" w:hAnsiTheme="minorBidi" w:cstheme="minorBidi"/>
                <w:sz w:val="24"/>
                <w:szCs w:val="24"/>
              </w:rPr>
              <w:t xml:space="preserve"> from generating external reports, such as financial statements, tax returns, etc?</w:t>
            </w:r>
          </w:p>
          <w:p w:rsidR="008A7471" w:rsidRPr="00000521" w:rsidRDefault="008A7471" w:rsidP="00643289">
            <w:pPr>
              <w:autoSpaceDE w:val="0"/>
              <w:autoSpaceDN w:val="0"/>
              <w:adjustRightInd w:val="0"/>
              <w:spacing w:after="66"/>
              <w:rPr>
                <w:rFonts w:asciiTheme="minorBidi" w:hAnsiTheme="minorBidi"/>
                <w:sz w:val="24"/>
                <w:szCs w:val="24"/>
              </w:rPr>
            </w:pPr>
          </w:p>
          <w:p w:rsidR="00643289" w:rsidRPr="00000521" w:rsidRDefault="00643289" w:rsidP="00643289">
            <w:pPr>
              <w:autoSpaceDE w:val="0"/>
              <w:autoSpaceDN w:val="0"/>
              <w:adjustRightInd w:val="0"/>
              <w:spacing w:after="66"/>
              <w:rPr>
                <w:rFonts w:asciiTheme="minorBidi" w:hAnsiTheme="minorBidi"/>
                <w:sz w:val="24"/>
                <w:szCs w:val="24"/>
              </w:rPr>
            </w:pPr>
            <w:r w:rsidRPr="00000521">
              <w:rPr>
                <w:rFonts w:asciiTheme="minorBidi" w:hAnsiTheme="minorBidi"/>
                <w:sz w:val="24"/>
                <w:szCs w:val="24"/>
              </w:rPr>
              <w:t xml:space="preserve">VII. When creating a legal strategy for a business which areas should be given special attention? </w:t>
            </w:r>
          </w:p>
          <w:p w:rsidR="008A7471" w:rsidRPr="00000521" w:rsidRDefault="008A7471" w:rsidP="00643289">
            <w:pPr>
              <w:autoSpaceDE w:val="0"/>
              <w:autoSpaceDN w:val="0"/>
              <w:adjustRightInd w:val="0"/>
              <w:spacing w:after="66"/>
              <w:rPr>
                <w:rFonts w:asciiTheme="minorBidi" w:hAnsiTheme="minorBidi"/>
                <w:sz w:val="24"/>
                <w:szCs w:val="24"/>
              </w:rPr>
            </w:pPr>
          </w:p>
          <w:p w:rsidR="008A7471" w:rsidRPr="00000521" w:rsidRDefault="008A7471" w:rsidP="00643289">
            <w:pPr>
              <w:autoSpaceDE w:val="0"/>
              <w:autoSpaceDN w:val="0"/>
              <w:adjustRightInd w:val="0"/>
              <w:spacing w:after="66"/>
              <w:rPr>
                <w:rFonts w:asciiTheme="minorBidi" w:hAnsiTheme="minorBidi"/>
                <w:sz w:val="24"/>
                <w:szCs w:val="24"/>
              </w:rPr>
            </w:pPr>
          </w:p>
          <w:p w:rsidR="007D57B6" w:rsidRPr="00000521" w:rsidRDefault="007D57B6" w:rsidP="007D57B6">
            <w:pPr>
              <w:autoSpaceDE w:val="0"/>
              <w:autoSpaceDN w:val="0"/>
              <w:adjustRightInd w:val="0"/>
              <w:rPr>
                <w:rFonts w:asciiTheme="minorBidi" w:hAnsiTheme="minorBidi"/>
                <w:sz w:val="24"/>
                <w:szCs w:val="24"/>
              </w:rPr>
            </w:pPr>
            <w:r w:rsidRPr="00000521">
              <w:rPr>
                <w:rFonts w:asciiTheme="minorBidi" w:hAnsiTheme="minorBidi"/>
                <w:sz w:val="24"/>
                <w:szCs w:val="24"/>
              </w:rPr>
              <w:t>Special attention should be paid to the following conditions when creating the legal risk strategy:</w:t>
            </w:r>
          </w:p>
          <w:p w:rsidR="007D57B6" w:rsidRPr="00000521" w:rsidRDefault="007D57B6" w:rsidP="007D57B6">
            <w:pPr>
              <w:pStyle w:val="ListParagraph"/>
              <w:numPr>
                <w:ilvl w:val="0"/>
                <w:numId w:val="9"/>
              </w:numPr>
              <w:autoSpaceDE w:val="0"/>
              <w:autoSpaceDN w:val="0"/>
              <w:adjustRightInd w:val="0"/>
              <w:rPr>
                <w:rFonts w:asciiTheme="minorBidi" w:hAnsiTheme="minorBidi" w:cstheme="minorBidi"/>
                <w:sz w:val="24"/>
                <w:szCs w:val="24"/>
              </w:rPr>
            </w:pPr>
            <w:r w:rsidRPr="00000521">
              <w:rPr>
                <w:rFonts w:asciiTheme="minorBidi" w:hAnsiTheme="minorBidi" w:cstheme="minorBidi"/>
                <w:sz w:val="24"/>
                <w:szCs w:val="24"/>
              </w:rPr>
              <w:t>Areas where the effect of an interruption to operations far outweighs the remedies available;</w:t>
            </w:r>
          </w:p>
          <w:p w:rsidR="007D57B6" w:rsidRPr="00000521" w:rsidRDefault="007D57B6" w:rsidP="007D57B6">
            <w:pPr>
              <w:pStyle w:val="ListParagraph"/>
              <w:numPr>
                <w:ilvl w:val="0"/>
                <w:numId w:val="9"/>
              </w:numPr>
              <w:autoSpaceDE w:val="0"/>
              <w:autoSpaceDN w:val="0"/>
              <w:adjustRightInd w:val="0"/>
              <w:rPr>
                <w:rFonts w:asciiTheme="minorBidi" w:hAnsiTheme="minorBidi" w:cstheme="minorBidi"/>
                <w:sz w:val="24"/>
                <w:szCs w:val="24"/>
              </w:rPr>
            </w:pPr>
            <w:r w:rsidRPr="00000521">
              <w:rPr>
                <w:rFonts w:asciiTheme="minorBidi" w:hAnsiTheme="minorBidi" w:cstheme="minorBidi"/>
                <w:sz w:val="24"/>
                <w:szCs w:val="24"/>
              </w:rPr>
              <w:t>The possibility of such a problem occurring seems likely; and</w:t>
            </w:r>
          </w:p>
          <w:p w:rsidR="007D57B6" w:rsidRPr="00000521" w:rsidRDefault="007D57B6" w:rsidP="007D57B6">
            <w:pPr>
              <w:pStyle w:val="ListParagraph"/>
              <w:numPr>
                <w:ilvl w:val="0"/>
                <w:numId w:val="9"/>
              </w:numPr>
              <w:autoSpaceDE w:val="0"/>
              <w:autoSpaceDN w:val="0"/>
              <w:adjustRightInd w:val="0"/>
              <w:rPr>
                <w:rFonts w:asciiTheme="minorBidi" w:hAnsiTheme="minorBidi" w:cstheme="minorBidi"/>
                <w:sz w:val="24"/>
                <w:szCs w:val="24"/>
              </w:rPr>
            </w:pPr>
            <w:r w:rsidRPr="00000521">
              <w:rPr>
                <w:rFonts w:asciiTheme="minorBidi" w:hAnsiTheme="minorBidi" w:cstheme="minorBidi"/>
                <w:sz w:val="24"/>
                <w:szCs w:val="24"/>
              </w:rPr>
              <w:t>Recovering from the potential problem is difficult and expensive for the business.</w:t>
            </w:r>
          </w:p>
          <w:p w:rsidR="00643289" w:rsidRPr="00000521" w:rsidRDefault="00643289" w:rsidP="00643289">
            <w:pPr>
              <w:autoSpaceDE w:val="0"/>
              <w:autoSpaceDN w:val="0"/>
              <w:adjustRightInd w:val="0"/>
              <w:rPr>
                <w:rFonts w:asciiTheme="minorBidi" w:hAnsiTheme="minorBidi"/>
                <w:sz w:val="24"/>
                <w:szCs w:val="24"/>
              </w:rPr>
            </w:pPr>
            <w:r w:rsidRPr="00000521">
              <w:rPr>
                <w:rFonts w:asciiTheme="minorBidi" w:hAnsiTheme="minorBidi"/>
                <w:sz w:val="24"/>
                <w:szCs w:val="24"/>
              </w:rPr>
              <w:t xml:space="preserve">VIII. What is the main objective of a contingency plan? </w:t>
            </w:r>
          </w:p>
          <w:p w:rsidR="008A7471" w:rsidRPr="00000521" w:rsidRDefault="007D57B6" w:rsidP="007D57B6">
            <w:pPr>
              <w:autoSpaceDE w:val="0"/>
              <w:autoSpaceDN w:val="0"/>
              <w:adjustRightInd w:val="0"/>
              <w:rPr>
                <w:rFonts w:asciiTheme="minorBidi" w:hAnsiTheme="minorBidi"/>
                <w:sz w:val="24"/>
                <w:szCs w:val="24"/>
              </w:rPr>
            </w:pPr>
            <w:r w:rsidRPr="00000521">
              <w:rPr>
                <w:rFonts w:asciiTheme="minorBidi" w:hAnsiTheme="minorBidi"/>
                <w:sz w:val="24"/>
                <w:szCs w:val="24"/>
              </w:rPr>
              <w:t xml:space="preserve">The main objective of contingency plan is Operational reliability and stability must be sustained to ensure the company </w:t>
            </w:r>
            <w:proofErr w:type="gramStart"/>
            <w:r w:rsidRPr="00000521">
              <w:rPr>
                <w:rFonts w:asciiTheme="minorBidi" w:hAnsiTheme="minorBidi"/>
                <w:sz w:val="24"/>
                <w:szCs w:val="24"/>
              </w:rPr>
              <w:t>survives ,</w:t>
            </w:r>
            <w:proofErr w:type="gramEnd"/>
            <w:r w:rsidRPr="00000521">
              <w:rPr>
                <w:rFonts w:asciiTheme="minorBidi" w:hAnsiTheme="minorBidi"/>
                <w:sz w:val="24"/>
                <w:szCs w:val="24"/>
              </w:rPr>
              <w:t xml:space="preserve"> Through preparing The company for a worst-case scenario even if the best risk-avoidance efforts have been implemented. For example, if multiple serious incidents occur across organizational and geographical boundaries, accompanied with disruptions to communication and power supply, the company needs a means to collect, filter, </w:t>
            </w:r>
            <w:proofErr w:type="spellStart"/>
            <w:r w:rsidRPr="00000521">
              <w:rPr>
                <w:rFonts w:asciiTheme="minorBidi" w:hAnsiTheme="minorBidi"/>
                <w:sz w:val="24"/>
                <w:szCs w:val="24"/>
              </w:rPr>
              <w:t>prioritise</w:t>
            </w:r>
            <w:proofErr w:type="spellEnd"/>
            <w:r w:rsidRPr="00000521">
              <w:rPr>
                <w:rFonts w:asciiTheme="minorBidi" w:hAnsiTheme="minorBidi"/>
                <w:sz w:val="24"/>
                <w:szCs w:val="24"/>
              </w:rPr>
              <w:t xml:space="preserve"> and escalate issues up the appropriate management ladder</w:t>
            </w:r>
          </w:p>
          <w:p w:rsidR="008A7471" w:rsidRPr="00000521" w:rsidRDefault="008A7471" w:rsidP="00643289">
            <w:pPr>
              <w:autoSpaceDE w:val="0"/>
              <w:autoSpaceDN w:val="0"/>
              <w:adjustRightInd w:val="0"/>
              <w:rPr>
                <w:rFonts w:asciiTheme="minorBidi" w:hAnsiTheme="minorBidi"/>
                <w:sz w:val="24"/>
                <w:szCs w:val="24"/>
              </w:rPr>
            </w:pPr>
          </w:p>
          <w:p w:rsidR="00643289" w:rsidRPr="00000521" w:rsidRDefault="00643289" w:rsidP="00643289">
            <w:pPr>
              <w:autoSpaceDE w:val="0"/>
              <w:autoSpaceDN w:val="0"/>
              <w:adjustRightInd w:val="0"/>
              <w:spacing w:after="65"/>
              <w:rPr>
                <w:rFonts w:asciiTheme="minorBidi" w:hAnsiTheme="minorBidi"/>
                <w:sz w:val="24"/>
                <w:szCs w:val="24"/>
              </w:rPr>
            </w:pPr>
            <w:r w:rsidRPr="00000521">
              <w:rPr>
                <w:rFonts w:asciiTheme="minorBidi" w:hAnsiTheme="minorBidi"/>
                <w:sz w:val="24"/>
                <w:szCs w:val="24"/>
              </w:rPr>
              <w:t xml:space="preserve">2. What is business impact analysis? And which stages are involved in it? (7) </w:t>
            </w:r>
          </w:p>
          <w:p w:rsidR="008A7471" w:rsidRPr="00000521" w:rsidRDefault="0061148A" w:rsidP="0061148A">
            <w:pPr>
              <w:autoSpaceDE w:val="0"/>
              <w:autoSpaceDN w:val="0"/>
              <w:adjustRightInd w:val="0"/>
              <w:spacing w:after="65"/>
              <w:rPr>
                <w:rFonts w:asciiTheme="minorBidi" w:hAnsiTheme="minorBidi"/>
                <w:sz w:val="24"/>
                <w:szCs w:val="24"/>
              </w:rPr>
            </w:pPr>
            <w:r w:rsidRPr="00000521">
              <w:rPr>
                <w:rFonts w:asciiTheme="minorBidi" w:hAnsiTheme="minorBidi"/>
                <w:sz w:val="24"/>
                <w:szCs w:val="24"/>
              </w:rPr>
              <w:t xml:space="preserve">impact analysis  is the Risk analysis or measurement </w:t>
            </w:r>
          </w:p>
          <w:p w:rsidR="0061148A" w:rsidRPr="00000521" w:rsidRDefault="0061148A" w:rsidP="0061148A">
            <w:pPr>
              <w:autoSpaceDE w:val="0"/>
              <w:autoSpaceDN w:val="0"/>
              <w:adjustRightInd w:val="0"/>
              <w:spacing w:after="65"/>
              <w:rPr>
                <w:rFonts w:asciiTheme="minorBidi" w:hAnsiTheme="minorBidi"/>
                <w:sz w:val="24"/>
                <w:szCs w:val="24"/>
              </w:rPr>
            </w:pPr>
            <w:r w:rsidRPr="00000521">
              <w:rPr>
                <w:rFonts w:asciiTheme="minorBidi" w:hAnsiTheme="minorBidi"/>
                <w:sz w:val="24"/>
                <w:szCs w:val="24"/>
              </w:rPr>
              <w:t xml:space="preserve">the following stages are involved in impact analysis </w:t>
            </w:r>
          </w:p>
          <w:p w:rsidR="0061148A" w:rsidRPr="00000521" w:rsidRDefault="0061148A" w:rsidP="0061148A">
            <w:pPr>
              <w:pStyle w:val="ListParagraph"/>
              <w:numPr>
                <w:ilvl w:val="0"/>
                <w:numId w:val="10"/>
              </w:numPr>
              <w:autoSpaceDE w:val="0"/>
              <w:autoSpaceDN w:val="0"/>
              <w:adjustRightInd w:val="0"/>
              <w:rPr>
                <w:rFonts w:asciiTheme="minorBidi" w:hAnsiTheme="minorBidi" w:cstheme="minorBidi"/>
                <w:sz w:val="24"/>
                <w:szCs w:val="24"/>
              </w:rPr>
            </w:pPr>
            <w:r w:rsidRPr="00000521">
              <w:rPr>
                <w:rFonts w:asciiTheme="minorBidi" w:hAnsiTheme="minorBidi" w:cstheme="minorBidi"/>
                <w:sz w:val="24"/>
                <w:szCs w:val="24"/>
              </w:rPr>
              <w:t xml:space="preserve">Assessing and </w:t>
            </w:r>
            <w:proofErr w:type="spellStart"/>
            <w:r w:rsidRPr="00000521">
              <w:rPr>
                <w:rFonts w:asciiTheme="minorBidi" w:hAnsiTheme="minorBidi" w:cstheme="minorBidi"/>
                <w:sz w:val="24"/>
                <w:szCs w:val="24"/>
              </w:rPr>
              <w:t>Analysing</w:t>
            </w:r>
            <w:proofErr w:type="spellEnd"/>
            <w:r w:rsidRPr="00000521">
              <w:rPr>
                <w:rFonts w:asciiTheme="minorBidi" w:hAnsiTheme="minorBidi" w:cstheme="minorBidi"/>
                <w:sz w:val="24"/>
                <w:szCs w:val="24"/>
              </w:rPr>
              <w:t xml:space="preserve"> the Risks</w:t>
            </w:r>
          </w:p>
          <w:p w:rsidR="0061148A" w:rsidRPr="00000521" w:rsidRDefault="0061148A" w:rsidP="0061148A">
            <w:pPr>
              <w:autoSpaceDE w:val="0"/>
              <w:autoSpaceDN w:val="0"/>
              <w:adjustRightInd w:val="0"/>
              <w:rPr>
                <w:rFonts w:asciiTheme="minorBidi" w:hAnsiTheme="minorBidi"/>
                <w:sz w:val="24"/>
                <w:szCs w:val="24"/>
              </w:rPr>
            </w:pPr>
            <w:r w:rsidRPr="00000521">
              <w:rPr>
                <w:rFonts w:asciiTheme="minorBidi" w:hAnsiTheme="minorBidi"/>
                <w:sz w:val="24"/>
                <w:szCs w:val="24"/>
              </w:rPr>
              <w:t xml:space="preserve">After identifying and </w:t>
            </w:r>
            <w:proofErr w:type="spellStart"/>
            <w:r w:rsidRPr="00000521">
              <w:rPr>
                <w:rFonts w:asciiTheme="minorBidi" w:hAnsiTheme="minorBidi"/>
                <w:sz w:val="24"/>
                <w:szCs w:val="24"/>
              </w:rPr>
              <w:t>prioritising</w:t>
            </w:r>
            <w:proofErr w:type="spellEnd"/>
            <w:r w:rsidRPr="00000521">
              <w:rPr>
                <w:rFonts w:asciiTheme="minorBidi" w:hAnsiTheme="minorBidi"/>
                <w:sz w:val="24"/>
                <w:szCs w:val="24"/>
              </w:rPr>
              <w:t xml:space="preserve"> mission-critical operations and collecting an inventory of essential elements that support those operations, the risk management team can continue with the next step of the project. Practical alternatives and guidelines must now be defined that will be used to assess, quantify and evaluate risk; gather risk assessment information and store accumulated risk assessment data in a manner that allows risk analysis and reporting to be performed. Conducting a risk assessment of the possible risks to which the company is exposed is central to the contingency planning process. The types of disasters can vary based upon several factors, including but not limited to:</w:t>
            </w:r>
          </w:p>
          <w:p w:rsidR="0061148A" w:rsidRPr="00000521" w:rsidRDefault="0061148A" w:rsidP="0061148A">
            <w:pPr>
              <w:pStyle w:val="ListParagraph"/>
              <w:numPr>
                <w:ilvl w:val="0"/>
                <w:numId w:val="11"/>
              </w:numPr>
              <w:autoSpaceDE w:val="0"/>
              <w:autoSpaceDN w:val="0"/>
              <w:adjustRightInd w:val="0"/>
              <w:rPr>
                <w:rFonts w:asciiTheme="minorBidi" w:hAnsiTheme="minorBidi" w:cstheme="minorBidi"/>
                <w:sz w:val="24"/>
                <w:szCs w:val="24"/>
              </w:rPr>
            </w:pPr>
            <w:r w:rsidRPr="00000521">
              <w:rPr>
                <w:rFonts w:asciiTheme="minorBidi" w:hAnsiTheme="minorBidi" w:cstheme="minorBidi"/>
                <w:sz w:val="24"/>
                <w:szCs w:val="24"/>
              </w:rPr>
              <w:t>The past performance level of local utility companies in providing continuous services;</w:t>
            </w:r>
          </w:p>
          <w:p w:rsidR="0061148A" w:rsidRPr="00000521" w:rsidRDefault="0061148A" w:rsidP="0061148A">
            <w:pPr>
              <w:pStyle w:val="ListParagraph"/>
              <w:numPr>
                <w:ilvl w:val="0"/>
                <w:numId w:val="11"/>
              </w:numPr>
              <w:autoSpaceDE w:val="0"/>
              <w:autoSpaceDN w:val="0"/>
              <w:adjustRightInd w:val="0"/>
              <w:rPr>
                <w:rFonts w:asciiTheme="minorBidi" w:hAnsiTheme="minorBidi" w:cstheme="minorBidi"/>
                <w:sz w:val="24"/>
                <w:szCs w:val="24"/>
              </w:rPr>
            </w:pPr>
            <w:r w:rsidRPr="00000521">
              <w:rPr>
                <w:rFonts w:asciiTheme="minorBidi" w:hAnsiTheme="minorBidi" w:cstheme="minorBidi"/>
                <w:sz w:val="24"/>
                <w:szCs w:val="24"/>
              </w:rPr>
              <w:t>The history of the area’s exposure to natural disasters;</w:t>
            </w:r>
          </w:p>
          <w:p w:rsidR="0061148A" w:rsidRPr="00000521" w:rsidRDefault="0061148A" w:rsidP="0061148A">
            <w:pPr>
              <w:pStyle w:val="ListParagraph"/>
              <w:numPr>
                <w:ilvl w:val="0"/>
                <w:numId w:val="11"/>
              </w:numPr>
              <w:autoSpaceDE w:val="0"/>
              <w:autoSpaceDN w:val="0"/>
              <w:adjustRightInd w:val="0"/>
              <w:rPr>
                <w:rFonts w:asciiTheme="minorBidi" w:hAnsiTheme="minorBidi" w:cstheme="minorBidi"/>
                <w:sz w:val="24"/>
                <w:szCs w:val="24"/>
              </w:rPr>
            </w:pPr>
            <w:r w:rsidRPr="00000521">
              <w:rPr>
                <w:rFonts w:asciiTheme="minorBidi" w:hAnsiTheme="minorBidi" w:cstheme="minorBidi"/>
                <w:sz w:val="24"/>
                <w:szCs w:val="24"/>
              </w:rPr>
              <w:t>The company’s geographic location; and</w:t>
            </w:r>
          </w:p>
          <w:p w:rsidR="0061148A" w:rsidRPr="00000521" w:rsidRDefault="0061148A" w:rsidP="0061148A">
            <w:pPr>
              <w:pStyle w:val="ListParagraph"/>
              <w:numPr>
                <w:ilvl w:val="0"/>
                <w:numId w:val="11"/>
              </w:numPr>
              <w:autoSpaceDE w:val="0"/>
              <w:autoSpaceDN w:val="0"/>
              <w:adjustRightInd w:val="0"/>
              <w:rPr>
                <w:rFonts w:asciiTheme="minorBidi" w:hAnsiTheme="minorBidi" w:cstheme="minorBidi"/>
                <w:sz w:val="24"/>
                <w:szCs w:val="24"/>
              </w:rPr>
            </w:pPr>
            <w:r w:rsidRPr="00000521">
              <w:rPr>
                <w:rFonts w:asciiTheme="minorBidi" w:hAnsiTheme="minorBidi" w:cstheme="minorBidi"/>
                <w:sz w:val="24"/>
                <w:szCs w:val="24"/>
              </w:rPr>
              <w:t xml:space="preserve">The amount of physical accessibility to the </w:t>
            </w:r>
            <w:proofErr w:type="spellStart"/>
            <w:r w:rsidRPr="00000521">
              <w:rPr>
                <w:rFonts w:asciiTheme="minorBidi" w:hAnsiTheme="minorBidi" w:cstheme="minorBidi"/>
                <w:sz w:val="24"/>
                <w:szCs w:val="24"/>
              </w:rPr>
              <w:t>organisation</w:t>
            </w:r>
            <w:proofErr w:type="spellEnd"/>
            <w:r w:rsidRPr="00000521">
              <w:rPr>
                <w:rFonts w:asciiTheme="minorBidi" w:hAnsiTheme="minorBidi" w:cstheme="minorBidi"/>
                <w:sz w:val="24"/>
                <w:szCs w:val="24"/>
              </w:rPr>
              <w:t>.</w:t>
            </w:r>
          </w:p>
          <w:p w:rsidR="0061148A" w:rsidRPr="00000521" w:rsidRDefault="0061148A" w:rsidP="0061148A">
            <w:pPr>
              <w:pStyle w:val="ListParagraph"/>
              <w:numPr>
                <w:ilvl w:val="0"/>
                <w:numId w:val="10"/>
              </w:numPr>
              <w:autoSpaceDE w:val="0"/>
              <w:autoSpaceDN w:val="0"/>
              <w:adjustRightInd w:val="0"/>
              <w:rPr>
                <w:rFonts w:asciiTheme="minorBidi" w:hAnsiTheme="minorBidi" w:cstheme="minorBidi"/>
                <w:sz w:val="24"/>
                <w:szCs w:val="24"/>
              </w:rPr>
            </w:pPr>
            <w:r w:rsidRPr="00000521">
              <w:rPr>
                <w:rFonts w:asciiTheme="minorBidi" w:hAnsiTheme="minorBidi" w:cstheme="minorBidi"/>
                <w:sz w:val="24"/>
                <w:szCs w:val="24"/>
              </w:rPr>
              <w:t>Risk Evaluation Criteria</w:t>
            </w:r>
          </w:p>
          <w:p w:rsidR="0061148A" w:rsidRPr="00000521" w:rsidRDefault="0061148A" w:rsidP="0061148A">
            <w:pPr>
              <w:autoSpaceDE w:val="0"/>
              <w:autoSpaceDN w:val="0"/>
              <w:adjustRightInd w:val="0"/>
              <w:rPr>
                <w:rFonts w:asciiTheme="minorBidi" w:hAnsiTheme="minorBidi"/>
                <w:sz w:val="24"/>
                <w:szCs w:val="24"/>
              </w:rPr>
            </w:pPr>
            <w:r w:rsidRPr="00000521">
              <w:rPr>
                <w:rFonts w:asciiTheme="minorBidi" w:hAnsiTheme="minorBidi"/>
                <w:sz w:val="24"/>
                <w:szCs w:val="24"/>
              </w:rPr>
              <w:t xml:space="preserve">Risk Measurement Criteria should be identified in order to select an appropriate approach that can be used to assess risks involved. There are five main factors used to evaluate the probability and severity of the failure of a company’s operation or essential supporting elements, the </w:t>
            </w:r>
            <w:proofErr w:type="spellStart"/>
            <w:r w:rsidRPr="00000521">
              <w:rPr>
                <w:rFonts w:asciiTheme="minorBidi" w:hAnsiTheme="minorBidi"/>
                <w:sz w:val="24"/>
                <w:szCs w:val="24"/>
              </w:rPr>
              <w:t>organisation’s</w:t>
            </w:r>
            <w:proofErr w:type="spellEnd"/>
            <w:r w:rsidRPr="00000521">
              <w:rPr>
                <w:rFonts w:asciiTheme="minorBidi" w:hAnsiTheme="minorBidi"/>
                <w:sz w:val="24"/>
                <w:szCs w:val="24"/>
              </w:rPr>
              <w:t xml:space="preserve"> exposure, timing, and the volatility of the event’s occurrence.</w:t>
            </w:r>
          </w:p>
          <w:p w:rsidR="0061148A" w:rsidRPr="00000521" w:rsidRDefault="0061148A" w:rsidP="0061148A">
            <w:pPr>
              <w:autoSpaceDE w:val="0"/>
              <w:autoSpaceDN w:val="0"/>
              <w:adjustRightInd w:val="0"/>
              <w:rPr>
                <w:rFonts w:asciiTheme="minorBidi" w:hAnsiTheme="minorBidi"/>
                <w:sz w:val="24"/>
                <w:szCs w:val="24"/>
              </w:rPr>
            </w:pPr>
            <w:r w:rsidRPr="00000521">
              <w:rPr>
                <w:rFonts w:asciiTheme="minorBidi" w:hAnsiTheme="minorBidi"/>
                <w:sz w:val="24"/>
                <w:szCs w:val="24"/>
              </w:rPr>
              <w:t>Rating the chance of a performance failure helps to highlight potential failures that pose real or highly likely dangers to the business. This separate and distinctive rating step helps to focus mitigation and contingency planning energy on appropriate high probability risk areas. Some risks occur quite frequently but are low in severity, while other risks rarely occur but may be severe. Gathering failure frequency data from staff, vendors or suppliers responsible for an essential element can help ascertain relatively accurate failure probability estimates for most aspects under their area of concern. In the same way, getting the severity and frequency of natural disasters for a given geographic location from subject matter experts will provide forecasts for these types of occurrences. The severity factor answers the</w:t>
            </w:r>
          </w:p>
          <w:p w:rsidR="0061148A" w:rsidRPr="00000521" w:rsidRDefault="0061148A" w:rsidP="0061148A">
            <w:pPr>
              <w:autoSpaceDE w:val="0"/>
              <w:autoSpaceDN w:val="0"/>
              <w:adjustRightInd w:val="0"/>
              <w:rPr>
                <w:rFonts w:asciiTheme="minorBidi" w:hAnsiTheme="minorBidi"/>
                <w:sz w:val="24"/>
                <w:szCs w:val="24"/>
              </w:rPr>
            </w:pPr>
            <w:proofErr w:type="gramStart"/>
            <w:r w:rsidRPr="00000521">
              <w:rPr>
                <w:rFonts w:asciiTheme="minorBidi" w:hAnsiTheme="minorBidi"/>
                <w:sz w:val="24"/>
                <w:szCs w:val="24"/>
              </w:rPr>
              <w:t>question</w:t>
            </w:r>
            <w:proofErr w:type="gramEnd"/>
            <w:r w:rsidRPr="00000521">
              <w:rPr>
                <w:rFonts w:asciiTheme="minorBidi" w:hAnsiTheme="minorBidi"/>
                <w:sz w:val="24"/>
                <w:szCs w:val="24"/>
              </w:rPr>
              <w:t xml:space="preserve"> ‘</w:t>
            </w:r>
            <w:r w:rsidRPr="00000521">
              <w:rPr>
                <w:rFonts w:asciiTheme="minorBidi" w:hAnsiTheme="minorBidi"/>
                <w:i/>
                <w:iCs/>
                <w:sz w:val="24"/>
                <w:szCs w:val="24"/>
              </w:rPr>
              <w:t>how bad can it get?</w:t>
            </w:r>
            <w:r w:rsidRPr="00000521">
              <w:rPr>
                <w:rFonts w:asciiTheme="minorBidi" w:hAnsiTheme="minorBidi"/>
                <w:sz w:val="24"/>
                <w:szCs w:val="24"/>
              </w:rPr>
              <w:t>’ The higher the severity, the greater the risk is to the company.</w:t>
            </w:r>
          </w:p>
          <w:p w:rsidR="008A7471" w:rsidRPr="00000521" w:rsidRDefault="008A7471" w:rsidP="00643289">
            <w:pPr>
              <w:autoSpaceDE w:val="0"/>
              <w:autoSpaceDN w:val="0"/>
              <w:adjustRightInd w:val="0"/>
              <w:spacing w:after="65"/>
              <w:rPr>
                <w:rFonts w:asciiTheme="minorBidi" w:hAnsiTheme="minorBidi"/>
                <w:sz w:val="24"/>
                <w:szCs w:val="24"/>
              </w:rPr>
            </w:pPr>
          </w:p>
          <w:p w:rsidR="00643289" w:rsidRPr="00000521" w:rsidRDefault="00643289" w:rsidP="00643289">
            <w:pPr>
              <w:autoSpaceDE w:val="0"/>
              <w:autoSpaceDN w:val="0"/>
              <w:adjustRightInd w:val="0"/>
              <w:rPr>
                <w:rFonts w:asciiTheme="minorBidi" w:hAnsiTheme="minorBidi"/>
                <w:sz w:val="24"/>
                <w:szCs w:val="24"/>
              </w:rPr>
            </w:pPr>
            <w:r w:rsidRPr="00000521">
              <w:rPr>
                <w:rFonts w:asciiTheme="minorBidi" w:hAnsiTheme="minorBidi"/>
                <w:sz w:val="24"/>
                <w:szCs w:val="24"/>
              </w:rPr>
              <w:t xml:space="preserve">3. Design a survey for the risk assessment of a company. (7) </w:t>
            </w:r>
          </w:p>
          <w:p w:rsidR="00000521" w:rsidRPr="00000521" w:rsidRDefault="00000521" w:rsidP="00000521">
            <w:pPr>
              <w:autoSpaceDE w:val="0"/>
              <w:autoSpaceDN w:val="0"/>
              <w:adjustRightInd w:val="0"/>
              <w:rPr>
                <w:rFonts w:asciiTheme="minorBidi" w:hAnsiTheme="minorBidi"/>
                <w:sz w:val="24"/>
                <w:szCs w:val="24"/>
              </w:rPr>
            </w:pPr>
            <w:r w:rsidRPr="00000521">
              <w:rPr>
                <w:rFonts w:asciiTheme="minorBidi" w:hAnsiTheme="minorBidi"/>
                <w:sz w:val="24"/>
                <w:szCs w:val="24"/>
              </w:rPr>
              <w:t>Functional Area Questions to Consider</w:t>
            </w:r>
          </w:p>
          <w:p w:rsidR="00000521" w:rsidRPr="00000521" w:rsidRDefault="00000521" w:rsidP="00000521">
            <w:pPr>
              <w:autoSpaceDE w:val="0"/>
              <w:autoSpaceDN w:val="0"/>
              <w:adjustRightInd w:val="0"/>
              <w:rPr>
                <w:rFonts w:asciiTheme="minorBidi" w:hAnsiTheme="minorBidi"/>
                <w:sz w:val="24"/>
                <w:szCs w:val="24"/>
              </w:rPr>
            </w:pPr>
            <w:r w:rsidRPr="00000521">
              <w:rPr>
                <w:rFonts w:asciiTheme="minorBidi" w:hAnsiTheme="minorBidi"/>
                <w:sz w:val="24"/>
                <w:szCs w:val="24"/>
              </w:rPr>
              <w:t>Business Operation</w:t>
            </w:r>
          </w:p>
          <w:p w:rsidR="00000521" w:rsidRPr="00000521" w:rsidRDefault="00000521" w:rsidP="00000521">
            <w:pPr>
              <w:pStyle w:val="ListParagraph"/>
              <w:numPr>
                <w:ilvl w:val="0"/>
                <w:numId w:val="13"/>
              </w:numPr>
              <w:autoSpaceDE w:val="0"/>
              <w:autoSpaceDN w:val="0"/>
              <w:adjustRightInd w:val="0"/>
              <w:rPr>
                <w:rFonts w:asciiTheme="minorBidi" w:hAnsiTheme="minorBidi" w:cstheme="minorBidi"/>
                <w:sz w:val="24"/>
                <w:szCs w:val="24"/>
              </w:rPr>
            </w:pPr>
            <w:r w:rsidRPr="00000521">
              <w:rPr>
                <w:rFonts w:asciiTheme="minorBidi" w:hAnsiTheme="minorBidi" w:cstheme="minorBidi"/>
                <w:sz w:val="24"/>
                <w:szCs w:val="24"/>
              </w:rPr>
              <w:t>What factors might interrupt the production of goods and services?</w:t>
            </w:r>
          </w:p>
          <w:p w:rsidR="00000521" w:rsidRPr="00000521" w:rsidRDefault="00000521" w:rsidP="00000521">
            <w:pPr>
              <w:pStyle w:val="ListParagraph"/>
              <w:numPr>
                <w:ilvl w:val="0"/>
                <w:numId w:val="13"/>
              </w:numPr>
              <w:autoSpaceDE w:val="0"/>
              <w:autoSpaceDN w:val="0"/>
              <w:adjustRightInd w:val="0"/>
              <w:rPr>
                <w:rFonts w:asciiTheme="minorBidi" w:hAnsiTheme="minorBidi" w:cstheme="minorBidi"/>
                <w:sz w:val="24"/>
                <w:szCs w:val="24"/>
              </w:rPr>
            </w:pPr>
            <w:r w:rsidRPr="00000521">
              <w:rPr>
                <w:rFonts w:asciiTheme="minorBidi" w:hAnsiTheme="minorBidi" w:cstheme="minorBidi"/>
                <w:sz w:val="24"/>
                <w:szCs w:val="24"/>
              </w:rPr>
              <w:t>What factors might interrupt activities with existing channels, such as suppliers</w:t>
            </w:r>
            <w:proofErr w:type="gramStart"/>
            <w:r w:rsidRPr="00000521">
              <w:rPr>
                <w:rFonts w:asciiTheme="minorBidi" w:hAnsiTheme="minorBidi" w:cstheme="minorBidi"/>
                <w:sz w:val="24"/>
                <w:szCs w:val="24"/>
              </w:rPr>
              <w:t>,  wholesalers</w:t>
            </w:r>
            <w:proofErr w:type="gramEnd"/>
            <w:r w:rsidRPr="00000521">
              <w:rPr>
                <w:rFonts w:asciiTheme="minorBidi" w:hAnsiTheme="minorBidi" w:cstheme="minorBidi"/>
                <w:sz w:val="24"/>
                <w:szCs w:val="24"/>
              </w:rPr>
              <w:t>, retailers and the Internet?</w:t>
            </w:r>
          </w:p>
          <w:p w:rsidR="00000521" w:rsidRPr="00000521" w:rsidRDefault="00000521" w:rsidP="00000521">
            <w:pPr>
              <w:pStyle w:val="ListParagraph"/>
              <w:numPr>
                <w:ilvl w:val="0"/>
                <w:numId w:val="13"/>
              </w:numPr>
              <w:autoSpaceDE w:val="0"/>
              <w:autoSpaceDN w:val="0"/>
              <w:adjustRightInd w:val="0"/>
              <w:rPr>
                <w:rFonts w:asciiTheme="minorBidi" w:hAnsiTheme="minorBidi" w:cstheme="minorBidi"/>
                <w:sz w:val="24"/>
                <w:szCs w:val="24"/>
              </w:rPr>
            </w:pPr>
            <w:r w:rsidRPr="00000521">
              <w:rPr>
                <w:rFonts w:asciiTheme="minorBidi" w:hAnsiTheme="minorBidi" w:cstheme="minorBidi"/>
                <w:sz w:val="24"/>
                <w:szCs w:val="24"/>
              </w:rPr>
              <w:t>What factors could disrupt relationships with purchasers of goods and services?</w:t>
            </w:r>
          </w:p>
          <w:p w:rsidR="00000521" w:rsidRPr="00000521" w:rsidRDefault="00000521" w:rsidP="00000521">
            <w:pPr>
              <w:pStyle w:val="ListParagraph"/>
              <w:numPr>
                <w:ilvl w:val="0"/>
                <w:numId w:val="13"/>
              </w:numPr>
              <w:autoSpaceDE w:val="0"/>
              <w:autoSpaceDN w:val="0"/>
              <w:adjustRightInd w:val="0"/>
              <w:rPr>
                <w:rFonts w:asciiTheme="minorBidi" w:hAnsiTheme="minorBidi" w:cstheme="minorBidi"/>
                <w:sz w:val="24"/>
                <w:szCs w:val="24"/>
              </w:rPr>
            </w:pPr>
            <w:r w:rsidRPr="00000521">
              <w:rPr>
                <w:rFonts w:asciiTheme="minorBidi" w:hAnsiTheme="minorBidi" w:cstheme="minorBidi"/>
                <w:sz w:val="24"/>
                <w:szCs w:val="24"/>
              </w:rPr>
              <w:t>What factors could interrupt servicing after the sale is made?</w:t>
            </w:r>
          </w:p>
          <w:p w:rsidR="00000521" w:rsidRPr="00000521" w:rsidRDefault="00000521" w:rsidP="00000521">
            <w:pPr>
              <w:pStyle w:val="ListParagraph"/>
              <w:numPr>
                <w:ilvl w:val="0"/>
                <w:numId w:val="13"/>
              </w:numPr>
              <w:autoSpaceDE w:val="0"/>
              <w:autoSpaceDN w:val="0"/>
              <w:adjustRightInd w:val="0"/>
              <w:rPr>
                <w:rFonts w:asciiTheme="minorBidi" w:hAnsiTheme="minorBidi" w:cstheme="minorBidi"/>
                <w:sz w:val="24"/>
                <w:szCs w:val="24"/>
              </w:rPr>
            </w:pPr>
            <w:r w:rsidRPr="00000521">
              <w:rPr>
                <w:rFonts w:asciiTheme="minorBidi" w:hAnsiTheme="minorBidi" w:cstheme="minorBidi"/>
                <w:sz w:val="24"/>
                <w:szCs w:val="24"/>
              </w:rPr>
              <w:t>What factors could prove costly as a result of changes in consumer demand?</w:t>
            </w:r>
          </w:p>
          <w:p w:rsidR="00000521" w:rsidRPr="00000521" w:rsidRDefault="00000521" w:rsidP="00000521">
            <w:pPr>
              <w:pStyle w:val="ListParagraph"/>
              <w:numPr>
                <w:ilvl w:val="0"/>
                <w:numId w:val="13"/>
              </w:numPr>
              <w:autoSpaceDE w:val="0"/>
              <w:autoSpaceDN w:val="0"/>
              <w:adjustRightInd w:val="0"/>
              <w:rPr>
                <w:rFonts w:asciiTheme="minorBidi" w:hAnsiTheme="minorBidi" w:cstheme="minorBidi"/>
                <w:sz w:val="24"/>
                <w:szCs w:val="24"/>
              </w:rPr>
            </w:pPr>
            <w:r w:rsidRPr="00000521">
              <w:rPr>
                <w:rFonts w:asciiTheme="minorBidi" w:hAnsiTheme="minorBidi" w:cstheme="minorBidi"/>
                <w:sz w:val="24"/>
                <w:szCs w:val="24"/>
              </w:rPr>
              <w:t>What factors could prove costly as a result of changes in technology?</w:t>
            </w:r>
          </w:p>
          <w:p w:rsidR="00000521" w:rsidRPr="00000521" w:rsidRDefault="00000521" w:rsidP="00000521">
            <w:pPr>
              <w:pStyle w:val="ListParagraph"/>
              <w:numPr>
                <w:ilvl w:val="0"/>
                <w:numId w:val="13"/>
              </w:numPr>
              <w:autoSpaceDE w:val="0"/>
              <w:autoSpaceDN w:val="0"/>
              <w:adjustRightInd w:val="0"/>
              <w:rPr>
                <w:rFonts w:asciiTheme="minorBidi" w:hAnsiTheme="minorBidi" w:cstheme="minorBidi"/>
                <w:sz w:val="24"/>
                <w:szCs w:val="24"/>
              </w:rPr>
            </w:pPr>
            <w:r w:rsidRPr="00000521">
              <w:rPr>
                <w:rFonts w:asciiTheme="minorBidi" w:hAnsiTheme="minorBidi" w:cstheme="minorBidi"/>
                <w:sz w:val="24"/>
                <w:szCs w:val="24"/>
              </w:rPr>
              <w:t>What factors could interrupt activities or be costly as a result of existing or new laws and regulations?</w:t>
            </w:r>
          </w:p>
          <w:p w:rsidR="00000521" w:rsidRPr="00000521" w:rsidRDefault="00000521" w:rsidP="00000521">
            <w:pPr>
              <w:autoSpaceDE w:val="0"/>
              <w:autoSpaceDN w:val="0"/>
              <w:adjustRightInd w:val="0"/>
              <w:rPr>
                <w:rFonts w:asciiTheme="minorBidi" w:hAnsiTheme="minorBidi"/>
                <w:sz w:val="24"/>
                <w:szCs w:val="24"/>
              </w:rPr>
            </w:pPr>
          </w:p>
          <w:p w:rsidR="00CC2FB3" w:rsidRPr="00000521" w:rsidRDefault="00CC2FB3" w:rsidP="00A851DA">
            <w:pPr>
              <w:rPr>
                <w:rFonts w:asciiTheme="minorBidi" w:hAnsiTheme="minorBidi"/>
                <w:sz w:val="24"/>
                <w:szCs w:val="24"/>
              </w:rPr>
            </w:pPr>
          </w:p>
          <w:p w:rsidR="00000521" w:rsidRPr="00000521" w:rsidRDefault="00000521" w:rsidP="00A851DA">
            <w:pPr>
              <w:rPr>
                <w:rFonts w:asciiTheme="minorBidi" w:hAnsiTheme="minorBidi"/>
                <w:sz w:val="24"/>
                <w:szCs w:val="24"/>
              </w:rPr>
            </w:pPr>
          </w:p>
          <w:p w:rsidR="00CC2FB3" w:rsidRPr="00000521" w:rsidRDefault="00CC2FB3" w:rsidP="00A851DA">
            <w:pPr>
              <w:rPr>
                <w:rFonts w:asciiTheme="minorBidi" w:hAnsiTheme="minorBidi"/>
                <w:sz w:val="24"/>
                <w:szCs w:val="24"/>
              </w:rPr>
            </w:pPr>
          </w:p>
        </w:tc>
      </w:tr>
    </w:tbl>
    <w:p w:rsidR="00503D7E" w:rsidRPr="00000521" w:rsidRDefault="00503D7E" w:rsidP="00A851DA">
      <w:pPr>
        <w:autoSpaceDE w:val="0"/>
        <w:autoSpaceDN w:val="0"/>
        <w:adjustRightInd w:val="0"/>
        <w:spacing w:after="0" w:line="240" w:lineRule="auto"/>
        <w:rPr>
          <w:rFonts w:asciiTheme="minorBidi" w:hAnsiTheme="minorBidi"/>
          <w:sz w:val="24"/>
          <w:szCs w:val="24"/>
          <w:lang w:val="en-US"/>
        </w:rPr>
      </w:pPr>
    </w:p>
    <w:p w:rsidR="00A851DA" w:rsidRPr="00000521" w:rsidRDefault="00AE1481" w:rsidP="00A851DA">
      <w:pPr>
        <w:autoSpaceDE w:val="0"/>
        <w:autoSpaceDN w:val="0"/>
        <w:adjustRightInd w:val="0"/>
        <w:spacing w:after="0" w:line="240" w:lineRule="auto"/>
        <w:rPr>
          <w:rFonts w:asciiTheme="minorBidi" w:hAnsiTheme="minorBidi"/>
          <w:sz w:val="24"/>
          <w:szCs w:val="24"/>
          <w:lang w:val="en-US"/>
        </w:rPr>
      </w:pPr>
      <w:r w:rsidRPr="00000521">
        <w:rPr>
          <w:rFonts w:asciiTheme="minorBidi" w:hAnsiTheme="minorBidi"/>
          <w:sz w:val="24"/>
          <w:szCs w:val="24"/>
          <w:lang w:val="en-US"/>
        </w:rPr>
        <w:t>Student</w:t>
      </w:r>
      <w:r w:rsidR="00A851DA" w:rsidRPr="00000521">
        <w:rPr>
          <w:rFonts w:asciiTheme="minorBidi" w:hAnsiTheme="minorBidi"/>
          <w:sz w:val="24"/>
          <w:szCs w:val="24"/>
          <w:lang w:val="en-US"/>
        </w:rPr>
        <w:t xml:space="preserve"> Statement:</w:t>
      </w:r>
    </w:p>
    <w:p w:rsidR="00A851DA" w:rsidRPr="00000521" w:rsidRDefault="00A851DA" w:rsidP="00A851DA">
      <w:pPr>
        <w:autoSpaceDE w:val="0"/>
        <w:autoSpaceDN w:val="0"/>
        <w:adjustRightInd w:val="0"/>
        <w:spacing w:after="0" w:line="240" w:lineRule="auto"/>
        <w:rPr>
          <w:rFonts w:asciiTheme="minorBidi" w:hAnsiTheme="minorBidi"/>
          <w:sz w:val="24"/>
          <w:szCs w:val="24"/>
          <w:lang w:val="en-US"/>
        </w:rPr>
      </w:pPr>
    </w:p>
    <w:p w:rsidR="00A851DA" w:rsidRPr="00000521" w:rsidRDefault="00405895" w:rsidP="00A851DA">
      <w:pPr>
        <w:autoSpaceDE w:val="0"/>
        <w:autoSpaceDN w:val="0"/>
        <w:adjustRightInd w:val="0"/>
        <w:spacing w:after="0" w:line="240" w:lineRule="auto"/>
        <w:rPr>
          <w:rFonts w:asciiTheme="minorBidi" w:hAnsiTheme="minorBidi"/>
          <w:sz w:val="24"/>
          <w:szCs w:val="24"/>
          <w:lang w:val="en-US"/>
        </w:rPr>
      </w:pPr>
      <w:r w:rsidRPr="00000521">
        <w:rPr>
          <w:rFonts w:asciiTheme="minorBidi" w:hAnsiTheme="minorBidi"/>
          <w:sz w:val="24"/>
          <w:szCs w:val="24"/>
          <w:lang w:val="en-US"/>
        </w:rPr>
        <w:t>By submitting this assignment, I confirm that this is my own work.</w:t>
      </w:r>
    </w:p>
    <w:p w:rsidR="00503D7E" w:rsidRPr="00000521" w:rsidRDefault="00503D7E" w:rsidP="00A851DA">
      <w:pPr>
        <w:autoSpaceDE w:val="0"/>
        <w:autoSpaceDN w:val="0"/>
        <w:adjustRightInd w:val="0"/>
        <w:spacing w:after="0" w:line="240" w:lineRule="auto"/>
        <w:rPr>
          <w:rFonts w:asciiTheme="minorBidi" w:hAnsiTheme="minorBidi"/>
          <w:sz w:val="24"/>
          <w:szCs w:val="24"/>
          <w:lang w:val="en-US"/>
        </w:rPr>
      </w:pPr>
    </w:p>
    <w:p w:rsidR="00503D7E" w:rsidRPr="00000521" w:rsidRDefault="00503D7E" w:rsidP="00A851DA">
      <w:pPr>
        <w:autoSpaceDE w:val="0"/>
        <w:autoSpaceDN w:val="0"/>
        <w:adjustRightInd w:val="0"/>
        <w:spacing w:after="0" w:line="240" w:lineRule="auto"/>
        <w:rPr>
          <w:rFonts w:asciiTheme="minorBidi" w:hAnsiTheme="minorBidi"/>
          <w:sz w:val="24"/>
          <w:szCs w:val="24"/>
          <w:lang w:val="en-US"/>
        </w:rPr>
      </w:pPr>
    </w:p>
    <w:p w:rsidR="00A851DA" w:rsidRPr="00000521" w:rsidRDefault="00A851DA" w:rsidP="00A851DA">
      <w:pPr>
        <w:autoSpaceDE w:val="0"/>
        <w:autoSpaceDN w:val="0"/>
        <w:adjustRightInd w:val="0"/>
        <w:spacing w:after="0" w:line="240" w:lineRule="auto"/>
        <w:rPr>
          <w:rFonts w:asciiTheme="minorBidi" w:hAnsiTheme="minorBidi"/>
          <w:sz w:val="24"/>
          <w:szCs w:val="24"/>
          <w:lang w:val="en-US"/>
        </w:rPr>
      </w:pPr>
    </w:p>
    <w:tbl>
      <w:tblPr>
        <w:tblStyle w:val="TableGrid"/>
        <w:tblW w:w="0" w:type="auto"/>
        <w:tblLook w:val="04A0"/>
      </w:tblPr>
      <w:tblGrid>
        <w:gridCol w:w="2310"/>
        <w:gridCol w:w="4035"/>
        <w:gridCol w:w="1276"/>
        <w:gridCol w:w="1621"/>
      </w:tblGrid>
      <w:tr w:rsidR="00405895" w:rsidRPr="00000521" w:rsidTr="00405895">
        <w:tc>
          <w:tcPr>
            <w:tcW w:w="2310" w:type="dxa"/>
            <w:shd w:val="clear" w:color="auto" w:fill="D9D9D9" w:themeFill="background1" w:themeFillShade="D9"/>
          </w:tcPr>
          <w:p w:rsidR="00405895" w:rsidRPr="00000521" w:rsidRDefault="00405895" w:rsidP="00A851DA">
            <w:pPr>
              <w:rPr>
                <w:rFonts w:asciiTheme="minorBidi" w:hAnsiTheme="minorBidi"/>
                <w:sz w:val="24"/>
                <w:szCs w:val="24"/>
              </w:rPr>
            </w:pPr>
            <w:r w:rsidRPr="00000521">
              <w:rPr>
                <w:rFonts w:asciiTheme="minorBidi" w:hAnsiTheme="minorBidi"/>
                <w:sz w:val="24"/>
                <w:szCs w:val="24"/>
              </w:rPr>
              <w:lastRenderedPageBreak/>
              <w:t>Student Signature</w:t>
            </w:r>
          </w:p>
        </w:tc>
        <w:tc>
          <w:tcPr>
            <w:tcW w:w="4035" w:type="dxa"/>
          </w:tcPr>
          <w:p w:rsidR="00405895" w:rsidRPr="00000521" w:rsidRDefault="00000521" w:rsidP="00A851DA">
            <w:pPr>
              <w:rPr>
                <w:rFonts w:asciiTheme="minorBidi" w:hAnsiTheme="minorBidi"/>
                <w:sz w:val="24"/>
                <w:szCs w:val="24"/>
              </w:rPr>
            </w:pPr>
            <w:r>
              <w:rPr>
                <w:rFonts w:asciiTheme="minorBidi" w:hAnsiTheme="minorBidi"/>
                <w:sz w:val="24"/>
                <w:szCs w:val="24"/>
              </w:rPr>
              <w:t>Amr Hindawy</w:t>
            </w:r>
          </w:p>
        </w:tc>
        <w:tc>
          <w:tcPr>
            <w:tcW w:w="1276" w:type="dxa"/>
            <w:shd w:val="clear" w:color="auto" w:fill="D9D9D9" w:themeFill="background1" w:themeFillShade="D9"/>
          </w:tcPr>
          <w:p w:rsidR="00405895" w:rsidRPr="00000521" w:rsidRDefault="00405895" w:rsidP="00A851DA">
            <w:pPr>
              <w:rPr>
                <w:rFonts w:asciiTheme="minorBidi" w:hAnsiTheme="minorBidi"/>
                <w:sz w:val="24"/>
                <w:szCs w:val="24"/>
              </w:rPr>
            </w:pPr>
            <w:r w:rsidRPr="00000521">
              <w:rPr>
                <w:rFonts w:asciiTheme="minorBidi" w:hAnsiTheme="minorBidi"/>
                <w:sz w:val="24"/>
                <w:szCs w:val="24"/>
              </w:rPr>
              <w:t>Date</w:t>
            </w:r>
          </w:p>
        </w:tc>
        <w:tc>
          <w:tcPr>
            <w:tcW w:w="1621" w:type="dxa"/>
          </w:tcPr>
          <w:p w:rsidR="00405895" w:rsidRPr="00000521" w:rsidRDefault="00000521" w:rsidP="00A851DA">
            <w:pPr>
              <w:rPr>
                <w:rFonts w:asciiTheme="minorBidi" w:hAnsiTheme="minorBidi"/>
                <w:sz w:val="24"/>
                <w:szCs w:val="24"/>
              </w:rPr>
            </w:pPr>
            <w:r>
              <w:rPr>
                <w:rFonts w:asciiTheme="minorBidi" w:hAnsiTheme="minorBidi"/>
                <w:sz w:val="24"/>
                <w:szCs w:val="24"/>
              </w:rPr>
              <w:t>04/12/2016</w:t>
            </w:r>
          </w:p>
        </w:tc>
      </w:tr>
    </w:tbl>
    <w:p w:rsidR="00A851DA" w:rsidRPr="00000521" w:rsidRDefault="00A851DA" w:rsidP="00A851DA">
      <w:pPr>
        <w:rPr>
          <w:rFonts w:asciiTheme="minorBidi" w:hAnsiTheme="minorBidi"/>
          <w:sz w:val="24"/>
          <w:szCs w:val="24"/>
          <w:lang w:val="en-US"/>
        </w:rPr>
      </w:pPr>
    </w:p>
    <w:p w:rsidR="00A851DA" w:rsidRPr="00000521" w:rsidRDefault="00A851DA" w:rsidP="00A851DA">
      <w:pPr>
        <w:rPr>
          <w:rFonts w:asciiTheme="minorBidi" w:hAnsiTheme="minorBidi"/>
          <w:sz w:val="24"/>
          <w:szCs w:val="24"/>
          <w:lang w:val="en-US"/>
        </w:rPr>
      </w:pPr>
    </w:p>
    <w:p w:rsidR="00A851DA" w:rsidRPr="00000521" w:rsidRDefault="00503D7E" w:rsidP="00503D7E">
      <w:pPr>
        <w:shd w:val="clear" w:color="auto" w:fill="D9D9D9" w:themeFill="background1" w:themeFillShade="D9"/>
        <w:rPr>
          <w:rFonts w:asciiTheme="minorBidi" w:hAnsiTheme="minorBidi"/>
          <w:sz w:val="24"/>
          <w:szCs w:val="24"/>
          <w:lang w:val="en-US"/>
        </w:rPr>
      </w:pPr>
      <w:r w:rsidRPr="00000521">
        <w:rPr>
          <w:rFonts w:asciiTheme="minorBidi" w:hAnsiTheme="minorBidi"/>
          <w:sz w:val="24"/>
          <w:szCs w:val="24"/>
          <w:lang w:val="en-US"/>
        </w:rPr>
        <w:t>For Tutor / Assessor Use Only</w:t>
      </w:r>
    </w:p>
    <w:tbl>
      <w:tblPr>
        <w:tblStyle w:val="TableGrid"/>
        <w:tblW w:w="0" w:type="auto"/>
        <w:tblLook w:val="04A0"/>
      </w:tblPr>
      <w:tblGrid>
        <w:gridCol w:w="4621"/>
        <w:gridCol w:w="4621"/>
      </w:tblGrid>
      <w:tr w:rsidR="00503D7E" w:rsidRPr="00000521" w:rsidTr="00B0415E">
        <w:trPr>
          <w:trHeight w:val="249"/>
        </w:trPr>
        <w:tc>
          <w:tcPr>
            <w:tcW w:w="4621" w:type="dxa"/>
            <w:shd w:val="clear" w:color="auto" w:fill="D9D9D9" w:themeFill="background1" w:themeFillShade="D9"/>
          </w:tcPr>
          <w:p w:rsidR="00503D7E" w:rsidRPr="00000521" w:rsidRDefault="00503D7E" w:rsidP="00503D7E">
            <w:pPr>
              <w:rPr>
                <w:rFonts w:asciiTheme="minorBidi" w:hAnsiTheme="minorBidi"/>
                <w:sz w:val="24"/>
                <w:szCs w:val="24"/>
              </w:rPr>
            </w:pPr>
            <w:r w:rsidRPr="00000521">
              <w:rPr>
                <w:rFonts w:asciiTheme="minorBidi" w:hAnsiTheme="minorBidi"/>
                <w:sz w:val="24"/>
                <w:szCs w:val="24"/>
              </w:rPr>
              <w:t>Total Marks</w:t>
            </w:r>
          </w:p>
        </w:tc>
        <w:tc>
          <w:tcPr>
            <w:tcW w:w="4621" w:type="dxa"/>
          </w:tcPr>
          <w:p w:rsidR="00503D7E" w:rsidRPr="00000521" w:rsidRDefault="00503D7E" w:rsidP="00503D7E">
            <w:pPr>
              <w:rPr>
                <w:rFonts w:asciiTheme="minorBidi" w:hAnsiTheme="minorBidi"/>
                <w:sz w:val="24"/>
                <w:szCs w:val="24"/>
              </w:rPr>
            </w:pPr>
          </w:p>
        </w:tc>
      </w:tr>
      <w:tr w:rsidR="00503D7E" w:rsidRPr="00000521" w:rsidTr="00B0415E">
        <w:tc>
          <w:tcPr>
            <w:tcW w:w="4621" w:type="dxa"/>
            <w:shd w:val="clear" w:color="auto" w:fill="D9D9D9" w:themeFill="background1" w:themeFillShade="D9"/>
          </w:tcPr>
          <w:p w:rsidR="00503D7E" w:rsidRPr="00000521" w:rsidRDefault="00503D7E" w:rsidP="00503D7E">
            <w:pPr>
              <w:rPr>
                <w:rFonts w:asciiTheme="minorBidi" w:hAnsiTheme="minorBidi"/>
                <w:sz w:val="24"/>
                <w:szCs w:val="24"/>
              </w:rPr>
            </w:pPr>
            <w:r w:rsidRPr="00000521">
              <w:rPr>
                <w:rFonts w:asciiTheme="minorBidi" w:hAnsiTheme="minorBidi"/>
                <w:sz w:val="24"/>
                <w:szCs w:val="24"/>
              </w:rPr>
              <w:t>Marks Obtained</w:t>
            </w:r>
          </w:p>
        </w:tc>
        <w:tc>
          <w:tcPr>
            <w:tcW w:w="4621" w:type="dxa"/>
          </w:tcPr>
          <w:p w:rsidR="00503D7E" w:rsidRPr="00000521" w:rsidRDefault="00503D7E" w:rsidP="00503D7E">
            <w:pPr>
              <w:rPr>
                <w:rFonts w:asciiTheme="minorBidi" w:hAnsiTheme="minorBidi"/>
                <w:sz w:val="24"/>
                <w:szCs w:val="24"/>
              </w:rPr>
            </w:pPr>
          </w:p>
        </w:tc>
      </w:tr>
      <w:tr w:rsidR="00503D7E" w:rsidRPr="00000521" w:rsidTr="00B0415E">
        <w:tc>
          <w:tcPr>
            <w:tcW w:w="4621" w:type="dxa"/>
            <w:shd w:val="clear" w:color="auto" w:fill="D9D9D9" w:themeFill="background1" w:themeFillShade="D9"/>
          </w:tcPr>
          <w:p w:rsidR="00503D7E" w:rsidRPr="00000521" w:rsidRDefault="00B0415E" w:rsidP="00503D7E">
            <w:pPr>
              <w:rPr>
                <w:rFonts w:asciiTheme="minorBidi" w:hAnsiTheme="minorBidi"/>
                <w:sz w:val="24"/>
                <w:szCs w:val="24"/>
              </w:rPr>
            </w:pPr>
            <w:r w:rsidRPr="00000521">
              <w:rPr>
                <w:rFonts w:asciiTheme="minorBidi" w:hAnsiTheme="minorBidi"/>
                <w:sz w:val="24"/>
                <w:szCs w:val="24"/>
              </w:rPr>
              <w:t>Percentage / Grade</w:t>
            </w:r>
          </w:p>
        </w:tc>
        <w:tc>
          <w:tcPr>
            <w:tcW w:w="4621" w:type="dxa"/>
          </w:tcPr>
          <w:p w:rsidR="00503D7E" w:rsidRPr="00000521" w:rsidRDefault="00503D7E" w:rsidP="00503D7E">
            <w:pPr>
              <w:rPr>
                <w:rFonts w:asciiTheme="minorBidi" w:hAnsiTheme="minorBidi"/>
                <w:sz w:val="24"/>
                <w:szCs w:val="24"/>
              </w:rPr>
            </w:pPr>
          </w:p>
        </w:tc>
      </w:tr>
    </w:tbl>
    <w:p w:rsidR="00A851DA" w:rsidRPr="00000521" w:rsidRDefault="00A851DA" w:rsidP="00503D7E">
      <w:pPr>
        <w:rPr>
          <w:rFonts w:asciiTheme="minorBidi" w:hAnsiTheme="minorBidi"/>
          <w:sz w:val="24"/>
          <w:szCs w:val="24"/>
        </w:rPr>
      </w:pPr>
    </w:p>
    <w:p w:rsidR="00607874" w:rsidRPr="00000521" w:rsidRDefault="00607874" w:rsidP="00503D7E">
      <w:pPr>
        <w:rPr>
          <w:rFonts w:asciiTheme="minorBidi" w:hAnsiTheme="minorBidi"/>
          <w:sz w:val="24"/>
          <w:szCs w:val="24"/>
        </w:rPr>
      </w:pPr>
    </w:p>
    <w:p w:rsidR="00607874" w:rsidRPr="00000521" w:rsidRDefault="00607874" w:rsidP="00503D7E">
      <w:pPr>
        <w:rPr>
          <w:rFonts w:asciiTheme="minorBidi" w:hAnsiTheme="minorBidi"/>
          <w:sz w:val="24"/>
          <w:szCs w:val="24"/>
        </w:rPr>
      </w:pPr>
    </w:p>
    <w:p w:rsidR="00607874" w:rsidRPr="00000521" w:rsidRDefault="00607874" w:rsidP="00503D7E">
      <w:pPr>
        <w:rPr>
          <w:rFonts w:asciiTheme="minorBidi" w:hAnsiTheme="minorBidi"/>
          <w:sz w:val="24"/>
          <w:szCs w:val="24"/>
        </w:rPr>
      </w:pPr>
    </w:p>
    <w:p w:rsidR="00607874" w:rsidRPr="00000521" w:rsidRDefault="00607874" w:rsidP="00503D7E">
      <w:pPr>
        <w:rPr>
          <w:rFonts w:asciiTheme="minorBidi" w:hAnsiTheme="minorBidi"/>
          <w:sz w:val="24"/>
          <w:szCs w:val="24"/>
        </w:rPr>
      </w:pPr>
    </w:p>
    <w:p w:rsidR="00607874" w:rsidRPr="00000521" w:rsidRDefault="00607874" w:rsidP="00503D7E">
      <w:pPr>
        <w:rPr>
          <w:rFonts w:asciiTheme="minorBidi" w:hAnsiTheme="minorBidi"/>
          <w:sz w:val="24"/>
          <w:szCs w:val="24"/>
        </w:rPr>
      </w:pPr>
    </w:p>
    <w:p w:rsidR="00607874" w:rsidRPr="00000521" w:rsidRDefault="00607874" w:rsidP="00503D7E">
      <w:pPr>
        <w:rPr>
          <w:rFonts w:asciiTheme="minorBidi" w:hAnsiTheme="minorBidi"/>
          <w:sz w:val="24"/>
          <w:szCs w:val="24"/>
        </w:rPr>
      </w:pPr>
    </w:p>
    <w:p w:rsidR="00607874" w:rsidRPr="00000521" w:rsidRDefault="00607874" w:rsidP="00503D7E">
      <w:pPr>
        <w:rPr>
          <w:rFonts w:asciiTheme="minorBidi" w:hAnsiTheme="minorBidi"/>
          <w:sz w:val="24"/>
          <w:szCs w:val="24"/>
        </w:rPr>
      </w:pPr>
    </w:p>
    <w:p w:rsidR="00EA30AB" w:rsidRPr="00000521" w:rsidRDefault="00EA30AB" w:rsidP="00503D7E">
      <w:pPr>
        <w:rPr>
          <w:rFonts w:asciiTheme="minorBidi" w:hAnsiTheme="minorBidi"/>
          <w:sz w:val="24"/>
          <w:szCs w:val="24"/>
        </w:rPr>
      </w:pPr>
    </w:p>
    <w:p w:rsidR="00EA30AB" w:rsidRPr="00000521" w:rsidRDefault="00EA30AB" w:rsidP="00503D7E">
      <w:pPr>
        <w:rPr>
          <w:rFonts w:asciiTheme="minorBidi" w:hAnsiTheme="minorBidi"/>
          <w:sz w:val="24"/>
          <w:szCs w:val="24"/>
        </w:rPr>
      </w:pPr>
    </w:p>
    <w:p w:rsidR="00EA30AB" w:rsidRPr="00000521" w:rsidRDefault="00EA30AB" w:rsidP="00503D7E">
      <w:pPr>
        <w:rPr>
          <w:rFonts w:asciiTheme="minorBidi" w:hAnsiTheme="minorBidi"/>
          <w:sz w:val="24"/>
          <w:szCs w:val="24"/>
        </w:rPr>
      </w:pPr>
    </w:p>
    <w:sectPr w:rsidR="00EA30AB" w:rsidRPr="00000521"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83F46" w:rsidRDefault="00D83F46" w:rsidP="00CB4D0A">
      <w:pPr>
        <w:spacing w:after="0" w:line="240" w:lineRule="auto"/>
      </w:pPr>
      <w:r>
        <w:separator/>
      </w:r>
    </w:p>
  </w:endnote>
  <w:endnote w:type="continuationSeparator" w:id="0">
    <w:p w:rsidR="00D83F46" w:rsidRDefault="00D83F46"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83F46" w:rsidRDefault="00D83F46" w:rsidP="00CB4D0A">
      <w:pPr>
        <w:spacing w:after="0" w:line="240" w:lineRule="auto"/>
      </w:pPr>
      <w:r>
        <w:separator/>
      </w:r>
    </w:p>
  </w:footnote>
  <w:footnote w:type="continuationSeparator" w:id="0">
    <w:p w:rsidR="00D83F46" w:rsidRDefault="00D83F46"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CA648C"/>
    <w:multiLevelType w:val="hybridMultilevel"/>
    <w:tmpl w:val="2B72306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EE05A2B"/>
    <w:multiLevelType w:val="hybridMultilevel"/>
    <w:tmpl w:val="DB9467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51E22E7"/>
    <w:multiLevelType w:val="hybridMultilevel"/>
    <w:tmpl w:val="74344F1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58776F9"/>
    <w:multiLevelType w:val="hybridMultilevel"/>
    <w:tmpl w:val="EF4241A0"/>
    <w:lvl w:ilvl="0" w:tplc="AA482EB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E703A46"/>
    <w:multiLevelType w:val="hybridMultilevel"/>
    <w:tmpl w:val="89EA61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39D97CC6"/>
    <w:multiLevelType w:val="hybridMultilevel"/>
    <w:tmpl w:val="F64C797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42A155C8"/>
    <w:multiLevelType w:val="hybridMultilevel"/>
    <w:tmpl w:val="56EADE0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45313E06"/>
    <w:multiLevelType w:val="hybridMultilevel"/>
    <w:tmpl w:val="68EA734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5895AD1"/>
    <w:multiLevelType w:val="hybridMultilevel"/>
    <w:tmpl w:val="121ACA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582129B4"/>
    <w:multiLevelType w:val="hybridMultilevel"/>
    <w:tmpl w:val="3F226D5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61B11353"/>
    <w:multiLevelType w:val="hybridMultilevel"/>
    <w:tmpl w:val="FA12501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7CD00C88"/>
    <w:multiLevelType w:val="hybridMultilevel"/>
    <w:tmpl w:val="FF3E7B5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9"/>
  </w:num>
  <w:num w:numId="2">
    <w:abstractNumId w:val="1"/>
  </w:num>
  <w:num w:numId="3">
    <w:abstractNumId w:val="2"/>
  </w:num>
  <w:num w:numId="4">
    <w:abstractNumId w:val="0"/>
  </w:num>
  <w:num w:numId="5">
    <w:abstractNumId w:val="7"/>
  </w:num>
  <w:num w:numId="6">
    <w:abstractNumId w:val="8"/>
  </w:num>
  <w:num w:numId="7">
    <w:abstractNumId w:val="5"/>
  </w:num>
  <w:num w:numId="8">
    <w:abstractNumId w:val="12"/>
  </w:num>
  <w:num w:numId="9">
    <w:abstractNumId w:val="4"/>
  </w:num>
  <w:num w:numId="10">
    <w:abstractNumId w:val="10"/>
  </w:num>
  <w:num w:numId="11">
    <w:abstractNumId w:val="11"/>
  </w:num>
  <w:num w:numId="12">
    <w:abstractNumId w:val="3"/>
  </w:num>
  <w:num w:numId="13">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54273">
      <o:colormenu v:ext="edit" strokecolor="none"/>
    </o:shapedefaults>
  </w:hdrShapeDefaults>
  <w:footnotePr>
    <w:footnote w:id="-1"/>
    <w:footnote w:id="0"/>
  </w:footnotePr>
  <w:endnotePr>
    <w:endnote w:id="-1"/>
    <w:endnote w:id="0"/>
  </w:endnotePr>
  <w:compat/>
  <w:rsids>
    <w:rsidRoot w:val="00490CB9"/>
    <w:rsid w:val="00000521"/>
    <w:rsid w:val="000158F9"/>
    <w:rsid w:val="00035CDD"/>
    <w:rsid w:val="00040083"/>
    <w:rsid w:val="00055992"/>
    <w:rsid w:val="000820E8"/>
    <w:rsid w:val="001016C4"/>
    <w:rsid w:val="001175EE"/>
    <w:rsid w:val="00157CF6"/>
    <w:rsid w:val="00170DBD"/>
    <w:rsid w:val="00182416"/>
    <w:rsid w:val="00187EB4"/>
    <w:rsid w:val="001F0481"/>
    <w:rsid w:val="00200C92"/>
    <w:rsid w:val="0020451E"/>
    <w:rsid w:val="00206B9D"/>
    <w:rsid w:val="0023259C"/>
    <w:rsid w:val="002500AD"/>
    <w:rsid w:val="002B0BD7"/>
    <w:rsid w:val="002B573D"/>
    <w:rsid w:val="002C5CB2"/>
    <w:rsid w:val="002F779F"/>
    <w:rsid w:val="00371885"/>
    <w:rsid w:val="003774F6"/>
    <w:rsid w:val="003E2B87"/>
    <w:rsid w:val="00402786"/>
    <w:rsid w:val="00405895"/>
    <w:rsid w:val="004058DF"/>
    <w:rsid w:val="00443E6F"/>
    <w:rsid w:val="00486F1A"/>
    <w:rsid w:val="00490CB9"/>
    <w:rsid w:val="004A2CE2"/>
    <w:rsid w:val="004D0DC1"/>
    <w:rsid w:val="004E3CDA"/>
    <w:rsid w:val="004F4B4D"/>
    <w:rsid w:val="0050216D"/>
    <w:rsid w:val="00503D7E"/>
    <w:rsid w:val="0050778F"/>
    <w:rsid w:val="00527C11"/>
    <w:rsid w:val="00535F31"/>
    <w:rsid w:val="0055529E"/>
    <w:rsid w:val="00574D64"/>
    <w:rsid w:val="00591365"/>
    <w:rsid w:val="005B31E4"/>
    <w:rsid w:val="006034F6"/>
    <w:rsid w:val="00607874"/>
    <w:rsid w:val="00607E77"/>
    <w:rsid w:val="0061148A"/>
    <w:rsid w:val="00617BB3"/>
    <w:rsid w:val="00643289"/>
    <w:rsid w:val="00645CDD"/>
    <w:rsid w:val="006823A7"/>
    <w:rsid w:val="00687EE8"/>
    <w:rsid w:val="006A5EA4"/>
    <w:rsid w:val="0070347F"/>
    <w:rsid w:val="0070678E"/>
    <w:rsid w:val="007D57B6"/>
    <w:rsid w:val="00831C11"/>
    <w:rsid w:val="008A60B4"/>
    <w:rsid w:val="008A7471"/>
    <w:rsid w:val="008B3C31"/>
    <w:rsid w:val="008B64FE"/>
    <w:rsid w:val="00935BF7"/>
    <w:rsid w:val="0095442C"/>
    <w:rsid w:val="00983942"/>
    <w:rsid w:val="009C37E0"/>
    <w:rsid w:val="009E41F4"/>
    <w:rsid w:val="00A12E5D"/>
    <w:rsid w:val="00A14B66"/>
    <w:rsid w:val="00A65CF7"/>
    <w:rsid w:val="00A81AB4"/>
    <w:rsid w:val="00A851DA"/>
    <w:rsid w:val="00AC7D5B"/>
    <w:rsid w:val="00AE1481"/>
    <w:rsid w:val="00B0415E"/>
    <w:rsid w:val="00B04678"/>
    <w:rsid w:val="00B072CF"/>
    <w:rsid w:val="00BC46DF"/>
    <w:rsid w:val="00C03577"/>
    <w:rsid w:val="00C2208A"/>
    <w:rsid w:val="00C415FF"/>
    <w:rsid w:val="00C53029"/>
    <w:rsid w:val="00C65FEA"/>
    <w:rsid w:val="00CA0AC2"/>
    <w:rsid w:val="00CB4D0A"/>
    <w:rsid w:val="00CC2FB3"/>
    <w:rsid w:val="00CC575A"/>
    <w:rsid w:val="00CF123B"/>
    <w:rsid w:val="00D039AC"/>
    <w:rsid w:val="00D427DE"/>
    <w:rsid w:val="00D44CD4"/>
    <w:rsid w:val="00D5587D"/>
    <w:rsid w:val="00D707CC"/>
    <w:rsid w:val="00D710F7"/>
    <w:rsid w:val="00D821FE"/>
    <w:rsid w:val="00D83F46"/>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54273">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paragraph" w:styleId="Heading4">
    <w:name w:val="heading 4"/>
    <w:basedOn w:val="Normal"/>
    <w:link w:val="Heading4Char"/>
    <w:uiPriority w:val="9"/>
    <w:qFormat/>
    <w:rsid w:val="00000521"/>
    <w:pPr>
      <w:spacing w:before="100" w:beforeAutospacing="1" w:after="100" w:afterAutospacing="1" w:line="240" w:lineRule="auto"/>
      <w:outlineLvl w:val="3"/>
    </w:pPr>
    <w:rPr>
      <w:rFonts w:ascii="Times New Roman" w:eastAsia="Times New Roman" w:hAnsi="Times New Roman" w:cs="Times New Roman"/>
      <w:b/>
      <w:bCs/>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4Char">
    <w:name w:val="Heading 4 Char"/>
    <w:basedOn w:val="DefaultParagraphFont"/>
    <w:link w:val="Heading4"/>
    <w:uiPriority w:val="9"/>
    <w:rsid w:val="00000521"/>
    <w:rPr>
      <w:rFonts w:ascii="Times New Roman" w:eastAsia="Times New Roman" w:hAnsi="Times New Roman" w:cs="Times New Roman"/>
      <w:b/>
      <w:bCs/>
      <w:sz w:val="24"/>
      <w:szCs w:val="24"/>
      <w:lang w:val="en-US"/>
    </w:rPr>
  </w:style>
  <w:style w:type="character" w:customStyle="1" w:styleId="question-number1">
    <w:name w:val="question-number1"/>
    <w:basedOn w:val="DefaultParagraphFont"/>
    <w:rsid w:val="00000521"/>
    <w:rPr>
      <w:vanish w:val="0"/>
      <w:webHidden w:val="0"/>
      <w:specVanish w:val="0"/>
    </w:rPr>
  </w:style>
  <w:style w:type="character" w:customStyle="1" w:styleId="question-dot">
    <w:name w:val="question-dot"/>
    <w:basedOn w:val="DefaultParagraphFont"/>
    <w:rsid w:val="00000521"/>
  </w:style>
  <w:style w:type="character" w:customStyle="1" w:styleId="user-generated">
    <w:name w:val="user-generated"/>
    <w:basedOn w:val="DefaultParagraphFont"/>
    <w:rsid w:val="00000521"/>
  </w:style>
  <w:style w:type="character" w:customStyle="1" w:styleId="required-asterisk2">
    <w:name w:val="required-asterisk2"/>
    <w:basedOn w:val="DefaultParagraphFont"/>
    <w:rsid w:val="00000521"/>
    <w:rPr>
      <w:vanish/>
      <w:webHidden w:val="0"/>
      <w:specVanish w:val="0"/>
    </w:rPr>
  </w:style>
</w:styles>
</file>

<file path=word/webSettings.xml><?xml version="1.0" encoding="utf-8"?>
<w:webSettings xmlns:r="http://schemas.openxmlformats.org/officeDocument/2006/relationships" xmlns:w="http://schemas.openxmlformats.org/wordprocessingml/2006/main">
  <w:divs>
    <w:div w:id="1509980076">
      <w:bodyDiv w:val="1"/>
      <w:marLeft w:val="0"/>
      <w:marRight w:val="0"/>
      <w:marTop w:val="0"/>
      <w:marBottom w:val="0"/>
      <w:divBdr>
        <w:top w:val="none" w:sz="0" w:space="0" w:color="auto"/>
        <w:left w:val="none" w:sz="0" w:space="0" w:color="auto"/>
        <w:bottom w:val="none" w:sz="0" w:space="0" w:color="auto"/>
        <w:right w:val="none" w:sz="0" w:space="0" w:color="auto"/>
      </w:divBdr>
      <w:divsChild>
        <w:div w:id="369963084">
          <w:marLeft w:val="0"/>
          <w:marRight w:val="0"/>
          <w:marTop w:val="0"/>
          <w:marBottom w:val="268"/>
          <w:divBdr>
            <w:top w:val="none" w:sz="0" w:space="0" w:color="auto"/>
            <w:left w:val="none" w:sz="0" w:space="0" w:color="auto"/>
            <w:bottom w:val="none" w:sz="0" w:space="0" w:color="auto"/>
            <w:right w:val="none" w:sz="0" w:space="0" w:color="auto"/>
          </w:divBdr>
          <w:divsChild>
            <w:div w:id="1058432972">
              <w:marLeft w:val="0"/>
              <w:marRight w:val="0"/>
              <w:marTop w:val="0"/>
              <w:marBottom w:val="502"/>
              <w:divBdr>
                <w:top w:val="none" w:sz="0" w:space="0" w:color="auto"/>
                <w:left w:val="none" w:sz="0" w:space="0" w:color="auto"/>
                <w:bottom w:val="none" w:sz="0" w:space="0" w:color="auto"/>
                <w:right w:val="none" w:sz="0" w:space="0" w:color="auto"/>
              </w:divBdr>
              <w:divsChild>
                <w:div w:id="647056394">
                  <w:marLeft w:val="0"/>
                  <w:marRight w:val="0"/>
                  <w:marTop w:val="0"/>
                  <w:marBottom w:val="0"/>
                  <w:divBdr>
                    <w:top w:val="none" w:sz="0" w:space="0" w:color="auto"/>
                    <w:left w:val="none" w:sz="0" w:space="0" w:color="auto"/>
                    <w:bottom w:val="none" w:sz="0" w:space="0" w:color="auto"/>
                    <w:right w:val="none" w:sz="0" w:space="0" w:color="auto"/>
                  </w:divBdr>
                  <w:divsChild>
                    <w:div w:id="19864248">
                      <w:marLeft w:val="0"/>
                      <w:marRight w:val="0"/>
                      <w:marTop w:val="0"/>
                      <w:marBottom w:val="0"/>
                      <w:divBdr>
                        <w:top w:val="none" w:sz="0" w:space="0" w:color="auto"/>
                        <w:left w:val="none" w:sz="0" w:space="0" w:color="auto"/>
                        <w:bottom w:val="none" w:sz="0" w:space="0" w:color="auto"/>
                        <w:right w:val="none" w:sz="0" w:space="0" w:color="auto"/>
                      </w:divBdr>
                      <w:divsChild>
                        <w:div w:id="1641760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3012864">
              <w:marLeft w:val="0"/>
              <w:marRight w:val="0"/>
              <w:marTop w:val="0"/>
              <w:marBottom w:val="502"/>
              <w:divBdr>
                <w:top w:val="none" w:sz="0" w:space="0" w:color="auto"/>
                <w:left w:val="none" w:sz="0" w:space="0" w:color="auto"/>
                <w:bottom w:val="none" w:sz="0" w:space="0" w:color="auto"/>
                <w:right w:val="none" w:sz="0" w:space="0" w:color="auto"/>
              </w:divBdr>
              <w:divsChild>
                <w:div w:id="713775545">
                  <w:marLeft w:val="0"/>
                  <w:marRight w:val="0"/>
                  <w:marTop w:val="0"/>
                  <w:marBottom w:val="0"/>
                  <w:divBdr>
                    <w:top w:val="none" w:sz="0" w:space="0" w:color="auto"/>
                    <w:left w:val="none" w:sz="0" w:space="0" w:color="auto"/>
                    <w:bottom w:val="none" w:sz="0" w:space="0" w:color="auto"/>
                    <w:right w:val="none" w:sz="0" w:space="0" w:color="auto"/>
                  </w:divBdr>
                  <w:divsChild>
                    <w:div w:id="306012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E492E2-C190-4C19-912C-12F016A952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9044</TotalTime>
  <Pages>4</Pages>
  <Words>1210</Words>
  <Characters>6901</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8095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kemipher</dc:creator>
  <cp:lastModifiedBy>amr.h</cp:lastModifiedBy>
  <cp:revision>10</cp:revision>
  <dcterms:created xsi:type="dcterms:W3CDTF">2016-11-27T05:45:00Z</dcterms:created>
  <dcterms:modified xsi:type="dcterms:W3CDTF">2016-12-04T04:34:00Z</dcterms:modified>
</cp:coreProperties>
</file>