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1D9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6DB8">
            <w:pPr>
              <w:pStyle w:val="Default"/>
              <w:rPr>
                <w:rFonts w:asciiTheme="minorHAnsi" w:hAnsiTheme="minorHAnsi"/>
              </w:rPr>
            </w:pPr>
            <w:r>
              <w:rPr>
                <w:rFonts w:asciiTheme="minorHAnsi" w:hAnsiTheme="minorHAnsi"/>
              </w:rPr>
              <w:t>Blackwell Kunda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6DB8">
            <w:pPr>
              <w:pStyle w:val="Default"/>
              <w:rPr>
                <w:rFonts w:asciiTheme="minorHAnsi" w:hAnsiTheme="minorHAnsi"/>
              </w:rPr>
            </w:pPr>
            <w:r>
              <w:rPr>
                <w:rFonts w:asciiTheme="minorHAnsi" w:hAnsiTheme="minorHAnsi"/>
              </w:rPr>
              <w:t>4956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6DB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62FF">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F91508">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91508" w:rsidRPr="00F91508" w:rsidRDefault="00F91508" w:rsidP="00F91508">
            <w:pPr>
              <w:jc w:val="right"/>
              <w:rPr>
                <w:rFonts w:ascii="Arial" w:hAnsi="Arial" w:cs="Arial"/>
                <w:sz w:val="24"/>
                <w:szCs w:val="24"/>
              </w:rPr>
            </w:pPr>
            <w:r w:rsidRPr="00F91508">
              <w:rPr>
                <w:rFonts w:ascii="Arial" w:hAnsi="Arial" w:cs="Arial"/>
                <w:sz w:val="24"/>
                <w:szCs w:val="24"/>
              </w:rPr>
              <w:t>Name: Blackwell Kunda</w:t>
            </w:r>
          </w:p>
          <w:p w:rsidR="00F91508" w:rsidRPr="00F91508" w:rsidRDefault="00F91508" w:rsidP="00F91508">
            <w:pPr>
              <w:jc w:val="right"/>
              <w:rPr>
                <w:rFonts w:ascii="Arial" w:hAnsi="Arial" w:cs="Arial"/>
                <w:sz w:val="24"/>
                <w:szCs w:val="24"/>
              </w:rPr>
            </w:pPr>
            <w:r w:rsidRPr="00F91508">
              <w:rPr>
                <w:rFonts w:ascii="Arial" w:hAnsi="Arial" w:cs="Arial"/>
                <w:sz w:val="24"/>
                <w:szCs w:val="24"/>
              </w:rPr>
              <w:t>Student #: 4956</w:t>
            </w:r>
          </w:p>
          <w:p w:rsidR="00F91508" w:rsidRPr="00F91508" w:rsidRDefault="000262FF" w:rsidP="00F91508">
            <w:pPr>
              <w:jc w:val="right"/>
              <w:rPr>
                <w:rFonts w:ascii="Arial" w:hAnsi="Arial" w:cs="Arial"/>
                <w:sz w:val="24"/>
                <w:szCs w:val="24"/>
              </w:rPr>
            </w:pPr>
            <w:r>
              <w:rPr>
                <w:rFonts w:ascii="Arial" w:hAnsi="Arial" w:cs="Arial"/>
                <w:sz w:val="24"/>
                <w:szCs w:val="24"/>
              </w:rPr>
              <w:t>Assignment #: 4</w:t>
            </w:r>
          </w:p>
          <w:p w:rsidR="00F91508" w:rsidRPr="00F91508" w:rsidRDefault="00F91508" w:rsidP="00F91508">
            <w:pPr>
              <w:jc w:val="right"/>
              <w:rPr>
                <w:rFonts w:ascii="Arial" w:hAnsi="Arial" w:cs="Arial"/>
                <w:sz w:val="24"/>
                <w:szCs w:val="24"/>
              </w:rPr>
            </w:pPr>
            <w:r w:rsidRPr="00F91508">
              <w:rPr>
                <w:rFonts w:ascii="Arial" w:hAnsi="Arial" w:cs="Arial"/>
                <w:sz w:val="24"/>
                <w:szCs w:val="24"/>
              </w:rPr>
              <w:t>Page #: 1</w:t>
            </w:r>
          </w:p>
          <w:p w:rsidR="00F91508" w:rsidRPr="00F91508" w:rsidRDefault="00F91508" w:rsidP="00F91508">
            <w:pPr>
              <w:jc w:val="both"/>
              <w:rPr>
                <w:rFonts w:ascii="Arial" w:hAnsi="Arial" w:cs="Arial"/>
                <w:sz w:val="24"/>
                <w:szCs w:val="24"/>
              </w:rPr>
            </w:pPr>
          </w:p>
          <w:p w:rsidR="000262FF" w:rsidRDefault="000262FF" w:rsidP="000262FF">
            <w:pPr>
              <w:pStyle w:val="ListParagraph"/>
              <w:numPr>
                <w:ilvl w:val="0"/>
                <w:numId w:val="7"/>
              </w:numPr>
              <w:spacing w:after="160" w:line="259" w:lineRule="auto"/>
              <w:ind w:left="360"/>
              <w:jc w:val="both"/>
              <w:rPr>
                <w:rFonts w:ascii="Arial" w:hAnsi="Arial" w:cs="Arial"/>
                <w:sz w:val="24"/>
                <w:szCs w:val="24"/>
              </w:rPr>
            </w:pPr>
            <w:r>
              <w:rPr>
                <w:rFonts w:ascii="Arial" w:hAnsi="Arial" w:cs="Arial"/>
                <w:sz w:val="24"/>
                <w:szCs w:val="24"/>
              </w:rPr>
              <w:t>Give short answers for the following questions</w:t>
            </w:r>
          </w:p>
          <w:p w:rsidR="000262FF" w:rsidRDefault="000262FF" w:rsidP="000262FF">
            <w:pPr>
              <w:pStyle w:val="ListParagraph"/>
              <w:numPr>
                <w:ilvl w:val="0"/>
                <w:numId w:val="8"/>
              </w:numPr>
              <w:spacing w:after="160" w:line="259" w:lineRule="auto"/>
              <w:ind w:left="1080"/>
              <w:jc w:val="both"/>
              <w:rPr>
                <w:rFonts w:ascii="Arial" w:hAnsi="Arial" w:cs="Arial"/>
                <w:sz w:val="24"/>
                <w:szCs w:val="24"/>
              </w:rPr>
            </w:pPr>
            <w:r w:rsidRPr="00CD18D0">
              <w:rPr>
                <w:rFonts w:ascii="Arial" w:hAnsi="Arial" w:cs="Arial"/>
                <w:sz w:val="24"/>
                <w:szCs w:val="24"/>
              </w:rPr>
              <w:t xml:space="preserve">Explain the term ‘fraud risk factors’’                                                                                </w:t>
            </w:r>
            <w:r w:rsidRPr="00CD18D0">
              <w:rPr>
                <w:rFonts w:ascii="Arial" w:hAnsi="Arial" w:cs="Arial"/>
                <w:b/>
                <w:sz w:val="24"/>
                <w:szCs w:val="24"/>
              </w:rPr>
              <w:t>Ans</w:t>
            </w:r>
            <w:r w:rsidRPr="00CD18D0">
              <w:rPr>
                <w:rFonts w:ascii="Arial" w:hAnsi="Arial" w:cs="Arial"/>
                <w:sz w:val="24"/>
                <w:szCs w:val="24"/>
              </w:rPr>
              <w:t xml:space="preserve">. </w:t>
            </w:r>
            <w:r>
              <w:rPr>
                <w:rFonts w:ascii="Arial" w:hAnsi="Arial" w:cs="Arial"/>
                <w:sz w:val="24"/>
                <w:szCs w:val="24"/>
              </w:rPr>
              <w:t xml:space="preserve">There are three main categories of fraud risk factor, including Management characteristics (what motivates management to carry out financial fraud), Industry characteristics (economic and regulatory factors), operating characteristics (nature of the business and its general financial condition)                                                                    </w:t>
            </w:r>
          </w:p>
          <w:p w:rsidR="000262FF" w:rsidRDefault="000262FF" w:rsidP="000262FF">
            <w:pPr>
              <w:pStyle w:val="ListParagraph"/>
              <w:ind w:left="1080"/>
              <w:jc w:val="both"/>
              <w:rPr>
                <w:rFonts w:ascii="Arial" w:hAnsi="Arial" w:cs="Arial"/>
                <w:sz w:val="24"/>
                <w:szCs w:val="24"/>
              </w:rPr>
            </w:pPr>
            <w:r w:rsidRPr="00192EF7">
              <w:rPr>
                <w:rFonts w:ascii="Arial" w:hAnsi="Arial" w:cs="Arial"/>
                <w:sz w:val="24"/>
                <w:szCs w:val="24"/>
              </w:rPr>
              <w:t xml:space="preserve">Fraud risk factors </w:t>
            </w:r>
            <w:r>
              <w:rPr>
                <w:rFonts w:ascii="Arial" w:hAnsi="Arial" w:cs="Arial"/>
                <w:sz w:val="24"/>
                <w:szCs w:val="24"/>
              </w:rPr>
              <w:t>include three conditions that are generally present when fraud occurs</w:t>
            </w:r>
            <w:r w:rsidRPr="00A35741">
              <w:rPr>
                <w:rFonts w:ascii="Arial" w:hAnsi="Arial" w:cs="Arial"/>
                <w:sz w:val="24"/>
                <w:szCs w:val="24"/>
              </w:rPr>
              <w:t>:</w:t>
            </w:r>
          </w:p>
          <w:p w:rsidR="000262FF" w:rsidRPr="002E4FCA" w:rsidRDefault="000262FF" w:rsidP="000262FF">
            <w:pPr>
              <w:pStyle w:val="ListParagraph"/>
              <w:numPr>
                <w:ilvl w:val="0"/>
                <w:numId w:val="9"/>
              </w:numPr>
              <w:spacing w:after="160" w:line="259" w:lineRule="auto"/>
              <w:ind w:left="1505"/>
              <w:jc w:val="both"/>
              <w:rPr>
                <w:rFonts w:ascii="Arial" w:hAnsi="Arial" w:cs="Arial"/>
                <w:sz w:val="24"/>
                <w:szCs w:val="24"/>
              </w:rPr>
            </w:pPr>
            <w:r>
              <w:rPr>
                <w:rFonts w:ascii="Arial" w:hAnsi="Arial" w:cs="Arial"/>
                <w:sz w:val="24"/>
                <w:szCs w:val="24"/>
              </w:rPr>
              <w:t>I</w:t>
            </w:r>
            <w:r w:rsidRPr="00192EF7">
              <w:rPr>
                <w:rFonts w:ascii="Arial" w:hAnsi="Arial" w:cs="Arial"/>
                <w:sz w:val="24"/>
                <w:szCs w:val="24"/>
              </w:rPr>
              <w:t>ncentiv</w:t>
            </w:r>
            <w:r>
              <w:rPr>
                <w:rFonts w:ascii="Arial" w:hAnsi="Arial" w:cs="Arial"/>
                <w:sz w:val="24"/>
                <w:szCs w:val="24"/>
              </w:rPr>
              <w:t xml:space="preserve">e/ pressure to perpetrate fraud. </w:t>
            </w:r>
            <w:r w:rsidRPr="002E4FCA">
              <w:rPr>
                <w:rFonts w:ascii="Arial" w:hAnsi="Arial" w:cs="Arial"/>
                <w:sz w:val="24"/>
                <w:szCs w:val="24"/>
              </w:rPr>
              <w:t>Personal financial obligat</w:t>
            </w:r>
            <w:r>
              <w:rPr>
                <w:rFonts w:ascii="Arial" w:hAnsi="Arial" w:cs="Arial"/>
                <w:sz w:val="24"/>
                <w:szCs w:val="24"/>
              </w:rPr>
              <w:t>ions may create pressure on staff at whatever level</w:t>
            </w:r>
            <w:r w:rsidRPr="002E4FCA">
              <w:rPr>
                <w:rFonts w:ascii="Arial" w:hAnsi="Arial" w:cs="Arial"/>
                <w:sz w:val="24"/>
                <w:szCs w:val="24"/>
              </w:rPr>
              <w:t xml:space="preserve"> with access to cash or other</w:t>
            </w:r>
            <w:r>
              <w:rPr>
                <w:rFonts w:ascii="Arial" w:hAnsi="Arial" w:cs="Arial"/>
                <w:sz w:val="24"/>
                <w:szCs w:val="24"/>
              </w:rPr>
              <w:t xml:space="preserve"> easily convertible assets to commit fraud.</w:t>
            </w:r>
          </w:p>
          <w:p w:rsidR="000262FF" w:rsidRPr="008A1C79" w:rsidRDefault="000262FF" w:rsidP="000262FF">
            <w:pPr>
              <w:pStyle w:val="ListParagraph"/>
              <w:numPr>
                <w:ilvl w:val="0"/>
                <w:numId w:val="9"/>
              </w:numPr>
              <w:spacing w:after="160" w:line="259" w:lineRule="auto"/>
              <w:ind w:left="1505"/>
              <w:jc w:val="both"/>
              <w:rPr>
                <w:rFonts w:ascii="Arial" w:hAnsi="Arial" w:cs="Arial"/>
                <w:sz w:val="24"/>
                <w:szCs w:val="24"/>
              </w:rPr>
            </w:pPr>
            <w:r>
              <w:rPr>
                <w:rFonts w:ascii="Arial" w:hAnsi="Arial" w:cs="Arial"/>
                <w:sz w:val="24"/>
                <w:szCs w:val="24"/>
              </w:rPr>
              <w:t xml:space="preserve">Opportunity to carry out fraud. </w:t>
            </w:r>
            <w:r w:rsidRPr="00192EF7">
              <w:rPr>
                <w:rFonts w:ascii="Arial" w:hAnsi="Arial" w:cs="Arial"/>
                <w:sz w:val="24"/>
                <w:szCs w:val="24"/>
              </w:rPr>
              <w:t xml:space="preserve">Factors that provide opportunities for fraud include weak or </w:t>
            </w:r>
            <w:r w:rsidR="00A85E5C">
              <w:rPr>
                <w:rFonts w:ascii="Arial" w:hAnsi="Arial" w:cs="Arial"/>
                <w:sz w:val="24"/>
                <w:szCs w:val="24"/>
              </w:rPr>
              <w:t>nonexistent controls.  P</w:t>
            </w:r>
            <w:r w:rsidRPr="00192EF7">
              <w:rPr>
                <w:rFonts w:ascii="Arial" w:hAnsi="Arial" w:cs="Arial"/>
                <w:sz w:val="24"/>
                <w:szCs w:val="24"/>
              </w:rPr>
              <w:t>oor segregation of duties and lack of supervision</w:t>
            </w:r>
            <w:r w:rsidRPr="008A1C79">
              <w:rPr>
                <w:rFonts w:ascii="Arial" w:hAnsi="Arial" w:cs="Arial"/>
                <w:sz w:val="24"/>
                <w:szCs w:val="24"/>
              </w:rPr>
              <w:t xml:space="preserve"> </w:t>
            </w:r>
            <w:r w:rsidR="00A85E5C">
              <w:rPr>
                <w:rFonts w:ascii="Arial" w:hAnsi="Arial" w:cs="Arial"/>
                <w:sz w:val="24"/>
                <w:szCs w:val="24"/>
              </w:rPr>
              <w:t>are two examples of such.</w:t>
            </w:r>
          </w:p>
          <w:p w:rsidR="000262FF" w:rsidRPr="002E4FCA" w:rsidRDefault="000262FF" w:rsidP="000262FF">
            <w:pPr>
              <w:pStyle w:val="ListParagraph"/>
              <w:numPr>
                <w:ilvl w:val="0"/>
                <w:numId w:val="9"/>
              </w:numPr>
              <w:spacing w:after="160" w:line="259" w:lineRule="auto"/>
              <w:ind w:left="1505"/>
              <w:jc w:val="both"/>
              <w:rPr>
                <w:rFonts w:ascii="Arial" w:hAnsi="Arial" w:cs="Arial"/>
                <w:sz w:val="24"/>
                <w:szCs w:val="24"/>
              </w:rPr>
            </w:pPr>
            <w:r>
              <w:rPr>
                <w:rFonts w:ascii="Arial" w:hAnsi="Arial" w:cs="Arial"/>
                <w:sz w:val="24"/>
                <w:szCs w:val="24"/>
              </w:rPr>
              <w:t>A</w:t>
            </w:r>
            <w:r w:rsidRPr="00192EF7">
              <w:rPr>
                <w:rFonts w:ascii="Arial" w:hAnsi="Arial" w:cs="Arial"/>
                <w:sz w:val="24"/>
                <w:szCs w:val="24"/>
              </w:rPr>
              <w:t>ttitudes/ rationalizations to justify fraudulent action.</w:t>
            </w:r>
            <w:r>
              <w:rPr>
                <w:rFonts w:ascii="Arial" w:hAnsi="Arial" w:cs="Arial"/>
                <w:sz w:val="24"/>
                <w:szCs w:val="24"/>
              </w:rPr>
              <w:t xml:space="preserve"> The employee feels </w:t>
            </w:r>
            <w:r w:rsidRPr="002E4FCA">
              <w:rPr>
                <w:rFonts w:ascii="Arial" w:hAnsi="Arial" w:cs="Arial"/>
                <w:sz w:val="24"/>
                <w:szCs w:val="24"/>
              </w:rPr>
              <w:t>overworked and</w:t>
            </w:r>
            <w:r>
              <w:rPr>
                <w:rFonts w:ascii="Arial" w:hAnsi="Arial" w:cs="Arial"/>
                <w:sz w:val="24"/>
                <w:szCs w:val="24"/>
              </w:rPr>
              <w:t xml:space="preserve"> underpaid, so the company</w:t>
            </w:r>
            <w:r w:rsidRPr="002E4FCA">
              <w:rPr>
                <w:rFonts w:ascii="Arial" w:hAnsi="Arial" w:cs="Arial"/>
                <w:sz w:val="24"/>
                <w:szCs w:val="24"/>
              </w:rPr>
              <w:t xml:space="preserve"> owe</w:t>
            </w:r>
            <w:r>
              <w:rPr>
                <w:rFonts w:ascii="Arial" w:hAnsi="Arial" w:cs="Arial"/>
                <w:sz w:val="24"/>
                <w:szCs w:val="24"/>
              </w:rPr>
              <w:t>s</w:t>
            </w:r>
            <w:r w:rsidRPr="002E4FCA">
              <w:rPr>
                <w:rFonts w:ascii="Arial" w:hAnsi="Arial" w:cs="Arial"/>
                <w:sz w:val="24"/>
                <w:szCs w:val="24"/>
              </w:rPr>
              <w:t xml:space="preserve"> them</w:t>
            </w:r>
            <w:r>
              <w:rPr>
                <w:rFonts w:ascii="Arial" w:hAnsi="Arial" w:cs="Arial"/>
                <w:sz w:val="24"/>
                <w:szCs w:val="24"/>
              </w:rPr>
              <w:t>, though of course this is directly linked to a person’s moral values</w:t>
            </w:r>
          </w:p>
          <w:p w:rsidR="000262FF" w:rsidRDefault="000262FF" w:rsidP="000262FF">
            <w:pPr>
              <w:pStyle w:val="ListParagraph"/>
              <w:spacing w:after="160" w:line="259" w:lineRule="auto"/>
              <w:ind w:left="1800"/>
              <w:jc w:val="both"/>
              <w:rPr>
                <w:rFonts w:ascii="Arial" w:hAnsi="Arial" w:cs="Arial"/>
                <w:sz w:val="24"/>
                <w:szCs w:val="24"/>
              </w:rPr>
            </w:pPr>
          </w:p>
          <w:p w:rsidR="000262FF" w:rsidRPr="00F91508" w:rsidRDefault="000262FF" w:rsidP="000262FF">
            <w:pPr>
              <w:jc w:val="right"/>
              <w:rPr>
                <w:rFonts w:ascii="Arial" w:hAnsi="Arial" w:cs="Arial"/>
                <w:sz w:val="24"/>
                <w:szCs w:val="24"/>
              </w:rPr>
            </w:pPr>
            <w:r w:rsidRPr="00F91508">
              <w:rPr>
                <w:rFonts w:ascii="Arial" w:hAnsi="Arial" w:cs="Arial"/>
                <w:sz w:val="24"/>
                <w:szCs w:val="24"/>
              </w:rPr>
              <w:lastRenderedPageBreak/>
              <w:t>Name: Blackwell Kunda</w:t>
            </w:r>
          </w:p>
          <w:p w:rsidR="000262FF" w:rsidRPr="00F91508" w:rsidRDefault="000262FF" w:rsidP="000262FF">
            <w:pPr>
              <w:jc w:val="right"/>
              <w:rPr>
                <w:rFonts w:ascii="Arial" w:hAnsi="Arial" w:cs="Arial"/>
                <w:sz w:val="24"/>
                <w:szCs w:val="24"/>
              </w:rPr>
            </w:pPr>
            <w:r w:rsidRPr="00F91508">
              <w:rPr>
                <w:rFonts w:ascii="Arial" w:hAnsi="Arial" w:cs="Arial"/>
                <w:sz w:val="24"/>
                <w:szCs w:val="24"/>
              </w:rPr>
              <w:t>Student #: 4956</w:t>
            </w:r>
          </w:p>
          <w:p w:rsidR="000262FF" w:rsidRPr="00F91508" w:rsidRDefault="000262FF" w:rsidP="000262FF">
            <w:pPr>
              <w:jc w:val="right"/>
              <w:rPr>
                <w:rFonts w:ascii="Arial" w:hAnsi="Arial" w:cs="Arial"/>
                <w:sz w:val="24"/>
                <w:szCs w:val="24"/>
              </w:rPr>
            </w:pPr>
            <w:r>
              <w:rPr>
                <w:rFonts w:ascii="Arial" w:hAnsi="Arial" w:cs="Arial"/>
                <w:sz w:val="24"/>
                <w:szCs w:val="24"/>
              </w:rPr>
              <w:t>Assignment #: 4</w:t>
            </w:r>
          </w:p>
          <w:p w:rsidR="000262FF" w:rsidRDefault="000262FF" w:rsidP="000262FF">
            <w:pPr>
              <w:jc w:val="right"/>
              <w:rPr>
                <w:rFonts w:ascii="Arial" w:hAnsi="Arial" w:cs="Arial"/>
                <w:sz w:val="24"/>
                <w:szCs w:val="24"/>
              </w:rPr>
            </w:pPr>
            <w:r>
              <w:rPr>
                <w:rFonts w:ascii="Arial" w:hAnsi="Arial" w:cs="Arial"/>
                <w:sz w:val="24"/>
                <w:szCs w:val="24"/>
              </w:rPr>
              <w:t>Page #: 2</w:t>
            </w:r>
          </w:p>
          <w:p w:rsidR="000262FF" w:rsidRPr="000262FF" w:rsidRDefault="000262FF" w:rsidP="000262FF">
            <w:pPr>
              <w:spacing w:after="160" w:line="259" w:lineRule="auto"/>
              <w:jc w:val="both"/>
              <w:rPr>
                <w:rFonts w:ascii="Arial" w:hAnsi="Arial" w:cs="Arial"/>
                <w:sz w:val="24"/>
                <w:szCs w:val="24"/>
              </w:rPr>
            </w:pPr>
          </w:p>
          <w:p w:rsidR="000262FF" w:rsidRPr="000262FF" w:rsidRDefault="000262FF" w:rsidP="000262FF">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What control mechanisms could be adopted against corruption?</w:t>
            </w:r>
            <w:r w:rsidRPr="00CD18D0">
              <w:rPr>
                <w:rFonts w:ascii="Arial" w:hAnsi="Arial" w:cs="Arial"/>
                <w:sz w:val="24"/>
                <w:szCs w:val="24"/>
              </w:rPr>
              <w:t xml:space="preserve">                                                                                                                                     </w:t>
            </w:r>
            <w:r w:rsidRPr="00CD18D0">
              <w:rPr>
                <w:rFonts w:ascii="Arial" w:hAnsi="Arial" w:cs="Arial"/>
                <w:b/>
                <w:sz w:val="24"/>
                <w:szCs w:val="24"/>
              </w:rPr>
              <w:t xml:space="preserve">Ans. </w:t>
            </w:r>
          </w:p>
          <w:p w:rsidR="000262FF" w:rsidRDefault="000262FF" w:rsidP="000262FF">
            <w:pPr>
              <w:pStyle w:val="ListParagraph"/>
              <w:numPr>
                <w:ilvl w:val="0"/>
                <w:numId w:val="10"/>
              </w:numPr>
              <w:spacing w:after="160" w:line="259" w:lineRule="auto"/>
              <w:ind w:left="2160"/>
              <w:jc w:val="both"/>
              <w:rPr>
                <w:rFonts w:ascii="Arial" w:hAnsi="Arial" w:cs="Arial"/>
                <w:sz w:val="24"/>
                <w:szCs w:val="24"/>
              </w:rPr>
            </w:pPr>
            <w:r w:rsidRPr="007D2E3B">
              <w:rPr>
                <w:rFonts w:ascii="Arial" w:hAnsi="Arial" w:cs="Arial"/>
                <w:sz w:val="24"/>
                <w:szCs w:val="24"/>
              </w:rPr>
              <w:t>The procuremen</w:t>
            </w:r>
            <w:r>
              <w:rPr>
                <w:rFonts w:ascii="Arial" w:hAnsi="Arial" w:cs="Arial"/>
                <w:sz w:val="24"/>
                <w:szCs w:val="24"/>
              </w:rPr>
              <w:t>t process of goods and services should be transparent</w:t>
            </w:r>
          </w:p>
          <w:p w:rsidR="000262FF" w:rsidRDefault="000262FF" w:rsidP="000262FF">
            <w:pPr>
              <w:pStyle w:val="ListParagraph"/>
              <w:numPr>
                <w:ilvl w:val="0"/>
                <w:numId w:val="10"/>
              </w:numPr>
              <w:spacing w:after="160" w:line="259" w:lineRule="auto"/>
              <w:ind w:left="2160"/>
              <w:jc w:val="both"/>
              <w:rPr>
                <w:rFonts w:ascii="Arial" w:hAnsi="Arial" w:cs="Arial"/>
                <w:sz w:val="24"/>
                <w:szCs w:val="24"/>
              </w:rPr>
            </w:pPr>
            <w:r>
              <w:rPr>
                <w:rFonts w:ascii="Arial" w:hAnsi="Arial" w:cs="Arial"/>
                <w:sz w:val="24"/>
                <w:szCs w:val="24"/>
              </w:rPr>
              <w:t>There should be a hotline to be called by staff, vendors or other stakeholders who come across a compliance concern.</w:t>
            </w:r>
          </w:p>
          <w:p w:rsidR="000262FF" w:rsidRPr="00CD18D0" w:rsidRDefault="000262FF" w:rsidP="000262FF">
            <w:pPr>
              <w:pStyle w:val="ListParagraph"/>
              <w:numPr>
                <w:ilvl w:val="0"/>
                <w:numId w:val="10"/>
              </w:numPr>
              <w:spacing w:after="160" w:line="259" w:lineRule="auto"/>
              <w:ind w:left="2160"/>
              <w:jc w:val="both"/>
              <w:rPr>
                <w:rFonts w:ascii="Arial" w:hAnsi="Arial" w:cs="Arial"/>
                <w:sz w:val="24"/>
                <w:szCs w:val="24"/>
              </w:rPr>
            </w:pPr>
            <w:r>
              <w:rPr>
                <w:rFonts w:ascii="Arial" w:hAnsi="Arial" w:cs="Arial"/>
                <w:sz w:val="24"/>
                <w:szCs w:val="24"/>
              </w:rPr>
              <w:t>There should be a strong policy concerning corruption.  Consequences of corruption offenses clearly spelt out and communicated to all staff. This will be a deterrent</w:t>
            </w:r>
          </w:p>
          <w:p w:rsidR="000262FF" w:rsidRDefault="000262FF" w:rsidP="000262FF">
            <w:pPr>
              <w:pStyle w:val="ListParagraph"/>
              <w:numPr>
                <w:ilvl w:val="0"/>
                <w:numId w:val="8"/>
              </w:numPr>
              <w:spacing w:after="160" w:line="259" w:lineRule="auto"/>
              <w:ind w:left="1440"/>
              <w:jc w:val="both"/>
              <w:rPr>
                <w:rFonts w:ascii="Arial" w:hAnsi="Arial" w:cs="Arial"/>
                <w:sz w:val="24"/>
                <w:szCs w:val="24"/>
              </w:rPr>
            </w:pPr>
            <w:r w:rsidRPr="00CD18D0">
              <w:rPr>
                <w:rFonts w:ascii="Arial" w:hAnsi="Arial" w:cs="Arial"/>
                <w:sz w:val="24"/>
                <w:szCs w:val="24"/>
              </w:rPr>
              <w:t xml:space="preserve">Outline the main benefits of using analytical procedures in an audit process?                                                                    </w:t>
            </w:r>
          </w:p>
          <w:p w:rsidR="000262FF" w:rsidRDefault="000262FF" w:rsidP="000262FF">
            <w:pPr>
              <w:pStyle w:val="ListParagraph"/>
              <w:ind w:left="1440"/>
              <w:jc w:val="both"/>
              <w:rPr>
                <w:rFonts w:ascii="Arial" w:hAnsi="Arial" w:cs="Arial"/>
                <w:sz w:val="24"/>
                <w:szCs w:val="24"/>
              </w:rPr>
            </w:pPr>
            <w:r w:rsidRPr="00CD18D0">
              <w:rPr>
                <w:rFonts w:ascii="Arial" w:hAnsi="Arial" w:cs="Arial"/>
                <w:b/>
                <w:sz w:val="24"/>
                <w:szCs w:val="24"/>
              </w:rPr>
              <w:t>Ans</w:t>
            </w:r>
            <w:r w:rsidRPr="00CD18D0">
              <w:rPr>
                <w:rFonts w:ascii="Arial" w:hAnsi="Arial" w:cs="Arial"/>
                <w:sz w:val="24"/>
                <w:szCs w:val="24"/>
              </w:rPr>
              <w:t xml:space="preserve">. </w:t>
            </w:r>
          </w:p>
          <w:p w:rsidR="000262FF" w:rsidRDefault="000262FF" w:rsidP="000262FF">
            <w:pPr>
              <w:pStyle w:val="ListParagraph"/>
              <w:numPr>
                <w:ilvl w:val="0"/>
                <w:numId w:val="11"/>
              </w:numPr>
              <w:spacing w:after="160" w:line="259" w:lineRule="auto"/>
              <w:ind w:left="2160"/>
              <w:jc w:val="both"/>
              <w:rPr>
                <w:rFonts w:ascii="Arial" w:hAnsi="Arial" w:cs="Arial"/>
                <w:sz w:val="24"/>
                <w:szCs w:val="24"/>
              </w:rPr>
            </w:pPr>
            <w:r>
              <w:rPr>
                <w:rFonts w:ascii="Arial" w:hAnsi="Arial" w:cs="Arial"/>
                <w:sz w:val="24"/>
                <w:szCs w:val="24"/>
              </w:rPr>
              <w:t>Analytical procedure is a good detection technique</w:t>
            </w:r>
          </w:p>
          <w:p w:rsidR="000262FF" w:rsidRDefault="000262FF" w:rsidP="000262FF">
            <w:pPr>
              <w:pStyle w:val="ListParagraph"/>
              <w:numPr>
                <w:ilvl w:val="0"/>
                <w:numId w:val="11"/>
              </w:numPr>
              <w:spacing w:after="160" w:line="259" w:lineRule="auto"/>
              <w:ind w:left="2160"/>
              <w:jc w:val="both"/>
              <w:rPr>
                <w:rFonts w:ascii="Arial" w:hAnsi="Arial" w:cs="Arial"/>
                <w:sz w:val="24"/>
                <w:szCs w:val="24"/>
              </w:rPr>
            </w:pPr>
            <w:r>
              <w:rPr>
                <w:rFonts w:ascii="Arial" w:hAnsi="Arial" w:cs="Arial"/>
                <w:sz w:val="24"/>
                <w:szCs w:val="24"/>
              </w:rPr>
              <w:t>Preliminary analytical procedures will show the context of the company and also highlight areas of high risk</w:t>
            </w:r>
          </w:p>
          <w:p w:rsidR="000262FF" w:rsidRDefault="000262FF" w:rsidP="000262FF">
            <w:pPr>
              <w:pStyle w:val="ListParagraph"/>
              <w:numPr>
                <w:ilvl w:val="0"/>
                <w:numId w:val="11"/>
              </w:numPr>
              <w:spacing w:after="160" w:line="259" w:lineRule="auto"/>
              <w:ind w:left="2160"/>
              <w:jc w:val="both"/>
              <w:rPr>
                <w:rFonts w:ascii="Arial" w:hAnsi="Arial" w:cs="Arial"/>
                <w:sz w:val="24"/>
                <w:szCs w:val="24"/>
              </w:rPr>
            </w:pPr>
            <w:r>
              <w:rPr>
                <w:rFonts w:ascii="Arial" w:hAnsi="Arial" w:cs="Arial"/>
                <w:sz w:val="24"/>
                <w:szCs w:val="24"/>
              </w:rPr>
              <w:t>Substantive analytical procedure is handy in obtaining audit evidence as regards account balances</w:t>
            </w:r>
          </w:p>
          <w:p w:rsidR="000262FF" w:rsidRDefault="000262FF" w:rsidP="000262FF">
            <w:pPr>
              <w:pStyle w:val="ListParagraph"/>
              <w:numPr>
                <w:ilvl w:val="0"/>
                <w:numId w:val="11"/>
              </w:numPr>
              <w:spacing w:after="160" w:line="259" w:lineRule="auto"/>
              <w:ind w:left="2160"/>
              <w:jc w:val="both"/>
              <w:rPr>
                <w:rFonts w:ascii="Arial" w:hAnsi="Arial" w:cs="Arial"/>
                <w:sz w:val="24"/>
                <w:szCs w:val="24"/>
              </w:rPr>
            </w:pPr>
            <w:r>
              <w:rPr>
                <w:rFonts w:ascii="Arial" w:hAnsi="Arial" w:cs="Arial"/>
                <w:sz w:val="24"/>
                <w:szCs w:val="24"/>
              </w:rPr>
              <w:t xml:space="preserve">Final analytical procedures help in assessing the correctness of audit conclusions </w:t>
            </w:r>
          </w:p>
          <w:p w:rsidR="000262FF" w:rsidRPr="00640BCC" w:rsidRDefault="000262FF" w:rsidP="000262FF">
            <w:pPr>
              <w:pStyle w:val="ListParagraph"/>
              <w:numPr>
                <w:ilvl w:val="0"/>
                <w:numId w:val="8"/>
              </w:numPr>
              <w:spacing w:after="160" w:line="259" w:lineRule="auto"/>
              <w:ind w:left="1440"/>
              <w:jc w:val="both"/>
              <w:rPr>
                <w:rFonts w:ascii="Arial" w:hAnsi="Arial" w:cs="Arial"/>
                <w:sz w:val="24"/>
                <w:szCs w:val="24"/>
              </w:rPr>
            </w:pPr>
            <w:r w:rsidRPr="00CD18D0">
              <w:rPr>
                <w:rFonts w:ascii="Arial" w:hAnsi="Arial" w:cs="Arial"/>
                <w:sz w:val="24"/>
                <w:szCs w:val="24"/>
              </w:rPr>
              <w:t xml:space="preserve">What </w:t>
            </w:r>
            <w:r>
              <w:rPr>
                <w:rFonts w:ascii="Arial" w:hAnsi="Arial" w:cs="Arial"/>
                <w:sz w:val="24"/>
                <w:szCs w:val="24"/>
              </w:rPr>
              <w:t>are the common rationalizations for a fraudster, which tempt him to commit fraud?</w:t>
            </w:r>
            <w:r w:rsidRPr="00CD18D0">
              <w:rPr>
                <w:rFonts w:ascii="Arial" w:hAnsi="Arial" w:cs="Arial"/>
                <w:sz w:val="24"/>
                <w:szCs w:val="24"/>
              </w:rPr>
              <w:t xml:space="preserve">                                                                                                         </w:t>
            </w:r>
            <w:r w:rsidRPr="00CD18D0">
              <w:rPr>
                <w:rFonts w:ascii="Arial" w:hAnsi="Arial" w:cs="Arial"/>
                <w:b/>
                <w:sz w:val="24"/>
                <w:szCs w:val="24"/>
              </w:rPr>
              <w:t xml:space="preserve">Ans.  </w:t>
            </w:r>
          </w:p>
          <w:p w:rsidR="000262FF" w:rsidRPr="00640BCC" w:rsidRDefault="000262FF" w:rsidP="000262FF">
            <w:pPr>
              <w:pStyle w:val="ListParagraph"/>
              <w:numPr>
                <w:ilvl w:val="0"/>
                <w:numId w:val="12"/>
              </w:numPr>
              <w:spacing w:after="160" w:line="259" w:lineRule="auto"/>
              <w:ind w:left="2160"/>
              <w:jc w:val="both"/>
              <w:rPr>
                <w:rFonts w:ascii="Arial" w:hAnsi="Arial" w:cs="Arial"/>
                <w:sz w:val="24"/>
                <w:szCs w:val="24"/>
              </w:rPr>
            </w:pPr>
            <w:r>
              <w:rPr>
                <w:rFonts w:ascii="Arial" w:hAnsi="Arial" w:cs="Arial"/>
                <w:sz w:val="24"/>
                <w:szCs w:val="24"/>
              </w:rPr>
              <w:t>T</w:t>
            </w:r>
            <w:r w:rsidRPr="00640BCC">
              <w:rPr>
                <w:rFonts w:ascii="Arial" w:hAnsi="Arial" w:cs="Arial"/>
                <w:sz w:val="24"/>
                <w:szCs w:val="24"/>
              </w:rPr>
              <w:t xml:space="preserve">he trusted employee who is granted the highest levels of </w:t>
            </w:r>
            <w:r w:rsidRPr="00640BCC">
              <w:rPr>
                <w:rFonts w:ascii="Arial" w:hAnsi="Arial" w:cs="Arial"/>
                <w:bCs/>
                <w:sz w:val="24"/>
                <w:szCs w:val="24"/>
              </w:rPr>
              <w:t>access</w:t>
            </w:r>
            <w:r w:rsidRPr="00640BCC">
              <w:rPr>
                <w:rFonts w:ascii="Arial" w:hAnsi="Arial" w:cs="Arial"/>
                <w:b/>
                <w:bCs/>
                <w:sz w:val="24"/>
                <w:szCs w:val="24"/>
              </w:rPr>
              <w:t xml:space="preserve"> </w:t>
            </w:r>
            <w:r w:rsidRPr="00640BCC">
              <w:rPr>
                <w:rFonts w:ascii="Arial" w:hAnsi="Arial" w:cs="Arial"/>
                <w:sz w:val="24"/>
                <w:szCs w:val="24"/>
              </w:rPr>
              <w:t>to the organization’s</w:t>
            </w:r>
            <w:r>
              <w:rPr>
                <w:rFonts w:ascii="Arial" w:hAnsi="Arial" w:cs="Arial"/>
                <w:sz w:val="24"/>
                <w:szCs w:val="24"/>
              </w:rPr>
              <w:t xml:space="preserve"> </w:t>
            </w:r>
            <w:r w:rsidRPr="00640BCC">
              <w:rPr>
                <w:rFonts w:ascii="Arial" w:hAnsi="Arial" w:cs="Arial"/>
                <w:sz w:val="24"/>
                <w:szCs w:val="24"/>
              </w:rPr>
              <w:t>computers</w:t>
            </w:r>
            <w:r>
              <w:rPr>
                <w:rFonts w:ascii="Arial" w:hAnsi="Arial" w:cs="Arial"/>
                <w:sz w:val="24"/>
                <w:szCs w:val="24"/>
              </w:rPr>
              <w:t>, accounting records, and funds thinks no one will ever suspect they are stealing.</w:t>
            </w:r>
          </w:p>
          <w:p w:rsidR="000262FF" w:rsidRPr="00640BCC" w:rsidRDefault="000262FF" w:rsidP="000262FF">
            <w:pPr>
              <w:pStyle w:val="ListParagraph"/>
              <w:numPr>
                <w:ilvl w:val="0"/>
                <w:numId w:val="12"/>
              </w:numPr>
              <w:spacing w:after="160" w:line="259" w:lineRule="auto"/>
              <w:ind w:left="2160"/>
              <w:jc w:val="both"/>
              <w:rPr>
                <w:rFonts w:ascii="Arial" w:hAnsi="Arial" w:cs="Arial"/>
                <w:sz w:val="24"/>
                <w:szCs w:val="24"/>
              </w:rPr>
            </w:pPr>
            <w:r>
              <w:rPr>
                <w:rFonts w:ascii="Arial" w:hAnsi="Arial" w:cs="Arial"/>
                <w:sz w:val="24"/>
                <w:szCs w:val="24"/>
              </w:rPr>
              <w:t xml:space="preserve">The </w:t>
            </w:r>
            <w:r w:rsidRPr="00640BCC">
              <w:rPr>
                <w:rFonts w:ascii="Arial" w:hAnsi="Arial" w:cs="Arial"/>
                <w:sz w:val="24"/>
                <w:szCs w:val="24"/>
              </w:rPr>
              <w:t>employee seeks to financially</w:t>
            </w:r>
            <w:r>
              <w:rPr>
                <w:rFonts w:ascii="Arial" w:hAnsi="Arial" w:cs="Arial"/>
                <w:sz w:val="24"/>
                <w:szCs w:val="24"/>
              </w:rPr>
              <w:t xml:space="preserve"> </w:t>
            </w:r>
            <w:r w:rsidRPr="00640BCC">
              <w:rPr>
                <w:rFonts w:ascii="Arial" w:hAnsi="Arial" w:cs="Arial"/>
                <w:sz w:val="24"/>
                <w:szCs w:val="24"/>
              </w:rPr>
              <w:t>destroy the organization in retaliat</w:t>
            </w:r>
            <w:r>
              <w:rPr>
                <w:rFonts w:ascii="Arial" w:hAnsi="Arial" w:cs="Arial"/>
                <w:sz w:val="24"/>
                <w:szCs w:val="24"/>
              </w:rPr>
              <w:t xml:space="preserve">ion for </w:t>
            </w:r>
            <w:r w:rsidR="00A85E5C">
              <w:rPr>
                <w:rFonts w:ascii="Arial" w:hAnsi="Arial" w:cs="Arial"/>
                <w:sz w:val="24"/>
                <w:szCs w:val="24"/>
              </w:rPr>
              <w:t>what they think they have been deprived</w:t>
            </w:r>
            <w:r w:rsidRPr="00640BCC">
              <w:rPr>
                <w:rFonts w:ascii="Arial" w:hAnsi="Arial" w:cs="Arial"/>
                <w:sz w:val="24"/>
                <w:szCs w:val="24"/>
              </w:rPr>
              <w:t xml:space="preserve"> in the past.</w:t>
            </w:r>
          </w:p>
          <w:p w:rsidR="000262FF" w:rsidRPr="00434A19" w:rsidRDefault="000262FF" w:rsidP="000262FF">
            <w:pPr>
              <w:pStyle w:val="ListParagraph"/>
              <w:numPr>
                <w:ilvl w:val="0"/>
                <w:numId w:val="12"/>
              </w:numPr>
              <w:spacing w:after="160" w:line="259" w:lineRule="auto"/>
              <w:ind w:left="2160"/>
              <w:jc w:val="both"/>
              <w:rPr>
                <w:rFonts w:ascii="Arial" w:hAnsi="Arial" w:cs="Arial"/>
                <w:b/>
                <w:i/>
                <w:sz w:val="18"/>
                <w:szCs w:val="18"/>
              </w:rPr>
            </w:pPr>
            <w:r>
              <w:rPr>
                <w:rFonts w:ascii="Arial" w:hAnsi="Arial" w:cs="Arial"/>
                <w:sz w:val="24"/>
                <w:szCs w:val="24"/>
              </w:rPr>
              <w:t>The employee has convinced themselves that they a</w:t>
            </w:r>
            <w:r w:rsidRPr="00640BCC">
              <w:rPr>
                <w:rFonts w:ascii="Arial" w:hAnsi="Arial" w:cs="Arial"/>
                <w:sz w:val="24"/>
                <w:szCs w:val="24"/>
              </w:rPr>
              <w:t>re entitled to the organization’s assets,</w:t>
            </w:r>
            <w:r>
              <w:rPr>
                <w:rFonts w:ascii="Arial" w:hAnsi="Arial" w:cs="Arial"/>
                <w:sz w:val="24"/>
                <w:szCs w:val="24"/>
              </w:rPr>
              <w:t xml:space="preserve"> </w:t>
            </w:r>
            <w:r w:rsidRPr="00640BCC">
              <w:rPr>
                <w:rFonts w:ascii="Arial" w:hAnsi="Arial" w:cs="Arial"/>
                <w:sz w:val="24"/>
                <w:szCs w:val="24"/>
              </w:rPr>
              <w:t>and feel no remorse about taking the re</w:t>
            </w:r>
            <w:r>
              <w:rPr>
                <w:rFonts w:ascii="Arial" w:hAnsi="Arial" w:cs="Arial"/>
                <w:sz w:val="24"/>
                <w:szCs w:val="24"/>
              </w:rPr>
              <w:t>sources either. After all, they a</w:t>
            </w:r>
            <w:r w:rsidRPr="00640BCC">
              <w:rPr>
                <w:rFonts w:ascii="Arial" w:hAnsi="Arial" w:cs="Arial"/>
                <w:sz w:val="24"/>
                <w:szCs w:val="24"/>
              </w:rPr>
              <w:t>re overworked and</w:t>
            </w:r>
            <w:r>
              <w:rPr>
                <w:rFonts w:ascii="Arial" w:hAnsi="Arial" w:cs="Arial"/>
                <w:sz w:val="24"/>
                <w:szCs w:val="24"/>
              </w:rPr>
              <w:t xml:space="preserve"> </w:t>
            </w:r>
            <w:r w:rsidRPr="00640BCC">
              <w:rPr>
                <w:rFonts w:ascii="Arial" w:hAnsi="Arial" w:cs="Arial"/>
                <w:sz w:val="24"/>
                <w:szCs w:val="24"/>
              </w:rPr>
              <w:t xml:space="preserve">underpaid, and </w:t>
            </w:r>
            <w:r>
              <w:rPr>
                <w:rFonts w:ascii="Arial" w:hAnsi="Arial" w:cs="Arial"/>
                <w:sz w:val="24"/>
                <w:szCs w:val="24"/>
              </w:rPr>
              <w:t xml:space="preserve">the employer </w:t>
            </w:r>
            <w:r w:rsidRPr="00640BCC">
              <w:rPr>
                <w:rFonts w:ascii="Arial" w:hAnsi="Arial" w:cs="Arial"/>
                <w:sz w:val="24"/>
                <w:szCs w:val="24"/>
              </w:rPr>
              <w:t>owe</w:t>
            </w:r>
            <w:r>
              <w:rPr>
                <w:rFonts w:ascii="Arial" w:hAnsi="Arial" w:cs="Arial"/>
                <w:sz w:val="24"/>
                <w:szCs w:val="24"/>
              </w:rPr>
              <w:t>s</w:t>
            </w:r>
            <w:r w:rsidRPr="00640BCC">
              <w:rPr>
                <w:rFonts w:ascii="Arial" w:hAnsi="Arial" w:cs="Arial"/>
                <w:sz w:val="24"/>
                <w:szCs w:val="24"/>
              </w:rPr>
              <w:t xml:space="preserve"> them.</w:t>
            </w:r>
            <w:r>
              <w:rPr>
                <w:rFonts w:ascii="Arial" w:hAnsi="Arial" w:cs="Arial"/>
                <w:sz w:val="24"/>
                <w:szCs w:val="24"/>
              </w:rPr>
              <w:t xml:space="preserve">         </w:t>
            </w:r>
            <w:r w:rsidRPr="00434A19">
              <w:rPr>
                <w:rFonts w:ascii="Arial" w:hAnsi="Arial" w:cs="Arial"/>
                <w:b/>
                <w:i/>
                <w:sz w:val="18"/>
                <w:szCs w:val="18"/>
              </w:rPr>
              <w:t xml:space="preserve">(The </w:t>
            </w:r>
            <w:r>
              <w:rPr>
                <w:rFonts w:ascii="Arial" w:hAnsi="Arial" w:cs="Arial"/>
                <w:b/>
                <w:i/>
                <w:sz w:val="18"/>
                <w:szCs w:val="18"/>
              </w:rPr>
              <w:t xml:space="preserve">rationalizations </w:t>
            </w:r>
            <w:r w:rsidRPr="00434A19">
              <w:rPr>
                <w:rFonts w:ascii="Arial" w:hAnsi="Arial" w:cs="Arial"/>
                <w:b/>
                <w:i/>
                <w:sz w:val="18"/>
                <w:szCs w:val="18"/>
              </w:rPr>
              <w:t xml:space="preserve">above are as per FHI360 Office of compliance and internal audit </w:t>
            </w:r>
            <w:r>
              <w:rPr>
                <w:rFonts w:ascii="Arial" w:hAnsi="Arial" w:cs="Arial"/>
                <w:b/>
                <w:i/>
                <w:sz w:val="18"/>
                <w:szCs w:val="18"/>
              </w:rPr>
              <w:t>- OCIA</w:t>
            </w:r>
            <w:r w:rsidRPr="00434A19">
              <w:rPr>
                <w:rFonts w:ascii="Arial" w:hAnsi="Arial" w:cs="Arial"/>
                <w:b/>
                <w:i/>
                <w:sz w:val="18"/>
                <w:szCs w:val="18"/>
              </w:rPr>
              <w:t>)</w:t>
            </w:r>
          </w:p>
          <w:p w:rsidR="000262FF" w:rsidRPr="00434A19" w:rsidRDefault="000262FF" w:rsidP="000262FF">
            <w:pPr>
              <w:pStyle w:val="ListParagraph"/>
              <w:numPr>
                <w:ilvl w:val="0"/>
                <w:numId w:val="12"/>
              </w:numPr>
              <w:spacing w:after="160" w:line="259" w:lineRule="auto"/>
              <w:ind w:left="2160"/>
              <w:jc w:val="both"/>
              <w:rPr>
                <w:rFonts w:ascii="Arial" w:hAnsi="Arial" w:cs="Arial"/>
                <w:sz w:val="24"/>
                <w:szCs w:val="24"/>
              </w:rPr>
            </w:pPr>
            <w:r>
              <w:rPr>
                <w:rFonts w:ascii="Arial" w:hAnsi="Arial" w:cs="Arial"/>
                <w:sz w:val="24"/>
                <w:szCs w:val="24"/>
              </w:rPr>
              <w:t>I am only getting a loan from the company, no wonder I keep a record of what I am taking so that I can pay back later</w:t>
            </w:r>
          </w:p>
          <w:p w:rsidR="000262FF" w:rsidRDefault="000262FF" w:rsidP="000262FF">
            <w:pPr>
              <w:pStyle w:val="ListParagraph"/>
              <w:numPr>
                <w:ilvl w:val="0"/>
                <w:numId w:val="12"/>
              </w:numPr>
              <w:spacing w:after="160" w:line="259" w:lineRule="auto"/>
              <w:ind w:left="2160"/>
              <w:jc w:val="both"/>
              <w:rPr>
                <w:rFonts w:ascii="Arial" w:hAnsi="Arial" w:cs="Arial"/>
                <w:sz w:val="24"/>
                <w:szCs w:val="24"/>
              </w:rPr>
            </w:pPr>
            <w:r>
              <w:rPr>
                <w:rFonts w:ascii="Arial" w:hAnsi="Arial" w:cs="Arial"/>
                <w:sz w:val="24"/>
                <w:szCs w:val="24"/>
              </w:rPr>
              <w:t>The managers are corrupt and yet they earn more why should I be honest.</w:t>
            </w:r>
          </w:p>
          <w:p w:rsidR="000262FF" w:rsidRDefault="000262FF" w:rsidP="000262FF">
            <w:pPr>
              <w:spacing w:after="160" w:line="259" w:lineRule="auto"/>
              <w:jc w:val="both"/>
              <w:rPr>
                <w:rFonts w:ascii="Arial" w:hAnsi="Arial" w:cs="Arial"/>
                <w:sz w:val="24"/>
                <w:szCs w:val="24"/>
              </w:rPr>
            </w:pPr>
          </w:p>
          <w:p w:rsidR="000262FF" w:rsidRDefault="000262FF" w:rsidP="000262FF">
            <w:pPr>
              <w:spacing w:after="160" w:line="259" w:lineRule="auto"/>
              <w:jc w:val="both"/>
              <w:rPr>
                <w:rFonts w:ascii="Arial" w:hAnsi="Arial" w:cs="Arial"/>
                <w:sz w:val="24"/>
                <w:szCs w:val="24"/>
              </w:rPr>
            </w:pPr>
          </w:p>
          <w:p w:rsidR="000262FF" w:rsidRDefault="000262FF" w:rsidP="000262FF">
            <w:pPr>
              <w:spacing w:after="160" w:line="259" w:lineRule="auto"/>
              <w:jc w:val="both"/>
              <w:rPr>
                <w:rFonts w:ascii="Arial" w:hAnsi="Arial" w:cs="Arial"/>
                <w:sz w:val="24"/>
                <w:szCs w:val="24"/>
              </w:rPr>
            </w:pPr>
          </w:p>
          <w:p w:rsidR="000262FF" w:rsidRDefault="000262FF" w:rsidP="000262FF">
            <w:pPr>
              <w:spacing w:after="160" w:line="259" w:lineRule="auto"/>
              <w:jc w:val="both"/>
              <w:rPr>
                <w:rFonts w:ascii="Arial" w:hAnsi="Arial" w:cs="Arial"/>
                <w:sz w:val="24"/>
                <w:szCs w:val="24"/>
              </w:rPr>
            </w:pPr>
          </w:p>
          <w:p w:rsidR="000262FF" w:rsidRPr="00F91508" w:rsidRDefault="000262FF" w:rsidP="000262FF">
            <w:pPr>
              <w:jc w:val="right"/>
              <w:rPr>
                <w:rFonts w:ascii="Arial" w:hAnsi="Arial" w:cs="Arial"/>
                <w:sz w:val="24"/>
                <w:szCs w:val="24"/>
              </w:rPr>
            </w:pPr>
            <w:r w:rsidRPr="00F91508">
              <w:rPr>
                <w:rFonts w:ascii="Arial" w:hAnsi="Arial" w:cs="Arial"/>
                <w:sz w:val="24"/>
                <w:szCs w:val="24"/>
              </w:rPr>
              <w:t>Name: Blackwell Kunda</w:t>
            </w:r>
          </w:p>
          <w:p w:rsidR="000262FF" w:rsidRPr="00F91508" w:rsidRDefault="000262FF" w:rsidP="000262FF">
            <w:pPr>
              <w:jc w:val="right"/>
              <w:rPr>
                <w:rFonts w:ascii="Arial" w:hAnsi="Arial" w:cs="Arial"/>
                <w:sz w:val="24"/>
                <w:szCs w:val="24"/>
              </w:rPr>
            </w:pPr>
            <w:r w:rsidRPr="00F91508">
              <w:rPr>
                <w:rFonts w:ascii="Arial" w:hAnsi="Arial" w:cs="Arial"/>
                <w:sz w:val="24"/>
                <w:szCs w:val="24"/>
              </w:rPr>
              <w:t>Student #: 4956</w:t>
            </w:r>
          </w:p>
          <w:p w:rsidR="000262FF" w:rsidRPr="00F91508" w:rsidRDefault="000262FF" w:rsidP="000262FF">
            <w:pPr>
              <w:jc w:val="right"/>
              <w:rPr>
                <w:rFonts w:ascii="Arial" w:hAnsi="Arial" w:cs="Arial"/>
                <w:sz w:val="24"/>
                <w:szCs w:val="24"/>
              </w:rPr>
            </w:pPr>
            <w:r>
              <w:rPr>
                <w:rFonts w:ascii="Arial" w:hAnsi="Arial" w:cs="Arial"/>
                <w:sz w:val="24"/>
                <w:szCs w:val="24"/>
              </w:rPr>
              <w:t>Assignment #: 4</w:t>
            </w:r>
          </w:p>
          <w:p w:rsidR="000262FF" w:rsidRDefault="000262FF" w:rsidP="000262FF">
            <w:pPr>
              <w:jc w:val="right"/>
              <w:rPr>
                <w:rFonts w:ascii="Arial" w:hAnsi="Arial" w:cs="Arial"/>
                <w:sz w:val="24"/>
                <w:szCs w:val="24"/>
              </w:rPr>
            </w:pPr>
            <w:r>
              <w:rPr>
                <w:rFonts w:ascii="Arial" w:hAnsi="Arial" w:cs="Arial"/>
                <w:sz w:val="24"/>
                <w:szCs w:val="24"/>
              </w:rPr>
              <w:t>Page #: 3</w:t>
            </w:r>
          </w:p>
          <w:p w:rsidR="000262FF" w:rsidRPr="000262FF" w:rsidRDefault="000262FF" w:rsidP="000262FF">
            <w:pPr>
              <w:spacing w:after="160" w:line="259" w:lineRule="auto"/>
              <w:jc w:val="both"/>
              <w:rPr>
                <w:rFonts w:ascii="Arial" w:hAnsi="Arial" w:cs="Arial"/>
                <w:sz w:val="24"/>
                <w:szCs w:val="24"/>
              </w:rPr>
            </w:pPr>
          </w:p>
          <w:p w:rsidR="000262FF" w:rsidRPr="00CD18D0" w:rsidRDefault="000262FF" w:rsidP="000262FF">
            <w:pPr>
              <w:pStyle w:val="ListParagraph"/>
              <w:numPr>
                <w:ilvl w:val="0"/>
                <w:numId w:val="8"/>
              </w:numPr>
              <w:spacing w:after="160" w:line="259" w:lineRule="auto"/>
              <w:ind w:left="1440"/>
              <w:jc w:val="both"/>
              <w:rPr>
                <w:rFonts w:ascii="Arial" w:hAnsi="Arial" w:cs="Arial"/>
                <w:sz w:val="24"/>
                <w:szCs w:val="24"/>
              </w:rPr>
            </w:pPr>
            <w:r>
              <w:rPr>
                <w:rFonts w:ascii="Arial" w:hAnsi="Arial" w:cs="Arial"/>
                <w:sz w:val="24"/>
                <w:szCs w:val="24"/>
              </w:rPr>
              <w:t xml:space="preserve">Outline the important points to be considered when evaluating fraud risk factors? </w:t>
            </w:r>
          </w:p>
          <w:p w:rsidR="000262FF" w:rsidRDefault="000262FF" w:rsidP="000262FF">
            <w:pPr>
              <w:pStyle w:val="ListParagraph"/>
              <w:ind w:left="1440"/>
              <w:jc w:val="both"/>
              <w:rPr>
                <w:rFonts w:ascii="Arial" w:hAnsi="Arial" w:cs="Arial"/>
                <w:sz w:val="24"/>
                <w:szCs w:val="24"/>
              </w:rPr>
            </w:pPr>
            <w:r w:rsidRPr="00D60332">
              <w:rPr>
                <w:rFonts w:ascii="Arial" w:hAnsi="Arial" w:cs="Arial"/>
                <w:b/>
                <w:sz w:val="24"/>
                <w:szCs w:val="24"/>
              </w:rPr>
              <w:t>Ans.</w:t>
            </w:r>
            <w:r>
              <w:rPr>
                <w:rFonts w:ascii="Arial" w:hAnsi="Arial" w:cs="Arial"/>
                <w:b/>
                <w:sz w:val="24"/>
                <w:szCs w:val="24"/>
              </w:rPr>
              <w:t xml:space="preserve"> </w:t>
            </w:r>
          </w:p>
          <w:p w:rsidR="000262FF" w:rsidRDefault="000262FF" w:rsidP="000262FF">
            <w:pPr>
              <w:pStyle w:val="ListParagraph"/>
              <w:numPr>
                <w:ilvl w:val="0"/>
                <w:numId w:val="13"/>
              </w:numPr>
              <w:spacing w:after="160" w:line="259" w:lineRule="auto"/>
              <w:ind w:left="2160"/>
              <w:jc w:val="both"/>
              <w:rPr>
                <w:rFonts w:ascii="Arial" w:hAnsi="Arial" w:cs="Arial"/>
                <w:sz w:val="24"/>
                <w:szCs w:val="24"/>
              </w:rPr>
            </w:pPr>
            <w:r>
              <w:rPr>
                <w:rFonts w:ascii="Arial" w:hAnsi="Arial" w:cs="Arial"/>
                <w:sz w:val="24"/>
                <w:szCs w:val="24"/>
              </w:rPr>
              <w:t xml:space="preserve">Evaluation of </w:t>
            </w:r>
            <w:r w:rsidR="001560C5">
              <w:rPr>
                <w:rFonts w:ascii="Arial" w:hAnsi="Arial" w:cs="Arial"/>
                <w:sz w:val="24"/>
                <w:szCs w:val="24"/>
              </w:rPr>
              <w:t xml:space="preserve">fraud </w:t>
            </w:r>
            <w:r>
              <w:rPr>
                <w:rFonts w:ascii="Arial" w:hAnsi="Arial" w:cs="Arial"/>
                <w:sz w:val="24"/>
                <w:szCs w:val="24"/>
              </w:rPr>
              <w:t>risk factors involves understanding the business context, including its cultural and structural background as well as internal controls</w:t>
            </w:r>
          </w:p>
          <w:p w:rsidR="000262FF" w:rsidRDefault="000262FF" w:rsidP="000262FF">
            <w:pPr>
              <w:pStyle w:val="ListParagraph"/>
              <w:numPr>
                <w:ilvl w:val="0"/>
                <w:numId w:val="13"/>
              </w:numPr>
              <w:spacing w:after="160" w:line="259" w:lineRule="auto"/>
              <w:ind w:left="2160"/>
              <w:jc w:val="both"/>
              <w:rPr>
                <w:rFonts w:ascii="Arial" w:hAnsi="Arial" w:cs="Arial"/>
                <w:sz w:val="24"/>
                <w:szCs w:val="24"/>
              </w:rPr>
            </w:pPr>
            <w:r>
              <w:rPr>
                <w:rFonts w:ascii="Arial" w:hAnsi="Arial" w:cs="Arial"/>
                <w:sz w:val="24"/>
                <w:szCs w:val="24"/>
              </w:rPr>
              <w:t>It is rare for a small business to have a developed internal control system, so circumstance influence  the significance of risk factors</w:t>
            </w:r>
          </w:p>
          <w:p w:rsidR="000262FF" w:rsidRDefault="000262FF" w:rsidP="000262FF">
            <w:pPr>
              <w:pStyle w:val="ListParagraph"/>
              <w:numPr>
                <w:ilvl w:val="0"/>
                <w:numId w:val="13"/>
              </w:numPr>
              <w:spacing w:after="160" w:line="259" w:lineRule="auto"/>
              <w:ind w:left="2160"/>
              <w:jc w:val="both"/>
              <w:rPr>
                <w:rFonts w:ascii="Arial" w:hAnsi="Arial" w:cs="Arial"/>
                <w:sz w:val="24"/>
                <w:szCs w:val="24"/>
              </w:rPr>
            </w:pPr>
            <w:r>
              <w:rPr>
                <w:rFonts w:ascii="Arial" w:hAnsi="Arial" w:cs="Arial"/>
                <w:sz w:val="24"/>
                <w:szCs w:val="24"/>
              </w:rPr>
              <w:t xml:space="preserve">At every stage of the audit the auditor should be alert to fresh evidence that might entail adjusting his assessment. </w:t>
            </w:r>
          </w:p>
          <w:p w:rsidR="000262FF" w:rsidRPr="00DC1EC7" w:rsidRDefault="000262FF" w:rsidP="000262FF">
            <w:pPr>
              <w:pStyle w:val="ListParagraph"/>
              <w:numPr>
                <w:ilvl w:val="0"/>
                <w:numId w:val="13"/>
              </w:numPr>
              <w:spacing w:after="160" w:line="259" w:lineRule="auto"/>
              <w:ind w:left="2160"/>
              <w:jc w:val="both"/>
              <w:rPr>
                <w:rFonts w:ascii="Arial" w:hAnsi="Arial" w:cs="Arial"/>
                <w:sz w:val="24"/>
                <w:szCs w:val="24"/>
              </w:rPr>
            </w:pPr>
            <w:r>
              <w:rPr>
                <w:rFonts w:ascii="Arial" w:hAnsi="Arial" w:cs="Arial"/>
                <w:sz w:val="24"/>
                <w:szCs w:val="24"/>
              </w:rPr>
              <w:t xml:space="preserve">The auditor must have enough knowledge of the company’s relationship with suppliers, customers and other stakeholders </w:t>
            </w:r>
          </w:p>
          <w:p w:rsidR="000262FF" w:rsidRPr="001616C5" w:rsidRDefault="000262FF" w:rsidP="000262FF">
            <w:pPr>
              <w:pStyle w:val="ListParagraph"/>
              <w:numPr>
                <w:ilvl w:val="0"/>
                <w:numId w:val="8"/>
              </w:numPr>
              <w:spacing w:after="160" w:line="259" w:lineRule="auto"/>
              <w:ind w:left="1440"/>
              <w:jc w:val="both"/>
              <w:rPr>
                <w:rFonts w:ascii="Arial" w:hAnsi="Arial" w:cs="Arial"/>
                <w:sz w:val="24"/>
                <w:szCs w:val="24"/>
              </w:rPr>
            </w:pPr>
            <w:r w:rsidRPr="005120D3">
              <w:rPr>
                <w:rFonts w:ascii="Arial" w:hAnsi="Arial" w:cs="Arial"/>
                <w:sz w:val="24"/>
                <w:szCs w:val="24"/>
              </w:rPr>
              <w:t xml:space="preserve">Analytical procedures are used throughout the audit process for three primary reasons. What are they?                                                                                    </w:t>
            </w:r>
            <w:r w:rsidRPr="005120D3">
              <w:rPr>
                <w:rFonts w:ascii="Arial" w:hAnsi="Arial" w:cs="Arial"/>
                <w:b/>
                <w:sz w:val="24"/>
                <w:szCs w:val="24"/>
              </w:rPr>
              <w:t xml:space="preserve">Ans. </w:t>
            </w:r>
          </w:p>
          <w:p w:rsidR="000262FF" w:rsidRDefault="000262FF" w:rsidP="000262FF">
            <w:pPr>
              <w:pStyle w:val="ListParagraph"/>
              <w:numPr>
                <w:ilvl w:val="0"/>
                <w:numId w:val="14"/>
              </w:numPr>
              <w:spacing w:after="160" w:line="259" w:lineRule="auto"/>
              <w:ind w:left="2160"/>
              <w:jc w:val="both"/>
              <w:rPr>
                <w:rFonts w:ascii="Arial" w:hAnsi="Arial" w:cs="Arial"/>
                <w:sz w:val="24"/>
                <w:szCs w:val="24"/>
              </w:rPr>
            </w:pPr>
            <w:r>
              <w:rPr>
                <w:rFonts w:ascii="Arial" w:hAnsi="Arial" w:cs="Arial"/>
                <w:sz w:val="24"/>
                <w:szCs w:val="24"/>
              </w:rPr>
              <w:t>Primary – provides an insight into the company and highlights potentially high risk areas, this helps the auditor to determine the nature, timing and extent of test</w:t>
            </w:r>
            <w:r w:rsidR="00363686">
              <w:rPr>
                <w:rFonts w:ascii="Arial" w:hAnsi="Arial" w:cs="Arial"/>
                <w:sz w:val="24"/>
                <w:szCs w:val="24"/>
              </w:rPr>
              <w:t>s</w:t>
            </w:r>
            <w:r>
              <w:rPr>
                <w:rFonts w:ascii="Arial" w:hAnsi="Arial" w:cs="Arial"/>
                <w:sz w:val="24"/>
                <w:szCs w:val="24"/>
              </w:rPr>
              <w:t xml:space="preserve"> to be carried out</w:t>
            </w:r>
          </w:p>
          <w:p w:rsidR="000262FF" w:rsidRDefault="000262FF" w:rsidP="000262FF">
            <w:pPr>
              <w:pStyle w:val="ListParagraph"/>
              <w:numPr>
                <w:ilvl w:val="0"/>
                <w:numId w:val="14"/>
              </w:numPr>
              <w:spacing w:after="160" w:line="259" w:lineRule="auto"/>
              <w:ind w:left="2160"/>
              <w:jc w:val="both"/>
              <w:rPr>
                <w:rFonts w:ascii="Arial" w:hAnsi="Arial" w:cs="Arial"/>
                <w:sz w:val="24"/>
                <w:szCs w:val="24"/>
              </w:rPr>
            </w:pPr>
            <w:r>
              <w:rPr>
                <w:rFonts w:ascii="Arial" w:hAnsi="Arial" w:cs="Arial"/>
                <w:sz w:val="24"/>
                <w:szCs w:val="24"/>
              </w:rPr>
              <w:t>Functional – Helpful in collecting audit evidence related to account balances</w:t>
            </w:r>
          </w:p>
          <w:p w:rsidR="000262FF" w:rsidRPr="005120D3" w:rsidRDefault="000262FF" w:rsidP="000262FF">
            <w:pPr>
              <w:pStyle w:val="ListParagraph"/>
              <w:numPr>
                <w:ilvl w:val="0"/>
                <w:numId w:val="14"/>
              </w:numPr>
              <w:spacing w:after="160" w:line="259" w:lineRule="auto"/>
              <w:ind w:left="2160"/>
              <w:jc w:val="both"/>
              <w:rPr>
                <w:rFonts w:ascii="Arial" w:hAnsi="Arial" w:cs="Arial"/>
                <w:sz w:val="24"/>
                <w:szCs w:val="24"/>
              </w:rPr>
            </w:pPr>
            <w:r>
              <w:rPr>
                <w:rFonts w:ascii="Arial" w:hAnsi="Arial" w:cs="Arial"/>
                <w:sz w:val="24"/>
                <w:szCs w:val="24"/>
              </w:rPr>
              <w:t>Concluding – This is used in the final review of financial statements, it is helpful in the determination of the validity of audit conclusions</w:t>
            </w:r>
          </w:p>
          <w:p w:rsidR="000262FF" w:rsidRPr="005120D3" w:rsidRDefault="000262FF" w:rsidP="000262FF">
            <w:pPr>
              <w:pStyle w:val="ListParagraph"/>
              <w:numPr>
                <w:ilvl w:val="0"/>
                <w:numId w:val="7"/>
              </w:numPr>
              <w:spacing w:after="160" w:line="259" w:lineRule="auto"/>
              <w:ind w:left="720"/>
              <w:jc w:val="both"/>
              <w:rPr>
                <w:rFonts w:ascii="Arial" w:hAnsi="Arial" w:cs="Arial"/>
                <w:sz w:val="24"/>
                <w:szCs w:val="24"/>
              </w:rPr>
            </w:pPr>
            <w:r w:rsidRPr="005120D3">
              <w:rPr>
                <w:rFonts w:ascii="Arial" w:hAnsi="Arial" w:cs="Arial"/>
                <w:sz w:val="24"/>
                <w:szCs w:val="24"/>
              </w:rPr>
              <w:t xml:space="preserve"> ‘Circumstance may exist that create opportunities for management or other staff to commit fraud’. Discuss </w:t>
            </w:r>
          </w:p>
          <w:p w:rsidR="000262FF" w:rsidRDefault="000262FF" w:rsidP="000262FF">
            <w:pPr>
              <w:pStyle w:val="ListParagraph"/>
              <w:jc w:val="both"/>
              <w:rPr>
                <w:rFonts w:ascii="Arial" w:hAnsi="Arial" w:cs="Arial"/>
                <w:sz w:val="24"/>
                <w:szCs w:val="24"/>
              </w:rPr>
            </w:pPr>
            <w:r w:rsidRPr="005120D3">
              <w:rPr>
                <w:rFonts w:ascii="Arial" w:hAnsi="Arial" w:cs="Arial"/>
                <w:b/>
                <w:sz w:val="24"/>
                <w:szCs w:val="24"/>
              </w:rPr>
              <w:t>Ans</w:t>
            </w:r>
            <w:r w:rsidRPr="005120D3">
              <w:rPr>
                <w:rFonts w:ascii="Arial" w:hAnsi="Arial" w:cs="Arial"/>
                <w:sz w:val="24"/>
                <w:szCs w:val="24"/>
              </w:rPr>
              <w:t xml:space="preserve">. </w:t>
            </w:r>
            <w:r>
              <w:rPr>
                <w:rFonts w:ascii="Arial" w:hAnsi="Arial" w:cs="Arial"/>
                <w:sz w:val="24"/>
                <w:szCs w:val="24"/>
              </w:rPr>
              <w:t>Below are some of the conditions that may create a conducive environment for staff to perpetrate fraud:</w:t>
            </w:r>
          </w:p>
          <w:p w:rsidR="000262FF" w:rsidRDefault="000262FF" w:rsidP="000262FF">
            <w:pPr>
              <w:pStyle w:val="ListParagraph"/>
              <w:numPr>
                <w:ilvl w:val="0"/>
                <w:numId w:val="15"/>
              </w:numPr>
              <w:spacing w:after="160" w:line="259" w:lineRule="auto"/>
              <w:ind w:left="1440"/>
              <w:jc w:val="both"/>
              <w:rPr>
                <w:rFonts w:ascii="Arial" w:hAnsi="Arial" w:cs="Arial"/>
                <w:sz w:val="24"/>
                <w:szCs w:val="24"/>
              </w:rPr>
            </w:pPr>
            <w:r>
              <w:rPr>
                <w:rFonts w:ascii="Arial" w:hAnsi="Arial" w:cs="Arial"/>
                <w:sz w:val="24"/>
                <w:szCs w:val="24"/>
              </w:rPr>
              <w:t>Complexity of financial transactions – Transactions that are difficult to understand are an idea method to hide fraud. For example using ‘suspense accounts’ or ‘dump accounts’</w:t>
            </w:r>
          </w:p>
          <w:p w:rsidR="000262FF" w:rsidRDefault="000262FF" w:rsidP="000262FF">
            <w:pPr>
              <w:pStyle w:val="ListParagraph"/>
              <w:numPr>
                <w:ilvl w:val="0"/>
                <w:numId w:val="15"/>
              </w:numPr>
              <w:spacing w:after="160" w:line="259" w:lineRule="auto"/>
              <w:ind w:left="1440"/>
              <w:jc w:val="both"/>
              <w:rPr>
                <w:rFonts w:ascii="Arial" w:hAnsi="Arial" w:cs="Arial"/>
                <w:sz w:val="24"/>
                <w:szCs w:val="24"/>
              </w:rPr>
            </w:pPr>
            <w:r>
              <w:rPr>
                <w:rFonts w:ascii="Arial" w:hAnsi="Arial" w:cs="Arial"/>
                <w:sz w:val="24"/>
                <w:szCs w:val="24"/>
              </w:rPr>
              <w:t>Lack of clear ethics policy – If there is no clear moral direction for the company leadership. If senior managers indulge in corrupt actions of inflating expense claims, junior staff might follow suit</w:t>
            </w:r>
          </w:p>
          <w:p w:rsidR="000262FF" w:rsidRDefault="000262FF" w:rsidP="000262FF">
            <w:pPr>
              <w:pStyle w:val="ListParagraph"/>
              <w:numPr>
                <w:ilvl w:val="0"/>
                <w:numId w:val="15"/>
              </w:numPr>
              <w:spacing w:after="160" w:line="259" w:lineRule="auto"/>
              <w:ind w:left="1440"/>
              <w:jc w:val="both"/>
              <w:rPr>
                <w:rFonts w:ascii="Arial" w:hAnsi="Arial" w:cs="Arial"/>
                <w:sz w:val="24"/>
                <w:szCs w:val="24"/>
              </w:rPr>
            </w:pPr>
            <w:r>
              <w:rPr>
                <w:rFonts w:ascii="Arial" w:hAnsi="Arial" w:cs="Arial"/>
                <w:sz w:val="24"/>
                <w:szCs w:val="24"/>
              </w:rPr>
              <w:t>Weak internal controls – If the company has weak or non-existent controls. Lack of monthly bank reconciliati</w:t>
            </w:r>
            <w:r w:rsidR="00354402">
              <w:rPr>
                <w:rFonts w:ascii="Arial" w:hAnsi="Arial" w:cs="Arial"/>
                <w:sz w:val="24"/>
                <w:szCs w:val="24"/>
              </w:rPr>
              <w:t>ons for example, this  i</w:t>
            </w:r>
            <w:r>
              <w:rPr>
                <w:rFonts w:ascii="Arial" w:hAnsi="Arial" w:cs="Arial"/>
                <w:sz w:val="24"/>
                <w:szCs w:val="24"/>
              </w:rPr>
              <w:t>s a red flag that fraud might be taking place and being concealed</w:t>
            </w:r>
          </w:p>
          <w:p w:rsidR="00354402" w:rsidRDefault="00354402" w:rsidP="000262FF">
            <w:pPr>
              <w:pStyle w:val="ListParagraph"/>
              <w:numPr>
                <w:ilvl w:val="0"/>
                <w:numId w:val="15"/>
              </w:numPr>
              <w:spacing w:after="160" w:line="259" w:lineRule="auto"/>
              <w:ind w:left="1440"/>
              <w:jc w:val="both"/>
              <w:rPr>
                <w:rFonts w:ascii="Arial" w:hAnsi="Arial" w:cs="Arial"/>
                <w:sz w:val="24"/>
                <w:szCs w:val="24"/>
              </w:rPr>
            </w:pPr>
          </w:p>
          <w:p w:rsidR="00354402" w:rsidRDefault="00354402" w:rsidP="00354402">
            <w:pPr>
              <w:pStyle w:val="ListParagraph"/>
              <w:spacing w:after="160" w:line="259" w:lineRule="auto"/>
              <w:ind w:left="1440"/>
              <w:jc w:val="both"/>
              <w:rPr>
                <w:rFonts w:ascii="Arial" w:hAnsi="Arial" w:cs="Arial"/>
                <w:sz w:val="24"/>
                <w:szCs w:val="24"/>
              </w:rPr>
            </w:pPr>
          </w:p>
          <w:p w:rsidR="00354402" w:rsidRPr="00F91508" w:rsidRDefault="00354402" w:rsidP="00354402">
            <w:pPr>
              <w:jc w:val="right"/>
              <w:rPr>
                <w:rFonts w:ascii="Arial" w:hAnsi="Arial" w:cs="Arial"/>
                <w:sz w:val="24"/>
                <w:szCs w:val="24"/>
              </w:rPr>
            </w:pPr>
            <w:r w:rsidRPr="00F91508">
              <w:rPr>
                <w:rFonts w:ascii="Arial" w:hAnsi="Arial" w:cs="Arial"/>
                <w:sz w:val="24"/>
                <w:szCs w:val="24"/>
              </w:rPr>
              <w:t>Name: Blackwell Kunda</w:t>
            </w:r>
          </w:p>
          <w:p w:rsidR="00354402" w:rsidRPr="00F91508" w:rsidRDefault="00354402" w:rsidP="00354402">
            <w:pPr>
              <w:jc w:val="right"/>
              <w:rPr>
                <w:rFonts w:ascii="Arial" w:hAnsi="Arial" w:cs="Arial"/>
                <w:sz w:val="24"/>
                <w:szCs w:val="24"/>
              </w:rPr>
            </w:pPr>
            <w:r w:rsidRPr="00F91508">
              <w:rPr>
                <w:rFonts w:ascii="Arial" w:hAnsi="Arial" w:cs="Arial"/>
                <w:sz w:val="24"/>
                <w:szCs w:val="24"/>
              </w:rPr>
              <w:t>Student #: 4956</w:t>
            </w:r>
          </w:p>
          <w:p w:rsidR="00354402" w:rsidRPr="00F91508" w:rsidRDefault="00354402" w:rsidP="00354402">
            <w:pPr>
              <w:jc w:val="right"/>
              <w:rPr>
                <w:rFonts w:ascii="Arial" w:hAnsi="Arial" w:cs="Arial"/>
                <w:sz w:val="24"/>
                <w:szCs w:val="24"/>
              </w:rPr>
            </w:pPr>
            <w:r>
              <w:rPr>
                <w:rFonts w:ascii="Arial" w:hAnsi="Arial" w:cs="Arial"/>
                <w:sz w:val="24"/>
                <w:szCs w:val="24"/>
              </w:rPr>
              <w:t>Assignment #: 4</w:t>
            </w:r>
          </w:p>
          <w:p w:rsidR="00354402" w:rsidRPr="00354402" w:rsidRDefault="00354402" w:rsidP="00354402">
            <w:pPr>
              <w:jc w:val="right"/>
              <w:rPr>
                <w:rFonts w:ascii="Arial" w:hAnsi="Arial" w:cs="Arial"/>
                <w:sz w:val="24"/>
                <w:szCs w:val="24"/>
              </w:rPr>
            </w:pPr>
            <w:r>
              <w:rPr>
                <w:rFonts w:ascii="Arial" w:hAnsi="Arial" w:cs="Arial"/>
                <w:sz w:val="24"/>
                <w:szCs w:val="24"/>
              </w:rPr>
              <w:t>Page #: 4</w:t>
            </w:r>
          </w:p>
          <w:p w:rsidR="00354402" w:rsidRDefault="00354402" w:rsidP="00354402">
            <w:pPr>
              <w:pStyle w:val="ListParagraph"/>
              <w:spacing w:after="160" w:line="259" w:lineRule="auto"/>
              <w:ind w:left="1440"/>
              <w:jc w:val="both"/>
              <w:rPr>
                <w:rFonts w:ascii="Arial" w:hAnsi="Arial" w:cs="Arial"/>
                <w:sz w:val="24"/>
                <w:szCs w:val="24"/>
              </w:rPr>
            </w:pPr>
          </w:p>
          <w:p w:rsidR="000262FF" w:rsidRPr="00354402" w:rsidRDefault="000262FF" w:rsidP="00354402">
            <w:pPr>
              <w:pStyle w:val="ListParagraph"/>
              <w:numPr>
                <w:ilvl w:val="0"/>
                <w:numId w:val="15"/>
              </w:numPr>
              <w:spacing w:after="160" w:line="259" w:lineRule="auto"/>
              <w:ind w:left="1440"/>
              <w:jc w:val="both"/>
              <w:rPr>
                <w:rFonts w:ascii="Arial" w:hAnsi="Arial" w:cs="Arial"/>
                <w:sz w:val="24"/>
                <w:szCs w:val="24"/>
              </w:rPr>
            </w:pPr>
            <w:r>
              <w:rPr>
                <w:rFonts w:ascii="Arial" w:hAnsi="Arial" w:cs="Arial"/>
                <w:sz w:val="24"/>
                <w:szCs w:val="24"/>
              </w:rPr>
              <w:t>Complacency – ‘Fraud is not the kind of thing that could happen in this company</w:t>
            </w:r>
            <w:r w:rsidR="00354402">
              <w:rPr>
                <w:rFonts w:ascii="Arial" w:hAnsi="Arial" w:cs="Arial"/>
                <w:sz w:val="24"/>
                <w:szCs w:val="24"/>
              </w:rPr>
              <w:t>,</w:t>
            </w:r>
            <w:r>
              <w:rPr>
                <w:rFonts w:ascii="Arial" w:hAnsi="Arial" w:cs="Arial"/>
                <w:sz w:val="24"/>
                <w:szCs w:val="24"/>
              </w:rPr>
              <w:t xml:space="preserve"> all the staff are trust worthy’. The fact that staff members are trusted creates a fertile condition for fraud</w:t>
            </w:r>
          </w:p>
          <w:p w:rsidR="000262FF" w:rsidRPr="003C5268" w:rsidRDefault="000262FF" w:rsidP="000262FF">
            <w:pPr>
              <w:pStyle w:val="ListParagraph"/>
              <w:numPr>
                <w:ilvl w:val="0"/>
                <w:numId w:val="15"/>
              </w:numPr>
              <w:spacing w:after="160" w:line="259" w:lineRule="auto"/>
              <w:ind w:left="1440"/>
              <w:jc w:val="both"/>
              <w:rPr>
                <w:rFonts w:ascii="Arial" w:hAnsi="Arial" w:cs="Arial"/>
                <w:sz w:val="24"/>
                <w:szCs w:val="24"/>
              </w:rPr>
            </w:pPr>
            <w:r>
              <w:rPr>
                <w:rFonts w:ascii="Arial" w:hAnsi="Arial" w:cs="Arial"/>
                <w:sz w:val="24"/>
                <w:szCs w:val="24"/>
              </w:rPr>
              <w:t>Sheer Greed – Once staff notice ‘loop holes’ in the system, greed sets in to make quick money for themselves by for example adjusting upward their personal expense claims</w:t>
            </w:r>
          </w:p>
          <w:p w:rsidR="000262FF" w:rsidRPr="003C5268" w:rsidRDefault="000262FF" w:rsidP="000262FF">
            <w:pPr>
              <w:ind w:left="720"/>
              <w:jc w:val="both"/>
              <w:rPr>
                <w:rFonts w:ascii="Arial" w:hAnsi="Arial" w:cs="Arial"/>
                <w:sz w:val="24"/>
                <w:szCs w:val="24"/>
              </w:rPr>
            </w:pPr>
          </w:p>
          <w:p w:rsidR="000262FF" w:rsidRDefault="000262FF" w:rsidP="000262FF">
            <w:pPr>
              <w:pStyle w:val="ListParagraph"/>
              <w:numPr>
                <w:ilvl w:val="0"/>
                <w:numId w:val="7"/>
              </w:numPr>
              <w:spacing w:after="160" w:line="259" w:lineRule="auto"/>
              <w:ind w:left="720"/>
              <w:jc w:val="both"/>
              <w:rPr>
                <w:rFonts w:ascii="Arial" w:hAnsi="Arial" w:cs="Arial"/>
                <w:sz w:val="24"/>
                <w:szCs w:val="24"/>
              </w:rPr>
            </w:pPr>
            <w:r>
              <w:rPr>
                <w:rFonts w:ascii="Arial" w:hAnsi="Arial" w:cs="Arial"/>
                <w:sz w:val="24"/>
                <w:szCs w:val="24"/>
              </w:rPr>
              <w:t>‘SAS 99 suggests that key sources for the identification of fraud risk factors are inquiries of management’, In this context which type of questions should an auditor ask the management?</w:t>
            </w:r>
          </w:p>
          <w:p w:rsidR="000262FF" w:rsidRDefault="000262FF" w:rsidP="000262FF">
            <w:pPr>
              <w:pStyle w:val="ListParagraph"/>
              <w:jc w:val="both"/>
              <w:rPr>
                <w:rFonts w:ascii="Arial" w:hAnsi="Arial" w:cs="Arial"/>
                <w:sz w:val="24"/>
                <w:szCs w:val="24"/>
              </w:rPr>
            </w:pPr>
            <w:r w:rsidRPr="005120D3">
              <w:rPr>
                <w:rFonts w:ascii="Arial" w:hAnsi="Arial" w:cs="Arial"/>
                <w:b/>
                <w:sz w:val="24"/>
                <w:szCs w:val="24"/>
              </w:rPr>
              <w:t>Ans</w:t>
            </w:r>
            <w:r w:rsidRPr="005120D3">
              <w:rPr>
                <w:rFonts w:ascii="Arial" w:hAnsi="Arial" w:cs="Arial"/>
                <w:sz w:val="24"/>
                <w:szCs w:val="24"/>
              </w:rPr>
              <w:t>.</w:t>
            </w:r>
            <w:r>
              <w:rPr>
                <w:rFonts w:ascii="Arial" w:hAnsi="Arial" w:cs="Arial"/>
                <w:sz w:val="24"/>
                <w:szCs w:val="24"/>
              </w:rPr>
              <w:t xml:space="preserve"> Here an example of a questionnaire for management:</w:t>
            </w:r>
          </w:p>
          <w:p w:rsidR="000262FF" w:rsidRDefault="000262FF" w:rsidP="000262FF">
            <w:pPr>
              <w:pStyle w:val="ListParagraph"/>
              <w:numPr>
                <w:ilvl w:val="0"/>
                <w:numId w:val="16"/>
              </w:numPr>
              <w:spacing w:after="160" w:line="259" w:lineRule="auto"/>
              <w:ind w:left="1440"/>
              <w:jc w:val="both"/>
              <w:rPr>
                <w:rFonts w:ascii="Arial" w:hAnsi="Arial" w:cs="Arial"/>
                <w:sz w:val="24"/>
                <w:szCs w:val="24"/>
              </w:rPr>
            </w:pPr>
            <w:r>
              <w:rPr>
                <w:rFonts w:ascii="Arial" w:hAnsi="Arial" w:cs="Arial"/>
                <w:sz w:val="24"/>
                <w:szCs w:val="24"/>
              </w:rPr>
              <w:t xml:space="preserve">Does the company have </w:t>
            </w:r>
            <w:r w:rsidR="00354402">
              <w:rPr>
                <w:rFonts w:ascii="Arial" w:hAnsi="Arial" w:cs="Arial"/>
                <w:sz w:val="24"/>
                <w:szCs w:val="24"/>
              </w:rPr>
              <w:t xml:space="preserve">a </w:t>
            </w:r>
            <w:r>
              <w:rPr>
                <w:rFonts w:ascii="Arial" w:hAnsi="Arial" w:cs="Arial"/>
                <w:sz w:val="24"/>
                <w:szCs w:val="24"/>
              </w:rPr>
              <w:t>docum</w:t>
            </w:r>
            <w:r w:rsidR="00354402">
              <w:rPr>
                <w:rFonts w:ascii="Arial" w:hAnsi="Arial" w:cs="Arial"/>
                <w:sz w:val="24"/>
                <w:szCs w:val="24"/>
              </w:rPr>
              <w:t>ented code of ethics and how is this</w:t>
            </w:r>
            <w:r>
              <w:rPr>
                <w:rFonts w:ascii="Arial" w:hAnsi="Arial" w:cs="Arial"/>
                <w:sz w:val="24"/>
                <w:szCs w:val="24"/>
              </w:rPr>
              <w:t xml:space="preserve"> disseminated to all members of staff? </w:t>
            </w:r>
          </w:p>
          <w:p w:rsidR="000262FF" w:rsidRDefault="000262FF" w:rsidP="000262FF">
            <w:pPr>
              <w:pStyle w:val="ListParagraph"/>
              <w:numPr>
                <w:ilvl w:val="0"/>
                <w:numId w:val="16"/>
              </w:numPr>
              <w:spacing w:after="160" w:line="259" w:lineRule="auto"/>
              <w:ind w:left="1440"/>
              <w:jc w:val="both"/>
              <w:rPr>
                <w:rFonts w:ascii="Arial" w:hAnsi="Arial" w:cs="Arial"/>
                <w:sz w:val="24"/>
                <w:szCs w:val="24"/>
              </w:rPr>
            </w:pPr>
            <w:r>
              <w:rPr>
                <w:rFonts w:ascii="Arial" w:hAnsi="Arial" w:cs="Arial"/>
                <w:sz w:val="24"/>
                <w:szCs w:val="24"/>
              </w:rPr>
              <w:t>Have there been any anonymous communications alleging fraudulent activities?</w:t>
            </w:r>
          </w:p>
          <w:p w:rsidR="000262FF" w:rsidRDefault="000262FF" w:rsidP="000262FF">
            <w:pPr>
              <w:pStyle w:val="ListParagraph"/>
              <w:numPr>
                <w:ilvl w:val="0"/>
                <w:numId w:val="16"/>
              </w:numPr>
              <w:spacing w:after="160" w:line="259" w:lineRule="auto"/>
              <w:ind w:left="1440"/>
              <w:jc w:val="both"/>
              <w:rPr>
                <w:rFonts w:ascii="Arial" w:hAnsi="Arial" w:cs="Arial"/>
                <w:sz w:val="24"/>
                <w:szCs w:val="24"/>
              </w:rPr>
            </w:pPr>
            <w:r>
              <w:rPr>
                <w:rFonts w:ascii="Arial" w:hAnsi="Arial" w:cs="Arial"/>
                <w:sz w:val="24"/>
                <w:szCs w:val="24"/>
              </w:rPr>
              <w:t>Is the leadership team aware of any acts of fraud, no matter how small?</w:t>
            </w:r>
          </w:p>
          <w:p w:rsidR="000262FF" w:rsidRDefault="000262FF" w:rsidP="000262FF">
            <w:pPr>
              <w:pStyle w:val="ListParagraph"/>
              <w:numPr>
                <w:ilvl w:val="0"/>
                <w:numId w:val="16"/>
              </w:numPr>
              <w:spacing w:after="160" w:line="259" w:lineRule="auto"/>
              <w:ind w:left="1440"/>
              <w:jc w:val="both"/>
              <w:rPr>
                <w:rFonts w:ascii="Arial" w:hAnsi="Arial" w:cs="Arial"/>
                <w:sz w:val="24"/>
                <w:szCs w:val="24"/>
              </w:rPr>
            </w:pPr>
            <w:r>
              <w:rPr>
                <w:rFonts w:ascii="Arial" w:hAnsi="Arial" w:cs="Arial"/>
                <w:sz w:val="24"/>
                <w:szCs w:val="24"/>
              </w:rPr>
              <w:t>According to senior management, which areas of the organization are more susceptible to fraud and why?</w:t>
            </w:r>
          </w:p>
          <w:p w:rsidR="000262FF" w:rsidRDefault="000262FF" w:rsidP="000262FF">
            <w:pPr>
              <w:pStyle w:val="ListParagraph"/>
              <w:numPr>
                <w:ilvl w:val="0"/>
                <w:numId w:val="16"/>
              </w:numPr>
              <w:spacing w:after="160" w:line="259" w:lineRule="auto"/>
              <w:ind w:left="1440"/>
              <w:jc w:val="both"/>
              <w:rPr>
                <w:rFonts w:ascii="Arial" w:hAnsi="Arial" w:cs="Arial"/>
                <w:sz w:val="24"/>
                <w:szCs w:val="24"/>
              </w:rPr>
            </w:pPr>
            <w:r>
              <w:rPr>
                <w:rFonts w:ascii="Arial" w:hAnsi="Arial" w:cs="Arial"/>
                <w:sz w:val="24"/>
                <w:szCs w:val="24"/>
              </w:rPr>
              <w:t>Has there been instances of loss of financial doc</w:t>
            </w:r>
            <w:r w:rsidR="003E1A83">
              <w:rPr>
                <w:rFonts w:ascii="Arial" w:hAnsi="Arial" w:cs="Arial"/>
                <w:sz w:val="24"/>
                <w:szCs w:val="24"/>
              </w:rPr>
              <w:t>uments through for example fire</w:t>
            </w:r>
            <w:r>
              <w:rPr>
                <w:rFonts w:ascii="Arial" w:hAnsi="Arial" w:cs="Arial"/>
                <w:sz w:val="24"/>
                <w:szCs w:val="24"/>
              </w:rPr>
              <w:t>?</w:t>
            </w:r>
          </w:p>
          <w:p w:rsidR="000262FF" w:rsidRDefault="000262FF" w:rsidP="000262FF">
            <w:pPr>
              <w:pStyle w:val="ListParagraph"/>
              <w:numPr>
                <w:ilvl w:val="0"/>
                <w:numId w:val="16"/>
              </w:numPr>
              <w:spacing w:after="160" w:line="259" w:lineRule="auto"/>
              <w:ind w:left="1440"/>
              <w:jc w:val="both"/>
              <w:rPr>
                <w:rFonts w:ascii="Arial" w:hAnsi="Arial" w:cs="Arial"/>
                <w:sz w:val="24"/>
                <w:szCs w:val="24"/>
              </w:rPr>
            </w:pPr>
            <w:r>
              <w:rPr>
                <w:rFonts w:ascii="Arial" w:hAnsi="Arial" w:cs="Arial"/>
                <w:sz w:val="24"/>
                <w:szCs w:val="24"/>
              </w:rPr>
              <w:t>What control mechanisms has management put in place to prevent fraud? Is there a way to check compliance?</w:t>
            </w:r>
          </w:p>
          <w:p w:rsidR="000262FF" w:rsidRDefault="000262FF" w:rsidP="000262FF">
            <w:pPr>
              <w:pStyle w:val="ListParagraph"/>
              <w:numPr>
                <w:ilvl w:val="0"/>
                <w:numId w:val="16"/>
              </w:numPr>
              <w:spacing w:after="160" w:line="259" w:lineRule="auto"/>
              <w:ind w:left="1440"/>
              <w:jc w:val="both"/>
              <w:rPr>
                <w:rFonts w:ascii="Arial" w:hAnsi="Arial" w:cs="Arial"/>
                <w:sz w:val="24"/>
                <w:szCs w:val="24"/>
              </w:rPr>
            </w:pPr>
            <w:r>
              <w:rPr>
                <w:rFonts w:ascii="Arial" w:hAnsi="Arial" w:cs="Arial"/>
                <w:sz w:val="24"/>
                <w:szCs w:val="24"/>
              </w:rPr>
              <w:t>How are remote segments of the company monitored? Is there documented evidence of monitoring?</w:t>
            </w:r>
          </w:p>
          <w:p w:rsidR="000262FF" w:rsidRDefault="000262FF" w:rsidP="000262FF">
            <w:pPr>
              <w:pStyle w:val="ListParagraph"/>
              <w:numPr>
                <w:ilvl w:val="0"/>
                <w:numId w:val="16"/>
              </w:numPr>
              <w:spacing w:after="160" w:line="259" w:lineRule="auto"/>
              <w:ind w:left="1440"/>
              <w:jc w:val="both"/>
              <w:rPr>
                <w:rFonts w:ascii="Arial" w:hAnsi="Arial" w:cs="Arial"/>
                <w:sz w:val="24"/>
                <w:szCs w:val="24"/>
              </w:rPr>
            </w:pPr>
            <w:r>
              <w:rPr>
                <w:rFonts w:ascii="Arial" w:hAnsi="Arial" w:cs="Arial"/>
                <w:sz w:val="24"/>
                <w:szCs w:val="24"/>
              </w:rPr>
              <w:t xml:space="preserve">How good is the security system in the company? How regularly are security guards rotated to prevent familiarity with company staff?  </w:t>
            </w:r>
          </w:p>
          <w:p w:rsidR="000262FF" w:rsidRPr="00AC2FFF" w:rsidRDefault="000262FF" w:rsidP="000262FF">
            <w:pPr>
              <w:pStyle w:val="ListParagraph"/>
              <w:ind w:left="1800"/>
              <w:jc w:val="both"/>
              <w:rPr>
                <w:rFonts w:ascii="Arial" w:hAnsi="Arial" w:cs="Arial"/>
                <w:sz w:val="24"/>
                <w:szCs w:val="24"/>
              </w:rPr>
            </w:pPr>
          </w:p>
          <w:p w:rsidR="000262FF" w:rsidRPr="00AC2FFF" w:rsidRDefault="000262FF" w:rsidP="000262FF">
            <w:pPr>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Default="000262FF" w:rsidP="000262FF">
            <w:pPr>
              <w:pStyle w:val="ListParagraph"/>
              <w:ind w:left="1440"/>
              <w:jc w:val="both"/>
              <w:rPr>
                <w:rFonts w:ascii="Arial" w:hAnsi="Arial" w:cs="Arial"/>
                <w:sz w:val="24"/>
                <w:szCs w:val="24"/>
              </w:rPr>
            </w:pPr>
          </w:p>
          <w:p w:rsidR="000262FF" w:rsidRPr="00F91508" w:rsidRDefault="000262FF" w:rsidP="000262FF">
            <w:pPr>
              <w:jc w:val="right"/>
              <w:rPr>
                <w:rFonts w:ascii="Arial" w:hAnsi="Arial" w:cs="Arial"/>
                <w:sz w:val="24"/>
                <w:szCs w:val="24"/>
              </w:rPr>
            </w:pPr>
            <w:r w:rsidRPr="00F91508">
              <w:rPr>
                <w:rFonts w:ascii="Arial" w:hAnsi="Arial" w:cs="Arial"/>
                <w:sz w:val="24"/>
                <w:szCs w:val="24"/>
              </w:rPr>
              <w:t>Name: Blackwell Kunda</w:t>
            </w:r>
          </w:p>
          <w:p w:rsidR="000262FF" w:rsidRPr="00F91508" w:rsidRDefault="000262FF" w:rsidP="000262FF">
            <w:pPr>
              <w:jc w:val="right"/>
              <w:rPr>
                <w:rFonts w:ascii="Arial" w:hAnsi="Arial" w:cs="Arial"/>
                <w:sz w:val="24"/>
                <w:szCs w:val="24"/>
              </w:rPr>
            </w:pPr>
            <w:r w:rsidRPr="00F91508">
              <w:rPr>
                <w:rFonts w:ascii="Arial" w:hAnsi="Arial" w:cs="Arial"/>
                <w:sz w:val="24"/>
                <w:szCs w:val="24"/>
              </w:rPr>
              <w:t>Student #: 4956</w:t>
            </w:r>
          </w:p>
          <w:p w:rsidR="000262FF" w:rsidRPr="00F91508" w:rsidRDefault="000262FF" w:rsidP="000262FF">
            <w:pPr>
              <w:jc w:val="right"/>
              <w:rPr>
                <w:rFonts w:ascii="Arial" w:hAnsi="Arial" w:cs="Arial"/>
                <w:sz w:val="24"/>
                <w:szCs w:val="24"/>
              </w:rPr>
            </w:pPr>
            <w:r>
              <w:rPr>
                <w:rFonts w:ascii="Arial" w:hAnsi="Arial" w:cs="Arial"/>
                <w:sz w:val="24"/>
                <w:szCs w:val="24"/>
              </w:rPr>
              <w:t>Assignment #: 4</w:t>
            </w:r>
          </w:p>
          <w:p w:rsidR="000262FF" w:rsidRPr="000262FF" w:rsidRDefault="000262FF" w:rsidP="000262FF">
            <w:pPr>
              <w:jc w:val="right"/>
              <w:rPr>
                <w:rFonts w:ascii="Arial" w:hAnsi="Arial" w:cs="Arial"/>
                <w:sz w:val="24"/>
                <w:szCs w:val="24"/>
              </w:rPr>
            </w:pPr>
            <w:r>
              <w:rPr>
                <w:rFonts w:ascii="Arial" w:hAnsi="Arial" w:cs="Arial"/>
                <w:sz w:val="24"/>
                <w:szCs w:val="24"/>
              </w:rPr>
              <w:t>Page #: 5</w:t>
            </w:r>
          </w:p>
          <w:p w:rsidR="000262FF" w:rsidRDefault="000262FF" w:rsidP="000262FF">
            <w:pPr>
              <w:jc w:val="both"/>
              <w:rPr>
                <w:rFonts w:ascii="Arial" w:hAnsi="Arial" w:cs="Arial"/>
                <w:b/>
                <w:sz w:val="24"/>
                <w:szCs w:val="24"/>
              </w:rPr>
            </w:pPr>
          </w:p>
          <w:p w:rsidR="000262FF" w:rsidRDefault="000262FF" w:rsidP="000262FF">
            <w:pPr>
              <w:jc w:val="both"/>
              <w:rPr>
                <w:rFonts w:ascii="Arial" w:hAnsi="Arial" w:cs="Arial"/>
                <w:b/>
                <w:sz w:val="24"/>
                <w:szCs w:val="24"/>
              </w:rPr>
            </w:pPr>
          </w:p>
          <w:p w:rsidR="000262FF" w:rsidRPr="006A10F5" w:rsidRDefault="000262FF" w:rsidP="000262FF">
            <w:pPr>
              <w:jc w:val="both"/>
              <w:rPr>
                <w:rFonts w:ascii="Arial" w:hAnsi="Arial" w:cs="Arial"/>
                <w:b/>
                <w:sz w:val="24"/>
                <w:szCs w:val="24"/>
              </w:rPr>
            </w:pPr>
            <w:r w:rsidRPr="006A10F5">
              <w:rPr>
                <w:rFonts w:ascii="Arial" w:hAnsi="Arial" w:cs="Arial"/>
                <w:b/>
                <w:sz w:val="24"/>
                <w:szCs w:val="24"/>
              </w:rPr>
              <w:t>Case Study</w:t>
            </w:r>
          </w:p>
          <w:p w:rsidR="000262FF" w:rsidRDefault="000262FF" w:rsidP="000262FF">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 xml:space="preserve">What type of evidence do you think the expert would have gathered for his report? </w:t>
            </w:r>
          </w:p>
          <w:p w:rsidR="000262FF" w:rsidRDefault="000262FF" w:rsidP="000262FF">
            <w:pPr>
              <w:pStyle w:val="ListParagraph"/>
              <w:jc w:val="both"/>
              <w:rPr>
                <w:rFonts w:ascii="Arial" w:hAnsi="Arial" w:cs="Arial"/>
                <w:sz w:val="24"/>
                <w:szCs w:val="24"/>
              </w:rPr>
            </w:pPr>
            <w:r>
              <w:rPr>
                <w:rFonts w:ascii="Arial" w:hAnsi="Arial" w:cs="Arial"/>
                <w:sz w:val="24"/>
                <w:szCs w:val="24"/>
              </w:rPr>
              <w:t>The forensic expert should be careful while gathering evidence to ensure a proper chain of custody is observed. The evidence should be conclusive and sufficient for it to be credible</w:t>
            </w:r>
            <w:r w:rsidR="006459BE">
              <w:rPr>
                <w:rFonts w:ascii="Arial" w:hAnsi="Arial" w:cs="Arial"/>
                <w:sz w:val="24"/>
                <w:szCs w:val="24"/>
              </w:rPr>
              <w:t>,</w:t>
            </w:r>
            <w:r>
              <w:rPr>
                <w:rFonts w:ascii="Arial" w:hAnsi="Arial" w:cs="Arial"/>
                <w:sz w:val="24"/>
                <w:szCs w:val="24"/>
              </w:rPr>
              <w:t xml:space="preserve"> so that it is not challenged and considered inadmissible in court. </w:t>
            </w:r>
          </w:p>
          <w:p w:rsidR="000262FF" w:rsidRPr="006A10F5" w:rsidRDefault="000262FF" w:rsidP="000262FF">
            <w:pPr>
              <w:pStyle w:val="ListParagraph"/>
              <w:jc w:val="both"/>
              <w:rPr>
                <w:rFonts w:ascii="Arial" w:hAnsi="Arial" w:cs="Arial"/>
                <w:sz w:val="24"/>
                <w:szCs w:val="24"/>
              </w:rPr>
            </w:pPr>
            <w:r>
              <w:rPr>
                <w:rFonts w:ascii="Arial" w:hAnsi="Arial" w:cs="Arial"/>
                <w:sz w:val="24"/>
                <w:szCs w:val="24"/>
              </w:rPr>
              <w:t>The evidence should be professionally presented in an easy enough language to be understo</w:t>
            </w:r>
            <w:r w:rsidR="006459BE">
              <w:rPr>
                <w:rFonts w:ascii="Arial" w:hAnsi="Arial" w:cs="Arial"/>
                <w:sz w:val="24"/>
                <w:szCs w:val="24"/>
              </w:rPr>
              <w:t>od by even non- accounting personnel</w:t>
            </w:r>
            <w:r>
              <w:rPr>
                <w:rFonts w:ascii="Arial" w:hAnsi="Arial" w:cs="Arial"/>
                <w:sz w:val="24"/>
                <w:szCs w:val="24"/>
              </w:rPr>
              <w:t xml:space="preserve">. </w:t>
            </w:r>
          </w:p>
          <w:p w:rsidR="000262FF" w:rsidRDefault="000262FF" w:rsidP="000262FF">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Which documents could have helped the forensic expert in gathering evidence?</w:t>
            </w:r>
          </w:p>
          <w:p w:rsidR="000262FF" w:rsidRPr="00A07558" w:rsidRDefault="000262FF" w:rsidP="000262FF">
            <w:pPr>
              <w:pStyle w:val="ListParagraph"/>
              <w:jc w:val="both"/>
              <w:rPr>
                <w:rFonts w:ascii="Arial" w:hAnsi="Arial" w:cs="Arial"/>
                <w:sz w:val="24"/>
                <w:szCs w:val="24"/>
              </w:rPr>
            </w:pPr>
            <w:r>
              <w:rPr>
                <w:rFonts w:ascii="Arial" w:hAnsi="Arial" w:cs="Arial"/>
                <w:sz w:val="24"/>
                <w:szCs w:val="24"/>
              </w:rPr>
              <w:t xml:space="preserve">Here is a list of some of the possible documents which might have helped the forensic expert come up with credible evidence: </w:t>
            </w:r>
          </w:p>
          <w:p w:rsidR="000262FF"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The man and his family’s bank account records</w:t>
            </w:r>
          </w:p>
          <w:p w:rsidR="000262FF"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The title deeds to prove ownership of the various properties that the man owned</w:t>
            </w:r>
          </w:p>
          <w:p w:rsidR="000262FF"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Property transfer records as proof of transfer of property</w:t>
            </w:r>
          </w:p>
          <w:p w:rsidR="000262FF"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 xml:space="preserve">Receipt books </w:t>
            </w:r>
            <w:r w:rsidR="008C0BFA">
              <w:rPr>
                <w:rFonts w:ascii="Arial" w:hAnsi="Arial" w:cs="Arial"/>
                <w:sz w:val="24"/>
                <w:szCs w:val="24"/>
              </w:rPr>
              <w:t xml:space="preserve">or any other ledgers </w:t>
            </w:r>
            <w:r w:rsidR="008C0BFA">
              <w:rPr>
                <w:rFonts w:ascii="Arial" w:hAnsi="Arial" w:cs="Arial"/>
                <w:sz w:val="24"/>
                <w:szCs w:val="24"/>
              </w:rPr>
              <w:t>as proof of income received</w:t>
            </w:r>
            <w:bookmarkStart w:id="0" w:name="_GoBack"/>
            <w:bookmarkEnd w:id="0"/>
          </w:p>
          <w:p w:rsidR="000262FF"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Property transfer tax records as evidence that the transfer actually did take place</w:t>
            </w:r>
          </w:p>
          <w:p w:rsidR="000262FF"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The man’s financial records that showed the sources of his funds</w:t>
            </w:r>
          </w:p>
          <w:p w:rsidR="000262FF"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Shareholding documentation to prove equity in other companies</w:t>
            </w:r>
          </w:p>
          <w:p w:rsidR="000262FF"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Records of dividends that the man might have received over the years</w:t>
            </w:r>
          </w:p>
          <w:p w:rsidR="000262FF" w:rsidRPr="00D41A04" w:rsidRDefault="000262FF" w:rsidP="000262FF">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 xml:space="preserve">The forensic expert might have also reviewed payroll slips from the man’s employment as a cleaner to disprove that his salary did not support his wealth and family’s life style </w:t>
            </w:r>
          </w:p>
          <w:p w:rsidR="00F85636" w:rsidRDefault="00F85636" w:rsidP="00F85636">
            <w:pPr>
              <w:pStyle w:val="ListParagraph"/>
              <w:jc w:val="both"/>
              <w:rPr>
                <w:rFonts w:ascii="Arial" w:hAnsi="Arial" w:cs="Arial"/>
                <w:sz w:val="24"/>
                <w:szCs w:val="24"/>
              </w:rPr>
            </w:pPr>
          </w:p>
          <w:p w:rsidR="00CC2FB3" w:rsidRDefault="00CC2FB3" w:rsidP="000262FF">
            <w:pPr>
              <w:spacing w:after="160" w:line="259" w:lineRule="auto"/>
              <w:contextualSpacing/>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0262FF"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254"/>
        <w:gridCol w:w="3910"/>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1CBB" w:rsidP="00A851DA">
            <w:pPr>
              <w:rPr>
                <w:rFonts w:cs="Bliss-Regular"/>
                <w:color w:val="000000"/>
              </w:rPr>
            </w:pPr>
            <w:r>
              <w:rPr>
                <w:rFonts w:cs="Bliss-Regular"/>
                <w:color w:val="000000"/>
              </w:rPr>
              <w:t>BLACKWELL KUNDA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62FF" w:rsidP="00A851DA">
            <w:pPr>
              <w:rPr>
                <w:rFonts w:cs="Bliss-Regular"/>
                <w:color w:val="000000"/>
              </w:rPr>
            </w:pPr>
            <w:r>
              <w:rPr>
                <w:rFonts w:cs="Bliss-Regular"/>
                <w:color w:val="000000"/>
              </w:rPr>
              <w:t>27</w:t>
            </w:r>
            <w:r w:rsidR="001C18C6">
              <w:rPr>
                <w:rFonts w:cs="Bliss-Regular"/>
                <w:color w:val="000000"/>
              </w:rPr>
              <w:t>/02</w:t>
            </w:r>
            <w:r w:rsidR="005C1CBB">
              <w:rPr>
                <w:rFonts w:cs="Bliss-Regular"/>
                <w:color w:val="000000"/>
              </w:rPr>
              <w:t>/2017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43B" w:rsidRDefault="0069743B" w:rsidP="00CB4D0A">
      <w:pPr>
        <w:spacing w:after="0" w:line="240" w:lineRule="auto"/>
      </w:pPr>
      <w:r>
        <w:separator/>
      </w:r>
    </w:p>
  </w:endnote>
  <w:endnote w:type="continuationSeparator" w:id="0">
    <w:p w:rsidR="0069743B" w:rsidRDefault="006974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43B" w:rsidRDefault="0069743B" w:rsidP="00CB4D0A">
      <w:pPr>
        <w:spacing w:after="0" w:line="240" w:lineRule="auto"/>
      </w:pPr>
      <w:r>
        <w:separator/>
      </w:r>
    </w:p>
  </w:footnote>
  <w:footnote w:type="continuationSeparator" w:id="0">
    <w:p w:rsidR="0069743B" w:rsidRDefault="0069743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55BA9"/>
    <w:multiLevelType w:val="hybridMultilevel"/>
    <w:tmpl w:val="61CC6278"/>
    <w:lvl w:ilvl="0" w:tplc="08090017">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BA73363"/>
    <w:multiLevelType w:val="hybridMultilevel"/>
    <w:tmpl w:val="78246252"/>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891A6C"/>
    <w:multiLevelType w:val="hybridMultilevel"/>
    <w:tmpl w:val="9D0EBDA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D163532"/>
    <w:multiLevelType w:val="hybridMultilevel"/>
    <w:tmpl w:val="F98AA948"/>
    <w:lvl w:ilvl="0" w:tplc="08090017">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 w15:restartNumberingAfterBreak="0">
    <w:nsid w:val="0DC034E9"/>
    <w:multiLevelType w:val="hybridMultilevel"/>
    <w:tmpl w:val="21B6BDBA"/>
    <w:lvl w:ilvl="0" w:tplc="08090017">
      <w:start w:val="1"/>
      <w:numFmt w:val="lowerLetter"/>
      <w:lvlText w:val="%1)"/>
      <w:lvlJc w:val="left"/>
      <w:pPr>
        <w:ind w:left="2225" w:hanging="360"/>
      </w:pPr>
      <w:rPr>
        <w:rFonts w:hint="default"/>
      </w:rPr>
    </w:lvl>
    <w:lvl w:ilvl="1" w:tplc="08090019" w:tentative="1">
      <w:start w:val="1"/>
      <w:numFmt w:val="lowerLetter"/>
      <w:lvlText w:val="%2."/>
      <w:lvlJc w:val="left"/>
      <w:pPr>
        <w:ind w:left="2945" w:hanging="360"/>
      </w:pPr>
    </w:lvl>
    <w:lvl w:ilvl="2" w:tplc="0809001B" w:tentative="1">
      <w:start w:val="1"/>
      <w:numFmt w:val="lowerRoman"/>
      <w:lvlText w:val="%3."/>
      <w:lvlJc w:val="right"/>
      <w:pPr>
        <w:ind w:left="3665" w:hanging="180"/>
      </w:pPr>
    </w:lvl>
    <w:lvl w:ilvl="3" w:tplc="0809000F" w:tentative="1">
      <w:start w:val="1"/>
      <w:numFmt w:val="decimal"/>
      <w:lvlText w:val="%4."/>
      <w:lvlJc w:val="left"/>
      <w:pPr>
        <w:ind w:left="4385" w:hanging="360"/>
      </w:pPr>
    </w:lvl>
    <w:lvl w:ilvl="4" w:tplc="08090019" w:tentative="1">
      <w:start w:val="1"/>
      <w:numFmt w:val="lowerLetter"/>
      <w:lvlText w:val="%5."/>
      <w:lvlJc w:val="left"/>
      <w:pPr>
        <w:ind w:left="5105" w:hanging="360"/>
      </w:pPr>
    </w:lvl>
    <w:lvl w:ilvl="5" w:tplc="0809001B" w:tentative="1">
      <w:start w:val="1"/>
      <w:numFmt w:val="lowerRoman"/>
      <w:lvlText w:val="%6."/>
      <w:lvlJc w:val="right"/>
      <w:pPr>
        <w:ind w:left="5825" w:hanging="180"/>
      </w:pPr>
    </w:lvl>
    <w:lvl w:ilvl="6" w:tplc="0809000F" w:tentative="1">
      <w:start w:val="1"/>
      <w:numFmt w:val="decimal"/>
      <w:lvlText w:val="%7."/>
      <w:lvlJc w:val="left"/>
      <w:pPr>
        <w:ind w:left="6545" w:hanging="360"/>
      </w:pPr>
    </w:lvl>
    <w:lvl w:ilvl="7" w:tplc="08090019" w:tentative="1">
      <w:start w:val="1"/>
      <w:numFmt w:val="lowerLetter"/>
      <w:lvlText w:val="%8."/>
      <w:lvlJc w:val="left"/>
      <w:pPr>
        <w:ind w:left="7265" w:hanging="360"/>
      </w:pPr>
    </w:lvl>
    <w:lvl w:ilvl="8" w:tplc="0809001B" w:tentative="1">
      <w:start w:val="1"/>
      <w:numFmt w:val="lowerRoman"/>
      <w:lvlText w:val="%9."/>
      <w:lvlJc w:val="right"/>
      <w:pPr>
        <w:ind w:left="7985" w:hanging="180"/>
      </w:pPr>
    </w:lvl>
  </w:abstractNum>
  <w:abstractNum w:abstractNumId="5" w15:restartNumberingAfterBreak="0">
    <w:nsid w:val="0E4A68A2"/>
    <w:multiLevelType w:val="hybridMultilevel"/>
    <w:tmpl w:val="C4BCF77C"/>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4ED59DE"/>
    <w:multiLevelType w:val="hybridMultilevel"/>
    <w:tmpl w:val="CAFCD68A"/>
    <w:lvl w:ilvl="0" w:tplc="08090017">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2D9D2CFD"/>
    <w:multiLevelType w:val="hybridMultilevel"/>
    <w:tmpl w:val="4184F86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3086B19"/>
    <w:multiLevelType w:val="hybridMultilevel"/>
    <w:tmpl w:val="ADE6E366"/>
    <w:lvl w:ilvl="0" w:tplc="101C64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72C4FDE"/>
    <w:multiLevelType w:val="hybridMultilevel"/>
    <w:tmpl w:val="EDB858B0"/>
    <w:lvl w:ilvl="0" w:tplc="0809001B">
      <w:start w:val="1"/>
      <w:numFmt w:val="lowerRoman"/>
      <w:lvlText w:val="%1."/>
      <w:lvlJc w:val="righ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4803700D"/>
    <w:multiLevelType w:val="hybridMultilevel"/>
    <w:tmpl w:val="A35EFE8C"/>
    <w:lvl w:ilvl="0" w:tplc="7BAAB1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BA16A7"/>
    <w:multiLevelType w:val="hybridMultilevel"/>
    <w:tmpl w:val="8578C0F0"/>
    <w:lvl w:ilvl="0" w:tplc="08090017">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EF59C5"/>
    <w:multiLevelType w:val="hybridMultilevel"/>
    <w:tmpl w:val="F09EA62A"/>
    <w:lvl w:ilvl="0" w:tplc="29AAAF6C">
      <w:start w:val="1"/>
      <w:numFmt w:val="low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0A57135"/>
    <w:multiLevelType w:val="hybridMultilevel"/>
    <w:tmpl w:val="00842BAE"/>
    <w:lvl w:ilvl="0" w:tplc="08090017">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62A237BD"/>
    <w:multiLevelType w:val="hybridMultilevel"/>
    <w:tmpl w:val="034E3C4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84A28E0"/>
    <w:multiLevelType w:val="hybridMultilevel"/>
    <w:tmpl w:val="EC2E4B6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
  </w:num>
  <w:num w:numId="3">
    <w:abstractNumId w:val="10"/>
  </w:num>
  <w:num w:numId="4">
    <w:abstractNumId w:val="13"/>
  </w:num>
  <w:num w:numId="5">
    <w:abstractNumId w:val="16"/>
  </w:num>
  <w:num w:numId="6">
    <w:abstractNumId w:val="2"/>
  </w:num>
  <w:num w:numId="7">
    <w:abstractNumId w:val="8"/>
  </w:num>
  <w:num w:numId="8">
    <w:abstractNumId w:val="9"/>
  </w:num>
  <w:num w:numId="9">
    <w:abstractNumId w:val="4"/>
  </w:num>
  <w:num w:numId="10">
    <w:abstractNumId w:val="11"/>
  </w:num>
  <w:num w:numId="11">
    <w:abstractNumId w:val="0"/>
  </w:num>
  <w:num w:numId="12">
    <w:abstractNumId w:val="6"/>
  </w:num>
  <w:num w:numId="13">
    <w:abstractNumId w:val="3"/>
  </w:num>
  <w:num w:numId="14">
    <w:abstractNumId w:val="14"/>
  </w:num>
  <w:num w:numId="15">
    <w:abstractNumId w:val="7"/>
  </w:num>
  <w:num w:numId="16">
    <w:abstractNumId w:val="5"/>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62FF"/>
    <w:rsid w:val="00035CDD"/>
    <w:rsid w:val="00040083"/>
    <w:rsid w:val="00055992"/>
    <w:rsid w:val="000820E8"/>
    <w:rsid w:val="000F6DB8"/>
    <w:rsid w:val="00111D9A"/>
    <w:rsid w:val="001175EE"/>
    <w:rsid w:val="001560C5"/>
    <w:rsid w:val="00157CF6"/>
    <w:rsid w:val="00170473"/>
    <w:rsid w:val="00182416"/>
    <w:rsid w:val="00187EB4"/>
    <w:rsid w:val="001C18C6"/>
    <w:rsid w:val="001F0481"/>
    <w:rsid w:val="001F1D99"/>
    <w:rsid w:val="00200C92"/>
    <w:rsid w:val="0020451E"/>
    <w:rsid w:val="00206B9D"/>
    <w:rsid w:val="0023259C"/>
    <w:rsid w:val="002A5099"/>
    <w:rsid w:val="002B0BD7"/>
    <w:rsid w:val="002B573D"/>
    <w:rsid w:val="002C5CB2"/>
    <w:rsid w:val="002F779F"/>
    <w:rsid w:val="00310B43"/>
    <w:rsid w:val="00345F92"/>
    <w:rsid w:val="00354402"/>
    <w:rsid w:val="00355E5F"/>
    <w:rsid w:val="00363686"/>
    <w:rsid w:val="00371885"/>
    <w:rsid w:val="003C5587"/>
    <w:rsid w:val="003E1A83"/>
    <w:rsid w:val="003E2B87"/>
    <w:rsid w:val="00402786"/>
    <w:rsid w:val="00405895"/>
    <w:rsid w:val="004058DF"/>
    <w:rsid w:val="00443E6F"/>
    <w:rsid w:val="00486F1A"/>
    <w:rsid w:val="0049082A"/>
    <w:rsid w:val="00490CB9"/>
    <w:rsid w:val="004A2CE2"/>
    <w:rsid w:val="004E3CDA"/>
    <w:rsid w:val="004F4B4D"/>
    <w:rsid w:val="0050216D"/>
    <w:rsid w:val="00503D7E"/>
    <w:rsid w:val="0050778F"/>
    <w:rsid w:val="00527C11"/>
    <w:rsid w:val="00535F31"/>
    <w:rsid w:val="00574D64"/>
    <w:rsid w:val="00591365"/>
    <w:rsid w:val="005A6665"/>
    <w:rsid w:val="005B31E4"/>
    <w:rsid w:val="005C1CBB"/>
    <w:rsid w:val="006034F6"/>
    <w:rsid w:val="00607874"/>
    <w:rsid w:val="00607E77"/>
    <w:rsid w:val="00617BB3"/>
    <w:rsid w:val="006459BE"/>
    <w:rsid w:val="00645CDD"/>
    <w:rsid w:val="006823A7"/>
    <w:rsid w:val="00687EE8"/>
    <w:rsid w:val="0069743B"/>
    <w:rsid w:val="0070347F"/>
    <w:rsid w:val="0070678E"/>
    <w:rsid w:val="007C08F9"/>
    <w:rsid w:val="00831C11"/>
    <w:rsid w:val="008A60B4"/>
    <w:rsid w:val="008B3C31"/>
    <w:rsid w:val="008B64FE"/>
    <w:rsid w:val="008C0BFA"/>
    <w:rsid w:val="008C5043"/>
    <w:rsid w:val="00935BF7"/>
    <w:rsid w:val="0095442C"/>
    <w:rsid w:val="00982E14"/>
    <w:rsid w:val="00983942"/>
    <w:rsid w:val="009C37E0"/>
    <w:rsid w:val="009E41F4"/>
    <w:rsid w:val="00A14B66"/>
    <w:rsid w:val="00A511CE"/>
    <w:rsid w:val="00A65CF7"/>
    <w:rsid w:val="00A81AB4"/>
    <w:rsid w:val="00A851DA"/>
    <w:rsid w:val="00A85E5C"/>
    <w:rsid w:val="00AC7D5B"/>
    <w:rsid w:val="00AE08BB"/>
    <w:rsid w:val="00AE1481"/>
    <w:rsid w:val="00B0415E"/>
    <w:rsid w:val="00B04678"/>
    <w:rsid w:val="00B07DBA"/>
    <w:rsid w:val="00BC46DF"/>
    <w:rsid w:val="00C03577"/>
    <w:rsid w:val="00C53029"/>
    <w:rsid w:val="00C57381"/>
    <w:rsid w:val="00C65FEA"/>
    <w:rsid w:val="00CA0AC2"/>
    <w:rsid w:val="00CB4D0A"/>
    <w:rsid w:val="00CC11ED"/>
    <w:rsid w:val="00CC2FB3"/>
    <w:rsid w:val="00CC575A"/>
    <w:rsid w:val="00CF123B"/>
    <w:rsid w:val="00D039AC"/>
    <w:rsid w:val="00D248E2"/>
    <w:rsid w:val="00D427DE"/>
    <w:rsid w:val="00D5587D"/>
    <w:rsid w:val="00D707CC"/>
    <w:rsid w:val="00D821FE"/>
    <w:rsid w:val="00D946B9"/>
    <w:rsid w:val="00DB05C3"/>
    <w:rsid w:val="00DB0793"/>
    <w:rsid w:val="00DD09EB"/>
    <w:rsid w:val="00E00821"/>
    <w:rsid w:val="00E04DB4"/>
    <w:rsid w:val="00E30679"/>
    <w:rsid w:val="00E4597D"/>
    <w:rsid w:val="00E54832"/>
    <w:rsid w:val="00E56A90"/>
    <w:rsid w:val="00E641CC"/>
    <w:rsid w:val="00EA30AB"/>
    <w:rsid w:val="00EB3925"/>
    <w:rsid w:val="00F85636"/>
    <w:rsid w:val="00F9150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7009B3-C7C6-4DCF-BAA5-5B0C0CA6D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6476F-8043-4731-85B4-46A002539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1368</Words>
  <Characters>7802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Blackwell Kunda</cp:lastModifiedBy>
  <cp:revision>13</cp:revision>
  <dcterms:created xsi:type="dcterms:W3CDTF">2017-02-27T06:58:00Z</dcterms:created>
  <dcterms:modified xsi:type="dcterms:W3CDTF">2017-02-27T07:36:00Z</dcterms:modified>
</cp:coreProperties>
</file>